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color w:val="000000" w:themeColor="text1"/>
        </w:rPr>
        <w:id w:val="-736549056"/>
        <w:docPartObj>
          <w:docPartGallery w:val="Cover Pages"/>
          <w:docPartUnique/>
        </w:docPartObj>
      </w:sdtPr>
      <w:sdtEndPr/>
      <w:sdtContent>
        <w:p w14:paraId="4FB83E0D" w14:textId="46CF7520" w:rsidR="0048452B" w:rsidRDefault="0048452B" w:rsidP="0048452B">
          <w:pPr>
            <w:ind w:left="5245"/>
            <w:rPr>
              <w:rFonts w:ascii="Arial" w:hAnsi="Arial" w:cs="Arial"/>
              <w:sz w:val="22"/>
              <w:szCs w:val="22"/>
            </w:rPr>
          </w:pPr>
          <w:r w:rsidRPr="008648AE">
            <w:rPr>
              <w:rFonts w:ascii="Arial" w:hAnsi="Arial" w:cs="Arial"/>
              <w:sz w:val="22"/>
              <w:szCs w:val="22"/>
            </w:rPr>
            <w:t>Załącz</w:t>
          </w:r>
          <w:bookmarkStart w:id="0" w:name="_GoBack"/>
          <w:bookmarkEnd w:id="0"/>
          <w:r w:rsidRPr="008648AE">
            <w:rPr>
              <w:rFonts w:ascii="Arial" w:hAnsi="Arial" w:cs="Arial"/>
              <w:sz w:val="22"/>
              <w:szCs w:val="22"/>
            </w:rPr>
            <w:t xml:space="preserve">nik </w:t>
          </w:r>
          <w:r w:rsidR="00912ABD">
            <w:rPr>
              <w:rFonts w:ascii="Arial" w:hAnsi="Arial" w:cs="Arial"/>
              <w:sz w:val="22"/>
              <w:szCs w:val="22"/>
            </w:rPr>
            <w:t xml:space="preserve">nr 1 </w:t>
          </w:r>
          <w:r>
            <w:rPr>
              <w:rFonts w:ascii="Arial" w:hAnsi="Arial" w:cs="Arial"/>
              <w:sz w:val="22"/>
              <w:szCs w:val="22"/>
            </w:rPr>
            <w:t>do uchwały nr ……./…….</w:t>
          </w:r>
        </w:p>
        <w:p w14:paraId="6A315794" w14:textId="77777777" w:rsidR="0048452B" w:rsidRPr="008648AE" w:rsidRDefault="0048452B" w:rsidP="0048452B">
          <w:pPr>
            <w:ind w:left="5245"/>
            <w:rPr>
              <w:rFonts w:ascii="Arial" w:hAnsi="Arial" w:cs="Arial"/>
              <w:sz w:val="22"/>
              <w:szCs w:val="22"/>
            </w:rPr>
          </w:pPr>
          <w:r>
            <w:rPr>
              <w:rFonts w:ascii="Arial" w:hAnsi="Arial" w:cs="Arial"/>
              <w:sz w:val="22"/>
              <w:szCs w:val="22"/>
            </w:rPr>
            <w:t>Zarządu Województwa Mazowieckiego z dnia ……………..</w:t>
          </w:r>
        </w:p>
        <w:p w14:paraId="190F2ACD" w14:textId="30F6DE4B" w:rsidR="004C51AE" w:rsidRPr="004C51AE" w:rsidRDefault="004C51AE" w:rsidP="004C51AE">
          <w:pPr>
            <w:ind w:left="-567" w:firstLine="567"/>
            <w:jc w:val="center"/>
          </w:pPr>
          <w:r w:rsidRPr="004C51AE">
            <w:fldChar w:fldCharType="begin"/>
          </w:r>
          <w:r w:rsidRPr="004C51AE">
            <w:instrText xml:space="preserve"> INCLUDEPICTURE "http://mcps.com.pl/wp-content/uploads/2020/06/zestaw-logo-1.jpg" \* MERGEFORMATINET </w:instrText>
          </w:r>
          <w:r w:rsidRPr="004C51AE">
            <w:fldChar w:fldCharType="end"/>
          </w:r>
        </w:p>
        <w:p w14:paraId="2D376372" w14:textId="77777777" w:rsidR="00EA5291" w:rsidRPr="006E02ED" w:rsidRDefault="00EA5291" w:rsidP="00EA5291">
          <w:pPr>
            <w:pStyle w:val="Bezodstpw"/>
            <w:jc w:val="center"/>
            <w:rPr>
              <w:rFonts w:ascii="Arial" w:hAnsi="Arial" w:cs="Arial"/>
              <w:b/>
              <w:bCs/>
              <w:color w:val="365F91" w:themeColor="accent1" w:themeShade="BF"/>
              <w:sz w:val="24"/>
              <w:szCs w:val="24"/>
              <w:lang w:val="pl-PL"/>
            </w:rPr>
          </w:pPr>
        </w:p>
        <w:p w14:paraId="21F27DE9" w14:textId="09BAC149" w:rsidR="00EA5291" w:rsidRPr="00EA5291" w:rsidRDefault="00912ABD" w:rsidP="006E02ED">
          <w:pPr>
            <w:spacing w:line="276" w:lineRule="auto"/>
            <w:jc w:val="center"/>
            <w:rPr>
              <w:rFonts w:ascii="Arial" w:hAnsi="Arial" w:cs="Arial"/>
              <w:b/>
              <w:color w:val="2F5496"/>
            </w:rPr>
          </w:pPr>
          <w:sdt>
            <w:sdtPr>
              <w:rPr>
                <w:rFonts w:ascii="Arial" w:hAnsi="Arial" w:cs="Arial"/>
                <w:color w:val="000000"/>
              </w:rPr>
              <w:id w:val="-2146418674"/>
              <w:docPartObj>
                <w:docPartGallery w:val="Cover Pages"/>
                <w:docPartUnique/>
              </w:docPartObj>
            </w:sdtPr>
            <w:sdtEndPr/>
            <w:sdtContent>
              <w:r w:rsidR="00EA5291" w:rsidRPr="00EA5291">
                <w:rPr>
                  <w:rFonts w:ascii="Arial" w:hAnsi="Arial" w:cs="Arial"/>
                </w:rPr>
                <w:fldChar w:fldCharType="begin"/>
              </w:r>
              <w:r w:rsidR="00EA5291" w:rsidRPr="00EA5291">
                <w:rPr>
                  <w:rFonts w:ascii="Arial" w:hAnsi="Arial" w:cs="Arial"/>
                </w:rPr>
                <w:instrText xml:space="preserve"> INCLUDEPICTURE "http://mcps.com.pl/wp-content/uploads/2020/06/zestaw-logo-1.jpg" \* MERGEFORMATINET </w:instrText>
              </w:r>
              <w:r w:rsidR="00EA5291" w:rsidRPr="00EA5291">
                <w:rPr>
                  <w:rFonts w:ascii="Arial" w:hAnsi="Arial" w:cs="Arial"/>
                </w:rPr>
                <w:fldChar w:fldCharType="end"/>
              </w:r>
            </w:sdtContent>
          </w:sdt>
          <w:r w:rsidR="00EA5291" w:rsidRPr="00EA5291">
            <w:rPr>
              <w:rFonts w:ascii="Arial" w:hAnsi="Arial" w:cs="Arial"/>
              <w:b/>
              <w:color w:val="2F5496"/>
            </w:rPr>
            <w:t>MAZOWIECKIE CENTRUM POLITYKI SPOŁECZNEJ</w:t>
          </w:r>
        </w:p>
        <w:p w14:paraId="262412E2" w14:textId="77777777" w:rsidR="00EA5291" w:rsidRPr="006E02ED" w:rsidRDefault="00EA5291" w:rsidP="00EA5291">
          <w:pPr>
            <w:pStyle w:val="Bezodstpw"/>
            <w:jc w:val="center"/>
            <w:rPr>
              <w:rFonts w:ascii="Arial" w:hAnsi="Arial" w:cs="Arial"/>
              <w:b/>
              <w:bCs/>
              <w:color w:val="365F91" w:themeColor="accent1" w:themeShade="BF"/>
              <w:sz w:val="24"/>
              <w:szCs w:val="24"/>
              <w:lang w:val="pl-PL"/>
            </w:rPr>
          </w:pPr>
        </w:p>
        <w:p w14:paraId="6B853101" w14:textId="1D983F65" w:rsidR="00EA5291" w:rsidRDefault="00EA5291" w:rsidP="00EA5291">
          <w:pPr>
            <w:pStyle w:val="Bezodstpw"/>
            <w:jc w:val="center"/>
            <w:rPr>
              <w:rFonts w:ascii="Arial" w:hAnsi="Arial" w:cs="Arial"/>
              <w:b/>
              <w:bCs/>
              <w:color w:val="365F91" w:themeColor="accent1" w:themeShade="BF"/>
              <w:sz w:val="24"/>
              <w:szCs w:val="24"/>
              <w:lang w:val="pl-PL"/>
            </w:rPr>
          </w:pPr>
        </w:p>
        <w:p w14:paraId="74C4D809" w14:textId="3EA0C303" w:rsidR="00EA5291" w:rsidRDefault="00EA5291" w:rsidP="00EA5291">
          <w:pPr>
            <w:pStyle w:val="Bezodstpw"/>
            <w:jc w:val="center"/>
            <w:rPr>
              <w:rFonts w:ascii="Arial" w:hAnsi="Arial" w:cs="Arial"/>
              <w:b/>
              <w:bCs/>
              <w:color w:val="365F91" w:themeColor="accent1" w:themeShade="BF"/>
              <w:sz w:val="24"/>
              <w:szCs w:val="24"/>
              <w:lang w:val="pl-PL"/>
            </w:rPr>
          </w:pPr>
        </w:p>
        <w:p w14:paraId="386619BD" w14:textId="3FF644B9" w:rsidR="00EA5291" w:rsidRDefault="00EA5291" w:rsidP="00EA5291">
          <w:pPr>
            <w:pStyle w:val="Bezodstpw"/>
            <w:jc w:val="center"/>
            <w:rPr>
              <w:rFonts w:ascii="Arial" w:hAnsi="Arial" w:cs="Arial"/>
              <w:b/>
              <w:bCs/>
              <w:color w:val="365F91" w:themeColor="accent1" w:themeShade="BF"/>
              <w:sz w:val="24"/>
              <w:szCs w:val="24"/>
              <w:lang w:val="pl-PL"/>
            </w:rPr>
          </w:pPr>
        </w:p>
        <w:p w14:paraId="65B7379C" w14:textId="77777777" w:rsidR="00EA5291" w:rsidRPr="006E02ED" w:rsidRDefault="00EA5291" w:rsidP="00EA5291">
          <w:pPr>
            <w:pStyle w:val="Bezodstpw"/>
            <w:jc w:val="center"/>
            <w:rPr>
              <w:rFonts w:ascii="Arial" w:hAnsi="Arial" w:cs="Arial"/>
              <w:b/>
              <w:bCs/>
              <w:color w:val="365F91" w:themeColor="accent1" w:themeShade="BF"/>
              <w:sz w:val="24"/>
              <w:szCs w:val="24"/>
              <w:lang w:val="pl-PL"/>
            </w:rPr>
          </w:pPr>
        </w:p>
        <w:p w14:paraId="321735CE" w14:textId="77777777" w:rsidR="00EA5291" w:rsidRPr="006E02ED" w:rsidRDefault="00EA5291" w:rsidP="00EA5291">
          <w:pPr>
            <w:pStyle w:val="Bezodstpw"/>
            <w:jc w:val="center"/>
            <w:rPr>
              <w:rFonts w:ascii="Arial" w:hAnsi="Arial" w:cs="Arial"/>
              <w:b/>
              <w:bCs/>
              <w:color w:val="365F91" w:themeColor="accent1" w:themeShade="BF"/>
              <w:sz w:val="24"/>
              <w:szCs w:val="24"/>
              <w:lang w:val="pl-PL"/>
            </w:rPr>
          </w:pPr>
        </w:p>
        <w:p w14:paraId="78E03172" w14:textId="2623C889" w:rsidR="00EA5291" w:rsidRDefault="00EA5291" w:rsidP="00EA5291">
          <w:pPr>
            <w:pStyle w:val="Bezodstpw"/>
            <w:jc w:val="center"/>
            <w:rPr>
              <w:rFonts w:ascii="Arial" w:hAnsi="Arial" w:cs="Arial"/>
              <w:b/>
              <w:bCs/>
              <w:color w:val="365F91" w:themeColor="accent1" w:themeShade="BF"/>
              <w:sz w:val="24"/>
              <w:szCs w:val="24"/>
              <w:lang w:val="pl-PL"/>
            </w:rPr>
          </w:pPr>
        </w:p>
        <w:p w14:paraId="45D0F321" w14:textId="7C0C1E23" w:rsidR="008F3ECA" w:rsidRDefault="008F3ECA" w:rsidP="00EA5291">
          <w:pPr>
            <w:pStyle w:val="Bezodstpw"/>
            <w:jc w:val="center"/>
            <w:rPr>
              <w:rFonts w:ascii="Arial" w:hAnsi="Arial" w:cs="Arial"/>
              <w:b/>
              <w:bCs/>
              <w:color w:val="365F91" w:themeColor="accent1" w:themeShade="BF"/>
              <w:sz w:val="24"/>
              <w:szCs w:val="24"/>
              <w:lang w:val="pl-PL"/>
            </w:rPr>
          </w:pPr>
        </w:p>
        <w:p w14:paraId="77ED2D28" w14:textId="60EA4EE4" w:rsidR="008F3ECA" w:rsidRDefault="008F3ECA" w:rsidP="00EA5291">
          <w:pPr>
            <w:pStyle w:val="Bezodstpw"/>
            <w:jc w:val="center"/>
            <w:rPr>
              <w:rFonts w:ascii="Arial" w:hAnsi="Arial" w:cs="Arial"/>
              <w:b/>
              <w:bCs/>
              <w:color w:val="365F91" w:themeColor="accent1" w:themeShade="BF"/>
              <w:sz w:val="24"/>
              <w:szCs w:val="24"/>
              <w:lang w:val="pl-PL"/>
            </w:rPr>
          </w:pPr>
        </w:p>
        <w:p w14:paraId="17E1684F" w14:textId="3D6B4C42" w:rsidR="008F3ECA" w:rsidRDefault="008F3ECA" w:rsidP="00EA5291">
          <w:pPr>
            <w:pStyle w:val="Bezodstpw"/>
            <w:jc w:val="center"/>
            <w:rPr>
              <w:rFonts w:ascii="Arial" w:hAnsi="Arial" w:cs="Arial"/>
              <w:b/>
              <w:bCs/>
              <w:color w:val="365F91" w:themeColor="accent1" w:themeShade="BF"/>
              <w:sz w:val="24"/>
              <w:szCs w:val="24"/>
              <w:lang w:val="pl-PL"/>
            </w:rPr>
          </w:pPr>
        </w:p>
        <w:p w14:paraId="5859443C" w14:textId="739B9DD7" w:rsidR="008F3ECA" w:rsidRDefault="008F3ECA" w:rsidP="00EA5291">
          <w:pPr>
            <w:pStyle w:val="Bezodstpw"/>
            <w:jc w:val="center"/>
            <w:rPr>
              <w:rFonts w:ascii="Arial" w:hAnsi="Arial" w:cs="Arial"/>
              <w:b/>
              <w:bCs/>
              <w:color w:val="365F91" w:themeColor="accent1" w:themeShade="BF"/>
              <w:sz w:val="24"/>
              <w:szCs w:val="24"/>
              <w:lang w:val="pl-PL"/>
            </w:rPr>
          </w:pPr>
        </w:p>
        <w:p w14:paraId="34033E76" w14:textId="77777777" w:rsidR="008F3ECA" w:rsidRPr="006E02ED" w:rsidRDefault="008F3ECA" w:rsidP="00EA5291">
          <w:pPr>
            <w:pStyle w:val="Bezodstpw"/>
            <w:jc w:val="center"/>
            <w:rPr>
              <w:rFonts w:ascii="Arial" w:hAnsi="Arial" w:cs="Arial"/>
              <w:b/>
              <w:bCs/>
              <w:color w:val="365F91" w:themeColor="accent1" w:themeShade="BF"/>
              <w:sz w:val="24"/>
              <w:szCs w:val="24"/>
              <w:lang w:val="pl-PL"/>
            </w:rPr>
          </w:pPr>
        </w:p>
        <w:p w14:paraId="14E93513" w14:textId="3F77FAE0" w:rsidR="00AE30EB" w:rsidRPr="006E02ED" w:rsidRDefault="00EA5291" w:rsidP="006E02ED">
          <w:pPr>
            <w:pStyle w:val="Bezodstpw"/>
            <w:jc w:val="center"/>
            <w:rPr>
              <w:rFonts w:ascii="Arial" w:hAnsi="Arial" w:cs="Arial"/>
              <w:b/>
              <w:bCs/>
              <w:color w:val="365F91" w:themeColor="accent1" w:themeShade="BF"/>
              <w:sz w:val="52"/>
              <w:szCs w:val="52"/>
              <w:lang w:val="pl-PL"/>
            </w:rPr>
          </w:pPr>
          <w:r w:rsidRPr="006E02ED">
            <w:rPr>
              <w:rFonts w:ascii="Arial" w:hAnsi="Arial" w:cs="Arial"/>
              <w:b/>
              <w:bCs/>
              <w:color w:val="365F91" w:themeColor="accent1" w:themeShade="BF"/>
              <w:sz w:val="52"/>
              <w:szCs w:val="52"/>
              <w:lang w:val="pl-PL"/>
            </w:rPr>
            <w:t xml:space="preserve">Wojewódzki Program Przeciwdziałania Przemocy </w:t>
          </w:r>
          <w:r>
            <w:rPr>
              <w:rFonts w:ascii="Arial" w:hAnsi="Arial" w:cs="Arial"/>
              <w:b/>
              <w:bCs/>
              <w:color w:val="365F91" w:themeColor="accent1" w:themeShade="BF"/>
              <w:sz w:val="52"/>
              <w:szCs w:val="52"/>
              <w:lang w:val="pl-PL"/>
            </w:rPr>
            <w:br/>
          </w:r>
          <w:r w:rsidRPr="006E02ED">
            <w:rPr>
              <w:rFonts w:ascii="Arial" w:hAnsi="Arial" w:cs="Arial"/>
              <w:b/>
              <w:bCs/>
              <w:color w:val="365F91" w:themeColor="accent1" w:themeShade="BF"/>
              <w:sz w:val="52"/>
              <w:szCs w:val="52"/>
              <w:lang w:val="pl-PL"/>
            </w:rPr>
            <w:t>w Rodzinie Województwa Mazowieckiego na lata 2021–2025</w:t>
          </w:r>
        </w:p>
        <w:p w14:paraId="25112783" w14:textId="61DDB50D" w:rsidR="00AE30EB" w:rsidRPr="006E02ED" w:rsidRDefault="00AE30EB">
          <w:pPr>
            <w:pStyle w:val="Bezodstpw"/>
            <w:spacing w:before="480"/>
            <w:jc w:val="center"/>
            <w:rPr>
              <w:rFonts w:ascii="Arial" w:hAnsi="Arial" w:cs="Arial"/>
              <w:color w:val="000000" w:themeColor="text1"/>
              <w:lang w:val="pl-PL"/>
            </w:rPr>
          </w:pPr>
          <w:r w:rsidRPr="004C51AE">
            <w:rPr>
              <w:rFonts w:ascii="Arial" w:hAnsi="Arial" w:cs="Arial"/>
              <w:noProof/>
              <w:color w:val="000000" w:themeColor="text1"/>
              <w:lang w:val="pl-PL" w:eastAsia="pl-PL"/>
            </w:rPr>
            <mc:AlternateContent>
              <mc:Choice Requires="wps">
                <w:drawing>
                  <wp:anchor distT="0" distB="0" distL="114300" distR="114300" simplePos="0" relativeHeight="251701248" behindDoc="0" locked="0" layoutInCell="1" allowOverlap="1" wp14:anchorId="18557086" wp14:editId="20CA7CA7">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Pole tekstow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28"/>
                                    <w:szCs w:val="28"/>
                                  </w:rPr>
                                  <w:alias w:val="Data"/>
                                  <w:tag w:val=""/>
                                  <w:id w:val="197127006"/>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p w14:paraId="249F78C7" w14:textId="2228E7CD" w:rsidR="00A645D1" w:rsidRPr="004C51AE" w:rsidRDefault="00A645D1" w:rsidP="006E02ED">
                                    <w:pPr>
                                      <w:pStyle w:val="Bezodstpw"/>
                                      <w:spacing w:after="40"/>
                                      <w:jc w:val="center"/>
                                      <w:rPr>
                                        <w:color w:val="000000" w:themeColor="text1"/>
                                      </w:rPr>
                                    </w:pPr>
                                    <w:r w:rsidRPr="004C51AE">
                                      <w:rPr>
                                        <w:caps/>
                                        <w:color w:val="000000" w:themeColor="text1"/>
                                        <w:sz w:val="28"/>
                                        <w:szCs w:val="28"/>
                                      </w:rPr>
                                      <w:t>warszawa,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557086" id="_x0000_t202" coordsize="21600,21600" o:spt="202" path="m,l,21600r21600,l21600,xe">
                    <v:stroke joinstyle="miter"/>
                    <v:path gradientshapeok="t" o:connecttype="rect"/>
                  </v:shapetype>
                  <v:shape id="Pole tekstowe 142" o:spid="_x0000_s1026" type="#_x0000_t202" style="position:absolute;left:0;text-align:left;margin-left:0;margin-top:0;width:516pt;height:43.9pt;z-index:25170124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" filled="f" stroked="f" strokeweight=".5pt">
                    <v:textbox style="mso-fit-shape-to-text:t" inset="0,0,0,0">
                      <w:txbxContent>
                        <w:sdt>
                          <w:sdtPr>
                            <w:rPr>
                              <w:caps/>
                              <w:color w:val="000000" w:themeColor="text1"/>
                              <w:sz w:val="28"/>
                              <w:szCs w:val="28"/>
                            </w:rPr>
                            <w:alias w:val="Data"/>
                            <w:tag w:val=""/>
                            <w:id w:val="197127006"/>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Content>
                            <w:p w14:paraId="249F78C7" w14:textId="2228E7CD" w:rsidR="00A645D1" w:rsidRPr="004C51AE" w:rsidRDefault="00A645D1" w:rsidP="006E02ED">
                              <w:pPr>
                                <w:pStyle w:val="Bezodstpw"/>
                                <w:spacing w:after="40"/>
                                <w:jc w:val="center"/>
                                <w:rPr>
                                  <w:color w:val="000000" w:themeColor="text1"/>
                                </w:rPr>
                              </w:pPr>
                              <w:r w:rsidRPr="004C51AE">
                                <w:rPr>
                                  <w:caps/>
                                  <w:color w:val="000000" w:themeColor="text1"/>
                                  <w:sz w:val="28"/>
                                  <w:szCs w:val="28"/>
                                </w:rPr>
                                <w:t>warszawa, 2020</w:t>
                              </w:r>
                            </w:p>
                          </w:sdtContent>
                        </w:sdt>
                      </w:txbxContent>
                    </v:textbox>
                    <w10:wrap anchorx="margin" anchory="page"/>
                  </v:shape>
                </w:pict>
              </mc:Fallback>
            </mc:AlternateContent>
          </w:r>
        </w:p>
        <w:p w14:paraId="050AC3DB" w14:textId="024098DC" w:rsidR="00AE30EB" w:rsidRPr="004C51AE" w:rsidRDefault="00AE30EB">
          <w:pPr>
            <w:spacing w:after="200" w:line="276" w:lineRule="auto"/>
            <w:rPr>
              <w:rFonts w:ascii="Arial" w:hAnsi="Arial" w:cs="Arial"/>
              <w:color w:val="000000" w:themeColor="text1"/>
            </w:rPr>
          </w:pPr>
          <w:r w:rsidRPr="004C51AE">
            <w:rPr>
              <w:rFonts w:ascii="Arial" w:hAnsi="Arial" w:cs="Arial"/>
              <w:color w:val="000000" w:themeColor="text1"/>
            </w:rPr>
            <w:br w:type="page"/>
          </w:r>
        </w:p>
      </w:sdtContent>
    </w:sdt>
    <w:p w14:paraId="17A6C58A" w14:textId="77777777" w:rsidR="00D979C2" w:rsidRPr="004C51AE" w:rsidRDefault="00D979C2" w:rsidP="00D979C2">
      <w:pPr>
        <w:rPr>
          <w:rFonts w:ascii="Arial" w:hAnsi="Arial" w:cs="Arial"/>
          <w:color w:val="000000" w:themeColor="text1"/>
        </w:rPr>
      </w:pPr>
    </w:p>
    <w:p w14:paraId="5F73FBF0" w14:textId="17EFCC32" w:rsidR="00AF62EB" w:rsidRPr="004C51AE" w:rsidRDefault="00BB7FCE" w:rsidP="006E02ED">
      <w:pPr>
        <w:ind w:firstLine="708"/>
        <w:rPr>
          <w:rFonts w:ascii="Arial" w:hAnsi="Arial" w:cs="Arial"/>
          <w:color w:val="000000" w:themeColor="text1"/>
        </w:rPr>
      </w:pPr>
      <w:r w:rsidRPr="004C51AE">
        <w:rPr>
          <w:rFonts w:ascii="Arial" w:hAnsi="Arial" w:cs="Arial"/>
          <w:color w:val="000000" w:themeColor="text1"/>
        </w:rPr>
        <w:t xml:space="preserve">Celem Programu jest </w:t>
      </w:r>
      <w:r w:rsidR="00F10369" w:rsidRPr="004C51AE">
        <w:rPr>
          <w:rFonts w:ascii="Arial" w:hAnsi="Arial" w:cs="Arial"/>
          <w:color w:val="000000" w:themeColor="text1"/>
        </w:rPr>
        <w:t xml:space="preserve">zwiększenie skuteczności przeciwdziałania przemocy </w:t>
      </w:r>
      <w:r w:rsidR="00E84C25">
        <w:rPr>
          <w:rFonts w:ascii="Arial" w:hAnsi="Arial" w:cs="Arial"/>
          <w:color w:val="000000" w:themeColor="text1"/>
        </w:rPr>
        <w:br/>
      </w:r>
      <w:r w:rsidR="00F10369" w:rsidRPr="004C51AE">
        <w:rPr>
          <w:rFonts w:ascii="Arial" w:hAnsi="Arial" w:cs="Arial"/>
          <w:color w:val="000000" w:themeColor="text1"/>
        </w:rPr>
        <w:t xml:space="preserve">w rodzinie oraz zmniejszenie skali tego zjawiska na terenie województwa mazowieckiego poprzez </w:t>
      </w:r>
      <w:r w:rsidRPr="004C51AE">
        <w:rPr>
          <w:rFonts w:ascii="Arial" w:hAnsi="Arial" w:cs="Arial"/>
          <w:color w:val="000000" w:themeColor="text1"/>
        </w:rPr>
        <w:t xml:space="preserve">wskazanie wielostronnego spektrum działań w zakresie zapewnienia przeciwdziałania przemocy w rodzinie, zarówno poprzez dzielenie wsparcia ofiarom przemocy, jak i programów oddziaływań korekcyjno-edukacyjnych wobec osób stosujących przemoc w rodzinie, </w:t>
      </w:r>
      <w:r w:rsidR="00147706" w:rsidRPr="004C51AE">
        <w:rPr>
          <w:rFonts w:ascii="Arial" w:hAnsi="Arial" w:cs="Arial"/>
          <w:color w:val="000000" w:themeColor="text1"/>
        </w:rPr>
        <w:t xml:space="preserve">czy </w:t>
      </w:r>
      <w:r w:rsidRPr="004C51AE">
        <w:rPr>
          <w:rFonts w:ascii="Arial" w:hAnsi="Arial" w:cs="Arial"/>
          <w:color w:val="000000" w:themeColor="text1"/>
        </w:rPr>
        <w:t xml:space="preserve">podnoszenia świadomości społecznej na temat przyczyn i skutków przemocy w rodzinie. Bardzo ważnym elementem opracowania jest element edukacyjny w celu promowania metod wychowawczych bez użycia przemocy, a także upowszechnienia informacji </w:t>
      </w:r>
      <w:r w:rsidR="00EA5291">
        <w:rPr>
          <w:rFonts w:ascii="Arial" w:hAnsi="Arial" w:cs="Arial"/>
          <w:color w:val="000000" w:themeColor="text1"/>
        </w:rPr>
        <w:br/>
      </w:r>
      <w:r w:rsidRPr="004C51AE">
        <w:rPr>
          <w:rFonts w:ascii="Arial" w:hAnsi="Arial" w:cs="Arial"/>
          <w:color w:val="000000" w:themeColor="text1"/>
        </w:rPr>
        <w:t>o możliwościach i formach udzielania pomocy zarówno osobom dotkniętym przemocą, jak i stosującym przemoc w rodzinie.</w:t>
      </w:r>
    </w:p>
    <w:p w14:paraId="7F9502CC" w14:textId="2469F4AA" w:rsidR="00BB7FCE" w:rsidRPr="004C51AE" w:rsidRDefault="00BB7FCE" w:rsidP="006E02ED">
      <w:pPr>
        <w:ind w:firstLine="708"/>
        <w:rPr>
          <w:rFonts w:ascii="Arial" w:hAnsi="Arial" w:cs="Arial"/>
          <w:color w:val="000000" w:themeColor="text1"/>
        </w:rPr>
      </w:pPr>
      <w:r w:rsidRPr="004C51AE">
        <w:rPr>
          <w:rFonts w:ascii="Arial" w:hAnsi="Arial" w:cs="Arial"/>
          <w:color w:val="000000" w:themeColor="text1"/>
        </w:rPr>
        <w:t xml:space="preserve">Program zawiera zarówno podstawy prawne regulujące szeroko pojętą tematykę przeciwdziałania przemocy w rodzinie poprzez wskazanie instytucji pomocowych oraz metod upowszechniania i określenia zakresu pomocy, poprzez wyjaśnienie samego zjawiska, jego uwarunkowań i form, aż po metody oddziaływań skierowanych do wszystkich, którzy przemocy podlegali, doświadczyli, obserwowali, czy wreszcie dopuszczali się samodzielnie. Opracowanie zawiera także wskazówki dla instytucji, organizacji i służb zaangażowanych w przeciwdziałanie przemocy </w:t>
      </w:r>
      <w:r w:rsidR="00E84C25">
        <w:rPr>
          <w:rFonts w:ascii="Arial" w:hAnsi="Arial" w:cs="Arial"/>
          <w:color w:val="000000" w:themeColor="text1"/>
        </w:rPr>
        <w:br/>
      </w:r>
      <w:r w:rsidRPr="004C51AE">
        <w:rPr>
          <w:rFonts w:ascii="Arial" w:hAnsi="Arial" w:cs="Arial"/>
          <w:color w:val="000000" w:themeColor="text1"/>
        </w:rPr>
        <w:t>w rodzinie.</w:t>
      </w:r>
    </w:p>
    <w:p w14:paraId="1299396F" w14:textId="29E6CC2C" w:rsidR="009F56D2" w:rsidRPr="004C51AE" w:rsidRDefault="009F56D2" w:rsidP="006E02ED">
      <w:pPr>
        <w:ind w:firstLine="708"/>
        <w:rPr>
          <w:rFonts w:ascii="Arial" w:hAnsi="Arial" w:cs="Arial"/>
          <w:color w:val="000000" w:themeColor="text1"/>
        </w:rPr>
      </w:pPr>
      <w:r w:rsidRPr="004C51AE">
        <w:rPr>
          <w:rFonts w:ascii="Arial" w:hAnsi="Arial" w:cs="Arial"/>
          <w:color w:val="000000" w:themeColor="text1"/>
        </w:rPr>
        <w:t xml:space="preserve">Z uwagi na brak wytycznych na lata kolejne program został rozszerzony </w:t>
      </w:r>
      <w:r w:rsidR="00E84C25">
        <w:rPr>
          <w:rFonts w:ascii="Arial" w:hAnsi="Arial" w:cs="Arial"/>
          <w:color w:val="000000" w:themeColor="text1"/>
        </w:rPr>
        <w:br/>
      </w:r>
      <w:r w:rsidRPr="004C51AE">
        <w:rPr>
          <w:rFonts w:ascii="Arial" w:hAnsi="Arial" w:cs="Arial"/>
          <w:color w:val="000000" w:themeColor="text1"/>
        </w:rPr>
        <w:t>i zmodyfikowany na podstawie analizy danych dotyczących zjawiska przemocy domowej na obszarze województwa mazowieckiego w latach 2016</w:t>
      </w:r>
      <w:r w:rsidR="00EA5291">
        <w:rPr>
          <w:rFonts w:ascii="Arial" w:hAnsi="Arial" w:cs="Arial"/>
          <w:color w:val="000000" w:themeColor="text1"/>
        </w:rPr>
        <w:t>–</w:t>
      </w:r>
      <w:r w:rsidRPr="004C51AE">
        <w:rPr>
          <w:rFonts w:ascii="Arial" w:hAnsi="Arial" w:cs="Arial"/>
          <w:color w:val="000000" w:themeColor="text1"/>
        </w:rPr>
        <w:t>20</w:t>
      </w:r>
      <w:r w:rsidR="00403AC1" w:rsidRPr="004C51AE">
        <w:rPr>
          <w:rFonts w:ascii="Arial" w:hAnsi="Arial" w:cs="Arial"/>
          <w:color w:val="000000" w:themeColor="text1"/>
        </w:rPr>
        <w:t>2</w:t>
      </w:r>
      <w:r w:rsidRPr="004C51AE">
        <w:rPr>
          <w:rFonts w:ascii="Arial" w:hAnsi="Arial" w:cs="Arial"/>
          <w:color w:val="000000" w:themeColor="text1"/>
        </w:rPr>
        <w:t>0</w:t>
      </w:r>
      <w:r w:rsidR="00403AC1" w:rsidRPr="004C51AE">
        <w:rPr>
          <w:rFonts w:ascii="Arial" w:hAnsi="Arial" w:cs="Arial"/>
          <w:color w:val="000000" w:themeColor="text1"/>
        </w:rPr>
        <w:t xml:space="preserve">, a także danych dotyczących zjawiska przemocy na terenie województwa mazowieckiego </w:t>
      </w:r>
      <w:r w:rsidR="00E84C25">
        <w:rPr>
          <w:rFonts w:ascii="Arial" w:hAnsi="Arial" w:cs="Arial"/>
          <w:color w:val="000000" w:themeColor="text1"/>
        </w:rPr>
        <w:br/>
      </w:r>
      <w:r w:rsidR="00403AC1" w:rsidRPr="004C51AE">
        <w:rPr>
          <w:rFonts w:ascii="Arial" w:hAnsi="Arial" w:cs="Arial"/>
          <w:color w:val="000000" w:themeColor="text1"/>
        </w:rPr>
        <w:t>w tych latach</w:t>
      </w:r>
      <w:r w:rsidRPr="004C51AE">
        <w:rPr>
          <w:rFonts w:ascii="Arial" w:hAnsi="Arial" w:cs="Arial"/>
          <w:color w:val="000000" w:themeColor="text1"/>
        </w:rPr>
        <w:t xml:space="preserve">. W stosunku do poprzednich lat nastąpiły podstawowe zmiany </w:t>
      </w:r>
      <w:r w:rsidR="00EA5291">
        <w:rPr>
          <w:rFonts w:ascii="Arial" w:hAnsi="Arial" w:cs="Arial"/>
          <w:color w:val="000000" w:themeColor="text1"/>
        </w:rPr>
        <w:br/>
      </w:r>
      <w:r w:rsidRPr="004C51AE">
        <w:rPr>
          <w:rFonts w:ascii="Arial" w:hAnsi="Arial" w:cs="Arial"/>
          <w:color w:val="000000" w:themeColor="text1"/>
        </w:rPr>
        <w:t xml:space="preserve">w programie związane z uwzględnieniem w planowanych działaniach przyczyn powstawania przemocy oraz rozszerzenia jej zakresu o obszary dotychczas pomijane bądź niedoszacowane. Pierwsza z nich dotyczy działań profilaktycznych oraz oddziaływań w stosunku do sprawców przemocy. Analizy wskazują, </w:t>
      </w:r>
      <w:r w:rsidR="00EA5291">
        <w:rPr>
          <w:rFonts w:ascii="Arial" w:hAnsi="Arial" w:cs="Arial"/>
          <w:color w:val="000000" w:themeColor="text1"/>
        </w:rPr>
        <w:br/>
      </w:r>
      <w:r w:rsidRPr="004C51AE">
        <w:rPr>
          <w:rFonts w:ascii="Arial" w:hAnsi="Arial" w:cs="Arial"/>
          <w:color w:val="000000" w:themeColor="text1"/>
        </w:rPr>
        <w:t>ż</w:t>
      </w:r>
      <w:r w:rsidR="00EA5291">
        <w:rPr>
          <w:rFonts w:ascii="Arial" w:hAnsi="Arial" w:cs="Arial"/>
          <w:color w:val="000000" w:themeColor="text1"/>
        </w:rPr>
        <w:t>e</w:t>
      </w:r>
      <w:r w:rsidRPr="004C51AE">
        <w:rPr>
          <w:rFonts w:ascii="Arial" w:hAnsi="Arial" w:cs="Arial"/>
          <w:color w:val="000000" w:themeColor="text1"/>
        </w:rPr>
        <w:t xml:space="preserve"> do większości aktów przemocy dochodzi pod wpływem alkoholu lub innych substancji psychoaktywnych. Niezbędne jest zatem uwzględnienie tego obszaru </w:t>
      </w:r>
      <w:r w:rsidR="00EA5291">
        <w:rPr>
          <w:rFonts w:ascii="Arial" w:hAnsi="Arial" w:cs="Arial"/>
          <w:color w:val="000000" w:themeColor="text1"/>
        </w:rPr>
        <w:br/>
      </w:r>
      <w:r w:rsidRPr="004C51AE">
        <w:rPr>
          <w:rFonts w:ascii="Arial" w:hAnsi="Arial" w:cs="Arial"/>
          <w:color w:val="000000" w:themeColor="text1"/>
        </w:rPr>
        <w:t xml:space="preserve">w działaniach na rzecz zapobiegania zjawisku przemocy. Kolejny ważny element </w:t>
      </w:r>
      <w:r w:rsidR="00EA5291">
        <w:rPr>
          <w:rFonts w:ascii="Arial" w:hAnsi="Arial" w:cs="Arial"/>
          <w:color w:val="000000" w:themeColor="text1"/>
        </w:rPr>
        <w:br/>
      </w:r>
      <w:r w:rsidRPr="004C51AE">
        <w:rPr>
          <w:rFonts w:ascii="Arial" w:hAnsi="Arial" w:cs="Arial"/>
          <w:color w:val="000000" w:themeColor="text1"/>
        </w:rPr>
        <w:t>to pokutujący od lat schemat, że nie należy reagować na odgłosy ewentualnej przemocy z uwagi na fakt, ż</w:t>
      </w:r>
      <w:r w:rsidR="00EA5291">
        <w:rPr>
          <w:rFonts w:ascii="Arial" w:hAnsi="Arial" w:cs="Arial"/>
          <w:color w:val="000000" w:themeColor="text1"/>
        </w:rPr>
        <w:t>e</w:t>
      </w:r>
      <w:r w:rsidRPr="004C51AE">
        <w:rPr>
          <w:rFonts w:ascii="Arial" w:hAnsi="Arial" w:cs="Arial"/>
          <w:color w:val="000000" w:themeColor="text1"/>
        </w:rPr>
        <w:t xml:space="preserve"> w rozumieniu społecznym nadal uważa się, że jest </w:t>
      </w:r>
      <w:r w:rsidR="00EA5291">
        <w:rPr>
          <w:rFonts w:ascii="Arial" w:hAnsi="Arial" w:cs="Arial"/>
          <w:color w:val="000000" w:themeColor="text1"/>
        </w:rPr>
        <w:br/>
      </w:r>
      <w:r w:rsidRPr="004C51AE">
        <w:rPr>
          <w:rFonts w:ascii="Arial" w:hAnsi="Arial" w:cs="Arial"/>
          <w:color w:val="000000" w:themeColor="text1"/>
        </w:rPr>
        <w:t xml:space="preserve">to prywatna sprawa każdego systemu rodzinnego. Element takiej profilaktyki powinien także znaleźć swoje odzwierciedlenie w działaniach określonych programem. </w:t>
      </w:r>
    </w:p>
    <w:p w14:paraId="1B3D0B67" w14:textId="16337D0B" w:rsidR="009F56D2" w:rsidRPr="004C51AE" w:rsidRDefault="009F56D2" w:rsidP="006E02ED">
      <w:pPr>
        <w:ind w:firstLine="708"/>
        <w:rPr>
          <w:rFonts w:ascii="Arial" w:hAnsi="Arial" w:cs="Arial"/>
          <w:color w:val="000000" w:themeColor="text1"/>
        </w:rPr>
      </w:pPr>
      <w:r w:rsidRPr="004C51AE">
        <w:rPr>
          <w:rFonts w:ascii="Arial" w:hAnsi="Arial" w:cs="Arial"/>
          <w:color w:val="000000" w:themeColor="text1"/>
        </w:rPr>
        <w:t>Warto dodać, ż</w:t>
      </w:r>
      <w:r w:rsidR="00465C24">
        <w:rPr>
          <w:rFonts w:ascii="Arial" w:hAnsi="Arial" w:cs="Arial"/>
          <w:color w:val="000000" w:themeColor="text1"/>
        </w:rPr>
        <w:t>e</w:t>
      </w:r>
      <w:r w:rsidRPr="004C51AE">
        <w:rPr>
          <w:rFonts w:ascii="Arial" w:hAnsi="Arial" w:cs="Arial"/>
          <w:color w:val="000000" w:themeColor="text1"/>
        </w:rPr>
        <w:t xml:space="preserve"> program powstaje w szczególnym okresie, a zatem w czasie epidemii COVID-19. W tym czasie na całym świecie, także w Polsce, </w:t>
      </w:r>
      <w:r w:rsidR="00403AC1" w:rsidRPr="004C51AE">
        <w:rPr>
          <w:rFonts w:ascii="Arial" w:hAnsi="Arial" w:cs="Arial"/>
          <w:color w:val="000000" w:themeColor="text1"/>
        </w:rPr>
        <w:t>istniało poważne intensyfikacji zjawiska</w:t>
      </w:r>
      <w:r w:rsidRPr="004C51AE">
        <w:rPr>
          <w:rFonts w:ascii="Arial" w:hAnsi="Arial" w:cs="Arial"/>
          <w:color w:val="000000" w:themeColor="text1"/>
        </w:rPr>
        <w:t xml:space="preserve"> przemocy domowej. Wprowadzone w wielu krajach zakazy przemieszczania się lub/i ograniczenie kontaktów społecznych w pierwszych miesiącach epidemii dramatycznie zwiększyły zjawisko przemocy </w:t>
      </w:r>
      <w:r w:rsidR="00403AC1" w:rsidRPr="004C51AE">
        <w:rPr>
          <w:rFonts w:ascii="Arial" w:hAnsi="Arial" w:cs="Arial"/>
          <w:color w:val="000000" w:themeColor="text1"/>
        </w:rPr>
        <w:t>w danych europejskich</w:t>
      </w:r>
      <w:r w:rsidRPr="004C51AE">
        <w:rPr>
          <w:rFonts w:ascii="Arial" w:hAnsi="Arial" w:cs="Arial"/>
          <w:color w:val="000000" w:themeColor="text1"/>
        </w:rPr>
        <w:t xml:space="preserve">. </w:t>
      </w:r>
      <w:r w:rsidR="00403AC1" w:rsidRPr="004C51AE">
        <w:rPr>
          <w:rFonts w:ascii="Arial" w:hAnsi="Arial" w:cs="Arial"/>
          <w:color w:val="000000" w:themeColor="text1"/>
        </w:rPr>
        <w:t xml:space="preserve">Podobne uwarunkowania obserwowano także w Polsce. </w:t>
      </w:r>
      <w:r w:rsidRPr="004C51AE">
        <w:rPr>
          <w:rFonts w:ascii="Arial" w:hAnsi="Arial" w:cs="Arial"/>
          <w:color w:val="000000" w:themeColor="text1"/>
        </w:rPr>
        <w:t xml:space="preserve">Problem </w:t>
      </w:r>
      <w:r w:rsidR="00EA5291">
        <w:rPr>
          <w:rFonts w:ascii="Arial" w:hAnsi="Arial" w:cs="Arial"/>
          <w:color w:val="000000" w:themeColor="text1"/>
        </w:rPr>
        <w:br/>
      </w:r>
      <w:r w:rsidRPr="004C51AE">
        <w:rPr>
          <w:rFonts w:ascii="Arial" w:hAnsi="Arial" w:cs="Arial"/>
          <w:color w:val="000000" w:themeColor="text1"/>
        </w:rPr>
        <w:t>ten zintensyfikował się w domach, w których już występował, ale także odnotowywano go w rodzinach, w których dotychczas nie było podobnego problemu. Jako przyczynę wskazywano frustrację związaną z zamknięciem, problemy z pracą, niepewność i strach o przyszłość. Z uwagi na fakt, ż</w:t>
      </w:r>
      <w:r w:rsidR="00EA5291">
        <w:rPr>
          <w:rFonts w:ascii="Arial" w:hAnsi="Arial" w:cs="Arial"/>
          <w:color w:val="000000" w:themeColor="text1"/>
        </w:rPr>
        <w:t>e</w:t>
      </w:r>
      <w:r w:rsidRPr="004C51AE">
        <w:rPr>
          <w:rFonts w:ascii="Arial" w:hAnsi="Arial" w:cs="Arial"/>
          <w:color w:val="000000" w:themeColor="text1"/>
        </w:rPr>
        <w:t xml:space="preserve"> w chwili powstawania programu problem nadal istnieje musiał znaleźć odzwierciedlenie w opracowaniu działań zapobiegających problemowi przemocy domowej na terenie województwa mazowieckiego.</w:t>
      </w:r>
    </w:p>
    <w:p w14:paraId="3677B1A1" w14:textId="77777777" w:rsidR="00AE30EB" w:rsidRPr="004C51AE" w:rsidRDefault="00AE30EB" w:rsidP="00AE30EB">
      <w:pPr>
        <w:rPr>
          <w:rFonts w:ascii="Arial" w:hAnsi="Arial" w:cs="Arial"/>
          <w:color w:val="000000" w:themeColor="text1"/>
        </w:rPr>
      </w:pPr>
    </w:p>
    <w:sdt>
      <w:sdtPr>
        <w:rPr>
          <w:rFonts w:ascii="Arial" w:eastAsia="Times New Roman" w:hAnsi="Arial" w:cs="Arial"/>
          <w:b w:val="0"/>
          <w:bCs w:val="0"/>
          <w:color w:val="000000" w:themeColor="text1"/>
          <w:sz w:val="24"/>
          <w:szCs w:val="24"/>
        </w:rPr>
        <w:id w:val="309754291"/>
        <w:docPartObj>
          <w:docPartGallery w:val="Table of Contents"/>
          <w:docPartUnique/>
        </w:docPartObj>
      </w:sdtPr>
      <w:sdtEndPr>
        <w:rPr>
          <w:noProof/>
        </w:rPr>
      </w:sdtEndPr>
      <w:sdtContent>
        <w:p w14:paraId="6D55FF35" w14:textId="561A3278" w:rsidR="00C658E7" w:rsidRPr="00585DC2" w:rsidRDefault="00C658E7" w:rsidP="00585DC2">
          <w:pPr>
            <w:pStyle w:val="Nagwekspisutreci"/>
            <w:spacing w:before="0" w:after="40" w:line="240" w:lineRule="auto"/>
            <w:rPr>
              <w:rFonts w:ascii="Arial" w:hAnsi="Arial" w:cs="Arial"/>
              <w:color w:val="000000" w:themeColor="text1"/>
            </w:rPr>
          </w:pPr>
          <w:r w:rsidRPr="00465C24">
            <w:rPr>
              <w:rFonts w:ascii="Arial" w:hAnsi="Arial" w:cs="Arial"/>
              <w:color w:val="000000" w:themeColor="text1"/>
            </w:rPr>
            <w:t>Sp</w:t>
          </w:r>
          <w:r w:rsidRPr="00585DC2">
            <w:rPr>
              <w:rFonts w:ascii="Arial" w:hAnsi="Arial" w:cs="Arial"/>
              <w:color w:val="000000" w:themeColor="text1"/>
            </w:rPr>
            <w:t>is treści</w:t>
          </w:r>
        </w:p>
        <w:p w14:paraId="460F1AB5" w14:textId="77777777" w:rsidR="00465C24" w:rsidRPr="00585DC2" w:rsidRDefault="00465C24" w:rsidP="00585DC2">
          <w:pPr>
            <w:spacing w:after="40"/>
            <w:rPr>
              <w:rFonts w:ascii="Arial" w:hAnsi="Arial" w:cs="Arial"/>
            </w:rPr>
          </w:pPr>
        </w:p>
        <w:p w14:paraId="419681E3" w14:textId="3D95FE9E" w:rsidR="00585DC2" w:rsidRPr="00585DC2" w:rsidRDefault="00585DC2"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r w:rsidRPr="00585DC2">
            <w:rPr>
              <w:rFonts w:ascii="Arial" w:hAnsi="Arial" w:cs="Arial"/>
              <w:color w:val="000000" w:themeColor="text1"/>
            </w:rPr>
            <w:fldChar w:fldCharType="begin"/>
          </w:r>
          <w:r w:rsidRPr="00585DC2">
            <w:rPr>
              <w:rFonts w:ascii="Arial" w:hAnsi="Arial" w:cs="Arial"/>
              <w:color w:val="000000" w:themeColor="text1"/>
            </w:rPr>
            <w:instrText xml:space="preserve"> TOC \o "1-3" \h \z \u </w:instrText>
          </w:r>
          <w:r w:rsidRPr="00585DC2">
            <w:rPr>
              <w:rFonts w:ascii="Arial" w:hAnsi="Arial" w:cs="Arial"/>
              <w:color w:val="000000" w:themeColor="text1"/>
            </w:rPr>
            <w:fldChar w:fldCharType="separate"/>
          </w:r>
          <w:hyperlink w:anchor="_Toc60505653" w:history="1">
            <w:r w:rsidRPr="00585DC2">
              <w:rPr>
                <w:rStyle w:val="Hipercze"/>
                <w:rFonts w:ascii="Arial" w:hAnsi="Arial" w:cs="Arial"/>
                <w:noProof/>
              </w:rPr>
              <w:t>ROZDZIAŁ 1. Podstawy prawne Wojewódzkiego Programu Przeciwdziałania Przemocy w Rodzinie Województwa Mazowieckiego na lata 2021–2025</w:t>
            </w:r>
            <w:r w:rsidRPr="00585DC2">
              <w:rPr>
                <w:rFonts w:ascii="Arial" w:hAnsi="Arial" w:cs="Arial"/>
                <w:noProof/>
                <w:webHidden/>
              </w:rPr>
              <w:tab/>
            </w:r>
            <w:r w:rsidRPr="00585DC2">
              <w:rPr>
                <w:rFonts w:ascii="Arial" w:hAnsi="Arial" w:cs="Arial"/>
                <w:noProof/>
                <w:webHidden/>
              </w:rPr>
              <w:fldChar w:fldCharType="begin"/>
            </w:r>
            <w:r w:rsidRPr="00585DC2">
              <w:rPr>
                <w:rFonts w:ascii="Arial" w:hAnsi="Arial" w:cs="Arial"/>
                <w:noProof/>
                <w:webHidden/>
              </w:rPr>
              <w:instrText xml:space="preserve"> PAGEREF _Toc60505653 \h </w:instrText>
            </w:r>
            <w:r w:rsidRPr="00585DC2">
              <w:rPr>
                <w:rFonts w:ascii="Arial" w:hAnsi="Arial" w:cs="Arial"/>
                <w:noProof/>
                <w:webHidden/>
              </w:rPr>
            </w:r>
            <w:r w:rsidRPr="00585DC2">
              <w:rPr>
                <w:rFonts w:ascii="Arial" w:hAnsi="Arial" w:cs="Arial"/>
                <w:noProof/>
                <w:webHidden/>
              </w:rPr>
              <w:fldChar w:fldCharType="separate"/>
            </w:r>
            <w:r w:rsidRPr="00585DC2">
              <w:rPr>
                <w:rFonts w:ascii="Arial" w:hAnsi="Arial" w:cs="Arial"/>
                <w:noProof/>
                <w:webHidden/>
              </w:rPr>
              <w:t>5</w:t>
            </w:r>
            <w:r w:rsidRPr="00585DC2">
              <w:rPr>
                <w:rFonts w:ascii="Arial" w:hAnsi="Arial" w:cs="Arial"/>
                <w:noProof/>
                <w:webHidden/>
              </w:rPr>
              <w:fldChar w:fldCharType="end"/>
            </w:r>
          </w:hyperlink>
        </w:p>
        <w:p w14:paraId="4601A93E" w14:textId="418801D0"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54" w:history="1">
            <w:r w:rsidR="00585DC2" w:rsidRPr="00585DC2">
              <w:rPr>
                <w:rStyle w:val="Hipercze"/>
                <w:rFonts w:ascii="Arial" w:hAnsi="Arial" w:cs="Arial"/>
                <w:noProof/>
              </w:rPr>
              <w:t>1.1.</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Regulacje prawne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_Toc60505654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5</w:t>
            </w:r>
            <w:r w:rsidR="00585DC2" w:rsidRPr="00585DC2">
              <w:rPr>
                <w:rFonts w:ascii="Arial" w:hAnsi="Arial" w:cs="Arial"/>
                <w:noProof/>
                <w:webHidden/>
              </w:rPr>
              <w:fldChar w:fldCharType="end"/>
            </w:r>
          </w:hyperlink>
        </w:p>
        <w:p w14:paraId="48C676B5" w14:textId="153D009D"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55" w:history="1">
            <w:r w:rsidR="00585DC2" w:rsidRPr="00585DC2">
              <w:rPr>
                <w:rStyle w:val="Hipercze"/>
                <w:rFonts w:ascii="Arial" w:hAnsi="Arial" w:cs="Arial"/>
                <w:noProof/>
              </w:rPr>
              <w:t>1.2.</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Zadania samorządu województwa wynikające z obowiązujących aktów prawnych</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_Toc60505655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w:t>
            </w:r>
            <w:r w:rsidR="00585DC2" w:rsidRPr="00585DC2">
              <w:rPr>
                <w:rFonts w:ascii="Arial" w:hAnsi="Arial" w:cs="Arial"/>
                <w:noProof/>
                <w:webHidden/>
              </w:rPr>
              <w:fldChar w:fldCharType="end"/>
            </w:r>
          </w:hyperlink>
        </w:p>
        <w:p w14:paraId="00C4C6AA" w14:textId="0E56D062" w:rsidR="00585DC2" w:rsidRPr="00585DC2" w:rsidRDefault="00912ABD"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hyperlink w:anchor="_Toc60505656" w:history="1">
            <w:r w:rsidR="00585DC2" w:rsidRPr="00585DC2">
              <w:rPr>
                <w:rStyle w:val="Hipercze"/>
                <w:rFonts w:ascii="Arial" w:hAnsi="Arial" w:cs="Arial"/>
                <w:noProof/>
              </w:rPr>
              <w:t>ROZDZIAŁ 2. Charakterystyka zjawiska przemocy w rodzinie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_Toc60505656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w:t>
            </w:r>
            <w:r w:rsidR="00585DC2" w:rsidRPr="00585DC2">
              <w:rPr>
                <w:rFonts w:ascii="Arial" w:hAnsi="Arial" w:cs="Arial"/>
                <w:noProof/>
                <w:webHidden/>
              </w:rPr>
              <w:fldChar w:fldCharType="end"/>
            </w:r>
          </w:hyperlink>
        </w:p>
        <w:p w14:paraId="1806111F" w14:textId="79BB029F"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57" w:history="1">
            <w:r w:rsidR="00585DC2" w:rsidRPr="00585DC2">
              <w:rPr>
                <w:rStyle w:val="Hipercze"/>
                <w:rFonts w:ascii="Arial" w:hAnsi="Arial" w:cs="Arial"/>
                <w:noProof/>
              </w:rPr>
              <w:t>2.1.</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Definicja przemocy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_Toc60505657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w:t>
            </w:r>
            <w:r w:rsidR="00585DC2" w:rsidRPr="00585DC2">
              <w:rPr>
                <w:rFonts w:ascii="Arial" w:hAnsi="Arial" w:cs="Arial"/>
                <w:noProof/>
                <w:webHidden/>
              </w:rPr>
              <w:fldChar w:fldCharType="end"/>
            </w:r>
          </w:hyperlink>
        </w:p>
        <w:p w14:paraId="3BCB8FEE" w14:textId="5B6C91DE"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58" w:history="1">
            <w:r w:rsidR="00585DC2" w:rsidRPr="00585DC2">
              <w:rPr>
                <w:rStyle w:val="Hipercze"/>
                <w:rFonts w:ascii="Arial" w:hAnsi="Arial" w:cs="Arial"/>
                <w:noProof/>
              </w:rPr>
              <w:t>2.2.</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Formy przemocy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_Toc60505658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9</w:t>
            </w:r>
            <w:r w:rsidR="00585DC2" w:rsidRPr="00585DC2">
              <w:rPr>
                <w:rFonts w:ascii="Arial" w:hAnsi="Arial" w:cs="Arial"/>
                <w:noProof/>
                <w:webHidden/>
              </w:rPr>
              <w:fldChar w:fldCharType="end"/>
            </w:r>
          </w:hyperlink>
        </w:p>
        <w:p w14:paraId="0B5D6F40" w14:textId="611C8B10"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59" w:history="1">
            <w:r w:rsidR="00585DC2" w:rsidRPr="00585DC2">
              <w:rPr>
                <w:rStyle w:val="Hipercze"/>
                <w:rFonts w:ascii="Arial" w:hAnsi="Arial" w:cs="Arial"/>
                <w:noProof/>
              </w:rPr>
              <w:t>2.3.</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Uwarunkowania stosowania przemocy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_Toc60505659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12</w:t>
            </w:r>
            <w:r w:rsidR="00585DC2" w:rsidRPr="00585DC2">
              <w:rPr>
                <w:rFonts w:ascii="Arial" w:hAnsi="Arial" w:cs="Arial"/>
                <w:noProof/>
                <w:webHidden/>
              </w:rPr>
              <w:fldChar w:fldCharType="end"/>
            </w:r>
          </w:hyperlink>
        </w:p>
        <w:p w14:paraId="1A819483" w14:textId="664FBD55" w:rsidR="00585DC2" w:rsidRPr="00585DC2" w:rsidRDefault="00912ABD" w:rsidP="00585DC2">
          <w:pPr>
            <w:pStyle w:val="Spistreci3"/>
            <w:tabs>
              <w:tab w:val="left" w:pos="960"/>
              <w:tab w:val="right" w:leader="dot" w:pos="9062"/>
            </w:tabs>
            <w:spacing w:after="40"/>
            <w:rPr>
              <w:rFonts w:ascii="Arial" w:eastAsiaTheme="minorEastAsia" w:hAnsi="Arial" w:cs="Arial"/>
              <w:noProof/>
              <w:sz w:val="22"/>
              <w:szCs w:val="22"/>
              <w:lang w:val="en-GB" w:eastAsia="en-GB"/>
            </w:rPr>
          </w:pPr>
          <w:hyperlink w:anchor="_Toc60505660" w:history="1">
            <w:r w:rsidR="00585DC2" w:rsidRPr="00585DC2">
              <w:rPr>
                <w:rStyle w:val="Hipercze"/>
                <w:rFonts w:ascii="Arial" w:hAnsi="Arial" w:cs="Arial"/>
                <w:noProof/>
              </w:rPr>
              <w:t>2.3.1.</w:t>
            </w:r>
            <w:r w:rsidR="00585DC2" w:rsidRPr="00585DC2">
              <w:rPr>
                <w:rFonts w:ascii="Arial" w:eastAsiaTheme="minorEastAsia" w:hAnsi="Arial" w:cs="Arial"/>
                <w:noProof/>
                <w:sz w:val="22"/>
                <w:szCs w:val="22"/>
                <w:lang w:val="en-GB" w:eastAsia="en-GB"/>
              </w:rPr>
              <w:tab/>
            </w:r>
            <w:r w:rsidR="00585DC2" w:rsidRPr="00585DC2">
              <w:rPr>
                <w:rStyle w:val="Hipercze"/>
                <w:rFonts w:ascii="Arial" w:hAnsi="Arial" w:cs="Arial"/>
                <w:noProof/>
              </w:rPr>
              <w:t>Czynniki ryzyka stosowania przemocy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_Toc60505660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14</w:t>
            </w:r>
            <w:r w:rsidR="00585DC2" w:rsidRPr="00585DC2">
              <w:rPr>
                <w:rFonts w:ascii="Arial" w:hAnsi="Arial" w:cs="Arial"/>
                <w:noProof/>
                <w:webHidden/>
              </w:rPr>
              <w:fldChar w:fldCharType="end"/>
            </w:r>
          </w:hyperlink>
        </w:p>
        <w:p w14:paraId="782B2A25" w14:textId="753B9F02" w:rsidR="00585DC2" w:rsidRPr="00585DC2" w:rsidRDefault="00912ABD" w:rsidP="00585DC2">
          <w:pPr>
            <w:pStyle w:val="Spistreci3"/>
            <w:tabs>
              <w:tab w:val="left" w:pos="960"/>
              <w:tab w:val="right" w:leader="dot" w:pos="9062"/>
            </w:tabs>
            <w:spacing w:after="40"/>
            <w:rPr>
              <w:rFonts w:ascii="Arial" w:eastAsiaTheme="minorEastAsia" w:hAnsi="Arial" w:cs="Arial"/>
              <w:noProof/>
              <w:sz w:val="22"/>
              <w:szCs w:val="22"/>
              <w:lang w:val="en-GB" w:eastAsia="en-GB"/>
            </w:rPr>
          </w:pPr>
          <w:hyperlink w:anchor="_Toc60505661" w:history="1">
            <w:r w:rsidR="00585DC2" w:rsidRPr="00585DC2">
              <w:rPr>
                <w:rStyle w:val="Hipercze"/>
                <w:rFonts w:ascii="Arial" w:hAnsi="Arial" w:cs="Arial"/>
                <w:noProof/>
              </w:rPr>
              <w:t>2.3.2.</w:t>
            </w:r>
            <w:r w:rsidR="00585DC2" w:rsidRPr="00585DC2">
              <w:rPr>
                <w:rFonts w:ascii="Arial" w:eastAsiaTheme="minorEastAsia" w:hAnsi="Arial" w:cs="Arial"/>
                <w:noProof/>
                <w:sz w:val="22"/>
                <w:szCs w:val="22"/>
                <w:lang w:val="en-GB" w:eastAsia="en-GB"/>
              </w:rPr>
              <w:tab/>
            </w:r>
            <w:r w:rsidR="00585DC2" w:rsidRPr="00585DC2">
              <w:rPr>
                <w:rStyle w:val="Hipercze"/>
                <w:rFonts w:ascii="Arial" w:hAnsi="Arial" w:cs="Arial"/>
                <w:noProof/>
              </w:rPr>
              <w:t>Doświadczenia traumy wczesnodziecięcej jako predykator wchodzenia w związki przemocowe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_Toc60505661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17</w:t>
            </w:r>
            <w:r w:rsidR="00585DC2" w:rsidRPr="00585DC2">
              <w:rPr>
                <w:rFonts w:ascii="Arial" w:hAnsi="Arial" w:cs="Arial"/>
                <w:noProof/>
                <w:webHidden/>
              </w:rPr>
              <w:fldChar w:fldCharType="end"/>
            </w:r>
          </w:hyperlink>
        </w:p>
        <w:p w14:paraId="2AFCD55D" w14:textId="23EBAE52"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62" w:history="1">
            <w:r w:rsidR="00585DC2" w:rsidRPr="00585DC2">
              <w:rPr>
                <w:rStyle w:val="Hipercze"/>
                <w:rFonts w:ascii="Arial" w:hAnsi="Arial" w:cs="Arial"/>
                <w:noProof/>
              </w:rPr>
              <w:t>2.4.</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Skutki doznawania przemocy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_Toc60505662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20</w:t>
            </w:r>
            <w:r w:rsidR="00585DC2" w:rsidRPr="00585DC2">
              <w:rPr>
                <w:rFonts w:ascii="Arial" w:hAnsi="Arial" w:cs="Arial"/>
                <w:noProof/>
                <w:webHidden/>
              </w:rPr>
              <w:fldChar w:fldCharType="end"/>
            </w:r>
          </w:hyperlink>
        </w:p>
        <w:p w14:paraId="40921771" w14:textId="06ED664B" w:rsidR="00585DC2" w:rsidRPr="00585DC2" w:rsidRDefault="00912ABD"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hyperlink w:anchor="_Toc60505663" w:history="1">
            <w:r w:rsidR="00585DC2" w:rsidRPr="00585DC2">
              <w:rPr>
                <w:rStyle w:val="Hipercze"/>
                <w:rFonts w:ascii="Arial" w:hAnsi="Arial" w:cs="Arial"/>
                <w:noProof/>
              </w:rPr>
              <w:t>ROZDZIAŁ 3. Skala problemu przemocy w rodzinie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_Toc60505663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24</w:t>
            </w:r>
            <w:r w:rsidR="00585DC2" w:rsidRPr="00585DC2">
              <w:rPr>
                <w:rFonts w:ascii="Arial" w:hAnsi="Arial" w:cs="Arial"/>
                <w:noProof/>
                <w:webHidden/>
              </w:rPr>
              <w:fldChar w:fldCharType="end"/>
            </w:r>
          </w:hyperlink>
        </w:p>
        <w:p w14:paraId="3F9A2EE8" w14:textId="17F24451"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64" w:history="1">
            <w:r w:rsidR="00585DC2" w:rsidRPr="00585DC2">
              <w:rPr>
                <w:rStyle w:val="Hipercze"/>
                <w:rFonts w:ascii="Arial" w:hAnsi="Arial" w:cs="Arial"/>
                <w:noProof/>
              </w:rPr>
              <w:t>3.1. Charakterystyka problemu przemocy w rodzinie w ujęciu ogólnokrajowym</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_Toc60505664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24</w:t>
            </w:r>
            <w:r w:rsidR="00585DC2" w:rsidRPr="00585DC2">
              <w:rPr>
                <w:rFonts w:ascii="Arial" w:hAnsi="Arial" w:cs="Arial"/>
                <w:noProof/>
                <w:webHidden/>
              </w:rPr>
              <w:fldChar w:fldCharType="end"/>
            </w:r>
          </w:hyperlink>
        </w:p>
        <w:p w14:paraId="1FE4DCD2" w14:textId="70C483AF"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65" w:history="1">
            <w:r w:rsidR="00585DC2" w:rsidRPr="00585DC2">
              <w:rPr>
                <w:rStyle w:val="Hipercze"/>
                <w:rFonts w:ascii="Arial" w:hAnsi="Arial" w:cs="Arial"/>
                <w:noProof/>
              </w:rPr>
              <w:t>3.2.</w:t>
            </w:r>
          </w:hyperlink>
          <w:r w:rsidR="00585DC2">
            <w:rPr>
              <w:rStyle w:val="Hipercze"/>
              <w:rFonts w:ascii="Arial" w:hAnsi="Arial" w:cs="Arial"/>
              <w:noProof/>
            </w:rPr>
            <w:t xml:space="preserve"> </w:t>
          </w:r>
          <w:hyperlink w:anchor="_Toc60505666" w:history="1">
            <w:r w:rsidR="00585DC2" w:rsidRPr="00585DC2">
              <w:rPr>
                <w:rStyle w:val="Hipercze"/>
                <w:rFonts w:ascii="Arial" w:hAnsi="Arial" w:cs="Arial"/>
                <w:noProof/>
              </w:rPr>
              <w:t>Skala problemu na terenie województwa mazowieckiego</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_Toc60505666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29</w:t>
            </w:r>
            <w:r w:rsidR="00585DC2" w:rsidRPr="00585DC2">
              <w:rPr>
                <w:rFonts w:ascii="Arial" w:hAnsi="Arial" w:cs="Arial"/>
                <w:noProof/>
                <w:webHidden/>
              </w:rPr>
              <w:fldChar w:fldCharType="end"/>
            </w:r>
          </w:hyperlink>
        </w:p>
        <w:p w14:paraId="29F81CDD" w14:textId="33744221"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67" w:history="1">
            <w:r w:rsidR="00585DC2" w:rsidRPr="00585DC2">
              <w:rPr>
                <w:rStyle w:val="Hipercze"/>
                <w:rFonts w:ascii="Arial" w:hAnsi="Arial" w:cs="Arial"/>
                <w:noProof/>
              </w:rPr>
              <w:t>3.3. Zjawisko przemocy w okresie pandemii</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_Toc60505667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34</w:t>
            </w:r>
            <w:r w:rsidR="00585DC2" w:rsidRPr="00585DC2">
              <w:rPr>
                <w:rFonts w:ascii="Arial" w:hAnsi="Arial" w:cs="Arial"/>
                <w:noProof/>
                <w:webHidden/>
              </w:rPr>
              <w:fldChar w:fldCharType="end"/>
            </w:r>
          </w:hyperlink>
        </w:p>
        <w:p w14:paraId="2E780315" w14:textId="0093E732" w:rsidR="00585DC2" w:rsidRPr="00585DC2" w:rsidRDefault="00912ABD"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hyperlink w:anchor="_Toc60505668" w:history="1">
            <w:r w:rsidR="00585DC2" w:rsidRPr="00585DC2">
              <w:rPr>
                <w:rStyle w:val="Hipercze"/>
                <w:rFonts w:ascii="Arial" w:hAnsi="Arial" w:cs="Arial"/>
                <w:noProof/>
              </w:rPr>
              <w:t>ROZDZIAŁ 4. Formy pomocy osobom doznającym przemocy domowej</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_Toc60505668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37</w:t>
            </w:r>
            <w:r w:rsidR="00585DC2" w:rsidRPr="00585DC2">
              <w:rPr>
                <w:rFonts w:ascii="Arial" w:hAnsi="Arial" w:cs="Arial"/>
                <w:noProof/>
                <w:webHidden/>
              </w:rPr>
              <w:fldChar w:fldCharType="end"/>
            </w:r>
          </w:hyperlink>
        </w:p>
        <w:p w14:paraId="21682038" w14:textId="696513B6"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69" w:history="1">
            <w:r w:rsidR="00585DC2" w:rsidRPr="00585DC2">
              <w:rPr>
                <w:rStyle w:val="Hipercze"/>
                <w:rFonts w:ascii="Arial" w:hAnsi="Arial" w:cs="Arial"/>
                <w:noProof/>
              </w:rPr>
              <w:t>4.1.</w:t>
            </w:r>
          </w:hyperlink>
          <w:r w:rsidR="00585DC2">
            <w:rPr>
              <w:rStyle w:val="Hipercze"/>
              <w:rFonts w:ascii="Arial" w:hAnsi="Arial" w:cs="Arial"/>
              <w:noProof/>
            </w:rPr>
            <w:t xml:space="preserve"> </w:t>
          </w:r>
          <w:hyperlink w:anchor="_Toc60505670" w:history="1">
            <w:r w:rsidR="00585DC2" w:rsidRPr="00585DC2">
              <w:rPr>
                <w:rStyle w:val="Hipercze"/>
                <w:rFonts w:ascii="Arial" w:hAnsi="Arial" w:cs="Arial"/>
                <w:noProof/>
              </w:rPr>
              <w:t>Prawne formy pomocy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_Toc60505670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37</w:t>
            </w:r>
            <w:r w:rsidR="00585DC2" w:rsidRPr="00585DC2">
              <w:rPr>
                <w:rFonts w:ascii="Arial" w:hAnsi="Arial" w:cs="Arial"/>
                <w:noProof/>
                <w:webHidden/>
              </w:rPr>
              <w:fldChar w:fldCharType="end"/>
            </w:r>
          </w:hyperlink>
        </w:p>
        <w:p w14:paraId="32A8C6CE" w14:textId="031AD9B5"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71" w:history="1">
            <w:r w:rsidR="00585DC2" w:rsidRPr="00585DC2">
              <w:rPr>
                <w:rStyle w:val="Hipercze"/>
                <w:rFonts w:ascii="Arial" w:hAnsi="Arial" w:cs="Arial"/>
                <w:noProof/>
              </w:rPr>
              <w:t>4.2. Zespoły interdyscyplinarne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_Toc60505671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44</w:t>
            </w:r>
            <w:r w:rsidR="00585DC2" w:rsidRPr="00585DC2">
              <w:rPr>
                <w:rFonts w:ascii="Arial" w:hAnsi="Arial" w:cs="Arial"/>
                <w:noProof/>
                <w:webHidden/>
              </w:rPr>
              <w:fldChar w:fldCharType="end"/>
            </w:r>
          </w:hyperlink>
        </w:p>
        <w:p w14:paraId="0FDFAB19" w14:textId="30BD27B7"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72" w:history="1">
            <w:r w:rsidR="00585DC2" w:rsidRPr="00585DC2">
              <w:rPr>
                <w:rStyle w:val="Hipercze"/>
                <w:rFonts w:ascii="Arial" w:hAnsi="Arial" w:cs="Arial"/>
                <w:noProof/>
              </w:rPr>
              <w:t>4.3. Instytucjonalne formy wsparcia</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_Toc60505672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48</w:t>
            </w:r>
            <w:r w:rsidR="00585DC2" w:rsidRPr="00585DC2">
              <w:rPr>
                <w:rFonts w:ascii="Arial" w:hAnsi="Arial" w:cs="Arial"/>
                <w:noProof/>
                <w:webHidden/>
              </w:rPr>
              <w:fldChar w:fldCharType="end"/>
            </w:r>
          </w:hyperlink>
        </w:p>
        <w:p w14:paraId="12B3A4E4" w14:textId="1FAB617C"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73" w:history="1">
            <w:r w:rsidR="00585DC2" w:rsidRPr="00585DC2">
              <w:rPr>
                <w:rStyle w:val="Hipercze"/>
                <w:rFonts w:ascii="Arial" w:hAnsi="Arial" w:cs="Arial"/>
                <w:noProof/>
              </w:rPr>
              <w:t>4.3.1. Ośrodki interwencji kryzysowej (OIK)</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_Toc60505673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48</w:t>
            </w:r>
            <w:r w:rsidR="00585DC2" w:rsidRPr="00585DC2">
              <w:rPr>
                <w:rFonts w:ascii="Arial" w:hAnsi="Arial" w:cs="Arial"/>
                <w:noProof/>
                <w:webHidden/>
              </w:rPr>
              <w:fldChar w:fldCharType="end"/>
            </w:r>
          </w:hyperlink>
        </w:p>
        <w:p w14:paraId="10C98B42" w14:textId="61579E49"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74" w:history="1">
            <w:r w:rsidR="00585DC2" w:rsidRPr="00585DC2">
              <w:rPr>
                <w:rStyle w:val="Hipercze"/>
                <w:rFonts w:ascii="Arial" w:hAnsi="Arial" w:cs="Arial"/>
                <w:noProof/>
              </w:rPr>
              <w:t>4.3.2. Domy dla matek z małoletnimi dziećmi i kobiet w ciąży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_Toc60505674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54</w:t>
            </w:r>
            <w:r w:rsidR="00585DC2" w:rsidRPr="00585DC2">
              <w:rPr>
                <w:rFonts w:ascii="Arial" w:hAnsi="Arial" w:cs="Arial"/>
                <w:noProof/>
                <w:webHidden/>
              </w:rPr>
              <w:fldChar w:fldCharType="end"/>
            </w:r>
          </w:hyperlink>
        </w:p>
        <w:p w14:paraId="1EF020F2" w14:textId="341FA365"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75" w:history="1">
            <w:r w:rsidR="00585DC2" w:rsidRPr="00585DC2">
              <w:rPr>
                <w:rStyle w:val="Hipercze"/>
                <w:rFonts w:ascii="Arial" w:hAnsi="Arial" w:cs="Arial"/>
                <w:noProof/>
              </w:rPr>
              <w:t>4.3.3. Punkty konsultacyjne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_Toc60505675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56</w:t>
            </w:r>
            <w:r w:rsidR="00585DC2" w:rsidRPr="00585DC2">
              <w:rPr>
                <w:rFonts w:ascii="Arial" w:hAnsi="Arial" w:cs="Arial"/>
                <w:noProof/>
                <w:webHidden/>
              </w:rPr>
              <w:fldChar w:fldCharType="end"/>
            </w:r>
          </w:hyperlink>
        </w:p>
        <w:p w14:paraId="7D2C9FB4" w14:textId="2B0A7B87"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76" w:history="1">
            <w:r w:rsidR="00585DC2" w:rsidRPr="00585DC2">
              <w:rPr>
                <w:rStyle w:val="Hipercze"/>
                <w:rFonts w:ascii="Arial" w:hAnsi="Arial" w:cs="Arial"/>
                <w:noProof/>
              </w:rPr>
              <w:t>4.3.4. Specjalistyczne ośrodki wsparcia dla ofiar przemocy w rodzinie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_Toc60505676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57</w:t>
            </w:r>
            <w:r w:rsidR="00585DC2" w:rsidRPr="00585DC2">
              <w:rPr>
                <w:rFonts w:ascii="Arial" w:hAnsi="Arial" w:cs="Arial"/>
                <w:noProof/>
                <w:webHidden/>
              </w:rPr>
              <w:fldChar w:fldCharType="end"/>
            </w:r>
          </w:hyperlink>
        </w:p>
        <w:p w14:paraId="33F7BAA5" w14:textId="1EE89D9E"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77" w:history="1">
            <w:r w:rsidR="00585DC2" w:rsidRPr="00585DC2">
              <w:rPr>
                <w:rStyle w:val="Hipercze"/>
                <w:rFonts w:ascii="Arial" w:hAnsi="Arial" w:cs="Arial"/>
                <w:noProof/>
              </w:rPr>
              <w:t>4.4. Telefony zaufania</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_Toc60505677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61</w:t>
            </w:r>
            <w:r w:rsidR="00585DC2" w:rsidRPr="00585DC2">
              <w:rPr>
                <w:rFonts w:ascii="Arial" w:hAnsi="Arial" w:cs="Arial"/>
                <w:noProof/>
                <w:webHidden/>
              </w:rPr>
              <w:fldChar w:fldCharType="end"/>
            </w:r>
          </w:hyperlink>
        </w:p>
        <w:p w14:paraId="41C02854" w14:textId="2C7D4DBC" w:rsidR="00585DC2" w:rsidRPr="00585DC2" w:rsidRDefault="00912ABD" w:rsidP="00585DC2">
          <w:pPr>
            <w:pStyle w:val="Spistreci2"/>
            <w:tabs>
              <w:tab w:val="right" w:leader="dot" w:pos="9062"/>
            </w:tabs>
            <w:spacing w:before="0" w:after="40"/>
            <w:rPr>
              <w:rFonts w:ascii="Arial" w:eastAsiaTheme="minorEastAsia" w:hAnsi="Arial" w:cs="Arial"/>
              <w:b w:val="0"/>
              <w:bCs w:val="0"/>
              <w:noProof/>
              <w:sz w:val="22"/>
              <w:szCs w:val="22"/>
              <w:lang w:val="en-GB" w:eastAsia="en-GB"/>
            </w:rPr>
          </w:pPr>
          <w:hyperlink w:anchor="_Toc60505678" w:history="1">
            <w:r w:rsidR="00585DC2" w:rsidRPr="00585DC2">
              <w:rPr>
                <w:rStyle w:val="Hipercze"/>
                <w:rFonts w:ascii="Arial" w:hAnsi="Arial" w:cs="Arial"/>
                <w:noProof/>
              </w:rPr>
              <w:t>4.5. Pomoc terapeutyczna i wsparcie psychologiczne osób dotkniętych przemocą w rodzinie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_Toc60505678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62</w:t>
            </w:r>
            <w:r w:rsidR="00585DC2" w:rsidRPr="00585DC2">
              <w:rPr>
                <w:rFonts w:ascii="Arial" w:hAnsi="Arial" w:cs="Arial"/>
                <w:noProof/>
                <w:webHidden/>
              </w:rPr>
              <w:fldChar w:fldCharType="end"/>
            </w:r>
          </w:hyperlink>
        </w:p>
        <w:p w14:paraId="03D7F6EF" w14:textId="1C4AA25A" w:rsidR="00585DC2" w:rsidRPr="00585DC2" w:rsidRDefault="00912ABD"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hyperlink w:anchor="_Toc60505679" w:history="1">
            <w:r w:rsidR="00585DC2" w:rsidRPr="00585DC2">
              <w:rPr>
                <w:rStyle w:val="Hipercze"/>
                <w:rFonts w:ascii="Arial" w:hAnsi="Arial" w:cs="Arial"/>
                <w:noProof/>
              </w:rPr>
              <w:t>ROZDZIAŁ 5. Analiza SWOT zjawiska przeciwdziałania przemocy w rodzinie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_Toc60505679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64</w:t>
            </w:r>
            <w:r w:rsidR="00585DC2" w:rsidRPr="00585DC2">
              <w:rPr>
                <w:rFonts w:ascii="Arial" w:hAnsi="Arial" w:cs="Arial"/>
                <w:noProof/>
                <w:webHidden/>
              </w:rPr>
              <w:fldChar w:fldCharType="end"/>
            </w:r>
          </w:hyperlink>
        </w:p>
        <w:p w14:paraId="0F28EF31" w14:textId="6CD26DAF"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0" w:history="1">
            <w:r w:rsidR="00585DC2" w:rsidRPr="00585DC2">
              <w:rPr>
                <w:rStyle w:val="Hipercze"/>
                <w:rFonts w:ascii="Arial" w:hAnsi="Arial" w:cs="Arial"/>
                <w:noProof/>
              </w:rPr>
              <w:t>5.1.</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Mocne i słabe strony</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_Toc60505680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64</w:t>
            </w:r>
            <w:r w:rsidR="00585DC2" w:rsidRPr="00585DC2">
              <w:rPr>
                <w:rFonts w:ascii="Arial" w:hAnsi="Arial" w:cs="Arial"/>
                <w:noProof/>
                <w:webHidden/>
              </w:rPr>
              <w:fldChar w:fldCharType="end"/>
            </w:r>
          </w:hyperlink>
        </w:p>
        <w:p w14:paraId="306CDF67" w14:textId="42BDAEC5"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1" w:history="1">
            <w:r w:rsidR="00585DC2" w:rsidRPr="00585DC2">
              <w:rPr>
                <w:rStyle w:val="Hipercze"/>
                <w:rFonts w:ascii="Arial" w:hAnsi="Arial" w:cs="Arial"/>
                <w:noProof/>
              </w:rPr>
              <w:t>5.2.</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Ocena działania służb pomocowych</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_Toc60505681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66</w:t>
            </w:r>
            <w:r w:rsidR="00585DC2" w:rsidRPr="00585DC2">
              <w:rPr>
                <w:rFonts w:ascii="Arial" w:hAnsi="Arial" w:cs="Arial"/>
                <w:noProof/>
                <w:webHidden/>
              </w:rPr>
              <w:fldChar w:fldCharType="end"/>
            </w:r>
          </w:hyperlink>
        </w:p>
        <w:p w14:paraId="5BC33986" w14:textId="5F495057" w:rsidR="00585DC2" w:rsidRPr="00585DC2" w:rsidRDefault="00912ABD" w:rsidP="00585DC2">
          <w:pPr>
            <w:pStyle w:val="Spistreci1"/>
            <w:tabs>
              <w:tab w:val="right" w:leader="dot" w:pos="9062"/>
            </w:tabs>
            <w:spacing w:before="0" w:after="40"/>
            <w:rPr>
              <w:rFonts w:ascii="Arial" w:eastAsiaTheme="minorEastAsia" w:hAnsi="Arial" w:cs="Arial"/>
              <w:b w:val="0"/>
              <w:bCs w:val="0"/>
              <w:caps w:val="0"/>
              <w:noProof/>
              <w:sz w:val="22"/>
              <w:szCs w:val="22"/>
              <w:lang w:val="en-GB" w:eastAsia="en-GB"/>
            </w:rPr>
          </w:pPr>
          <w:hyperlink w:anchor="_Toc60505682" w:history="1">
            <w:r w:rsidR="00585DC2" w:rsidRPr="00585DC2">
              <w:rPr>
                <w:rStyle w:val="Hipercze"/>
                <w:rFonts w:ascii="Arial" w:hAnsi="Arial" w:cs="Arial"/>
                <w:noProof/>
              </w:rPr>
              <w:t>ROZDZIAŁ 6. Wojewódzki Program Przeciwdziałania Przemocy w Rodzinie Województwa Mazowieckiego na lata 2017–2020. Harmonogram, cele, działania</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_Toc60505682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70</w:t>
            </w:r>
            <w:r w:rsidR="00585DC2" w:rsidRPr="00585DC2">
              <w:rPr>
                <w:rFonts w:ascii="Arial" w:hAnsi="Arial" w:cs="Arial"/>
                <w:noProof/>
                <w:webHidden/>
              </w:rPr>
              <w:fldChar w:fldCharType="end"/>
            </w:r>
          </w:hyperlink>
        </w:p>
        <w:p w14:paraId="6B82B1FA" w14:textId="0082C172"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3" w:history="1">
            <w:r w:rsidR="00585DC2" w:rsidRPr="00585DC2">
              <w:rPr>
                <w:rStyle w:val="Hipercze"/>
                <w:rFonts w:ascii="Arial" w:hAnsi="Arial" w:cs="Arial"/>
                <w:noProof/>
              </w:rPr>
              <w:t>6.1.</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Cele</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_Toc60505683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70</w:t>
            </w:r>
            <w:r w:rsidR="00585DC2" w:rsidRPr="00585DC2">
              <w:rPr>
                <w:rFonts w:ascii="Arial" w:hAnsi="Arial" w:cs="Arial"/>
                <w:noProof/>
                <w:webHidden/>
              </w:rPr>
              <w:fldChar w:fldCharType="end"/>
            </w:r>
          </w:hyperlink>
        </w:p>
        <w:p w14:paraId="0FF2BE08" w14:textId="4565B871"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4" w:history="1">
            <w:r w:rsidR="00585DC2" w:rsidRPr="00585DC2">
              <w:rPr>
                <w:rStyle w:val="Hipercze"/>
                <w:rFonts w:ascii="Arial" w:hAnsi="Arial" w:cs="Arial"/>
                <w:noProof/>
              </w:rPr>
              <w:t>6.2.</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Odbiorcy działań</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_Toc60505684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71</w:t>
            </w:r>
            <w:r w:rsidR="00585DC2" w:rsidRPr="00585DC2">
              <w:rPr>
                <w:rFonts w:ascii="Arial" w:hAnsi="Arial" w:cs="Arial"/>
                <w:noProof/>
                <w:webHidden/>
              </w:rPr>
              <w:fldChar w:fldCharType="end"/>
            </w:r>
          </w:hyperlink>
        </w:p>
        <w:p w14:paraId="6E70F645" w14:textId="16EF748D"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5" w:history="1">
            <w:r w:rsidR="00585DC2" w:rsidRPr="00585DC2">
              <w:rPr>
                <w:rStyle w:val="Hipercze"/>
                <w:rFonts w:ascii="Arial" w:hAnsi="Arial" w:cs="Arial"/>
                <w:noProof/>
              </w:rPr>
              <w:t>6.3.</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Program, harmonogram, cele i działania Wojewódzkiego Programu Przeciwdziałania Przemocy w Rodzinie Województwa Mazowieckiego  na lata 2021–2025</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_Toc60505685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72</w:t>
            </w:r>
            <w:r w:rsidR="00585DC2" w:rsidRPr="00585DC2">
              <w:rPr>
                <w:rFonts w:ascii="Arial" w:hAnsi="Arial" w:cs="Arial"/>
                <w:noProof/>
                <w:webHidden/>
              </w:rPr>
              <w:fldChar w:fldCharType="end"/>
            </w:r>
          </w:hyperlink>
        </w:p>
        <w:p w14:paraId="7EA4AC33" w14:textId="545211B4"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7" w:history="1">
            <w:r w:rsidR="00585DC2" w:rsidRPr="00585DC2">
              <w:rPr>
                <w:rStyle w:val="Hipercze"/>
                <w:rFonts w:ascii="Arial" w:hAnsi="Arial" w:cs="Arial"/>
                <w:noProof/>
              </w:rPr>
              <w:t>6.4.</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Finansowanie programu</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_Toc60505687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82</w:t>
            </w:r>
            <w:r w:rsidR="00585DC2" w:rsidRPr="00585DC2">
              <w:rPr>
                <w:rFonts w:ascii="Arial" w:hAnsi="Arial" w:cs="Arial"/>
                <w:noProof/>
                <w:webHidden/>
              </w:rPr>
              <w:fldChar w:fldCharType="end"/>
            </w:r>
          </w:hyperlink>
        </w:p>
        <w:p w14:paraId="0E6F198A" w14:textId="6B18383A" w:rsidR="00585DC2" w:rsidRPr="00585DC2" w:rsidRDefault="00912ABD" w:rsidP="00585DC2">
          <w:pPr>
            <w:pStyle w:val="Spistreci2"/>
            <w:tabs>
              <w:tab w:val="left" w:pos="720"/>
              <w:tab w:val="right" w:leader="dot" w:pos="9062"/>
            </w:tabs>
            <w:spacing w:before="0" w:after="40"/>
            <w:rPr>
              <w:rFonts w:ascii="Arial" w:eastAsiaTheme="minorEastAsia" w:hAnsi="Arial" w:cs="Arial"/>
              <w:b w:val="0"/>
              <w:bCs w:val="0"/>
              <w:noProof/>
              <w:sz w:val="22"/>
              <w:szCs w:val="22"/>
              <w:lang w:val="en-GB" w:eastAsia="en-GB"/>
            </w:rPr>
          </w:pPr>
          <w:hyperlink w:anchor="_Toc60505689" w:history="1">
            <w:r w:rsidR="00585DC2" w:rsidRPr="00585DC2">
              <w:rPr>
                <w:rStyle w:val="Hipercze"/>
                <w:rFonts w:ascii="Arial" w:hAnsi="Arial" w:cs="Arial"/>
                <w:noProof/>
              </w:rPr>
              <w:t>6.5.</w:t>
            </w:r>
            <w:r w:rsidR="00585DC2" w:rsidRPr="00585DC2">
              <w:rPr>
                <w:rFonts w:ascii="Arial" w:eastAsiaTheme="minorEastAsia" w:hAnsi="Arial" w:cs="Arial"/>
                <w:b w:val="0"/>
                <w:bCs w:val="0"/>
                <w:noProof/>
                <w:sz w:val="22"/>
                <w:szCs w:val="22"/>
                <w:lang w:val="en-GB" w:eastAsia="en-GB"/>
              </w:rPr>
              <w:tab/>
            </w:r>
            <w:r w:rsidR="00585DC2" w:rsidRPr="00585DC2">
              <w:rPr>
                <w:rStyle w:val="Hipercze"/>
                <w:rFonts w:ascii="Arial" w:hAnsi="Arial" w:cs="Arial"/>
                <w:noProof/>
              </w:rPr>
              <w:t>Monitoring i wdrażanie programu</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_Toc60505689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82</w:t>
            </w:r>
            <w:r w:rsidR="00585DC2" w:rsidRPr="00585DC2">
              <w:rPr>
                <w:rFonts w:ascii="Arial" w:hAnsi="Arial" w:cs="Arial"/>
                <w:noProof/>
                <w:webHidden/>
              </w:rPr>
              <w:fldChar w:fldCharType="end"/>
            </w:r>
          </w:hyperlink>
        </w:p>
        <w:p w14:paraId="57338418" w14:textId="75140425"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90" w:history="1">
            <w:r w:rsidR="00585DC2" w:rsidRPr="00585DC2">
              <w:rPr>
                <w:rStyle w:val="Hipercze"/>
                <w:rFonts w:ascii="Arial" w:hAnsi="Arial" w:cs="Arial"/>
                <w:bCs/>
                <w:noProof/>
              </w:rPr>
              <w:t>Spis tabel</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_Toc60505690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83</w:t>
            </w:r>
            <w:r w:rsidR="00585DC2" w:rsidRPr="00585DC2">
              <w:rPr>
                <w:rFonts w:ascii="Arial" w:hAnsi="Arial" w:cs="Arial"/>
                <w:noProof/>
                <w:webHidden/>
              </w:rPr>
              <w:fldChar w:fldCharType="end"/>
            </w:r>
          </w:hyperlink>
        </w:p>
        <w:p w14:paraId="6E5F7910" w14:textId="27B81CE4"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91" w:history="1">
            <w:r w:rsidR="00585DC2" w:rsidRPr="00585DC2">
              <w:rPr>
                <w:rStyle w:val="Hipercze"/>
                <w:rFonts w:ascii="Arial" w:hAnsi="Arial" w:cs="Arial"/>
                <w:bCs/>
                <w:noProof/>
              </w:rPr>
              <w:t>Spis wykresów</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_Toc60505691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84</w:t>
            </w:r>
            <w:r w:rsidR="00585DC2" w:rsidRPr="00585DC2">
              <w:rPr>
                <w:rFonts w:ascii="Arial" w:hAnsi="Arial" w:cs="Arial"/>
                <w:noProof/>
                <w:webHidden/>
              </w:rPr>
              <w:fldChar w:fldCharType="end"/>
            </w:r>
          </w:hyperlink>
        </w:p>
        <w:p w14:paraId="5FB44DAD" w14:textId="1C94A53F"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92" w:history="1">
            <w:r w:rsidR="00585DC2" w:rsidRPr="00585DC2">
              <w:rPr>
                <w:rStyle w:val="Hipercze"/>
                <w:rFonts w:ascii="Arial" w:hAnsi="Arial" w:cs="Arial"/>
                <w:bCs/>
                <w:noProof/>
              </w:rPr>
              <w:t>Spis rysunków</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_Toc60505692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85</w:t>
            </w:r>
            <w:r w:rsidR="00585DC2" w:rsidRPr="00585DC2">
              <w:rPr>
                <w:rFonts w:ascii="Arial" w:hAnsi="Arial" w:cs="Arial"/>
                <w:noProof/>
                <w:webHidden/>
              </w:rPr>
              <w:fldChar w:fldCharType="end"/>
            </w:r>
          </w:hyperlink>
        </w:p>
        <w:p w14:paraId="2314D139" w14:textId="5A2484D9" w:rsidR="00585DC2" w:rsidRPr="00585DC2" w:rsidRDefault="00912ABD" w:rsidP="00585DC2">
          <w:pPr>
            <w:pStyle w:val="Spistreci3"/>
            <w:tabs>
              <w:tab w:val="right" w:leader="dot" w:pos="9062"/>
            </w:tabs>
            <w:spacing w:after="40"/>
            <w:rPr>
              <w:rFonts w:ascii="Arial" w:eastAsiaTheme="minorEastAsia" w:hAnsi="Arial" w:cs="Arial"/>
              <w:noProof/>
              <w:sz w:val="22"/>
              <w:szCs w:val="22"/>
              <w:lang w:val="en-GB" w:eastAsia="en-GB"/>
            </w:rPr>
          </w:pPr>
          <w:hyperlink w:anchor="_Toc60505693" w:history="1">
            <w:r w:rsidR="00585DC2" w:rsidRPr="00585DC2">
              <w:rPr>
                <w:rStyle w:val="Hipercze"/>
                <w:rFonts w:ascii="Arial" w:hAnsi="Arial" w:cs="Arial"/>
                <w:bCs/>
                <w:noProof/>
              </w:rPr>
              <w:t>Spis załączników</w:t>
            </w:r>
            <w:r w:rsidR="00585DC2" w:rsidRPr="00585DC2">
              <w:rPr>
                <w:rFonts w:ascii="Arial" w:hAnsi="Arial" w:cs="Arial"/>
                <w:noProof/>
                <w:webHidden/>
              </w:rPr>
              <w:tab/>
            </w:r>
            <w:r w:rsidR="00585DC2" w:rsidRPr="00585DC2">
              <w:rPr>
                <w:rFonts w:ascii="Arial" w:hAnsi="Arial" w:cs="Arial"/>
                <w:noProof/>
                <w:webHidden/>
              </w:rPr>
              <w:fldChar w:fldCharType="begin"/>
            </w:r>
            <w:r w:rsidR="00585DC2" w:rsidRPr="00585DC2">
              <w:rPr>
                <w:rFonts w:ascii="Arial" w:hAnsi="Arial" w:cs="Arial"/>
                <w:noProof/>
                <w:webHidden/>
              </w:rPr>
              <w:instrText xml:space="preserve"> PAGEREF _Toc60505693 \h </w:instrText>
            </w:r>
            <w:r w:rsidR="00585DC2" w:rsidRPr="00585DC2">
              <w:rPr>
                <w:rFonts w:ascii="Arial" w:hAnsi="Arial" w:cs="Arial"/>
                <w:noProof/>
                <w:webHidden/>
              </w:rPr>
            </w:r>
            <w:r w:rsidR="00585DC2" w:rsidRPr="00585DC2">
              <w:rPr>
                <w:rFonts w:ascii="Arial" w:hAnsi="Arial" w:cs="Arial"/>
                <w:noProof/>
                <w:webHidden/>
              </w:rPr>
              <w:fldChar w:fldCharType="separate"/>
            </w:r>
            <w:r w:rsidR="00585DC2" w:rsidRPr="00585DC2">
              <w:rPr>
                <w:rFonts w:ascii="Arial" w:hAnsi="Arial" w:cs="Arial"/>
                <w:noProof/>
                <w:webHidden/>
              </w:rPr>
              <w:t>85</w:t>
            </w:r>
            <w:r w:rsidR="00585DC2" w:rsidRPr="00585DC2">
              <w:rPr>
                <w:rFonts w:ascii="Arial" w:hAnsi="Arial" w:cs="Arial"/>
                <w:noProof/>
                <w:webHidden/>
              </w:rPr>
              <w:fldChar w:fldCharType="end"/>
            </w:r>
          </w:hyperlink>
        </w:p>
        <w:p w14:paraId="172C8181" w14:textId="70AB3658" w:rsidR="00C658E7" w:rsidRPr="00465C24" w:rsidRDefault="00585DC2" w:rsidP="00585DC2">
          <w:pPr>
            <w:spacing w:after="40"/>
            <w:rPr>
              <w:rFonts w:ascii="Arial" w:hAnsi="Arial" w:cs="Arial"/>
              <w:color w:val="000000" w:themeColor="text1"/>
            </w:rPr>
          </w:pPr>
          <w:r w:rsidRPr="00585DC2">
            <w:rPr>
              <w:rFonts w:ascii="Arial" w:hAnsi="Arial" w:cs="Arial"/>
              <w:color w:val="000000" w:themeColor="text1"/>
            </w:rPr>
            <w:fldChar w:fldCharType="end"/>
          </w:r>
        </w:p>
      </w:sdtContent>
    </w:sdt>
    <w:p w14:paraId="2C281B3A" w14:textId="5A910F1F" w:rsidR="00D979C2" w:rsidRPr="006E02ED" w:rsidRDefault="00C658E7" w:rsidP="00C658E7">
      <w:pPr>
        <w:pStyle w:val="Nagwek1"/>
        <w:rPr>
          <w:rFonts w:ascii="Arial" w:hAnsi="Arial" w:cs="Arial"/>
          <w:b/>
          <w:bCs/>
          <w:color w:val="000000" w:themeColor="text1"/>
          <w:sz w:val="28"/>
          <w:szCs w:val="28"/>
        </w:rPr>
      </w:pPr>
      <w:bookmarkStart w:id="1" w:name="_Toc60505653"/>
      <w:r w:rsidRPr="006E02ED">
        <w:rPr>
          <w:rFonts w:ascii="Arial" w:hAnsi="Arial" w:cs="Arial"/>
          <w:b/>
          <w:bCs/>
          <w:color w:val="000000" w:themeColor="text1"/>
          <w:sz w:val="28"/>
          <w:szCs w:val="28"/>
        </w:rPr>
        <w:lastRenderedPageBreak/>
        <w:t xml:space="preserve">ROZDZIAŁ 1. </w:t>
      </w:r>
      <w:r w:rsidR="00D979C2" w:rsidRPr="006E02ED">
        <w:rPr>
          <w:rFonts w:ascii="Arial" w:hAnsi="Arial" w:cs="Arial"/>
          <w:b/>
          <w:bCs/>
          <w:color w:val="000000" w:themeColor="text1"/>
          <w:sz w:val="28"/>
          <w:szCs w:val="28"/>
        </w:rPr>
        <w:t xml:space="preserve">Podstawy prawne Wojewódzkiego Programu Przeciwdziałania Przemocy w Rodzinie </w:t>
      </w:r>
      <w:r w:rsidR="00EC1495" w:rsidRPr="006E02ED">
        <w:rPr>
          <w:rFonts w:ascii="Arial" w:hAnsi="Arial" w:cs="Arial"/>
          <w:b/>
          <w:bCs/>
          <w:color w:val="000000" w:themeColor="text1"/>
          <w:sz w:val="28"/>
          <w:szCs w:val="28"/>
        </w:rPr>
        <w:t xml:space="preserve">Województwa Mazowieckiego </w:t>
      </w:r>
      <w:r w:rsidR="00D979C2" w:rsidRPr="006E02ED">
        <w:rPr>
          <w:rFonts w:ascii="Arial" w:hAnsi="Arial" w:cs="Arial"/>
          <w:b/>
          <w:bCs/>
          <w:color w:val="000000" w:themeColor="text1"/>
          <w:sz w:val="28"/>
          <w:szCs w:val="28"/>
        </w:rPr>
        <w:t xml:space="preserve">na lata </w:t>
      </w:r>
      <w:r w:rsidR="00A02FEA" w:rsidRPr="006E02ED">
        <w:rPr>
          <w:rFonts w:ascii="Arial" w:hAnsi="Arial" w:cs="Arial"/>
          <w:b/>
          <w:bCs/>
          <w:color w:val="000000" w:themeColor="text1"/>
          <w:sz w:val="28"/>
          <w:szCs w:val="28"/>
        </w:rPr>
        <w:t>2021</w:t>
      </w:r>
      <w:r w:rsidR="00EC1495" w:rsidRPr="006E02ED">
        <w:rPr>
          <w:rFonts w:ascii="Arial" w:hAnsi="Arial" w:cs="Arial"/>
          <w:b/>
          <w:bCs/>
          <w:color w:val="000000" w:themeColor="text1"/>
          <w:sz w:val="28"/>
          <w:szCs w:val="28"/>
        </w:rPr>
        <w:t>–</w:t>
      </w:r>
      <w:r w:rsidR="00A02FEA" w:rsidRPr="006E02ED">
        <w:rPr>
          <w:rFonts w:ascii="Arial" w:hAnsi="Arial" w:cs="Arial"/>
          <w:b/>
          <w:bCs/>
          <w:color w:val="000000" w:themeColor="text1"/>
          <w:sz w:val="28"/>
          <w:szCs w:val="28"/>
        </w:rPr>
        <w:t>2025</w:t>
      </w:r>
      <w:bookmarkEnd w:id="1"/>
    </w:p>
    <w:p w14:paraId="1055980B" w14:textId="4EFB8221" w:rsidR="00D979C2" w:rsidRPr="006E02ED" w:rsidRDefault="00D979C2" w:rsidP="006E02ED">
      <w:pPr>
        <w:pStyle w:val="Nagwek2"/>
        <w:numPr>
          <w:ilvl w:val="1"/>
          <w:numId w:val="83"/>
        </w:numPr>
      </w:pPr>
      <w:bookmarkStart w:id="2" w:name="_Toc60505654"/>
      <w:r w:rsidRPr="006E02ED">
        <w:t>Regulacje prawne</w:t>
      </w:r>
      <w:bookmarkEnd w:id="2"/>
      <w:r w:rsidRPr="006E02ED">
        <w:t xml:space="preserve"> </w:t>
      </w:r>
    </w:p>
    <w:p w14:paraId="3EB6A780" w14:textId="0E537D29" w:rsidR="00A354D9" w:rsidRPr="004C51AE" w:rsidRDefault="00A354D9" w:rsidP="006E02ED">
      <w:pPr>
        <w:rPr>
          <w:rFonts w:ascii="Arial" w:hAnsi="Arial" w:cs="Arial"/>
          <w:color w:val="000000" w:themeColor="text1"/>
        </w:rPr>
      </w:pPr>
      <w:r w:rsidRPr="004C51AE">
        <w:rPr>
          <w:rFonts w:ascii="Arial" w:hAnsi="Arial" w:cs="Arial"/>
          <w:color w:val="000000" w:themeColor="text1"/>
        </w:rPr>
        <w:t>Podstawowe akt</w:t>
      </w:r>
      <w:r w:rsidR="00403AC1" w:rsidRPr="004C51AE">
        <w:rPr>
          <w:rFonts w:ascii="Arial" w:hAnsi="Arial" w:cs="Arial"/>
          <w:color w:val="000000" w:themeColor="text1"/>
        </w:rPr>
        <w:t>y</w:t>
      </w:r>
      <w:r w:rsidRPr="004C51AE">
        <w:rPr>
          <w:rFonts w:ascii="Arial" w:hAnsi="Arial" w:cs="Arial"/>
          <w:color w:val="000000" w:themeColor="text1"/>
        </w:rPr>
        <w:t xml:space="preserve"> prawne regulujące zadania samorządu w zakresie przeciwdziałania przemocy w rodzinie</w:t>
      </w:r>
      <w:r w:rsidR="00403AC1" w:rsidRPr="004C51AE">
        <w:rPr>
          <w:rFonts w:ascii="Arial" w:hAnsi="Arial" w:cs="Arial"/>
          <w:color w:val="000000" w:themeColor="text1"/>
        </w:rPr>
        <w:t xml:space="preserve"> to</w:t>
      </w:r>
      <w:r w:rsidRPr="004C51AE">
        <w:rPr>
          <w:rFonts w:ascii="Arial" w:hAnsi="Arial" w:cs="Arial"/>
          <w:color w:val="000000" w:themeColor="text1"/>
        </w:rPr>
        <w:t>:</w:t>
      </w:r>
    </w:p>
    <w:p w14:paraId="0044BA9C" w14:textId="73BA1F84" w:rsidR="00A354D9" w:rsidRPr="004C51AE" w:rsidRDefault="00EC1495" w:rsidP="006E02ED">
      <w:pPr>
        <w:pStyle w:val="Akapitzlist"/>
        <w:numPr>
          <w:ilvl w:val="0"/>
          <w:numId w:val="69"/>
        </w:numPr>
        <w:ind w:left="426" w:hanging="426"/>
        <w:rPr>
          <w:rFonts w:ascii="Arial" w:hAnsi="Arial" w:cs="Arial"/>
          <w:color w:val="000000" w:themeColor="text1"/>
        </w:rPr>
      </w:pPr>
      <w:r>
        <w:rPr>
          <w:rFonts w:ascii="Arial" w:hAnsi="Arial" w:cs="Arial"/>
          <w:color w:val="000000" w:themeColor="text1"/>
        </w:rPr>
        <w:t>u</w:t>
      </w:r>
      <w:r w:rsidR="00A354D9" w:rsidRPr="004C51AE">
        <w:rPr>
          <w:rFonts w:ascii="Arial" w:hAnsi="Arial" w:cs="Arial"/>
          <w:color w:val="000000" w:themeColor="text1"/>
        </w:rPr>
        <w:t>stawa z dnia 29 lipca 2005 r. o przeciwdziałaniu przemocy w </w:t>
      </w:r>
      <w:r w:rsidR="00403AC1" w:rsidRPr="004C51AE">
        <w:rPr>
          <w:rFonts w:ascii="Arial" w:hAnsi="Arial" w:cs="Arial"/>
          <w:color w:val="000000" w:themeColor="text1"/>
        </w:rPr>
        <w:t xml:space="preserve">rodzinie </w:t>
      </w:r>
      <w:r w:rsidR="00930E31">
        <w:rPr>
          <w:rFonts w:ascii="Arial" w:hAnsi="Arial" w:cs="Arial"/>
          <w:color w:val="000000" w:themeColor="text1"/>
        </w:rPr>
        <w:br/>
      </w:r>
      <w:r w:rsidR="00403AC1" w:rsidRPr="004C51AE">
        <w:rPr>
          <w:rFonts w:ascii="Arial" w:hAnsi="Arial" w:cs="Arial"/>
          <w:color w:val="000000" w:themeColor="text1"/>
        </w:rPr>
        <w:t>(</w:t>
      </w:r>
      <w:r w:rsidR="00A354D9" w:rsidRPr="004C51AE">
        <w:rPr>
          <w:rFonts w:ascii="Arial" w:hAnsi="Arial" w:cs="Arial"/>
          <w:color w:val="000000" w:themeColor="text1"/>
        </w:rPr>
        <w:t>Dz. U. z 20</w:t>
      </w:r>
      <w:r>
        <w:rPr>
          <w:rFonts w:ascii="Arial" w:hAnsi="Arial" w:cs="Arial"/>
          <w:color w:val="000000" w:themeColor="text1"/>
        </w:rPr>
        <w:t>20</w:t>
      </w:r>
      <w:r w:rsidR="00A354D9" w:rsidRPr="004C51AE">
        <w:rPr>
          <w:rFonts w:ascii="Arial" w:hAnsi="Arial" w:cs="Arial"/>
          <w:color w:val="000000" w:themeColor="text1"/>
        </w:rPr>
        <w:t xml:space="preserve"> r. poz. </w:t>
      </w:r>
      <w:r>
        <w:rPr>
          <w:rFonts w:ascii="Arial" w:hAnsi="Arial" w:cs="Arial"/>
          <w:color w:val="000000" w:themeColor="text1"/>
        </w:rPr>
        <w:t>218</w:t>
      </w:r>
      <w:r w:rsidR="0030180C">
        <w:rPr>
          <w:rFonts w:ascii="Arial" w:hAnsi="Arial" w:cs="Arial"/>
          <w:color w:val="000000" w:themeColor="text1"/>
        </w:rPr>
        <w:t xml:space="preserve"> z późn. zm.</w:t>
      </w:r>
      <w:r w:rsidR="00A354D9" w:rsidRPr="004C51AE">
        <w:rPr>
          <w:rFonts w:ascii="Arial" w:hAnsi="Arial" w:cs="Arial"/>
          <w:color w:val="000000" w:themeColor="text1"/>
        </w:rPr>
        <w:t xml:space="preserve">); </w:t>
      </w:r>
    </w:p>
    <w:p w14:paraId="67B7B5BB" w14:textId="71889FF3" w:rsidR="00A354D9" w:rsidRPr="004C51AE" w:rsidRDefault="00EC1495" w:rsidP="006E02ED">
      <w:pPr>
        <w:pStyle w:val="Akapitzlist"/>
        <w:numPr>
          <w:ilvl w:val="0"/>
          <w:numId w:val="69"/>
        </w:numPr>
        <w:ind w:left="426" w:hanging="426"/>
        <w:rPr>
          <w:rFonts w:ascii="Arial" w:hAnsi="Arial" w:cs="Arial"/>
          <w:color w:val="000000" w:themeColor="text1"/>
        </w:rPr>
      </w:pPr>
      <w:r>
        <w:rPr>
          <w:rFonts w:ascii="Arial" w:hAnsi="Arial" w:cs="Arial"/>
          <w:color w:val="000000" w:themeColor="text1"/>
        </w:rPr>
        <w:t>u</w:t>
      </w:r>
      <w:r w:rsidR="00A354D9" w:rsidRPr="004C51AE">
        <w:rPr>
          <w:rFonts w:ascii="Arial" w:hAnsi="Arial" w:cs="Arial"/>
          <w:color w:val="000000" w:themeColor="text1"/>
        </w:rPr>
        <w:t>stawa z dnia 26 października 1982 r. o wychowaniu w trzeźwości i przeciwdziałaniu alkoholizmowi (Dz. U. z 201</w:t>
      </w:r>
      <w:r>
        <w:rPr>
          <w:rFonts w:ascii="Arial" w:hAnsi="Arial" w:cs="Arial"/>
          <w:color w:val="000000" w:themeColor="text1"/>
        </w:rPr>
        <w:t>9</w:t>
      </w:r>
      <w:r w:rsidR="00A354D9" w:rsidRPr="004C51AE">
        <w:rPr>
          <w:rFonts w:ascii="Arial" w:hAnsi="Arial" w:cs="Arial"/>
          <w:color w:val="000000" w:themeColor="text1"/>
        </w:rPr>
        <w:t xml:space="preserve"> r. poz. </w:t>
      </w:r>
      <w:r>
        <w:rPr>
          <w:rFonts w:ascii="Arial" w:hAnsi="Arial" w:cs="Arial"/>
          <w:color w:val="000000" w:themeColor="text1"/>
        </w:rPr>
        <w:t>2277 z późn. zm.</w:t>
      </w:r>
      <w:r w:rsidR="00A354D9" w:rsidRPr="004C51AE">
        <w:rPr>
          <w:rFonts w:ascii="Arial" w:hAnsi="Arial" w:cs="Arial"/>
          <w:color w:val="000000" w:themeColor="text1"/>
        </w:rPr>
        <w:t xml:space="preserve">); </w:t>
      </w:r>
    </w:p>
    <w:p w14:paraId="0DC3B695" w14:textId="110CF859" w:rsidR="00A354D9" w:rsidRPr="004C51AE" w:rsidRDefault="00EC1495" w:rsidP="006E02ED">
      <w:pPr>
        <w:pStyle w:val="Akapitzlist"/>
        <w:numPr>
          <w:ilvl w:val="0"/>
          <w:numId w:val="69"/>
        </w:numPr>
        <w:ind w:left="426" w:hanging="426"/>
        <w:rPr>
          <w:rFonts w:ascii="Arial" w:hAnsi="Arial" w:cs="Arial"/>
          <w:color w:val="000000" w:themeColor="text1"/>
        </w:rPr>
      </w:pPr>
      <w:r>
        <w:rPr>
          <w:rFonts w:ascii="Arial" w:hAnsi="Arial" w:cs="Arial"/>
          <w:color w:val="000000" w:themeColor="text1"/>
        </w:rPr>
        <w:t>u</w:t>
      </w:r>
      <w:r w:rsidR="00A354D9" w:rsidRPr="004C51AE">
        <w:rPr>
          <w:rFonts w:ascii="Arial" w:hAnsi="Arial" w:cs="Arial"/>
          <w:color w:val="000000" w:themeColor="text1"/>
        </w:rPr>
        <w:t>stawa z dnia 12 marca 2004 r. o pomocy społecznej (Dz.U. z 20</w:t>
      </w:r>
      <w:r>
        <w:rPr>
          <w:rFonts w:ascii="Arial" w:hAnsi="Arial" w:cs="Arial"/>
          <w:color w:val="000000" w:themeColor="text1"/>
        </w:rPr>
        <w:t>20</w:t>
      </w:r>
      <w:r w:rsidR="00A354D9" w:rsidRPr="004C51AE">
        <w:rPr>
          <w:rFonts w:ascii="Arial" w:hAnsi="Arial" w:cs="Arial"/>
          <w:color w:val="000000" w:themeColor="text1"/>
        </w:rPr>
        <w:t xml:space="preserve"> r. </w:t>
      </w:r>
      <w:r>
        <w:rPr>
          <w:rFonts w:ascii="Arial" w:hAnsi="Arial" w:cs="Arial"/>
          <w:color w:val="000000" w:themeColor="text1"/>
        </w:rPr>
        <w:br/>
      </w:r>
      <w:r w:rsidR="00A354D9" w:rsidRPr="004C51AE">
        <w:rPr>
          <w:rFonts w:ascii="Arial" w:hAnsi="Arial" w:cs="Arial"/>
          <w:color w:val="000000" w:themeColor="text1"/>
        </w:rPr>
        <w:t xml:space="preserve">poz. </w:t>
      </w:r>
      <w:r>
        <w:rPr>
          <w:rFonts w:ascii="Arial" w:hAnsi="Arial" w:cs="Arial"/>
          <w:color w:val="000000" w:themeColor="text1"/>
        </w:rPr>
        <w:t>1876</w:t>
      </w:r>
      <w:r w:rsidR="00A354D9" w:rsidRPr="004C51AE">
        <w:rPr>
          <w:rFonts w:ascii="Arial" w:hAnsi="Arial" w:cs="Arial"/>
          <w:color w:val="000000" w:themeColor="text1"/>
        </w:rPr>
        <w:t xml:space="preserve">); </w:t>
      </w:r>
    </w:p>
    <w:p w14:paraId="2840265B" w14:textId="728EC185" w:rsidR="00A354D9" w:rsidRPr="004C51AE" w:rsidRDefault="00EC1495" w:rsidP="006E02ED">
      <w:pPr>
        <w:pStyle w:val="Akapitzlist"/>
        <w:numPr>
          <w:ilvl w:val="0"/>
          <w:numId w:val="69"/>
        </w:numPr>
        <w:ind w:left="426" w:hanging="426"/>
        <w:rPr>
          <w:rFonts w:ascii="Arial" w:hAnsi="Arial" w:cs="Arial"/>
          <w:color w:val="000000" w:themeColor="text1"/>
        </w:rPr>
      </w:pPr>
      <w:r>
        <w:rPr>
          <w:rFonts w:ascii="Arial" w:hAnsi="Arial" w:cs="Arial"/>
          <w:color w:val="000000" w:themeColor="text1"/>
        </w:rPr>
        <w:t>u</w:t>
      </w:r>
      <w:r w:rsidR="00A354D9" w:rsidRPr="004C51AE">
        <w:rPr>
          <w:rFonts w:ascii="Arial" w:hAnsi="Arial" w:cs="Arial"/>
          <w:color w:val="000000" w:themeColor="text1"/>
        </w:rPr>
        <w:t>stawa z dnia 5 czerwca 1998 r. o samorządzie województwa (Dz.U. z </w:t>
      </w:r>
      <w:r>
        <w:rPr>
          <w:rFonts w:ascii="Arial" w:hAnsi="Arial" w:cs="Arial"/>
          <w:color w:val="000000" w:themeColor="text1"/>
        </w:rPr>
        <w:t xml:space="preserve">2020 r. </w:t>
      </w:r>
      <w:r w:rsidR="00A354D9" w:rsidRPr="004C51AE">
        <w:rPr>
          <w:rFonts w:ascii="Arial" w:hAnsi="Arial" w:cs="Arial"/>
          <w:color w:val="000000" w:themeColor="text1"/>
        </w:rPr>
        <w:t xml:space="preserve">poz. </w:t>
      </w:r>
      <w:r>
        <w:rPr>
          <w:rFonts w:ascii="Arial" w:hAnsi="Arial" w:cs="Arial"/>
          <w:color w:val="000000" w:themeColor="text1"/>
        </w:rPr>
        <w:t>1668</w:t>
      </w:r>
      <w:r w:rsidR="00A354D9" w:rsidRPr="004C51AE">
        <w:rPr>
          <w:rFonts w:ascii="Arial" w:hAnsi="Arial" w:cs="Arial"/>
          <w:color w:val="000000" w:themeColor="text1"/>
        </w:rPr>
        <w:t xml:space="preserve">); </w:t>
      </w:r>
    </w:p>
    <w:p w14:paraId="400C3BB0" w14:textId="7FEF7CCF" w:rsidR="00F34E6C" w:rsidRPr="004C51AE" w:rsidRDefault="00EC1495" w:rsidP="006E02ED">
      <w:pPr>
        <w:pStyle w:val="Akapitzlist"/>
        <w:numPr>
          <w:ilvl w:val="0"/>
          <w:numId w:val="69"/>
        </w:numPr>
        <w:ind w:left="426" w:hanging="426"/>
        <w:rPr>
          <w:rFonts w:ascii="Arial" w:hAnsi="Arial" w:cs="Arial"/>
          <w:color w:val="000000" w:themeColor="text1"/>
        </w:rPr>
      </w:pPr>
      <w:r>
        <w:rPr>
          <w:rFonts w:ascii="Arial" w:hAnsi="Arial" w:cs="Arial"/>
          <w:color w:val="000000" w:themeColor="text1"/>
        </w:rPr>
        <w:t>u</w:t>
      </w:r>
      <w:r w:rsidR="00A354D9" w:rsidRPr="004C51AE">
        <w:rPr>
          <w:rFonts w:ascii="Arial" w:hAnsi="Arial" w:cs="Arial"/>
          <w:color w:val="000000" w:themeColor="text1"/>
        </w:rPr>
        <w:t>stawa z dnia 25 lutego 1964 r. Kodeks rodzinny i opiekuńczy (Dz. U. z 20</w:t>
      </w:r>
      <w:r>
        <w:rPr>
          <w:rFonts w:ascii="Arial" w:hAnsi="Arial" w:cs="Arial"/>
          <w:color w:val="000000" w:themeColor="text1"/>
        </w:rPr>
        <w:t>20</w:t>
      </w:r>
      <w:r w:rsidR="00A354D9" w:rsidRPr="004C51AE">
        <w:rPr>
          <w:rFonts w:ascii="Arial" w:hAnsi="Arial" w:cs="Arial"/>
          <w:color w:val="000000" w:themeColor="text1"/>
        </w:rPr>
        <w:t xml:space="preserve"> r. poz. </w:t>
      </w:r>
      <w:r>
        <w:rPr>
          <w:rFonts w:ascii="Arial" w:hAnsi="Arial" w:cs="Arial"/>
          <w:color w:val="000000" w:themeColor="text1"/>
        </w:rPr>
        <w:t>1359</w:t>
      </w:r>
      <w:r w:rsidR="00A354D9" w:rsidRPr="004C51AE">
        <w:rPr>
          <w:rFonts w:ascii="Arial" w:hAnsi="Arial" w:cs="Arial"/>
          <w:color w:val="000000" w:themeColor="text1"/>
        </w:rPr>
        <w:t>)</w:t>
      </w:r>
      <w:r>
        <w:rPr>
          <w:rFonts w:ascii="Arial" w:hAnsi="Arial" w:cs="Arial"/>
          <w:color w:val="000000" w:themeColor="text1"/>
        </w:rPr>
        <w:t>.</w:t>
      </w:r>
    </w:p>
    <w:p w14:paraId="305AA57B" w14:textId="574BD807" w:rsidR="00F34E6C" w:rsidRPr="004C51AE" w:rsidRDefault="00F34E6C" w:rsidP="006E02ED">
      <w:pPr>
        <w:pStyle w:val="NormalnyWeb"/>
        <w:rPr>
          <w:rFonts w:ascii="Arial" w:hAnsi="Arial" w:cs="Arial"/>
          <w:color w:val="000000" w:themeColor="text1"/>
        </w:rPr>
      </w:pPr>
      <w:r w:rsidRPr="004C51AE">
        <w:rPr>
          <w:rFonts w:ascii="Arial" w:hAnsi="Arial" w:cs="Arial"/>
          <w:color w:val="000000" w:themeColor="text1"/>
        </w:rPr>
        <w:t>Inne dokumenty i akty normatywne</w:t>
      </w:r>
      <w:r w:rsidR="0030180C">
        <w:rPr>
          <w:rFonts w:ascii="Arial" w:hAnsi="Arial" w:cs="Arial"/>
          <w:color w:val="000000" w:themeColor="text1"/>
        </w:rPr>
        <w:t>,</w:t>
      </w:r>
      <w:r w:rsidRPr="004C51AE">
        <w:rPr>
          <w:rFonts w:ascii="Arial" w:hAnsi="Arial" w:cs="Arial"/>
          <w:color w:val="000000" w:themeColor="text1"/>
        </w:rPr>
        <w:t xml:space="preserve"> </w:t>
      </w:r>
      <w:r w:rsidR="008E431D" w:rsidRPr="004C51AE">
        <w:rPr>
          <w:rFonts w:ascii="Arial" w:hAnsi="Arial" w:cs="Arial"/>
          <w:color w:val="000000" w:themeColor="text1"/>
        </w:rPr>
        <w:t>wpływające</w:t>
      </w:r>
      <w:r w:rsidRPr="004C51AE">
        <w:rPr>
          <w:rFonts w:ascii="Arial" w:hAnsi="Arial" w:cs="Arial"/>
          <w:color w:val="000000" w:themeColor="text1"/>
        </w:rPr>
        <w:t xml:space="preserve"> na </w:t>
      </w:r>
      <w:r w:rsidR="000D3344" w:rsidRPr="004C51AE">
        <w:rPr>
          <w:rFonts w:ascii="Arial" w:hAnsi="Arial" w:cs="Arial"/>
          <w:color w:val="000000" w:themeColor="text1"/>
        </w:rPr>
        <w:t xml:space="preserve">opracowanie </w:t>
      </w:r>
      <w:r w:rsidR="008E431D" w:rsidRPr="004C51AE">
        <w:rPr>
          <w:rFonts w:ascii="Arial" w:hAnsi="Arial" w:cs="Arial"/>
          <w:color w:val="000000" w:themeColor="text1"/>
        </w:rPr>
        <w:t>założe</w:t>
      </w:r>
      <w:r w:rsidR="000D3344" w:rsidRPr="004C51AE">
        <w:rPr>
          <w:rFonts w:ascii="Arial" w:hAnsi="Arial" w:cs="Arial"/>
          <w:color w:val="000000" w:themeColor="text1"/>
        </w:rPr>
        <w:t>ń</w:t>
      </w:r>
      <w:r w:rsidRPr="004C51AE">
        <w:rPr>
          <w:rFonts w:ascii="Arial" w:hAnsi="Arial" w:cs="Arial"/>
          <w:color w:val="000000" w:themeColor="text1"/>
        </w:rPr>
        <w:t xml:space="preserve"> </w:t>
      </w:r>
      <w:r w:rsidR="0030180C">
        <w:rPr>
          <w:rFonts w:ascii="Arial" w:hAnsi="Arial" w:cs="Arial"/>
          <w:color w:val="000000" w:themeColor="text1"/>
        </w:rPr>
        <w:t>w</w:t>
      </w:r>
      <w:r w:rsidR="008E431D" w:rsidRPr="004C51AE">
        <w:rPr>
          <w:rFonts w:ascii="Arial" w:hAnsi="Arial" w:cs="Arial"/>
          <w:color w:val="000000" w:themeColor="text1"/>
        </w:rPr>
        <w:t>ojewódzkiego</w:t>
      </w:r>
      <w:r w:rsidRPr="004C51AE">
        <w:rPr>
          <w:rFonts w:ascii="Arial" w:hAnsi="Arial" w:cs="Arial"/>
          <w:color w:val="000000" w:themeColor="text1"/>
        </w:rPr>
        <w:t xml:space="preserve"> </w:t>
      </w:r>
      <w:r w:rsidR="0030180C">
        <w:rPr>
          <w:rFonts w:ascii="Arial" w:hAnsi="Arial" w:cs="Arial"/>
          <w:color w:val="000000" w:themeColor="text1"/>
        </w:rPr>
        <w:t>p</w:t>
      </w:r>
      <w:r w:rsidRPr="004C51AE">
        <w:rPr>
          <w:rFonts w:ascii="Arial" w:hAnsi="Arial" w:cs="Arial"/>
          <w:color w:val="000000" w:themeColor="text1"/>
        </w:rPr>
        <w:t xml:space="preserve">rogramu </w:t>
      </w:r>
      <w:r w:rsidR="0030180C">
        <w:rPr>
          <w:rFonts w:ascii="Arial" w:hAnsi="Arial" w:cs="Arial"/>
          <w:color w:val="000000" w:themeColor="text1"/>
        </w:rPr>
        <w:t>p</w:t>
      </w:r>
      <w:r w:rsidRPr="004C51AE">
        <w:rPr>
          <w:rFonts w:ascii="Arial" w:hAnsi="Arial" w:cs="Arial"/>
          <w:color w:val="000000" w:themeColor="text1"/>
        </w:rPr>
        <w:t xml:space="preserve">rzeciwdziałania </w:t>
      </w:r>
      <w:r w:rsidR="0030180C">
        <w:rPr>
          <w:rFonts w:ascii="Arial" w:hAnsi="Arial" w:cs="Arial"/>
          <w:color w:val="000000" w:themeColor="text1"/>
        </w:rPr>
        <w:t>p</w:t>
      </w:r>
      <w:r w:rsidRPr="004C51AE">
        <w:rPr>
          <w:rFonts w:ascii="Arial" w:hAnsi="Arial" w:cs="Arial"/>
          <w:color w:val="000000" w:themeColor="text1"/>
        </w:rPr>
        <w:t xml:space="preserve">rzemocy w </w:t>
      </w:r>
      <w:r w:rsidR="0030180C">
        <w:rPr>
          <w:rFonts w:ascii="Arial" w:hAnsi="Arial" w:cs="Arial"/>
          <w:color w:val="000000" w:themeColor="text1"/>
        </w:rPr>
        <w:t>r</w:t>
      </w:r>
      <w:r w:rsidRPr="004C51AE">
        <w:rPr>
          <w:rFonts w:ascii="Arial" w:hAnsi="Arial" w:cs="Arial"/>
          <w:color w:val="000000" w:themeColor="text1"/>
        </w:rPr>
        <w:t xml:space="preserve">odzinie: </w:t>
      </w:r>
    </w:p>
    <w:p w14:paraId="208B31A8" w14:textId="322AF1F0" w:rsidR="00F34E6C" w:rsidRPr="004C51AE" w:rsidRDefault="00F34E6C" w:rsidP="006E02ED">
      <w:pPr>
        <w:pStyle w:val="NormalnyWeb"/>
        <w:numPr>
          <w:ilvl w:val="0"/>
          <w:numId w:val="70"/>
        </w:numPr>
        <w:tabs>
          <w:tab w:val="clear" w:pos="720"/>
        </w:tabs>
        <w:ind w:left="426" w:hanging="426"/>
        <w:rPr>
          <w:rFonts w:ascii="Arial" w:hAnsi="Arial" w:cs="Arial"/>
          <w:color w:val="000000" w:themeColor="text1"/>
        </w:rPr>
      </w:pPr>
      <w:r w:rsidRPr="004C51AE">
        <w:rPr>
          <w:rFonts w:ascii="Arial" w:hAnsi="Arial" w:cs="Arial"/>
          <w:color w:val="000000" w:themeColor="text1"/>
        </w:rPr>
        <w:t>Krajowy Program Przeciwdziałania Przemocy w Rodzinie na lata 2014</w:t>
      </w:r>
      <w:r w:rsidR="0030180C">
        <w:rPr>
          <w:rFonts w:ascii="Arial" w:hAnsi="Arial" w:cs="Arial"/>
          <w:color w:val="000000" w:themeColor="text1"/>
        </w:rPr>
        <w:t>–</w:t>
      </w:r>
      <w:r w:rsidRPr="004C51AE">
        <w:rPr>
          <w:rFonts w:ascii="Arial" w:hAnsi="Arial" w:cs="Arial"/>
          <w:color w:val="000000" w:themeColor="text1"/>
        </w:rPr>
        <w:t xml:space="preserve">2020 - </w:t>
      </w:r>
      <w:r w:rsidR="000D3344" w:rsidRPr="004C51AE">
        <w:rPr>
          <w:rFonts w:ascii="Arial" w:hAnsi="Arial" w:cs="Arial"/>
          <w:color w:val="000000" w:themeColor="text1"/>
        </w:rPr>
        <w:t>przyjęty</w:t>
      </w:r>
      <w:r w:rsidRPr="004C51AE">
        <w:rPr>
          <w:rFonts w:ascii="Arial" w:hAnsi="Arial" w:cs="Arial"/>
          <w:color w:val="000000" w:themeColor="text1"/>
        </w:rPr>
        <w:t xml:space="preserve"> uchwałą nr 76 Rady </w:t>
      </w:r>
      <w:r w:rsidR="00BD6F3D" w:rsidRPr="004C51AE">
        <w:rPr>
          <w:rFonts w:ascii="Arial" w:hAnsi="Arial" w:cs="Arial"/>
          <w:color w:val="000000" w:themeColor="text1"/>
        </w:rPr>
        <w:t>Ministrów</w:t>
      </w:r>
      <w:r w:rsidRPr="004C51AE">
        <w:rPr>
          <w:rFonts w:ascii="Arial" w:hAnsi="Arial" w:cs="Arial"/>
          <w:color w:val="000000" w:themeColor="text1"/>
        </w:rPr>
        <w:t xml:space="preserve"> z dnia 29 kwietnia 2014 r. w sprawie ustanowienia Krajowego Programu Przeciwdziałania Przemocy w Rodzinie </w:t>
      </w:r>
      <w:r w:rsidR="0030180C">
        <w:rPr>
          <w:rFonts w:ascii="Arial" w:hAnsi="Arial" w:cs="Arial"/>
          <w:color w:val="000000" w:themeColor="text1"/>
        </w:rPr>
        <w:br/>
      </w:r>
      <w:r w:rsidRPr="004C51AE">
        <w:rPr>
          <w:rFonts w:ascii="Arial" w:hAnsi="Arial" w:cs="Arial"/>
          <w:color w:val="000000" w:themeColor="text1"/>
        </w:rPr>
        <w:t>na lata 2014</w:t>
      </w:r>
      <w:r w:rsidR="0030180C">
        <w:rPr>
          <w:rFonts w:ascii="Arial" w:hAnsi="Arial" w:cs="Arial"/>
          <w:color w:val="000000" w:themeColor="text1"/>
        </w:rPr>
        <w:t>–</w:t>
      </w:r>
      <w:r w:rsidRPr="004C51AE">
        <w:rPr>
          <w:rFonts w:ascii="Arial" w:hAnsi="Arial" w:cs="Arial"/>
          <w:color w:val="000000" w:themeColor="text1"/>
        </w:rPr>
        <w:t xml:space="preserve">2020 (M.P. </w:t>
      </w:r>
      <w:r w:rsidR="0030180C">
        <w:rPr>
          <w:rFonts w:ascii="Arial" w:hAnsi="Arial" w:cs="Arial"/>
          <w:color w:val="000000" w:themeColor="text1"/>
        </w:rPr>
        <w:t xml:space="preserve">z 2014 r. </w:t>
      </w:r>
      <w:r w:rsidRPr="004C51AE">
        <w:rPr>
          <w:rFonts w:ascii="Arial" w:hAnsi="Arial" w:cs="Arial"/>
          <w:color w:val="000000" w:themeColor="text1"/>
        </w:rPr>
        <w:t xml:space="preserve">poz. 445); </w:t>
      </w:r>
    </w:p>
    <w:p w14:paraId="16FCC8EF" w14:textId="4988B94D" w:rsidR="00F34E6C" w:rsidRPr="004C51AE" w:rsidRDefault="0030180C" w:rsidP="006E02ED">
      <w:pPr>
        <w:pStyle w:val="NormalnyWeb"/>
        <w:numPr>
          <w:ilvl w:val="0"/>
          <w:numId w:val="70"/>
        </w:numPr>
        <w:tabs>
          <w:tab w:val="clear" w:pos="720"/>
        </w:tabs>
        <w:ind w:left="426" w:hanging="426"/>
        <w:rPr>
          <w:rFonts w:ascii="Arial" w:hAnsi="Arial" w:cs="Arial"/>
          <w:color w:val="000000" w:themeColor="text1"/>
        </w:rPr>
      </w:pPr>
      <w:r>
        <w:rPr>
          <w:rFonts w:ascii="Arial" w:hAnsi="Arial" w:cs="Arial"/>
          <w:color w:val="000000" w:themeColor="text1"/>
        </w:rPr>
        <w:t>u</w:t>
      </w:r>
      <w:r w:rsidR="00F34E6C" w:rsidRPr="004C51AE">
        <w:rPr>
          <w:rFonts w:ascii="Arial" w:hAnsi="Arial" w:cs="Arial"/>
          <w:color w:val="000000" w:themeColor="text1"/>
        </w:rPr>
        <w:t xml:space="preserve">stawa z dnia 6 czerwca 1997 r. Kodeks </w:t>
      </w:r>
      <w:r w:rsidR="000D3344" w:rsidRPr="004C51AE">
        <w:rPr>
          <w:rFonts w:ascii="Arial" w:hAnsi="Arial" w:cs="Arial"/>
          <w:color w:val="000000" w:themeColor="text1"/>
        </w:rPr>
        <w:t>postępowania</w:t>
      </w:r>
      <w:r w:rsidR="00F34E6C" w:rsidRPr="004C51AE">
        <w:rPr>
          <w:rFonts w:ascii="Arial" w:hAnsi="Arial" w:cs="Arial"/>
          <w:color w:val="000000" w:themeColor="text1"/>
        </w:rPr>
        <w:t xml:space="preserve"> karnego (Dz.U. </w:t>
      </w:r>
      <w:r w:rsidR="004C51AE">
        <w:rPr>
          <w:rFonts w:ascii="Arial" w:hAnsi="Arial" w:cs="Arial"/>
          <w:color w:val="000000" w:themeColor="text1"/>
        </w:rPr>
        <w:br/>
      </w:r>
      <w:r w:rsidR="00F34E6C" w:rsidRPr="004C51AE">
        <w:rPr>
          <w:rFonts w:ascii="Arial" w:hAnsi="Arial" w:cs="Arial"/>
          <w:color w:val="000000" w:themeColor="text1"/>
        </w:rPr>
        <w:t>z 20</w:t>
      </w:r>
      <w:r>
        <w:rPr>
          <w:rFonts w:ascii="Arial" w:hAnsi="Arial" w:cs="Arial"/>
          <w:color w:val="000000" w:themeColor="text1"/>
        </w:rPr>
        <w:t>20</w:t>
      </w:r>
      <w:r w:rsidR="00F34E6C" w:rsidRPr="004C51AE">
        <w:rPr>
          <w:rFonts w:ascii="Arial" w:hAnsi="Arial" w:cs="Arial"/>
          <w:color w:val="000000" w:themeColor="text1"/>
        </w:rPr>
        <w:t xml:space="preserve"> r. poz. </w:t>
      </w:r>
      <w:r>
        <w:rPr>
          <w:rFonts w:ascii="Arial" w:hAnsi="Arial" w:cs="Arial"/>
          <w:color w:val="000000" w:themeColor="text1"/>
        </w:rPr>
        <w:t>30</w:t>
      </w:r>
      <w:r w:rsidR="00F34E6C" w:rsidRPr="004C51AE">
        <w:rPr>
          <w:rFonts w:ascii="Arial" w:hAnsi="Arial" w:cs="Arial"/>
          <w:color w:val="000000" w:themeColor="text1"/>
        </w:rPr>
        <w:t xml:space="preserve">, z późn. zm); </w:t>
      </w:r>
    </w:p>
    <w:p w14:paraId="7AB53690" w14:textId="74CC650B" w:rsidR="00F34E6C" w:rsidRPr="004C51AE" w:rsidRDefault="0030180C" w:rsidP="006E02ED">
      <w:pPr>
        <w:pStyle w:val="NormalnyWeb"/>
        <w:numPr>
          <w:ilvl w:val="0"/>
          <w:numId w:val="70"/>
        </w:numPr>
        <w:tabs>
          <w:tab w:val="clear" w:pos="720"/>
        </w:tabs>
        <w:ind w:left="426" w:hanging="426"/>
        <w:rPr>
          <w:rFonts w:ascii="Arial" w:hAnsi="Arial" w:cs="Arial"/>
          <w:color w:val="000000" w:themeColor="text1"/>
        </w:rPr>
      </w:pPr>
      <w:r>
        <w:rPr>
          <w:rFonts w:ascii="Arial" w:hAnsi="Arial" w:cs="Arial"/>
          <w:color w:val="000000" w:themeColor="text1"/>
        </w:rPr>
        <w:t>u</w:t>
      </w:r>
      <w:r w:rsidR="00F34E6C" w:rsidRPr="004C51AE">
        <w:rPr>
          <w:rFonts w:ascii="Arial" w:hAnsi="Arial" w:cs="Arial"/>
          <w:color w:val="000000" w:themeColor="text1"/>
        </w:rPr>
        <w:t>stawa z dnia 6 czerwca 1997 r. Kodeks karny (Dz. U. z 20</w:t>
      </w:r>
      <w:r>
        <w:rPr>
          <w:rFonts w:ascii="Arial" w:hAnsi="Arial" w:cs="Arial"/>
          <w:color w:val="000000" w:themeColor="text1"/>
        </w:rPr>
        <w:t>20</w:t>
      </w:r>
      <w:r w:rsidR="00F34E6C" w:rsidRPr="004C51AE">
        <w:rPr>
          <w:rFonts w:ascii="Arial" w:hAnsi="Arial" w:cs="Arial"/>
          <w:color w:val="000000" w:themeColor="text1"/>
        </w:rPr>
        <w:t xml:space="preserve"> r. poz. </w:t>
      </w:r>
      <w:r>
        <w:rPr>
          <w:rFonts w:ascii="Arial" w:hAnsi="Arial" w:cs="Arial"/>
          <w:color w:val="000000" w:themeColor="text1"/>
        </w:rPr>
        <w:t>1444</w:t>
      </w:r>
      <w:r w:rsidR="00F34E6C" w:rsidRPr="004C51AE">
        <w:rPr>
          <w:rFonts w:ascii="Arial" w:hAnsi="Arial" w:cs="Arial"/>
          <w:color w:val="000000" w:themeColor="text1"/>
        </w:rPr>
        <w:t xml:space="preserve">, </w:t>
      </w:r>
      <w:r w:rsidR="004C51AE">
        <w:rPr>
          <w:rFonts w:ascii="Arial" w:hAnsi="Arial" w:cs="Arial"/>
          <w:color w:val="000000" w:themeColor="text1"/>
        </w:rPr>
        <w:br/>
      </w:r>
      <w:r w:rsidR="00F34E6C" w:rsidRPr="004C51AE">
        <w:rPr>
          <w:rFonts w:ascii="Arial" w:hAnsi="Arial" w:cs="Arial"/>
          <w:color w:val="000000" w:themeColor="text1"/>
        </w:rPr>
        <w:t xml:space="preserve">z późn. zm); </w:t>
      </w:r>
    </w:p>
    <w:p w14:paraId="14FB25EE" w14:textId="32085EA0" w:rsidR="00F34E6C" w:rsidRPr="004C51AE" w:rsidRDefault="0030180C" w:rsidP="006E02ED">
      <w:pPr>
        <w:pStyle w:val="NormalnyWeb"/>
        <w:numPr>
          <w:ilvl w:val="0"/>
          <w:numId w:val="70"/>
        </w:numPr>
        <w:tabs>
          <w:tab w:val="clear" w:pos="720"/>
        </w:tabs>
        <w:ind w:left="426" w:hanging="426"/>
        <w:rPr>
          <w:rFonts w:ascii="Arial" w:hAnsi="Arial" w:cs="Arial"/>
          <w:color w:val="000000" w:themeColor="text1"/>
        </w:rPr>
      </w:pPr>
      <w:r>
        <w:rPr>
          <w:rFonts w:ascii="Arial" w:hAnsi="Arial" w:cs="Arial"/>
          <w:color w:val="000000" w:themeColor="text1"/>
        </w:rPr>
        <w:t>u</w:t>
      </w:r>
      <w:r w:rsidR="00F34E6C" w:rsidRPr="004C51AE">
        <w:rPr>
          <w:rFonts w:ascii="Arial" w:hAnsi="Arial" w:cs="Arial"/>
          <w:color w:val="000000" w:themeColor="text1"/>
        </w:rPr>
        <w:t>stawa z dnia 6 kwietnia 1990 r. o Policji (Dz. U. z 20</w:t>
      </w:r>
      <w:r>
        <w:rPr>
          <w:rFonts w:ascii="Arial" w:hAnsi="Arial" w:cs="Arial"/>
          <w:color w:val="000000" w:themeColor="text1"/>
        </w:rPr>
        <w:t>20</w:t>
      </w:r>
      <w:r w:rsidR="00F34E6C" w:rsidRPr="004C51AE">
        <w:rPr>
          <w:rFonts w:ascii="Arial" w:hAnsi="Arial" w:cs="Arial"/>
          <w:color w:val="000000" w:themeColor="text1"/>
        </w:rPr>
        <w:t xml:space="preserve"> r. poz. </w:t>
      </w:r>
      <w:r>
        <w:rPr>
          <w:rFonts w:ascii="Arial" w:hAnsi="Arial" w:cs="Arial"/>
          <w:color w:val="000000" w:themeColor="text1"/>
        </w:rPr>
        <w:t>360</w:t>
      </w:r>
      <w:r w:rsidR="00F34E6C" w:rsidRPr="004C51AE">
        <w:rPr>
          <w:rFonts w:ascii="Arial" w:hAnsi="Arial" w:cs="Arial"/>
          <w:color w:val="000000" w:themeColor="text1"/>
        </w:rPr>
        <w:t xml:space="preserve">, z późn. zm); </w:t>
      </w:r>
    </w:p>
    <w:p w14:paraId="01EAD96E" w14:textId="683500FB" w:rsidR="00F34E6C" w:rsidRPr="004C51AE" w:rsidRDefault="0030180C" w:rsidP="006E02ED">
      <w:pPr>
        <w:pStyle w:val="NormalnyWeb"/>
        <w:numPr>
          <w:ilvl w:val="0"/>
          <w:numId w:val="70"/>
        </w:numPr>
        <w:tabs>
          <w:tab w:val="clear" w:pos="720"/>
        </w:tabs>
        <w:ind w:left="426" w:hanging="426"/>
        <w:rPr>
          <w:rFonts w:ascii="Arial" w:hAnsi="Arial" w:cs="Arial"/>
          <w:color w:val="000000" w:themeColor="text1"/>
        </w:rPr>
      </w:pPr>
      <w:r>
        <w:rPr>
          <w:rFonts w:ascii="Arial" w:hAnsi="Arial" w:cs="Arial"/>
          <w:color w:val="000000" w:themeColor="text1"/>
        </w:rPr>
        <w:t>u</w:t>
      </w:r>
      <w:r w:rsidR="00F34E6C" w:rsidRPr="004C51AE">
        <w:rPr>
          <w:rFonts w:ascii="Arial" w:hAnsi="Arial" w:cs="Arial"/>
          <w:color w:val="000000" w:themeColor="text1"/>
        </w:rPr>
        <w:t xml:space="preserve">stawa z dnia 7 </w:t>
      </w:r>
      <w:r w:rsidR="000D3344" w:rsidRPr="004C51AE">
        <w:rPr>
          <w:rFonts w:ascii="Arial" w:hAnsi="Arial" w:cs="Arial"/>
          <w:color w:val="000000" w:themeColor="text1"/>
        </w:rPr>
        <w:t>września</w:t>
      </w:r>
      <w:r w:rsidR="00F34E6C" w:rsidRPr="004C51AE">
        <w:rPr>
          <w:rFonts w:ascii="Arial" w:hAnsi="Arial" w:cs="Arial"/>
          <w:color w:val="000000" w:themeColor="text1"/>
        </w:rPr>
        <w:t xml:space="preserve"> 1991 r. o systemie </w:t>
      </w:r>
      <w:r w:rsidR="00A37A02" w:rsidRPr="004C51AE">
        <w:rPr>
          <w:rFonts w:ascii="Arial" w:hAnsi="Arial" w:cs="Arial"/>
          <w:color w:val="000000" w:themeColor="text1"/>
        </w:rPr>
        <w:t>oświaty</w:t>
      </w:r>
      <w:r w:rsidR="00F34E6C" w:rsidRPr="004C51AE">
        <w:rPr>
          <w:rFonts w:ascii="Arial" w:hAnsi="Arial" w:cs="Arial"/>
          <w:color w:val="000000" w:themeColor="text1"/>
        </w:rPr>
        <w:t xml:space="preserve"> (Dz. U. z 20</w:t>
      </w:r>
      <w:r>
        <w:rPr>
          <w:rFonts w:ascii="Arial" w:hAnsi="Arial" w:cs="Arial"/>
          <w:color w:val="000000" w:themeColor="text1"/>
        </w:rPr>
        <w:t>20</w:t>
      </w:r>
      <w:r w:rsidR="00F34E6C" w:rsidRPr="004C51AE">
        <w:rPr>
          <w:rFonts w:ascii="Arial" w:hAnsi="Arial" w:cs="Arial"/>
          <w:color w:val="000000" w:themeColor="text1"/>
        </w:rPr>
        <w:t xml:space="preserve"> r. </w:t>
      </w:r>
      <w:r>
        <w:rPr>
          <w:rFonts w:ascii="Arial" w:hAnsi="Arial" w:cs="Arial"/>
          <w:color w:val="000000" w:themeColor="text1"/>
        </w:rPr>
        <w:br/>
      </w:r>
      <w:r w:rsidR="00F34E6C" w:rsidRPr="004C51AE">
        <w:rPr>
          <w:rFonts w:ascii="Arial" w:hAnsi="Arial" w:cs="Arial"/>
          <w:color w:val="000000" w:themeColor="text1"/>
        </w:rPr>
        <w:t xml:space="preserve">poz. </w:t>
      </w:r>
      <w:r>
        <w:rPr>
          <w:rFonts w:ascii="Arial" w:hAnsi="Arial" w:cs="Arial"/>
          <w:color w:val="000000" w:themeColor="text1"/>
        </w:rPr>
        <w:t>1327</w:t>
      </w:r>
      <w:r w:rsidR="00F34E6C" w:rsidRPr="004C51AE">
        <w:rPr>
          <w:rFonts w:ascii="Arial" w:hAnsi="Arial" w:cs="Arial"/>
          <w:color w:val="000000" w:themeColor="text1"/>
        </w:rPr>
        <w:t xml:space="preserve">); </w:t>
      </w:r>
    </w:p>
    <w:p w14:paraId="29A40CC1" w14:textId="77777777" w:rsidR="00F34E6C" w:rsidRPr="004C51AE" w:rsidRDefault="00F10369" w:rsidP="006E02ED">
      <w:pPr>
        <w:pStyle w:val="NormalnyWeb"/>
        <w:numPr>
          <w:ilvl w:val="0"/>
          <w:numId w:val="70"/>
        </w:numPr>
        <w:tabs>
          <w:tab w:val="clear" w:pos="720"/>
        </w:tabs>
        <w:ind w:left="426" w:hanging="426"/>
        <w:rPr>
          <w:rFonts w:ascii="Arial" w:hAnsi="Arial" w:cs="Arial"/>
          <w:color w:val="000000" w:themeColor="text1"/>
        </w:rPr>
      </w:pPr>
      <w:r w:rsidRPr="004C51AE">
        <w:rPr>
          <w:rFonts w:ascii="Arial" w:hAnsi="Arial" w:cs="Arial"/>
          <w:color w:val="000000" w:themeColor="text1"/>
        </w:rPr>
        <w:t>Strategia Rozwoju Kraju 2020</w:t>
      </w:r>
      <w:r w:rsidR="000D3344" w:rsidRPr="004C51AE">
        <w:rPr>
          <w:rFonts w:ascii="Arial" w:hAnsi="Arial" w:cs="Arial"/>
          <w:color w:val="000000" w:themeColor="text1"/>
        </w:rPr>
        <w:t>;</w:t>
      </w:r>
    </w:p>
    <w:p w14:paraId="158A2002" w14:textId="77777777" w:rsidR="00F10369" w:rsidRPr="004C51AE" w:rsidRDefault="00153279" w:rsidP="006E02ED">
      <w:pPr>
        <w:pStyle w:val="NormalnyWeb"/>
        <w:numPr>
          <w:ilvl w:val="0"/>
          <w:numId w:val="70"/>
        </w:numPr>
        <w:tabs>
          <w:tab w:val="clear" w:pos="720"/>
        </w:tabs>
        <w:ind w:left="426" w:hanging="426"/>
        <w:rPr>
          <w:rFonts w:ascii="Arial" w:hAnsi="Arial" w:cs="Arial"/>
          <w:color w:val="000000" w:themeColor="text1"/>
        </w:rPr>
      </w:pPr>
      <w:r w:rsidRPr="004C51AE">
        <w:rPr>
          <w:rFonts w:ascii="Arial" w:hAnsi="Arial" w:cs="Arial"/>
          <w:color w:val="000000" w:themeColor="text1"/>
        </w:rPr>
        <w:t>Długookresow</w:t>
      </w:r>
      <w:r w:rsidR="00F10369" w:rsidRPr="004C51AE">
        <w:rPr>
          <w:rFonts w:ascii="Arial" w:hAnsi="Arial" w:cs="Arial"/>
          <w:color w:val="000000" w:themeColor="text1"/>
        </w:rPr>
        <w:t xml:space="preserve">a </w:t>
      </w:r>
      <w:r w:rsidRPr="004C51AE">
        <w:rPr>
          <w:rFonts w:ascii="Arial" w:hAnsi="Arial" w:cs="Arial"/>
          <w:color w:val="000000" w:themeColor="text1"/>
        </w:rPr>
        <w:t>Strategi</w:t>
      </w:r>
      <w:r w:rsidR="00F10369" w:rsidRPr="004C51AE">
        <w:rPr>
          <w:rFonts w:ascii="Arial" w:hAnsi="Arial" w:cs="Arial"/>
          <w:color w:val="000000" w:themeColor="text1"/>
        </w:rPr>
        <w:t xml:space="preserve">a </w:t>
      </w:r>
      <w:r w:rsidRPr="004C51AE">
        <w:rPr>
          <w:rFonts w:ascii="Arial" w:hAnsi="Arial" w:cs="Arial"/>
          <w:color w:val="000000" w:themeColor="text1"/>
        </w:rPr>
        <w:t>Rozwoju Kraju – Polska 2030</w:t>
      </w:r>
      <w:r w:rsidR="000D3344" w:rsidRPr="004C51AE">
        <w:rPr>
          <w:rFonts w:ascii="Arial" w:hAnsi="Arial" w:cs="Arial"/>
          <w:color w:val="000000" w:themeColor="text1"/>
        </w:rPr>
        <w:t>;</w:t>
      </w:r>
    </w:p>
    <w:p w14:paraId="6EFAB9AD" w14:textId="726C9081" w:rsidR="00697C9C" w:rsidRPr="004C51AE" w:rsidRDefault="00DF52BD" w:rsidP="006E02ED">
      <w:pPr>
        <w:pStyle w:val="Akapitzlist"/>
        <w:numPr>
          <w:ilvl w:val="0"/>
          <w:numId w:val="70"/>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w</w:t>
      </w:r>
      <w:r w:rsidR="00F34E6C" w:rsidRPr="004C51AE">
        <w:rPr>
          <w:rFonts w:ascii="Arial" w:hAnsi="Arial" w:cs="Arial"/>
          <w:color w:val="000000" w:themeColor="text1"/>
        </w:rPr>
        <w:t xml:space="preserve">ytyczne Prokuratora Generalnego z dnia 1 kwietnia 2014 r. </w:t>
      </w:r>
      <w:r w:rsidR="000D3344" w:rsidRPr="004C51AE">
        <w:rPr>
          <w:rFonts w:ascii="Arial" w:hAnsi="Arial" w:cs="Arial"/>
          <w:color w:val="000000" w:themeColor="text1"/>
        </w:rPr>
        <w:t>dotyczące</w:t>
      </w:r>
      <w:r w:rsidR="00F34E6C" w:rsidRPr="004C51AE">
        <w:rPr>
          <w:rFonts w:ascii="Arial" w:hAnsi="Arial" w:cs="Arial"/>
          <w:color w:val="000000" w:themeColor="text1"/>
        </w:rPr>
        <w:t xml:space="preserve"> zasad </w:t>
      </w:r>
      <w:r w:rsidR="000D3344" w:rsidRPr="004C51AE">
        <w:rPr>
          <w:rFonts w:ascii="Arial" w:hAnsi="Arial" w:cs="Arial"/>
          <w:color w:val="000000" w:themeColor="text1"/>
        </w:rPr>
        <w:t>postępowania</w:t>
      </w:r>
      <w:r w:rsidR="00F34E6C" w:rsidRPr="004C51AE">
        <w:rPr>
          <w:rFonts w:ascii="Arial" w:hAnsi="Arial" w:cs="Arial"/>
          <w:color w:val="000000" w:themeColor="text1"/>
        </w:rPr>
        <w:t xml:space="preserve"> powszechnych jednostek organizacyjnych prokuratury </w:t>
      </w:r>
      <w:r w:rsidR="004C51AE">
        <w:rPr>
          <w:rFonts w:ascii="Arial" w:hAnsi="Arial" w:cs="Arial"/>
          <w:color w:val="000000" w:themeColor="text1"/>
        </w:rPr>
        <w:br/>
      </w:r>
      <w:r w:rsidR="00F34E6C" w:rsidRPr="004C51AE">
        <w:rPr>
          <w:rFonts w:ascii="Arial" w:hAnsi="Arial" w:cs="Arial"/>
          <w:color w:val="000000" w:themeColor="text1"/>
        </w:rPr>
        <w:t>w zakresie przeciwdziałania przemocy w rodzinie</w:t>
      </w:r>
      <w:r w:rsidR="0030180C">
        <w:rPr>
          <w:rFonts w:ascii="Arial" w:hAnsi="Arial" w:cs="Arial"/>
          <w:color w:val="000000" w:themeColor="text1"/>
        </w:rPr>
        <w:t>;</w:t>
      </w:r>
      <w:r w:rsidR="00F34E6C" w:rsidRPr="004C51AE">
        <w:rPr>
          <w:rFonts w:ascii="Arial" w:hAnsi="Arial" w:cs="Arial"/>
          <w:color w:val="000000" w:themeColor="text1"/>
        </w:rPr>
        <w:t xml:space="preserve"> </w:t>
      </w:r>
    </w:p>
    <w:p w14:paraId="23B21098" w14:textId="49F0A07F" w:rsidR="000B4285" w:rsidRPr="004C51AE" w:rsidRDefault="000B4285" w:rsidP="006E02ED">
      <w:pPr>
        <w:pStyle w:val="Akapitzlist"/>
        <w:numPr>
          <w:ilvl w:val="0"/>
          <w:numId w:val="70"/>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Konwencja Rady Europy o zapobieganiu i zwalczaniu przemocy wobec kobiet </w:t>
      </w:r>
      <w:r w:rsidR="004C51AE">
        <w:rPr>
          <w:rFonts w:ascii="Arial" w:hAnsi="Arial" w:cs="Arial"/>
          <w:color w:val="000000" w:themeColor="text1"/>
        </w:rPr>
        <w:br/>
      </w:r>
      <w:r w:rsidRPr="004C51AE">
        <w:rPr>
          <w:rFonts w:ascii="Arial" w:hAnsi="Arial" w:cs="Arial"/>
          <w:color w:val="000000" w:themeColor="text1"/>
        </w:rPr>
        <w:t>i przemocy domowej z dnia 11 maja 2011 r. (Dz.</w:t>
      </w:r>
      <w:r w:rsidR="00DF52BD">
        <w:rPr>
          <w:rFonts w:ascii="Arial" w:hAnsi="Arial" w:cs="Arial"/>
          <w:color w:val="000000" w:themeColor="text1"/>
        </w:rPr>
        <w:t xml:space="preserve"> </w:t>
      </w:r>
      <w:r w:rsidRPr="004C51AE">
        <w:rPr>
          <w:rFonts w:ascii="Arial" w:hAnsi="Arial" w:cs="Arial"/>
          <w:color w:val="000000" w:themeColor="text1"/>
        </w:rPr>
        <w:t>U. z 2015 r. poz. 961)</w:t>
      </w:r>
      <w:r w:rsidR="00DF52BD">
        <w:rPr>
          <w:rFonts w:ascii="Arial" w:hAnsi="Arial" w:cs="Arial"/>
          <w:color w:val="000000" w:themeColor="text1"/>
        </w:rPr>
        <w:t>;</w:t>
      </w:r>
    </w:p>
    <w:p w14:paraId="01335CAE" w14:textId="76229FBD" w:rsidR="00650825" w:rsidRPr="004C51AE" w:rsidRDefault="00DF52BD" w:rsidP="006E02ED">
      <w:pPr>
        <w:pStyle w:val="Akapitzlist"/>
        <w:numPr>
          <w:ilvl w:val="0"/>
          <w:numId w:val="70"/>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u</w:t>
      </w:r>
      <w:r w:rsidR="000D3344" w:rsidRPr="004C51AE">
        <w:rPr>
          <w:rFonts w:ascii="Arial" w:hAnsi="Arial" w:cs="Arial"/>
          <w:color w:val="000000" w:themeColor="text1"/>
        </w:rPr>
        <w:t xml:space="preserve">stawa </w:t>
      </w:r>
      <w:r w:rsidR="00650825" w:rsidRPr="004C51AE">
        <w:rPr>
          <w:rFonts w:ascii="Arial" w:hAnsi="Arial" w:cs="Arial"/>
          <w:color w:val="000000" w:themeColor="text1"/>
        </w:rPr>
        <w:t>z dnia 30 kwietnia 2020 r</w:t>
      </w:r>
      <w:r w:rsidR="000D3344" w:rsidRPr="004C51AE">
        <w:rPr>
          <w:rFonts w:ascii="Arial" w:hAnsi="Arial" w:cs="Arial"/>
          <w:color w:val="000000" w:themeColor="text1"/>
        </w:rPr>
        <w:t xml:space="preserve">. </w:t>
      </w:r>
      <w:r w:rsidR="00650825" w:rsidRPr="004C51AE">
        <w:rPr>
          <w:rFonts w:ascii="Arial" w:hAnsi="Arial" w:cs="Arial"/>
          <w:color w:val="000000" w:themeColor="text1"/>
        </w:rPr>
        <w:t>o zmianie ustawy – Kodeks postępowania cywilneg</w:t>
      </w:r>
      <w:r w:rsidR="00697C9C" w:rsidRPr="004C51AE">
        <w:rPr>
          <w:rFonts w:ascii="Arial" w:hAnsi="Arial" w:cs="Arial"/>
          <w:color w:val="000000" w:themeColor="text1"/>
        </w:rPr>
        <w:t xml:space="preserve">o </w:t>
      </w:r>
      <w:r w:rsidR="00650825" w:rsidRPr="004C51AE">
        <w:rPr>
          <w:rFonts w:ascii="Arial" w:hAnsi="Arial" w:cs="Arial"/>
          <w:color w:val="000000" w:themeColor="text1"/>
        </w:rPr>
        <w:t>oraz niektórych innych ustaw</w:t>
      </w:r>
      <w:bookmarkStart w:id="3" w:name="_ftnref1"/>
      <w:bookmarkEnd w:id="3"/>
      <w:r w:rsidR="000D3344" w:rsidRPr="004C51AE">
        <w:rPr>
          <w:rStyle w:val="Odwoanieprzypisudolnego"/>
          <w:rFonts w:ascii="Arial" w:hAnsi="Arial" w:cs="Arial"/>
          <w:color w:val="000000" w:themeColor="text1"/>
        </w:rPr>
        <w:footnoteReference w:id="1"/>
      </w:r>
      <w:r>
        <w:rPr>
          <w:rFonts w:ascii="Arial" w:hAnsi="Arial" w:cs="Arial"/>
          <w:color w:val="000000" w:themeColor="text1"/>
        </w:rPr>
        <w:t xml:space="preserve"> (Dz. U. z 2020 r. poz. 956).</w:t>
      </w:r>
    </w:p>
    <w:p w14:paraId="2A77414D" w14:textId="77777777" w:rsidR="00697C9C" w:rsidRPr="004C51AE" w:rsidRDefault="00697C9C" w:rsidP="006E02ED">
      <w:pPr>
        <w:pStyle w:val="Akapitzlist"/>
        <w:spacing w:before="100" w:beforeAutospacing="1" w:after="100" w:afterAutospacing="1"/>
        <w:rPr>
          <w:rFonts w:ascii="Arial" w:hAnsi="Arial" w:cs="Arial"/>
          <w:color w:val="000000" w:themeColor="text1"/>
        </w:rPr>
      </w:pPr>
    </w:p>
    <w:p w14:paraId="3C10E264" w14:textId="2956FB1D" w:rsidR="00F34E6C" w:rsidRPr="004C51AE" w:rsidRDefault="00F34E6C" w:rsidP="006E02ED">
      <w:pPr>
        <w:spacing w:before="100" w:beforeAutospacing="1" w:after="100" w:afterAutospacing="1"/>
        <w:rPr>
          <w:rFonts w:ascii="Arial" w:hAnsi="Arial" w:cs="Arial"/>
          <w:color w:val="000000" w:themeColor="text1"/>
        </w:rPr>
      </w:pPr>
      <w:r w:rsidRPr="004C51AE">
        <w:rPr>
          <w:rFonts w:ascii="Arial" w:hAnsi="Arial" w:cs="Arial"/>
          <w:color w:val="000000" w:themeColor="text1"/>
        </w:rPr>
        <w:lastRenderedPageBreak/>
        <w:t xml:space="preserve">Akty wykonawcze w postaci rozporządzeń do ustaw regulujących założenia </w:t>
      </w:r>
      <w:r w:rsidR="00DF52BD">
        <w:rPr>
          <w:rFonts w:ascii="Arial" w:hAnsi="Arial" w:cs="Arial"/>
          <w:color w:val="000000" w:themeColor="text1"/>
        </w:rPr>
        <w:t>w</w:t>
      </w:r>
      <w:r w:rsidR="000B4285" w:rsidRPr="004C51AE">
        <w:rPr>
          <w:rFonts w:ascii="Arial" w:hAnsi="Arial" w:cs="Arial"/>
          <w:color w:val="000000" w:themeColor="text1"/>
        </w:rPr>
        <w:t>ojewódzkiego</w:t>
      </w:r>
      <w:r w:rsidRPr="004C51AE">
        <w:rPr>
          <w:rFonts w:ascii="Arial" w:hAnsi="Arial" w:cs="Arial"/>
          <w:color w:val="000000" w:themeColor="text1"/>
        </w:rPr>
        <w:t xml:space="preserve"> programu przeciwdziałania przemocy w </w:t>
      </w:r>
      <w:r w:rsidR="00B908C0" w:rsidRPr="004C51AE">
        <w:rPr>
          <w:rFonts w:ascii="Arial" w:hAnsi="Arial" w:cs="Arial"/>
          <w:color w:val="000000" w:themeColor="text1"/>
        </w:rPr>
        <w:t>rodzinie</w:t>
      </w:r>
      <w:r w:rsidR="00DF52BD">
        <w:rPr>
          <w:rFonts w:ascii="Arial" w:hAnsi="Arial" w:cs="Arial"/>
          <w:color w:val="000000" w:themeColor="text1"/>
        </w:rPr>
        <w:t>,</w:t>
      </w:r>
      <w:r w:rsidR="000D3344" w:rsidRPr="004C51AE">
        <w:rPr>
          <w:rFonts w:ascii="Arial" w:hAnsi="Arial" w:cs="Arial"/>
          <w:color w:val="000000" w:themeColor="text1"/>
        </w:rPr>
        <w:t xml:space="preserve"> bądź wpływających na opracowanie jego założeń</w:t>
      </w:r>
      <w:r w:rsidRPr="004C51AE">
        <w:rPr>
          <w:rFonts w:ascii="Arial" w:hAnsi="Arial" w:cs="Arial"/>
          <w:color w:val="000000" w:themeColor="text1"/>
        </w:rPr>
        <w:t xml:space="preserve">: </w:t>
      </w:r>
    </w:p>
    <w:p w14:paraId="6EC9FD3D" w14:textId="08EC5F48"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Rady </w:t>
      </w:r>
      <w:r w:rsidR="00A23626" w:rsidRPr="004C51AE">
        <w:rPr>
          <w:rFonts w:ascii="Arial" w:hAnsi="Arial" w:cs="Arial"/>
          <w:color w:val="000000" w:themeColor="text1"/>
        </w:rPr>
        <w:t>Ministrów</w:t>
      </w:r>
      <w:r w:rsidR="00F34E6C" w:rsidRPr="004C51AE">
        <w:rPr>
          <w:rFonts w:ascii="Arial" w:hAnsi="Arial" w:cs="Arial"/>
          <w:color w:val="000000" w:themeColor="text1"/>
        </w:rPr>
        <w:t xml:space="preserve"> z dnia 13 </w:t>
      </w:r>
      <w:r w:rsidR="00A23626" w:rsidRPr="004C51AE">
        <w:rPr>
          <w:rFonts w:ascii="Arial" w:hAnsi="Arial" w:cs="Arial"/>
          <w:color w:val="000000" w:themeColor="text1"/>
        </w:rPr>
        <w:t>września</w:t>
      </w:r>
      <w:r w:rsidR="00F34E6C" w:rsidRPr="004C51AE">
        <w:rPr>
          <w:rFonts w:ascii="Arial" w:hAnsi="Arial" w:cs="Arial"/>
          <w:color w:val="000000" w:themeColor="text1"/>
        </w:rPr>
        <w:t xml:space="preserve"> 2011 r. w sprawie procedury „Niebieskie Karty” oraz </w:t>
      </w:r>
      <w:r w:rsidR="00A23626" w:rsidRPr="004C51AE">
        <w:rPr>
          <w:rFonts w:ascii="Arial" w:hAnsi="Arial" w:cs="Arial"/>
          <w:color w:val="000000" w:themeColor="text1"/>
        </w:rPr>
        <w:t>wzorów</w:t>
      </w:r>
      <w:r w:rsidR="00F34E6C" w:rsidRPr="004C51AE">
        <w:rPr>
          <w:rFonts w:ascii="Arial" w:hAnsi="Arial" w:cs="Arial"/>
          <w:color w:val="000000" w:themeColor="text1"/>
        </w:rPr>
        <w:t xml:space="preserve"> formularzy „Niebieska Karta” (Dz. U. </w:t>
      </w:r>
      <w:r>
        <w:rPr>
          <w:rFonts w:ascii="Arial" w:hAnsi="Arial" w:cs="Arial"/>
          <w:color w:val="000000" w:themeColor="text1"/>
        </w:rPr>
        <w:t xml:space="preserve">z 2011 r. </w:t>
      </w:r>
      <w:r>
        <w:rPr>
          <w:rFonts w:ascii="Arial" w:hAnsi="Arial" w:cs="Arial"/>
          <w:color w:val="000000" w:themeColor="text1"/>
        </w:rPr>
        <w:br/>
        <w:t xml:space="preserve">Nr 209 </w:t>
      </w:r>
      <w:r w:rsidR="00F34E6C" w:rsidRPr="004C51AE">
        <w:rPr>
          <w:rFonts w:ascii="Arial" w:hAnsi="Arial" w:cs="Arial"/>
          <w:color w:val="000000" w:themeColor="text1"/>
        </w:rPr>
        <w:t xml:space="preserve">poz. 1245); </w:t>
      </w:r>
    </w:p>
    <w:p w14:paraId="56050CB0" w14:textId="6F0FF52A"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Ministra Zdrowia z dnia 22 </w:t>
      </w:r>
      <w:r w:rsidR="00A23626" w:rsidRPr="004C51AE">
        <w:rPr>
          <w:rFonts w:ascii="Arial" w:hAnsi="Arial" w:cs="Arial"/>
          <w:color w:val="000000" w:themeColor="text1"/>
        </w:rPr>
        <w:t>października</w:t>
      </w:r>
      <w:r w:rsidR="00F34E6C" w:rsidRPr="004C51AE">
        <w:rPr>
          <w:rFonts w:ascii="Arial" w:hAnsi="Arial" w:cs="Arial"/>
          <w:color w:val="000000" w:themeColor="text1"/>
        </w:rPr>
        <w:t xml:space="preserve"> 2010 r. w sprawie wzoru </w:t>
      </w:r>
      <w:r w:rsidR="00A23626" w:rsidRPr="004C51AE">
        <w:rPr>
          <w:rFonts w:ascii="Arial" w:hAnsi="Arial" w:cs="Arial"/>
          <w:color w:val="000000" w:themeColor="text1"/>
        </w:rPr>
        <w:t>zaświadczenia</w:t>
      </w:r>
      <w:r w:rsidR="00F34E6C" w:rsidRPr="004C51AE">
        <w:rPr>
          <w:rFonts w:ascii="Arial" w:hAnsi="Arial" w:cs="Arial"/>
          <w:color w:val="000000" w:themeColor="text1"/>
        </w:rPr>
        <w:t xml:space="preserve"> lekarskiego o przyczynach i rodzaju </w:t>
      </w:r>
      <w:r w:rsidR="00A23626" w:rsidRPr="004C51AE">
        <w:rPr>
          <w:rFonts w:ascii="Arial" w:hAnsi="Arial" w:cs="Arial"/>
          <w:color w:val="000000" w:themeColor="text1"/>
        </w:rPr>
        <w:t xml:space="preserve">uszkodzeń </w:t>
      </w:r>
      <w:r w:rsidR="00F34E6C" w:rsidRPr="004C51AE">
        <w:rPr>
          <w:rFonts w:ascii="Arial" w:hAnsi="Arial" w:cs="Arial"/>
          <w:color w:val="000000" w:themeColor="text1"/>
        </w:rPr>
        <w:t xml:space="preserve">ciała </w:t>
      </w:r>
      <w:r w:rsidR="00A23626" w:rsidRPr="004C51AE">
        <w:rPr>
          <w:rFonts w:ascii="Arial" w:hAnsi="Arial" w:cs="Arial"/>
          <w:color w:val="000000" w:themeColor="text1"/>
        </w:rPr>
        <w:t>związanych</w:t>
      </w:r>
      <w:r w:rsidR="00F34E6C" w:rsidRPr="004C51AE">
        <w:rPr>
          <w:rFonts w:ascii="Arial" w:hAnsi="Arial" w:cs="Arial"/>
          <w:color w:val="000000" w:themeColor="text1"/>
        </w:rPr>
        <w:t xml:space="preserve"> z </w:t>
      </w:r>
      <w:r w:rsidR="00A23626" w:rsidRPr="004C51AE">
        <w:rPr>
          <w:rFonts w:ascii="Arial" w:hAnsi="Arial" w:cs="Arial"/>
          <w:color w:val="000000" w:themeColor="text1"/>
        </w:rPr>
        <w:t>użyciem</w:t>
      </w:r>
      <w:r w:rsidR="00F34E6C" w:rsidRPr="004C51AE">
        <w:rPr>
          <w:rFonts w:ascii="Arial" w:hAnsi="Arial" w:cs="Arial"/>
          <w:color w:val="000000" w:themeColor="text1"/>
        </w:rPr>
        <w:t xml:space="preserve"> przemocy w rodzinie (Dz. U. </w:t>
      </w:r>
      <w:r w:rsidR="00FA2DD6">
        <w:rPr>
          <w:rFonts w:ascii="Arial" w:hAnsi="Arial" w:cs="Arial"/>
          <w:color w:val="000000" w:themeColor="text1"/>
        </w:rPr>
        <w:t xml:space="preserve">z 2010 r. Nr 201 </w:t>
      </w:r>
      <w:r w:rsidR="00F34E6C" w:rsidRPr="004C51AE">
        <w:rPr>
          <w:rFonts w:ascii="Arial" w:hAnsi="Arial" w:cs="Arial"/>
          <w:color w:val="000000" w:themeColor="text1"/>
        </w:rPr>
        <w:t>poz. 1334</w:t>
      </w:r>
      <w:r w:rsidR="00FA2DD6">
        <w:rPr>
          <w:rFonts w:ascii="Arial" w:hAnsi="Arial" w:cs="Arial"/>
          <w:color w:val="000000" w:themeColor="text1"/>
        </w:rPr>
        <w:t>, z późn. zm.</w:t>
      </w:r>
      <w:r w:rsidR="00F34E6C" w:rsidRPr="004C51AE">
        <w:rPr>
          <w:rFonts w:ascii="Arial" w:hAnsi="Arial" w:cs="Arial"/>
          <w:color w:val="000000" w:themeColor="text1"/>
        </w:rPr>
        <w:t xml:space="preserve">); </w:t>
      </w:r>
    </w:p>
    <w:p w14:paraId="1AC49BC6" w14:textId="523D4C4F"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Ministra Pracy i Polityki Społecznej z 3 czerwca 2011 r. </w:t>
      </w:r>
      <w:r w:rsidR="006E0D09">
        <w:rPr>
          <w:rFonts w:ascii="Arial" w:hAnsi="Arial" w:cs="Arial"/>
          <w:color w:val="000000" w:themeColor="text1"/>
        </w:rPr>
        <w:br/>
      </w:r>
      <w:r w:rsidR="00F34E6C" w:rsidRPr="004C51AE">
        <w:rPr>
          <w:rFonts w:ascii="Arial" w:hAnsi="Arial" w:cs="Arial"/>
          <w:color w:val="000000" w:themeColor="text1"/>
        </w:rPr>
        <w:t xml:space="preserve">w sprawie nadzoru i kontroli nad realizacją </w:t>
      </w:r>
      <w:r w:rsidR="00A23626" w:rsidRPr="004C51AE">
        <w:rPr>
          <w:rFonts w:ascii="Arial" w:hAnsi="Arial" w:cs="Arial"/>
          <w:color w:val="000000" w:themeColor="text1"/>
        </w:rPr>
        <w:t>zadań</w:t>
      </w:r>
      <w:r w:rsidR="00F34E6C" w:rsidRPr="004C51AE">
        <w:rPr>
          <w:rFonts w:ascii="Arial" w:hAnsi="Arial" w:cs="Arial"/>
          <w:color w:val="000000" w:themeColor="text1"/>
        </w:rPr>
        <w:t xml:space="preserve"> z zakresu przeciwdziałania przemocy w rodzinie (Dz. U. </w:t>
      </w:r>
      <w:r w:rsidR="00FA2DD6">
        <w:rPr>
          <w:rFonts w:ascii="Arial" w:hAnsi="Arial" w:cs="Arial"/>
          <w:color w:val="000000" w:themeColor="text1"/>
        </w:rPr>
        <w:t xml:space="preserve">z 2011 r. Nr 126 </w:t>
      </w:r>
      <w:r w:rsidR="00F34E6C" w:rsidRPr="004C51AE">
        <w:rPr>
          <w:rFonts w:ascii="Arial" w:hAnsi="Arial" w:cs="Arial"/>
          <w:color w:val="000000" w:themeColor="text1"/>
        </w:rPr>
        <w:t xml:space="preserve">poz. 718); </w:t>
      </w:r>
    </w:p>
    <w:p w14:paraId="0398BA9F" w14:textId="14A55CE0"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Ministra Pracy i Polityki Społecznej z dnia 28 stycznia 2011 r. </w:t>
      </w:r>
      <w:r w:rsidR="00FA2DD6">
        <w:rPr>
          <w:rFonts w:ascii="Arial" w:hAnsi="Arial" w:cs="Arial"/>
          <w:color w:val="000000" w:themeColor="text1"/>
        </w:rPr>
        <w:br/>
      </w:r>
      <w:r w:rsidR="00F34E6C" w:rsidRPr="004C51AE">
        <w:rPr>
          <w:rFonts w:ascii="Arial" w:hAnsi="Arial" w:cs="Arial"/>
          <w:color w:val="000000" w:themeColor="text1"/>
        </w:rPr>
        <w:t xml:space="preserve">w sprawie Zespołu </w:t>
      </w:r>
      <w:r w:rsidR="00A23626" w:rsidRPr="004C51AE">
        <w:rPr>
          <w:rFonts w:ascii="Arial" w:hAnsi="Arial" w:cs="Arial"/>
          <w:color w:val="000000" w:themeColor="text1"/>
        </w:rPr>
        <w:t>Monitorującego</w:t>
      </w:r>
      <w:r w:rsidR="00F34E6C" w:rsidRPr="004C51AE">
        <w:rPr>
          <w:rFonts w:ascii="Arial" w:hAnsi="Arial" w:cs="Arial"/>
          <w:color w:val="000000" w:themeColor="text1"/>
        </w:rPr>
        <w:t xml:space="preserve"> do spraw Przeciwdziałania Przemocy </w:t>
      </w:r>
      <w:r w:rsidR="00FA2DD6">
        <w:rPr>
          <w:rFonts w:ascii="Arial" w:hAnsi="Arial" w:cs="Arial"/>
          <w:color w:val="000000" w:themeColor="text1"/>
        </w:rPr>
        <w:br/>
      </w:r>
      <w:r w:rsidR="00F34E6C" w:rsidRPr="004C51AE">
        <w:rPr>
          <w:rFonts w:ascii="Arial" w:hAnsi="Arial" w:cs="Arial"/>
          <w:color w:val="000000" w:themeColor="text1"/>
        </w:rPr>
        <w:t xml:space="preserve">w Rodzinie (Dz. U. </w:t>
      </w:r>
      <w:r w:rsidR="00FA2DD6">
        <w:rPr>
          <w:rFonts w:ascii="Arial" w:hAnsi="Arial" w:cs="Arial"/>
          <w:color w:val="000000" w:themeColor="text1"/>
        </w:rPr>
        <w:t xml:space="preserve">z 2011 r. Nr 28 </w:t>
      </w:r>
      <w:r w:rsidR="00F34E6C" w:rsidRPr="004C51AE">
        <w:rPr>
          <w:rFonts w:ascii="Arial" w:hAnsi="Arial" w:cs="Arial"/>
          <w:color w:val="000000" w:themeColor="text1"/>
        </w:rPr>
        <w:t xml:space="preserve">poz.146); </w:t>
      </w:r>
    </w:p>
    <w:p w14:paraId="153C2860" w14:textId="26E8BF9D"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Ministra Pracy i Polityki Społecznej z 22 lutego 2011 r. w sprawie standardu podstawowych usług </w:t>
      </w:r>
      <w:r w:rsidR="00A23626" w:rsidRPr="004C51AE">
        <w:rPr>
          <w:rFonts w:ascii="Arial" w:hAnsi="Arial" w:cs="Arial"/>
          <w:color w:val="000000" w:themeColor="text1"/>
        </w:rPr>
        <w:t>świadczonych</w:t>
      </w:r>
      <w:r w:rsidR="00F34E6C" w:rsidRPr="004C51AE">
        <w:rPr>
          <w:rFonts w:ascii="Arial" w:hAnsi="Arial" w:cs="Arial"/>
          <w:color w:val="000000" w:themeColor="text1"/>
        </w:rPr>
        <w:t xml:space="preserve"> przez specjalistyczne </w:t>
      </w:r>
      <w:r w:rsidR="00A37A02" w:rsidRPr="004C51AE">
        <w:rPr>
          <w:rFonts w:ascii="Arial" w:hAnsi="Arial" w:cs="Arial"/>
          <w:color w:val="000000" w:themeColor="text1"/>
        </w:rPr>
        <w:t>ośrodki</w:t>
      </w:r>
      <w:r w:rsidR="00F34E6C" w:rsidRPr="004C51AE">
        <w:rPr>
          <w:rFonts w:ascii="Arial" w:hAnsi="Arial" w:cs="Arial"/>
          <w:color w:val="000000" w:themeColor="text1"/>
        </w:rPr>
        <w:t xml:space="preserve"> wsparcia dla ofiar przemocy w rodzinie, kwalifikacji </w:t>
      </w:r>
      <w:r w:rsidR="00A23626" w:rsidRPr="004C51AE">
        <w:rPr>
          <w:rFonts w:ascii="Arial" w:hAnsi="Arial" w:cs="Arial"/>
          <w:color w:val="000000" w:themeColor="text1"/>
        </w:rPr>
        <w:t>osób</w:t>
      </w:r>
      <w:r w:rsidR="00F34E6C" w:rsidRPr="004C51AE">
        <w:rPr>
          <w:rFonts w:ascii="Arial" w:hAnsi="Arial" w:cs="Arial"/>
          <w:color w:val="000000" w:themeColor="text1"/>
        </w:rPr>
        <w:t xml:space="preserve"> zatrudnionych w tych </w:t>
      </w:r>
      <w:r w:rsidR="00A23626" w:rsidRPr="004C51AE">
        <w:rPr>
          <w:rFonts w:ascii="Arial" w:hAnsi="Arial" w:cs="Arial"/>
          <w:color w:val="000000" w:themeColor="text1"/>
        </w:rPr>
        <w:t>ośrodkach</w:t>
      </w:r>
      <w:r w:rsidR="00F34E6C" w:rsidRPr="004C51AE">
        <w:rPr>
          <w:rFonts w:ascii="Arial" w:hAnsi="Arial" w:cs="Arial"/>
          <w:color w:val="000000" w:themeColor="text1"/>
        </w:rPr>
        <w:t xml:space="preserve">, </w:t>
      </w:r>
      <w:r w:rsidR="00A23626" w:rsidRPr="004C51AE">
        <w:rPr>
          <w:rFonts w:ascii="Arial" w:hAnsi="Arial" w:cs="Arial"/>
          <w:color w:val="000000" w:themeColor="text1"/>
        </w:rPr>
        <w:t>szczegółowych</w:t>
      </w:r>
      <w:r w:rsidR="00F34E6C" w:rsidRPr="004C51AE">
        <w:rPr>
          <w:rFonts w:ascii="Arial" w:hAnsi="Arial" w:cs="Arial"/>
          <w:color w:val="000000" w:themeColor="text1"/>
        </w:rPr>
        <w:t xml:space="preserve"> </w:t>
      </w:r>
      <w:r w:rsidR="00A23626" w:rsidRPr="004C51AE">
        <w:rPr>
          <w:rFonts w:ascii="Arial" w:hAnsi="Arial" w:cs="Arial"/>
          <w:color w:val="000000" w:themeColor="text1"/>
        </w:rPr>
        <w:t>kierunków</w:t>
      </w:r>
      <w:r w:rsidR="00F34E6C" w:rsidRPr="004C51AE">
        <w:rPr>
          <w:rFonts w:ascii="Arial" w:hAnsi="Arial" w:cs="Arial"/>
          <w:color w:val="000000" w:themeColor="text1"/>
        </w:rPr>
        <w:t xml:space="preserve"> prowadzenia </w:t>
      </w:r>
      <w:r w:rsidR="00A23626" w:rsidRPr="004C51AE">
        <w:rPr>
          <w:rFonts w:ascii="Arial" w:hAnsi="Arial" w:cs="Arial"/>
          <w:color w:val="000000" w:themeColor="text1"/>
        </w:rPr>
        <w:t>oddziaływań</w:t>
      </w:r>
      <w:r w:rsidR="00F34E6C" w:rsidRPr="004C51AE">
        <w:rPr>
          <w:rFonts w:ascii="Arial" w:hAnsi="Arial" w:cs="Arial"/>
          <w:color w:val="000000" w:themeColor="text1"/>
        </w:rPr>
        <w:t xml:space="preserve">́ korekcyjno-edukacyjnych wobec </w:t>
      </w:r>
      <w:r w:rsidR="00A37A02" w:rsidRPr="004C51AE">
        <w:rPr>
          <w:rFonts w:ascii="Arial" w:hAnsi="Arial" w:cs="Arial"/>
          <w:color w:val="000000" w:themeColor="text1"/>
        </w:rPr>
        <w:t>osób</w:t>
      </w:r>
      <w:r w:rsidR="00F34E6C" w:rsidRPr="004C51AE">
        <w:rPr>
          <w:rFonts w:ascii="Arial" w:hAnsi="Arial" w:cs="Arial"/>
          <w:color w:val="000000" w:themeColor="text1"/>
        </w:rPr>
        <w:t xml:space="preserve"> </w:t>
      </w:r>
      <w:r w:rsidR="00A37A02" w:rsidRPr="004C51AE">
        <w:rPr>
          <w:rFonts w:ascii="Arial" w:hAnsi="Arial" w:cs="Arial"/>
          <w:color w:val="000000" w:themeColor="text1"/>
        </w:rPr>
        <w:t>stosujących</w:t>
      </w:r>
      <w:r w:rsidR="00F34E6C" w:rsidRPr="004C51AE">
        <w:rPr>
          <w:rFonts w:ascii="Arial" w:hAnsi="Arial" w:cs="Arial"/>
          <w:color w:val="000000" w:themeColor="text1"/>
        </w:rPr>
        <w:t xml:space="preserve"> przemoc w rodzinie oraz kwalifikacji </w:t>
      </w:r>
      <w:r w:rsidR="00A23626" w:rsidRPr="004C51AE">
        <w:rPr>
          <w:rFonts w:ascii="Arial" w:hAnsi="Arial" w:cs="Arial"/>
          <w:color w:val="000000" w:themeColor="text1"/>
        </w:rPr>
        <w:t>osób</w:t>
      </w:r>
      <w:r w:rsidR="00F34E6C" w:rsidRPr="004C51AE">
        <w:rPr>
          <w:rFonts w:ascii="Arial" w:hAnsi="Arial" w:cs="Arial"/>
          <w:color w:val="000000" w:themeColor="text1"/>
        </w:rPr>
        <w:t xml:space="preserve"> </w:t>
      </w:r>
      <w:r w:rsidR="00A23626" w:rsidRPr="004C51AE">
        <w:rPr>
          <w:rFonts w:ascii="Arial" w:hAnsi="Arial" w:cs="Arial"/>
          <w:color w:val="000000" w:themeColor="text1"/>
        </w:rPr>
        <w:t>prowadzących</w:t>
      </w:r>
      <w:r w:rsidR="00F34E6C" w:rsidRPr="004C51AE">
        <w:rPr>
          <w:rFonts w:ascii="Arial" w:hAnsi="Arial" w:cs="Arial"/>
          <w:color w:val="000000" w:themeColor="text1"/>
        </w:rPr>
        <w:t xml:space="preserve"> oddziaływania korekcyjno-edukacyjne (Dz. U. </w:t>
      </w:r>
      <w:r w:rsidR="00FA2DD6">
        <w:rPr>
          <w:rFonts w:ascii="Arial" w:hAnsi="Arial" w:cs="Arial"/>
          <w:color w:val="000000" w:themeColor="text1"/>
        </w:rPr>
        <w:t xml:space="preserve">z 2011 r. Nr 50 </w:t>
      </w:r>
      <w:r w:rsidR="00FA2DD6">
        <w:rPr>
          <w:rFonts w:ascii="Arial" w:hAnsi="Arial" w:cs="Arial"/>
          <w:color w:val="000000" w:themeColor="text1"/>
        </w:rPr>
        <w:br/>
      </w:r>
      <w:r w:rsidR="00F34E6C" w:rsidRPr="004C51AE">
        <w:rPr>
          <w:rFonts w:ascii="Arial" w:hAnsi="Arial" w:cs="Arial"/>
          <w:color w:val="000000" w:themeColor="text1"/>
        </w:rPr>
        <w:t xml:space="preserve">poz. 259); </w:t>
      </w:r>
    </w:p>
    <w:p w14:paraId="3FE5B0B5" w14:textId="3DEDD680" w:rsidR="00F34E6C" w:rsidRPr="004C51AE" w:rsidRDefault="00DF52BD" w:rsidP="006E02ED">
      <w:pPr>
        <w:pStyle w:val="Akapitzlist"/>
        <w:numPr>
          <w:ilvl w:val="0"/>
          <w:numId w:val="71"/>
        </w:numPr>
        <w:tabs>
          <w:tab w:val="clear" w:pos="720"/>
        </w:tabs>
        <w:spacing w:before="100" w:beforeAutospacing="1" w:after="100" w:afterAutospacing="1"/>
        <w:ind w:left="426" w:hanging="426"/>
        <w:rPr>
          <w:rFonts w:ascii="Arial" w:hAnsi="Arial" w:cs="Arial"/>
          <w:color w:val="000000" w:themeColor="text1"/>
        </w:rPr>
      </w:pPr>
      <w:r>
        <w:rPr>
          <w:rFonts w:ascii="Arial" w:hAnsi="Arial" w:cs="Arial"/>
          <w:color w:val="000000" w:themeColor="text1"/>
        </w:rPr>
        <w:t>r</w:t>
      </w:r>
      <w:r w:rsidR="00A23626" w:rsidRPr="004C51AE">
        <w:rPr>
          <w:rFonts w:ascii="Arial" w:hAnsi="Arial" w:cs="Arial"/>
          <w:color w:val="000000" w:themeColor="text1"/>
        </w:rPr>
        <w:t>ozporządzenie</w:t>
      </w:r>
      <w:r w:rsidR="00F34E6C" w:rsidRPr="004C51AE">
        <w:rPr>
          <w:rFonts w:ascii="Arial" w:hAnsi="Arial" w:cs="Arial"/>
          <w:color w:val="000000" w:themeColor="text1"/>
        </w:rPr>
        <w:t xml:space="preserve"> Ministra Spraw </w:t>
      </w:r>
      <w:r w:rsidR="00A37A02" w:rsidRPr="004C51AE">
        <w:rPr>
          <w:rFonts w:ascii="Arial" w:hAnsi="Arial" w:cs="Arial"/>
          <w:color w:val="000000" w:themeColor="text1"/>
        </w:rPr>
        <w:t>Wewnętrznych</w:t>
      </w:r>
      <w:r w:rsidR="00F34E6C" w:rsidRPr="004C51AE">
        <w:rPr>
          <w:rFonts w:ascii="Arial" w:hAnsi="Arial" w:cs="Arial"/>
          <w:color w:val="000000" w:themeColor="text1"/>
        </w:rPr>
        <w:t xml:space="preserve"> i Administracji z dnia 31 marca 2011 r</w:t>
      </w:r>
      <w:r w:rsidR="00FA2DD6">
        <w:rPr>
          <w:rFonts w:ascii="Arial" w:hAnsi="Arial" w:cs="Arial"/>
          <w:color w:val="000000" w:themeColor="text1"/>
        </w:rPr>
        <w:t>.</w:t>
      </w:r>
      <w:r w:rsidR="00F34E6C" w:rsidRPr="004C51AE">
        <w:rPr>
          <w:rFonts w:ascii="Arial" w:hAnsi="Arial" w:cs="Arial"/>
          <w:color w:val="000000" w:themeColor="text1"/>
        </w:rPr>
        <w:t xml:space="preserve"> w sprawie procedury </w:t>
      </w:r>
      <w:r w:rsidR="00A37A02" w:rsidRPr="004C51AE">
        <w:rPr>
          <w:rFonts w:ascii="Arial" w:hAnsi="Arial" w:cs="Arial"/>
          <w:color w:val="000000" w:themeColor="text1"/>
        </w:rPr>
        <w:t>postępowania</w:t>
      </w:r>
      <w:r w:rsidR="00F34E6C" w:rsidRPr="004C51AE">
        <w:rPr>
          <w:rFonts w:ascii="Arial" w:hAnsi="Arial" w:cs="Arial"/>
          <w:color w:val="000000" w:themeColor="text1"/>
        </w:rPr>
        <w:t xml:space="preserve"> przy wykonywaniu </w:t>
      </w:r>
      <w:r w:rsidR="00A37A02" w:rsidRPr="004C51AE">
        <w:rPr>
          <w:rFonts w:ascii="Arial" w:hAnsi="Arial" w:cs="Arial"/>
          <w:color w:val="000000" w:themeColor="text1"/>
        </w:rPr>
        <w:t>czynności</w:t>
      </w:r>
      <w:r w:rsidR="00F34E6C" w:rsidRPr="004C51AE">
        <w:rPr>
          <w:rFonts w:ascii="Arial" w:hAnsi="Arial" w:cs="Arial"/>
          <w:color w:val="000000" w:themeColor="text1"/>
        </w:rPr>
        <w:t xml:space="preserve"> odebrania dziecka z rodziny w razie </w:t>
      </w:r>
      <w:r w:rsidR="00A23626" w:rsidRPr="004C51AE">
        <w:rPr>
          <w:rFonts w:ascii="Arial" w:hAnsi="Arial" w:cs="Arial"/>
          <w:color w:val="000000" w:themeColor="text1"/>
        </w:rPr>
        <w:t>bezpośredniego</w:t>
      </w:r>
      <w:r w:rsidR="00F34E6C" w:rsidRPr="004C51AE">
        <w:rPr>
          <w:rFonts w:ascii="Arial" w:hAnsi="Arial" w:cs="Arial"/>
          <w:color w:val="000000" w:themeColor="text1"/>
        </w:rPr>
        <w:t xml:space="preserve"> </w:t>
      </w:r>
      <w:r w:rsidR="00A23626" w:rsidRPr="004C51AE">
        <w:rPr>
          <w:rFonts w:ascii="Arial" w:hAnsi="Arial" w:cs="Arial"/>
          <w:color w:val="000000" w:themeColor="text1"/>
        </w:rPr>
        <w:t>zagrożenia</w:t>
      </w:r>
      <w:r w:rsidR="00F34E6C" w:rsidRPr="004C51AE">
        <w:rPr>
          <w:rFonts w:ascii="Arial" w:hAnsi="Arial" w:cs="Arial"/>
          <w:color w:val="000000" w:themeColor="text1"/>
        </w:rPr>
        <w:t xml:space="preserve"> </w:t>
      </w:r>
      <w:r w:rsidR="00A23626" w:rsidRPr="004C51AE">
        <w:rPr>
          <w:rFonts w:ascii="Arial" w:hAnsi="Arial" w:cs="Arial"/>
          <w:color w:val="000000" w:themeColor="text1"/>
        </w:rPr>
        <w:t>życia</w:t>
      </w:r>
      <w:r w:rsidR="00F34E6C" w:rsidRPr="004C51AE">
        <w:rPr>
          <w:rFonts w:ascii="Arial" w:hAnsi="Arial" w:cs="Arial"/>
          <w:color w:val="000000" w:themeColor="text1"/>
        </w:rPr>
        <w:t xml:space="preserve"> </w:t>
      </w:r>
      <w:r w:rsidR="00FA2DD6">
        <w:rPr>
          <w:rFonts w:ascii="Arial" w:hAnsi="Arial" w:cs="Arial"/>
          <w:color w:val="000000" w:themeColor="text1"/>
        </w:rPr>
        <w:br/>
      </w:r>
      <w:r w:rsidR="00F34E6C" w:rsidRPr="004C51AE">
        <w:rPr>
          <w:rFonts w:ascii="Arial" w:hAnsi="Arial" w:cs="Arial"/>
          <w:color w:val="000000" w:themeColor="text1"/>
        </w:rPr>
        <w:t xml:space="preserve">lub zdrowia dziecka w </w:t>
      </w:r>
      <w:r w:rsidR="00A37A02" w:rsidRPr="004C51AE">
        <w:rPr>
          <w:rFonts w:ascii="Arial" w:hAnsi="Arial" w:cs="Arial"/>
          <w:color w:val="000000" w:themeColor="text1"/>
        </w:rPr>
        <w:t>związku</w:t>
      </w:r>
      <w:r w:rsidR="00F34E6C" w:rsidRPr="004C51AE">
        <w:rPr>
          <w:rFonts w:ascii="Arial" w:hAnsi="Arial" w:cs="Arial"/>
          <w:color w:val="000000" w:themeColor="text1"/>
        </w:rPr>
        <w:t xml:space="preserve"> z </w:t>
      </w:r>
      <w:r w:rsidR="00A37A02" w:rsidRPr="004C51AE">
        <w:rPr>
          <w:rFonts w:ascii="Arial" w:hAnsi="Arial" w:cs="Arial"/>
          <w:color w:val="000000" w:themeColor="text1"/>
        </w:rPr>
        <w:t>przemocą</w:t>
      </w:r>
      <w:r w:rsidR="00F34E6C" w:rsidRPr="004C51AE">
        <w:rPr>
          <w:rFonts w:ascii="Arial" w:hAnsi="Arial" w:cs="Arial"/>
          <w:color w:val="000000" w:themeColor="text1"/>
        </w:rPr>
        <w:t xml:space="preserve">̨ w rodzinie (Dz.U. </w:t>
      </w:r>
      <w:r w:rsidR="00FA2DD6">
        <w:rPr>
          <w:rFonts w:ascii="Arial" w:hAnsi="Arial" w:cs="Arial"/>
          <w:color w:val="000000" w:themeColor="text1"/>
        </w:rPr>
        <w:t xml:space="preserve">z 2011 r. Nr 81 </w:t>
      </w:r>
      <w:r w:rsidR="00FA2DD6">
        <w:rPr>
          <w:rFonts w:ascii="Arial" w:hAnsi="Arial" w:cs="Arial"/>
          <w:color w:val="000000" w:themeColor="text1"/>
        </w:rPr>
        <w:br/>
      </w:r>
      <w:r w:rsidR="00F34E6C" w:rsidRPr="004C51AE">
        <w:rPr>
          <w:rFonts w:ascii="Arial" w:hAnsi="Arial" w:cs="Arial"/>
          <w:color w:val="000000" w:themeColor="text1"/>
        </w:rPr>
        <w:t xml:space="preserve">poz. 448). </w:t>
      </w:r>
    </w:p>
    <w:p w14:paraId="42C097DA" w14:textId="0D80FD81" w:rsidR="00A73351" w:rsidRPr="006E02ED" w:rsidRDefault="00D979C2" w:rsidP="006E02ED">
      <w:pPr>
        <w:pStyle w:val="Nagwek2"/>
        <w:numPr>
          <w:ilvl w:val="1"/>
          <w:numId w:val="83"/>
        </w:numPr>
      </w:pPr>
      <w:bookmarkStart w:id="4" w:name="_Toc60505655"/>
      <w:r w:rsidRPr="006E02ED">
        <w:t xml:space="preserve">Zadania samorządu województwa wynikające </w:t>
      </w:r>
      <w:r w:rsidR="00A73351" w:rsidRPr="006E02ED">
        <w:t>z</w:t>
      </w:r>
      <w:r w:rsidR="00403AC1" w:rsidRPr="006E02ED">
        <w:t xml:space="preserve"> </w:t>
      </w:r>
      <w:r w:rsidR="00A73351" w:rsidRPr="006E02ED">
        <w:t>obowiązujących</w:t>
      </w:r>
      <w:r w:rsidR="008301B9" w:rsidRPr="006E02ED">
        <w:t xml:space="preserve"> aktów prawnych</w:t>
      </w:r>
      <w:bookmarkEnd w:id="4"/>
    </w:p>
    <w:p w14:paraId="6A468E45" w14:textId="7C337881" w:rsidR="008301B9" w:rsidRPr="004C51AE" w:rsidRDefault="008301B9" w:rsidP="006E02ED">
      <w:pPr>
        <w:ind w:firstLine="207"/>
        <w:rPr>
          <w:rFonts w:ascii="Arial" w:hAnsi="Arial" w:cs="Arial"/>
          <w:color w:val="000000" w:themeColor="text1"/>
        </w:rPr>
      </w:pPr>
      <w:r w:rsidRPr="004C51AE">
        <w:rPr>
          <w:rFonts w:ascii="Arial" w:hAnsi="Arial" w:cs="Arial"/>
          <w:color w:val="000000" w:themeColor="text1"/>
        </w:rPr>
        <w:t>Konstytucja Rzeczypospolitej Polskiej z dnia 2 kwietnia 1997 r. w art. 18 i 71 wskazuje, że instytucja rodziny jest objęta szczególną ochroną i opieką Rzeczypospolitej Polskiej, a jej dobro państwo ma obowiązek uwzględnić w swojej polityce społecznej, zwłaszcza poprzez udzielanie szczególnej pomocy rodzinom znajdującym się w trudnej sytuacji społecznej.</w:t>
      </w:r>
      <w:r w:rsidR="006E0D09">
        <w:rPr>
          <w:rFonts w:ascii="Arial" w:hAnsi="Arial" w:cs="Arial"/>
          <w:color w:val="000000" w:themeColor="text1"/>
        </w:rPr>
        <w:t xml:space="preserve"> </w:t>
      </w:r>
      <w:r w:rsidRPr="004C51AE">
        <w:rPr>
          <w:rFonts w:ascii="Arial" w:hAnsi="Arial" w:cs="Arial"/>
          <w:color w:val="000000" w:themeColor="text1"/>
        </w:rPr>
        <w:t xml:space="preserve">Zapis w art. 33 Konstytucji wskazuje ponadto, że kobieta i mężczyzna w Rzeczypospolitej Polskiej mają równe prawa </w:t>
      </w:r>
      <w:r w:rsidR="006E0D09">
        <w:rPr>
          <w:rFonts w:ascii="Arial" w:hAnsi="Arial" w:cs="Arial"/>
          <w:color w:val="000000" w:themeColor="text1"/>
        </w:rPr>
        <w:br/>
      </w:r>
      <w:r w:rsidRPr="004C51AE">
        <w:rPr>
          <w:rFonts w:ascii="Arial" w:hAnsi="Arial" w:cs="Arial"/>
          <w:color w:val="000000" w:themeColor="text1"/>
        </w:rPr>
        <w:t xml:space="preserve">w życiu rodzinnym, politycznym, społecznym i gospodarczym, zaś zgodnie z art. 72 Konstytucji, Rzeczpospolita Polska zapewnia ochronę praw dziecka, a każdy </w:t>
      </w:r>
      <w:r w:rsidR="006E0D09">
        <w:rPr>
          <w:rFonts w:ascii="Arial" w:hAnsi="Arial" w:cs="Arial"/>
          <w:color w:val="000000" w:themeColor="text1"/>
        </w:rPr>
        <w:br/>
      </w:r>
      <w:r w:rsidRPr="004C51AE">
        <w:rPr>
          <w:rFonts w:ascii="Arial" w:hAnsi="Arial" w:cs="Arial"/>
          <w:color w:val="000000" w:themeColor="text1"/>
        </w:rPr>
        <w:t>ma prawo żądać od organów władzy publicznej ochrony dziecka przed przemocą, okrucieństwem, wyzyskiem i demoralizacją</w:t>
      </w:r>
      <w:r w:rsidR="00D425E5" w:rsidRPr="004C51AE">
        <w:rPr>
          <w:rFonts w:ascii="Arial" w:hAnsi="Arial" w:cs="Arial"/>
          <w:color w:val="000000" w:themeColor="text1"/>
        </w:rPr>
        <w:t>.</w:t>
      </w:r>
    </w:p>
    <w:p w14:paraId="2FCCEEC5" w14:textId="5DC8F55E" w:rsidR="008301B9" w:rsidRPr="004C51AE" w:rsidRDefault="00D425E5" w:rsidP="006E02ED">
      <w:pPr>
        <w:ind w:firstLine="360"/>
        <w:rPr>
          <w:rFonts w:ascii="Arial" w:hAnsi="Arial" w:cs="Arial"/>
          <w:color w:val="000000" w:themeColor="text1"/>
        </w:rPr>
      </w:pPr>
      <w:r w:rsidRPr="004C51AE">
        <w:rPr>
          <w:rFonts w:ascii="Arial" w:hAnsi="Arial" w:cs="Arial"/>
          <w:color w:val="000000" w:themeColor="text1"/>
        </w:rPr>
        <w:t xml:space="preserve">Szczegółowe obowiązki w tym zakresie nałożyła na samorząd </w:t>
      </w:r>
      <w:r w:rsidR="008301B9" w:rsidRPr="004C51AE">
        <w:rPr>
          <w:rFonts w:ascii="Arial" w:hAnsi="Arial" w:cs="Arial"/>
          <w:color w:val="000000" w:themeColor="text1"/>
        </w:rPr>
        <w:t>ustaw</w:t>
      </w:r>
      <w:r w:rsidRPr="004C51AE">
        <w:rPr>
          <w:rFonts w:ascii="Arial" w:hAnsi="Arial" w:cs="Arial"/>
          <w:color w:val="000000" w:themeColor="text1"/>
        </w:rPr>
        <w:t>a</w:t>
      </w:r>
      <w:r w:rsidR="004C51AE">
        <w:rPr>
          <w:rFonts w:ascii="Arial" w:hAnsi="Arial" w:cs="Arial"/>
          <w:color w:val="000000" w:themeColor="text1"/>
        </w:rPr>
        <w:t xml:space="preserve"> </w:t>
      </w:r>
      <w:r w:rsidR="008301B9" w:rsidRPr="004C51AE">
        <w:rPr>
          <w:rFonts w:ascii="Arial" w:hAnsi="Arial" w:cs="Arial"/>
          <w:color w:val="000000" w:themeColor="text1"/>
        </w:rPr>
        <w:t>o przeciwdziałaniu przemocy w rodzinie</w:t>
      </w:r>
      <w:r w:rsidRPr="004C51AE">
        <w:rPr>
          <w:rFonts w:ascii="Arial" w:hAnsi="Arial" w:cs="Arial"/>
          <w:color w:val="000000" w:themeColor="text1"/>
        </w:rPr>
        <w:t>. Zgodnie z jej zapisami samorządy mają obowiązek:</w:t>
      </w:r>
    </w:p>
    <w:p w14:paraId="63F0BF26" w14:textId="7916E1A4" w:rsidR="00965E4F" w:rsidRPr="004C51AE" w:rsidRDefault="006E0D09" w:rsidP="006E02ED">
      <w:pPr>
        <w:pStyle w:val="NormalnyWeb"/>
        <w:numPr>
          <w:ilvl w:val="0"/>
          <w:numId w:val="72"/>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opracowania wojewódzkiego programu przeciwdziałania przemocy w rodzinie; </w:t>
      </w:r>
    </w:p>
    <w:p w14:paraId="25E20EDD" w14:textId="616EFDB6" w:rsidR="00D425E5" w:rsidRPr="004C51AE" w:rsidRDefault="006E0D09" w:rsidP="006E02ED">
      <w:pPr>
        <w:pStyle w:val="NormalnyWeb"/>
        <w:numPr>
          <w:ilvl w:val="0"/>
          <w:numId w:val="72"/>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realizacji założeń wojewódzkiego programu przeciwdziałania przemocy domowej; </w:t>
      </w:r>
    </w:p>
    <w:p w14:paraId="6C610A00" w14:textId="1F3FD42F" w:rsidR="00965E4F" w:rsidRPr="004C51AE" w:rsidRDefault="006E0D09" w:rsidP="006E02ED">
      <w:pPr>
        <w:pStyle w:val="NormalnyWeb"/>
        <w:numPr>
          <w:ilvl w:val="0"/>
          <w:numId w:val="72"/>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inspirowanie i promowanie nowych rozwiązań́ w zakresie przeciwdziałania przemocy w rodzinie; </w:t>
      </w:r>
    </w:p>
    <w:p w14:paraId="61C99A68" w14:textId="377C065B" w:rsidR="00965E4F" w:rsidRPr="004C51AE" w:rsidRDefault="006E0D09" w:rsidP="006E02ED">
      <w:pPr>
        <w:pStyle w:val="NormalnyWeb"/>
        <w:numPr>
          <w:ilvl w:val="0"/>
          <w:numId w:val="72"/>
        </w:numPr>
        <w:tabs>
          <w:tab w:val="clear" w:pos="720"/>
        </w:tabs>
        <w:ind w:left="426" w:hanging="426"/>
        <w:rPr>
          <w:rFonts w:ascii="Arial" w:hAnsi="Arial" w:cs="Arial"/>
          <w:color w:val="000000" w:themeColor="text1"/>
        </w:rPr>
      </w:pPr>
      <w:r w:rsidRPr="004C51AE">
        <w:rPr>
          <w:rFonts w:ascii="Arial" w:hAnsi="Arial" w:cs="Arial"/>
          <w:color w:val="000000" w:themeColor="text1"/>
        </w:rPr>
        <w:lastRenderedPageBreak/>
        <w:t xml:space="preserve">opracowanie ramowych programów ochrony ofiar przemocy w rodzinie oraz ramowych programów oddziaływań́ korekcyjno-edukacyjnych dla osób stosujących przemoc w rodzinie; </w:t>
      </w:r>
    </w:p>
    <w:p w14:paraId="0E358417" w14:textId="2A9BE891" w:rsidR="00965E4F" w:rsidRPr="004C51AE" w:rsidRDefault="006E0D09" w:rsidP="006E02ED">
      <w:pPr>
        <w:pStyle w:val="NormalnyWeb"/>
        <w:numPr>
          <w:ilvl w:val="0"/>
          <w:numId w:val="72"/>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organizowanie szkoleń dla osób realizujących zadania związane </w:t>
      </w:r>
      <w:r>
        <w:rPr>
          <w:rFonts w:ascii="Arial" w:hAnsi="Arial" w:cs="Arial"/>
          <w:color w:val="000000" w:themeColor="text1"/>
        </w:rPr>
        <w:br/>
      </w:r>
      <w:r w:rsidRPr="004C51AE">
        <w:rPr>
          <w:rFonts w:ascii="Arial" w:hAnsi="Arial" w:cs="Arial"/>
          <w:color w:val="000000" w:themeColor="text1"/>
        </w:rPr>
        <w:t xml:space="preserve">z przeciwdziałaniem przemocy w rodzinie. </w:t>
      </w:r>
    </w:p>
    <w:p w14:paraId="361926F2" w14:textId="5275775A" w:rsidR="00965E4F" w:rsidRPr="004C51AE" w:rsidRDefault="00061648" w:rsidP="006E02ED">
      <w:pPr>
        <w:pStyle w:val="NormalnyWeb"/>
        <w:rPr>
          <w:rFonts w:ascii="Arial" w:hAnsi="Arial" w:cs="Arial"/>
          <w:color w:val="000000" w:themeColor="text1"/>
        </w:rPr>
      </w:pPr>
      <w:r w:rsidRPr="004C51AE">
        <w:rPr>
          <w:rFonts w:ascii="Arial" w:hAnsi="Arial" w:cs="Arial"/>
          <w:color w:val="000000" w:themeColor="text1"/>
        </w:rPr>
        <w:t>Ponadto obowiązują d</w:t>
      </w:r>
      <w:r w:rsidR="00965E4F" w:rsidRPr="004C51AE">
        <w:rPr>
          <w:rFonts w:ascii="Arial" w:hAnsi="Arial" w:cs="Arial"/>
          <w:color w:val="000000" w:themeColor="text1"/>
        </w:rPr>
        <w:t xml:space="preserve">okumenty </w:t>
      </w:r>
      <w:r w:rsidR="00A37A02" w:rsidRPr="004C51AE">
        <w:rPr>
          <w:rFonts w:ascii="Arial" w:hAnsi="Arial" w:cs="Arial"/>
          <w:color w:val="000000" w:themeColor="text1"/>
        </w:rPr>
        <w:t>wojewódzkie</w:t>
      </w:r>
      <w:r w:rsidRPr="004C51AE">
        <w:rPr>
          <w:rFonts w:ascii="Arial" w:hAnsi="Arial" w:cs="Arial"/>
          <w:color w:val="000000" w:themeColor="text1"/>
        </w:rPr>
        <w:t xml:space="preserve"> w tym obszarze</w:t>
      </w:r>
      <w:r w:rsidR="00965E4F" w:rsidRPr="004C51AE">
        <w:rPr>
          <w:rFonts w:ascii="Arial" w:hAnsi="Arial" w:cs="Arial"/>
          <w:color w:val="000000" w:themeColor="text1"/>
        </w:rPr>
        <w:t xml:space="preserve">: </w:t>
      </w:r>
    </w:p>
    <w:p w14:paraId="7DF7DB6A" w14:textId="4CC9C9CE" w:rsidR="00965E4F" w:rsidRPr="004C51AE" w:rsidRDefault="00965E4F" w:rsidP="006E02ED">
      <w:pPr>
        <w:pStyle w:val="NormalnyWeb"/>
        <w:numPr>
          <w:ilvl w:val="0"/>
          <w:numId w:val="73"/>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Strategia Polityki Społecznej </w:t>
      </w:r>
      <w:r w:rsidR="006E0D09">
        <w:rPr>
          <w:rFonts w:ascii="Arial" w:hAnsi="Arial" w:cs="Arial"/>
          <w:color w:val="000000" w:themeColor="text1"/>
        </w:rPr>
        <w:t>Województwa Mazowieckiego</w:t>
      </w:r>
      <w:r w:rsidRPr="004C51AE">
        <w:rPr>
          <w:rFonts w:ascii="Arial" w:hAnsi="Arial" w:cs="Arial"/>
          <w:color w:val="000000" w:themeColor="text1"/>
        </w:rPr>
        <w:t xml:space="preserve"> na lata 2014</w:t>
      </w:r>
      <w:r w:rsidR="006E0D09">
        <w:rPr>
          <w:rFonts w:ascii="Arial" w:hAnsi="Arial" w:cs="Arial"/>
          <w:color w:val="000000" w:themeColor="text1"/>
        </w:rPr>
        <w:t>–</w:t>
      </w:r>
      <w:r w:rsidRPr="004C51AE">
        <w:rPr>
          <w:rFonts w:ascii="Arial" w:hAnsi="Arial" w:cs="Arial"/>
          <w:color w:val="000000" w:themeColor="text1"/>
        </w:rPr>
        <w:t xml:space="preserve">2020; </w:t>
      </w:r>
    </w:p>
    <w:p w14:paraId="28A978FB" w14:textId="3154D138" w:rsidR="00965E4F" w:rsidRPr="004C51AE" w:rsidRDefault="00965E4F" w:rsidP="006E02ED">
      <w:pPr>
        <w:pStyle w:val="NormalnyWeb"/>
        <w:numPr>
          <w:ilvl w:val="0"/>
          <w:numId w:val="73"/>
        </w:numPr>
        <w:tabs>
          <w:tab w:val="clear" w:pos="720"/>
        </w:tabs>
        <w:ind w:left="426" w:hanging="426"/>
        <w:rPr>
          <w:rFonts w:ascii="Arial" w:hAnsi="Arial" w:cs="Arial"/>
          <w:color w:val="000000" w:themeColor="text1"/>
        </w:rPr>
      </w:pPr>
      <w:r w:rsidRPr="004C51AE">
        <w:rPr>
          <w:rFonts w:ascii="Arial" w:hAnsi="Arial" w:cs="Arial"/>
          <w:color w:val="000000" w:themeColor="text1"/>
        </w:rPr>
        <w:t xml:space="preserve">Program Wspierania Rodziny i Systemu Pieczy </w:t>
      </w:r>
      <w:r w:rsidR="00FE6B11" w:rsidRPr="004C51AE">
        <w:rPr>
          <w:rFonts w:ascii="Arial" w:hAnsi="Arial" w:cs="Arial"/>
          <w:color w:val="000000" w:themeColor="text1"/>
        </w:rPr>
        <w:t>Zastępczej</w:t>
      </w:r>
      <w:r w:rsidRPr="004C51AE">
        <w:rPr>
          <w:rFonts w:ascii="Arial" w:hAnsi="Arial" w:cs="Arial"/>
          <w:color w:val="000000" w:themeColor="text1"/>
        </w:rPr>
        <w:t xml:space="preserve"> w </w:t>
      </w:r>
      <w:r w:rsidR="00FE6B11" w:rsidRPr="004C51AE">
        <w:rPr>
          <w:rFonts w:ascii="Arial" w:hAnsi="Arial" w:cs="Arial"/>
          <w:color w:val="000000" w:themeColor="text1"/>
        </w:rPr>
        <w:t>województwie</w:t>
      </w:r>
      <w:r w:rsidRPr="004C51AE">
        <w:rPr>
          <w:rFonts w:ascii="Arial" w:hAnsi="Arial" w:cs="Arial"/>
          <w:color w:val="000000" w:themeColor="text1"/>
        </w:rPr>
        <w:t xml:space="preserve"> </w:t>
      </w:r>
      <w:r w:rsidR="006E0D09">
        <w:rPr>
          <w:rFonts w:ascii="Arial" w:hAnsi="Arial" w:cs="Arial"/>
          <w:color w:val="000000" w:themeColor="text1"/>
        </w:rPr>
        <w:t>m</w:t>
      </w:r>
      <w:r w:rsidRPr="004C51AE">
        <w:rPr>
          <w:rFonts w:ascii="Arial" w:hAnsi="Arial" w:cs="Arial"/>
          <w:color w:val="000000" w:themeColor="text1"/>
        </w:rPr>
        <w:t>azowieckim na lata 2015</w:t>
      </w:r>
      <w:r w:rsidR="006E0D09">
        <w:rPr>
          <w:rFonts w:ascii="Arial" w:hAnsi="Arial" w:cs="Arial"/>
          <w:color w:val="000000" w:themeColor="text1"/>
        </w:rPr>
        <w:t>–</w:t>
      </w:r>
      <w:r w:rsidRPr="004C51AE">
        <w:rPr>
          <w:rFonts w:ascii="Arial" w:hAnsi="Arial" w:cs="Arial"/>
          <w:color w:val="000000" w:themeColor="text1"/>
        </w:rPr>
        <w:t xml:space="preserve">2020; </w:t>
      </w:r>
    </w:p>
    <w:p w14:paraId="0892F840" w14:textId="1DEB2CFC" w:rsidR="00965E4F" w:rsidRPr="004C51AE" w:rsidRDefault="00021BE6" w:rsidP="006E02ED">
      <w:pPr>
        <w:pStyle w:val="NormalnyWeb"/>
        <w:numPr>
          <w:ilvl w:val="0"/>
          <w:numId w:val="73"/>
        </w:numPr>
        <w:tabs>
          <w:tab w:val="clear" w:pos="720"/>
        </w:tabs>
        <w:ind w:left="426" w:hanging="426"/>
        <w:rPr>
          <w:rFonts w:ascii="Arial" w:hAnsi="Arial" w:cs="Arial"/>
          <w:color w:val="000000" w:themeColor="text1"/>
        </w:rPr>
      </w:pPr>
      <w:r w:rsidRPr="004C51AE">
        <w:rPr>
          <w:rFonts w:ascii="Arial" w:hAnsi="Arial" w:cs="Arial"/>
          <w:color w:val="000000" w:themeColor="text1"/>
        </w:rPr>
        <w:t>Wojewódzki</w:t>
      </w:r>
      <w:r w:rsidR="00965E4F" w:rsidRPr="004C51AE">
        <w:rPr>
          <w:rFonts w:ascii="Arial" w:hAnsi="Arial" w:cs="Arial"/>
          <w:color w:val="000000" w:themeColor="text1"/>
        </w:rPr>
        <w:t xml:space="preserve"> Program Profilaktyki i </w:t>
      </w:r>
      <w:r w:rsidRPr="004C51AE">
        <w:rPr>
          <w:rFonts w:ascii="Arial" w:hAnsi="Arial" w:cs="Arial"/>
          <w:color w:val="000000" w:themeColor="text1"/>
        </w:rPr>
        <w:t>Rozwiazywania</w:t>
      </w:r>
      <w:r w:rsidR="00965E4F" w:rsidRPr="004C51AE">
        <w:rPr>
          <w:rFonts w:ascii="Arial" w:hAnsi="Arial" w:cs="Arial"/>
          <w:color w:val="000000" w:themeColor="text1"/>
        </w:rPr>
        <w:t xml:space="preserve"> </w:t>
      </w:r>
      <w:r w:rsidRPr="004C51AE">
        <w:rPr>
          <w:rFonts w:ascii="Arial" w:hAnsi="Arial" w:cs="Arial"/>
          <w:color w:val="000000" w:themeColor="text1"/>
        </w:rPr>
        <w:t>Problemów</w:t>
      </w:r>
      <w:r w:rsidR="00965E4F" w:rsidRPr="004C51AE">
        <w:rPr>
          <w:rFonts w:ascii="Arial" w:hAnsi="Arial" w:cs="Arial"/>
          <w:color w:val="000000" w:themeColor="text1"/>
        </w:rPr>
        <w:t xml:space="preserve"> Alkoholowych </w:t>
      </w:r>
      <w:r w:rsidR="006E0D09">
        <w:rPr>
          <w:rFonts w:ascii="Arial" w:hAnsi="Arial" w:cs="Arial"/>
          <w:color w:val="000000" w:themeColor="text1"/>
        </w:rPr>
        <w:br/>
      </w:r>
      <w:r w:rsidR="00965E4F" w:rsidRPr="004C51AE">
        <w:rPr>
          <w:rFonts w:ascii="Arial" w:hAnsi="Arial" w:cs="Arial"/>
          <w:color w:val="000000" w:themeColor="text1"/>
        </w:rPr>
        <w:t>na lata 2016</w:t>
      </w:r>
      <w:r w:rsidR="006E0D09">
        <w:rPr>
          <w:rFonts w:ascii="Arial" w:hAnsi="Arial" w:cs="Arial"/>
          <w:color w:val="000000" w:themeColor="text1"/>
        </w:rPr>
        <w:t>–</w:t>
      </w:r>
      <w:r w:rsidR="00965E4F" w:rsidRPr="004C51AE">
        <w:rPr>
          <w:rFonts w:ascii="Arial" w:hAnsi="Arial" w:cs="Arial"/>
          <w:color w:val="000000" w:themeColor="text1"/>
        </w:rPr>
        <w:t xml:space="preserve">2020; </w:t>
      </w:r>
    </w:p>
    <w:p w14:paraId="033F07D4" w14:textId="622978A4" w:rsidR="00A37A02" w:rsidRPr="004C51AE" w:rsidRDefault="00A37A02" w:rsidP="006E02ED">
      <w:pPr>
        <w:pStyle w:val="NormalnyWeb"/>
        <w:numPr>
          <w:ilvl w:val="0"/>
          <w:numId w:val="73"/>
        </w:numPr>
        <w:tabs>
          <w:tab w:val="clear" w:pos="720"/>
        </w:tabs>
        <w:ind w:left="426" w:hanging="426"/>
        <w:rPr>
          <w:rFonts w:ascii="Arial" w:hAnsi="Arial" w:cs="Arial"/>
          <w:color w:val="000000" w:themeColor="text1"/>
        </w:rPr>
      </w:pPr>
      <w:r w:rsidRPr="004C51AE">
        <w:rPr>
          <w:rFonts w:ascii="Arial" w:hAnsi="Arial" w:cs="Arial"/>
          <w:color w:val="000000" w:themeColor="text1"/>
        </w:rPr>
        <w:t>Wojewódzki</w:t>
      </w:r>
      <w:r w:rsidR="00965E4F" w:rsidRPr="004C51AE">
        <w:rPr>
          <w:rFonts w:ascii="Arial" w:hAnsi="Arial" w:cs="Arial"/>
          <w:color w:val="000000" w:themeColor="text1"/>
        </w:rPr>
        <w:t xml:space="preserve"> Program Przeciwdziałania Narkomanii na lata 201</w:t>
      </w:r>
      <w:r w:rsidR="00021BE6" w:rsidRPr="004C51AE">
        <w:rPr>
          <w:rFonts w:ascii="Arial" w:hAnsi="Arial" w:cs="Arial"/>
          <w:color w:val="000000" w:themeColor="text1"/>
        </w:rPr>
        <w:t>7</w:t>
      </w:r>
      <w:r w:rsidR="006E0D09">
        <w:rPr>
          <w:rFonts w:ascii="Arial" w:hAnsi="Arial" w:cs="Arial"/>
          <w:color w:val="000000" w:themeColor="text1"/>
        </w:rPr>
        <w:t>–</w:t>
      </w:r>
      <w:r w:rsidR="00965E4F" w:rsidRPr="004C51AE">
        <w:rPr>
          <w:rFonts w:ascii="Arial" w:hAnsi="Arial" w:cs="Arial"/>
          <w:color w:val="000000" w:themeColor="text1"/>
        </w:rPr>
        <w:t>20</w:t>
      </w:r>
      <w:r w:rsidR="00021BE6" w:rsidRPr="004C51AE">
        <w:rPr>
          <w:rFonts w:ascii="Arial" w:hAnsi="Arial" w:cs="Arial"/>
          <w:color w:val="000000" w:themeColor="text1"/>
        </w:rPr>
        <w:t>20</w:t>
      </w:r>
      <w:r w:rsidR="00965E4F" w:rsidRPr="004C51AE">
        <w:rPr>
          <w:rFonts w:ascii="Arial" w:hAnsi="Arial" w:cs="Arial"/>
          <w:color w:val="000000" w:themeColor="text1"/>
        </w:rPr>
        <w:t xml:space="preserve">. </w:t>
      </w:r>
    </w:p>
    <w:p w14:paraId="241BF914" w14:textId="6C061526" w:rsidR="00A37A02" w:rsidRPr="004C51AE" w:rsidRDefault="00061648" w:rsidP="006E02ED">
      <w:pPr>
        <w:rPr>
          <w:rFonts w:ascii="Arial" w:hAnsi="Arial" w:cs="Arial"/>
          <w:color w:val="000000" w:themeColor="text1"/>
        </w:rPr>
      </w:pPr>
      <w:r w:rsidRPr="004C51AE">
        <w:rPr>
          <w:rFonts w:ascii="Arial" w:hAnsi="Arial" w:cs="Arial"/>
          <w:color w:val="000000" w:themeColor="text1"/>
        </w:rPr>
        <w:t>Należy zaznaczyć, ż</w:t>
      </w:r>
      <w:r w:rsidR="006E0D09">
        <w:rPr>
          <w:rFonts w:ascii="Arial" w:hAnsi="Arial" w:cs="Arial"/>
          <w:color w:val="000000" w:themeColor="text1"/>
        </w:rPr>
        <w:t>e</w:t>
      </w:r>
      <w:r w:rsidRPr="004C51AE">
        <w:rPr>
          <w:rFonts w:ascii="Arial" w:hAnsi="Arial" w:cs="Arial"/>
          <w:color w:val="000000" w:themeColor="text1"/>
        </w:rPr>
        <w:t xml:space="preserve"> w</w:t>
      </w:r>
      <w:r w:rsidR="00A37A02" w:rsidRPr="004C51AE">
        <w:rPr>
          <w:rFonts w:ascii="Arial" w:hAnsi="Arial" w:cs="Arial"/>
          <w:color w:val="000000" w:themeColor="text1"/>
        </w:rPr>
        <w:t xml:space="preserve"> Strategii Rozwoju Kraju 2020, w kierunkach interwencji znajdują się działania dotyczące zapewnienia jak najlepszej adresowalności świadczeń oraz dotyczące podejmowania działań na rzecz profilaktyki rodziny, które to działania mają być skierowane do rodzin z różnymi dysfunkcjami, w tym zagrożonymi lub dotkniętymi przemocą w rodzinie.</w:t>
      </w:r>
    </w:p>
    <w:p w14:paraId="0F2DE902" w14:textId="3026A9ED" w:rsidR="00D979C2" w:rsidRPr="006E02ED" w:rsidRDefault="00C658E7" w:rsidP="006D47D4">
      <w:pPr>
        <w:pStyle w:val="Nagwek1"/>
        <w:rPr>
          <w:rFonts w:ascii="Arial" w:hAnsi="Arial" w:cs="Arial"/>
          <w:b/>
          <w:bCs/>
          <w:color w:val="000000" w:themeColor="text1"/>
          <w:sz w:val="28"/>
          <w:szCs w:val="28"/>
        </w:rPr>
      </w:pPr>
      <w:bookmarkStart w:id="5" w:name="_Toc60505656"/>
      <w:r w:rsidRPr="006E02ED">
        <w:rPr>
          <w:rFonts w:ascii="Arial" w:hAnsi="Arial" w:cs="Arial"/>
          <w:b/>
          <w:bCs/>
          <w:color w:val="000000" w:themeColor="text1"/>
          <w:sz w:val="28"/>
          <w:szCs w:val="28"/>
        </w:rPr>
        <w:t>ROZDZIAŁ 2</w:t>
      </w:r>
      <w:r w:rsidR="008261A7" w:rsidRPr="006E02ED">
        <w:rPr>
          <w:rFonts w:ascii="Arial" w:hAnsi="Arial" w:cs="Arial"/>
          <w:b/>
          <w:bCs/>
          <w:color w:val="000000" w:themeColor="text1"/>
          <w:sz w:val="28"/>
          <w:szCs w:val="28"/>
        </w:rPr>
        <w:t>.</w:t>
      </w:r>
      <w:r w:rsidRPr="006E02ED">
        <w:rPr>
          <w:rFonts w:ascii="Arial" w:hAnsi="Arial" w:cs="Arial"/>
          <w:b/>
          <w:bCs/>
          <w:color w:val="000000" w:themeColor="text1"/>
          <w:sz w:val="28"/>
          <w:szCs w:val="28"/>
        </w:rPr>
        <w:t xml:space="preserve"> </w:t>
      </w:r>
      <w:r w:rsidR="008261A7" w:rsidRPr="006E02ED">
        <w:rPr>
          <w:rFonts w:ascii="Arial" w:hAnsi="Arial" w:cs="Arial"/>
          <w:b/>
          <w:bCs/>
          <w:color w:val="000000" w:themeColor="text1"/>
          <w:sz w:val="28"/>
          <w:szCs w:val="28"/>
        </w:rPr>
        <w:t>Charakterystyka zjawiska przemocy w rodzinie</w:t>
      </w:r>
      <w:bookmarkEnd w:id="5"/>
    </w:p>
    <w:p w14:paraId="607D92FB" w14:textId="2970C97F" w:rsidR="00C62D53" w:rsidRPr="004C51AE" w:rsidRDefault="008261A7" w:rsidP="006E02ED">
      <w:pPr>
        <w:pStyle w:val="Nagwek2"/>
        <w:numPr>
          <w:ilvl w:val="1"/>
          <w:numId w:val="81"/>
        </w:numPr>
        <w:ind w:left="567" w:hanging="567"/>
        <w:rPr>
          <w:rFonts w:cs="Arial"/>
          <w:color w:val="000000" w:themeColor="text1"/>
        </w:rPr>
      </w:pPr>
      <w:bookmarkStart w:id="6" w:name="_Toc60505657"/>
      <w:r>
        <w:rPr>
          <w:rFonts w:cs="Arial"/>
          <w:color w:val="000000" w:themeColor="text1"/>
        </w:rPr>
        <w:t>D</w:t>
      </w:r>
      <w:r w:rsidRPr="004C51AE">
        <w:rPr>
          <w:rFonts w:cs="Arial"/>
          <w:color w:val="000000" w:themeColor="text1"/>
        </w:rPr>
        <w:t>efinicja przemocy</w:t>
      </w:r>
      <w:bookmarkEnd w:id="6"/>
    </w:p>
    <w:p w14:paraId="4C7C903C" w14:textId="67E703BE" w:rsidR="004036FA" w:rsidRPr="004C51AE" w:rsidRDefault="004036FA" w:rsidP="006E02ED">
      <w:pPr>
        <w:spacing w:line="276" w:lineRule="auto"/>
        <w:ind w:firstLine="360"/>
        <w:rPr>
          <w:rFonts w:ascii="Arial" w:hAnsi="Arial" w:cs="Arial"/>
          <w:color w:val="000000" w:themeColor="text1"/>
        </w:rPr>
      </w:pPr>
      <w:r w:rsidRPr="004C51AE">
        <w:rPr>
          <w:rFonts w:ascii="Arial" w:hAnsi="Arial" w:cs="Arial"/>
          <w:color w:val="000000" w:themeColor="text1"/>
        </w:rPr>
        <w:t xml:space="preserve">Zgodnie z </w:t>
      </w:r>
      <w:r w:rsidR="00473411" w:rsidRPr="004C51AE">
        <w:rPr>
          <w:rFonts w:ascii="Arial" w:hAnsi="Arial" w:cs="Arial"/>
          <w:color w:val="000000" w:themeColor="text1"/>
        </w:rPr>
        <w:t>zapisami</w:t>
      </w:r>
      <w:r w:rsidRPr="004C51AE">
        <w:rPr>
          <w:rFonts w:ascii="Arial" w:hAnsi="Arial" w:cs="Arial"/>
          <w:color w:val="000000" w:themeColor="text1"/>
        </w:rPr>
        <w:t xml:space="preserve"> </w:t>
      </w:r>
      <w:r w:rsidR="0030152A">
        <w:rPr>
          <w:rFonts w:ascii="Arial" w:hAnsi="Arial" w:cs="Arial"/>
          <w:color w:val="000000" w:themeColor="text1"/>
        </w:rPr>
        <w:t>u</w:t>
      </w:r>
      <w:r w:rsidRPr="004C51AE">
        <w:rPr>
          <w:rFonts w:ascii="Arial" w:hAnsi="Arial" w:cs="Arial"/>
          <w:color w:val="000000" w:themeColor="text1"/>
        </w:rPr>
        <w:t>staw</w:t>
      </w:r>
      <w:r w:rsidR="00473411" w:rsidRPr="004C51AE">
        <w:rPr>
          <w:rFonts w:ascii="Arial" w:hAnsi="Arial" w:cs="Arial"/>
          <w:color w:val="000000" w:themeColor="text1"/>
        </w:rPr>
        <w:t>y</w:t>
      </w:r>
      <w:r w:rsidRPr="004C51AE">
        <w:rPr>
          <w:rFonts w:ascii="Arial" w:hAnsi="Arial" w:cs="Arial"/>
          <w:color w:val="000000" w:themeColor="text1"/>
        </w:rPr>
        <w:t xml:space="preserve"> z dnia 29 lipca 2005 r. o przeciwdziałaniu przemocy </w:t>
      </w:r>
      <w:r w:rsidR="008261A7">
        <w:rPr>
          <w:rFonts w:ascii="Arial" w:hAnsi="Arial" w:cs="Arial"/>
          <w:color w:val="000000" w:themeColor="text1"/>
        </w:rPr>
        <w:br/>
      </w:r>
      <w:r w:rsidRPr="004C51AE">
        <w:rPr>
          <w:rFonts w:ascii="Arial" w:hAnsi="Arial" w:cs="Arial"/>
          <w:color w:val="000000" w:themeColor="text1"/>
        </w:rPr>
        <w:t xml:space="preserve">w rodzinie (Dz.U. </w:t>
      </w:r>
      <w:r w:rsidR="0030152A">
        <w:rPr>
          <w:rFonts w:ascii="Arial" w:hAnsi="Arial" w:cs="Arial"/>
          <w:color w:val="000000" w:themeColor="text1"/>
        </w:rPr>
        <w:t>z 2020 r. poz</w:t>
      </w:r>
      <w:r w:rsidRPr="004C51AE">
        <w:rPr>
          <w:rFonts w:ascii="Arial" w:hAnsi="Arial" w:cs="Arial"/>
          <w:color w:val="000000" w:themeColor="text1"/>
        </w:rPr>
        <w:t xml:space="preserve">. </w:t>
      </w:r>
      <w:r w:rsidR="0030152A">
        <w:rPr>
          <w:rFonts w:ascii="Arial" w:hAnsi="Arial" w:cs="Arial"/>
          <w:color w:val="000000" w:themeColor="text1"/>
        </w:rPr>
        <w:t>218, 956</w:t>
      </w:r>
      <w:r w:rsidRPr="004C51AE">
        <w:rPr>
          <w:rFonts w:ascii="Arial" w:hAnsi="Arial" w:cs="Arial"/>
          <w:color w:val="000000" w:themeColor="text1"/>
        </w:rPr>
        <w:t xml:space="preserve">) przemoc w rodzinie </w:t>
      </w:r>
      <w:r w:rsidR="00E265F3" w:rsidRPr="004C51AE">
        <w:rPr>
          <w:rFonts w:ascii="Arial" w:hAnsi="Arial" w:cs="Arial"/>
          <w:color w:val="000000" w:themeColor="text1"/>
        </w:rPr>
        <w:t xml:space="preserve">jest definiowana jako </w:t>
      </w:r>
      <w:r w:rsidRPr="004C51AE">
        <w:rPr>
          <w:rFonts w:ascii="Arial" w:hAnsi="Arial" w:cs="Arial"/>
          <w:color w:val="000000" w:themeColor="text1"/>
        </w:rPr>
        <w:t>jednorazow</w:t>
      </w:r>
      <w:r w:rsidR="00E265F3" w:rsidRPr="004C51AE">
        <w:rPr>
          <w:rFonts w:ascii="Arial" w:hAnsi="Arial" w:cs="Arial"/>
          <w:color w:val="000000" w:themeColor="text1"/>
        </w:rPr>
        <w:t>e</w:t>
      </w:r>
      <w:r w:rsidRPr="004C51AE">
        <w:rPr>
          <w:rFonts w:ascii="Arial" w:hAnsi="Arial" w:cs="Arial"/>
          <w:color w:val="000000" w:themeColor="text1"/>
        </w:rPr>
        <w:t xml:space="preserve"> </w:t>
      </w:r>
      <w:r w:rsidR="00FB6B49" w:rsidRPr="004C51AE">
        <w:rPr>
          <w:rFonts w:ascii="Arial" w:hAnsi="Arial" w:cs="Arial"/>
          <w:color w:val="000000" w:themeColor="text1"/>
        </w:rPr>
        <w:t>lub</w:t>
      </w:r>
      <w:r w:rsidRPr="004C51AE">
        <w:rPr>
          <w:rFonts w:ascii="Arial" w:hAnsi="Arial" w:cs="Arial"/>
          <w:color w:val="000000" w:themeColor="text1"/>
        </w:rPr>
        <w:t xml:space="preserve"> powtarzające się umyślne działanie lub zaniechanie</w:t>
      </w:r>
      <w:r w:rsidR="00FB6B49" w:rsidRPr="004C51AE">
        <w:rPr>
          <w:rFonts w:ascii="Arial" w:hAnsi="Arial" w:cs="Arial"/>
          <w:color w:val="000000" w:themeColor="text1"/>
        </w:rPr>
        <w:t>,</w:t>
      </w:r>
      <w:r w:rsidRPr="004C51AE">
        <w:rPr>
          <w:rFonts w:ascii="Arial" w:hAnsi="Arial" w:cs="Arial"/>
          <w:color w:val="000000" w:themeColor="text1"/>
        </w:rPr>
        <w:t xml:space="preserve"> naruszające prawa lub dobra osobiste osób </w:t>
      </w:r>
      <w:r w:rsidR="00FB6B49" w:rsidRPr="004C51AE">
        <w:rPr>
          <w:rFonts w:ascii="Arial" w:hAnsi="Arial" w:cs="Arial"/>
          <w:color w:val="000000" w:themeColor="text1"/>
        </w:rPr>
        <w:t>(…)</w:t>
      </w:r>
      <w:r w:rsidRPr="004C51AE">
        <w:rPr>
          <w:rFonts w:ascii="Arial" w:hAnsi="Arial" w:cs="Arial"/>
          <w:color w:val="000000" w:themeColor="text1"/>
        </w:rPr>
        <w:t xml:space="preserve">, w szczególności narażające te osoby </w:t>
      </w:r>
      <w:r w:rsidR="0030152A">
        <w:rPr>
          <w:rFonts w:ascii="Arial" w:hAnsi="Arial" w:cs="Arial"/>
          <w:color w:val="000000" w:themeColor="text1"/>
        </w:rPr>
        <w:br/>
      </w:r>
      <w:r w:rsidRPr="004C51AE">
        <w:rPr>
          <w:rFonts w:ascii="Arial" w:hAnsi="Arial" w:cs="Arial"/>
          <w:color w:val="000000" w:themeColor="text1"/>
        </w:rPr>
        <w:t>na niebezpieczeństwo utraty życia, zdrowia, naruszające ich godność, nietykalność cielesną, wolność, w tym seksualną, powodujące szkody na ich zdrowiu fizycznym lub psychicznym, a także wywołujące cierpienia i krzywdy moralne u osób dotkniętych przemocą.</w:t>
      </w:r>
    </w:p>
    <w:p w14:paraId="61B61A99" w14:textId="7F5E7840" w:rsidR="000B4285" w:rsidRPr="004C51AE" w:rsidRDefault="000B4285" w:rsidP="006E02ED">
      <w:pPr>
        <w:spacing w:line="276" w:lineRule="auto"/>
        <w:ind w:firstLine="360"/>
        <w:rPr>
          <w:rFonts w:ascii="Arial" w:hAnsi="Arial" w:cs="Arial"/>
          <w:color w:val="000000" w:themeColor="text1"/>
        </w:rPr>
      </w:pPr>
      <w:r w:rsidRPr="004C51AE">
        <w:rPr>
          <w:rFonts w:ascii="Arial" w:hAnsi="Arial" w:cs="Arial"/>
          <w:color w:val="000000" w:themeColor="text1"/>
        </w:rPr>
        <w:t>W</w:t>
      </w:r>
      <w:r w:rsidR="00E265F3" w:rsidRPr="004C51AE">
        <w:rPr>
          <w:rFonts w:ascii="Arial" w:hAnsi="Arial" w:cs="Arial"/>
          <w:color w:val="000000" w:themeColor="text1"/>
        </w:rPr>
        <w:t>arto zaznaczyć, ż</w:t>
      </w:r>
      <w:r w:rsidR="00426D25">
        <w:rPr>
          <w:rFonts w:ascii="Arial" w:hAnsi="Arial" w:cs="Arial"/>
          <w:color w:val="000000" w:themeColor="text1"/>
        </w:rPr>
        <w:t>e</w:t>
      </w:r>
      <w:r w:rsidR="00E265F3" w:rsidRPr="004C51AE">
        <w:rPr>
          <w:rFonts w:ascii="Arial" w:hAnsi="Arial" w:cs="Arial"/>
          <w:color w:val="000000" w:themeColor="text1"/>
        </w:rPr>
        <w:t xml:space="preserve"> w</w:t>
      </w:r>
      <w:r w:rsidRPr="004C51AE">
        <w:rPr>
          <w:rFonts w:ascii="Arial" w:hAnsi="Arial" w:cs="Arial"/>
          <w:color w:val="000000" w:themeColor="text1"/>
        </w:rPr>
        <w:t xml:space="preserve"> polskim systemie prawnym </w:t>
      </w:r>
      <w:r w:rsidR="00E265F3" w:rsidRPr="004C51AE">
        <w:rPr>
          <w:rFonts w:ascii="Arial" w:hAnsi="Arial" w:cs="Arial"/>
          <w:color w:val="000000" w:themeColor="text1"/>
        </w:rPr>
        <w:t xml:space="preserve">od wielu lat posługujemy się </w:t>
      </w:r>
      <w:r w:rsidRPr="004C51AE">
        <w:rPr>
          <w:rFonts w:ascii="Arial" w:hAnsi="Arial" w:cs="Arial"/>
          <w:color w:val="000000" w:themeColor="text1"/>
        </w:rPr>
        <w:t>termin</w:t>
      </w:r>
      <w:r w:rsidR="00E265F3" w:rsidRPr="004C51AE">
        <w:rPr>
          <w:rFonts w:ascii="Arial" w:hAnsi="Arial" w:cs="Arial"/>
          <w:color w:val="000000" w:themeColor="text1"/>
        </w:rPr>
        <w:t>em</w:t>
      </w:r>
      <w:r w:rsidRPr="004C51AE">
        <w:rPr>
          <w:rFonts w:ascii="Arial" w:hAnsi="Arial" w:cs="Arial"/>
          <w:color w:val="000000" w:themeColor="text1"/>
        </w:rPr>
        <w:t xml:space="preserve"> „przemoc w rodzinie”</w:t>
      </w:r>
      <w:r w:rsidR="00E265F3" w:rsidRPr="004C51AE">
        <w:rPr>
          <w:rFonts w:ascii="Arial" w:hAnsi="Arial" w:cs="Arial"/>
          <w:color w:val="000000" w:themeColor="text1"/>
        </w:rPr>
        <w:t>, co odróżnia nas od nomenklatury stosowanej</w:t>
      </w:r>
      <w:r w:rsidRPr="004C51AE">
        <w:rPr>
          <w:rFonts w:ascii="Arial" w:hAnsi="Arial" w:cs="Arial"/>
          <w:color w:val="000000" w:themeColor="text1"/>
        </w:rPr>
        <w:t xml:space="preserve"> </w:t>
      </w:r>
      <w:r w:rsidR="008261A7">
        <w:rPr>
          <w:rFonts w:ascii="Arial" w:hAnsi="Arial" w:cs="Arial"/>
          <w:color w:val="000000" w:themeColor="text1"/>
        </w:rPr>
        <w:br/>
      </w:r>
      <w:r w:rsidRPr="004C51AE">
        <w:rPr>
          <w:rFonts w:ascii="Arial" w:hAnsi="Arial" w:cs="Arial"/>
          <w:color w:val="000000" w:themeColor="text1"/>
        </w:rPr>
        <w:t>na poziomie międzynarodowym i w ustawodawstwach większości europejskich państw</w:t>
      </w:r>
      <w:r w:rsidR="00E265F3" w:rsidRPr="004C51AE">
        <w:rPr>
          <w:rFonts w:ascii="Arial" w:hAnsi="Arial" w:cs="Arial"/>
          <w:color w:val="000000" w:themeColor="text1"/>
        </w:rPr>
        <w:t>. W tamtejszych realiach operuje się terminem</w:t>
      </w:r>
      <w:r w:rsidRPr="004C51AE">
        <w:rPr>
          <w:rFonts w:ascii="Arial" w:hAnsi="Arial" w:cs="Arial"/>
          <w:color w:val="000000" w:themeColor="text1"/>
        </w:rPr>
        <w:t xml:space="preserve"> „przemoc domowa”, </w:t>
      </w:r>
      <w:r w:rsidR="00E265F3" w:rsidRPr="004C51AE">
        <w:rPr>
          <w:rFonts w:ascii="Arial" w:hAnsi="Arial" w:cs="Arial"/>
          <w:color w:val="000000" w:themeColor="text1"/>
        </w:rPr>
        <w:t xml:space="preserve">z uwagi </w:t>
      </w:r>
      <w:r w:rsidR="008261A7">
        <w:rPr>
          <w:rFonts w:ascii="Arial" w:hAnsi="Arial" w:cs="Arial"/>
          <w:color w:val="000000" w:themeColor="text1"/>
        </w:rPr>
        <w:br/>
      </w:r>
      <w:r w:rsidR="00E265F3" w:rsidRPr="004C51AE">
        <w:rPr>
          <w:rFonts w:ascii="Arial" w:hAnsi="Arial" w:cs="Arial"/>
          <w:color w:val="000000" w:themeColor="text1"/>
        </w:rPr>
        <w:t xml:space="preserve">na fakt i termin „przemoc w rodzinie” </w:t>
      </w:r>
      <w:r w:rsidRPr="004C51AE">
        <w:rPr>
          <w:rFonts w:ascii="Arial" w:hAnsi="Arial" w:cs="Arial"/>
          <w:color w:val="000000" w:themeColor="text1"/>
        </w:rPr>
        <w:t>stygmatyzuje środowisko rodzinne, które nie jest jedyną ani główną przestrzenią występowania przemocy domowej. Należy też zauważyć, że pojęciem „przemocy domowej” posługuje się także Konwencja Stambulska</w:t>
      </w:r>
      <w:r w:rsidR="00E265F3" w:rsidRPr="004C51AE">
        <w:rPr>
          <w:rFonts w:ascii="Arial" w:hAnsi="Arial" w:cs="Arial"/>
          <w:color w:val="000000" w:themeColor="text1"/>
        </w:rPr>
        <w:t xml:space="preserve"> </w:t>
      </w:r>
      <w:r w:rsidR="00E27C18" w:rsidRPr="004C51AE">
        <w:rPr>
          <w:rFonts w:ascii="Arial" w:hAnsi="Arial" w:cs="Arial"/>
          <w:color w:val="000000" w:themeColor="text1"/>
        </w:rPr>
        <w:t>(</w:t>
      </w:r>
      <w:r w:rsidR="00E265F3" w:rsidRPr="004C51AE">
        <w:rPr>
          <w:rFonts w:ascii="Arial" w:hAnsi="Arial" w:cs="Arial"/>
          <w:color w:val="000000" w:themeColor="text1"/>
        </w:rPr>
        <w:t xml:space="preserve">ang. </w:t>
      </w:r>
      <w:r w:rsidR="00E265F3" w:rsidRPr="004C51AE">
        <w:rPr>
          <w:rFonts w:ascii="Arial" w:hAnsi="Arial" w:cs="Arial"/>
          <w:i/>
          <w:color w:val="000000" w:themeColor="text1"/>
        </w:rPr>
        <w:t>Istanbul Convention</w:t>
      </w:r>
      <w:r w:rsidR="00E265F3" w:rsidRPr="004C51AE">
        <w:rPr>
          <w:rFonts w:ascii="Arial" w:hAnsi="Arial" w:cs="Arial"/>
          <w:color w:val="000000" w:themeColor="text1"/>
        </w:rPr>
        <w:t>)</w:t>
      </w:r>
      <w:r w:rsidRPr="004C51AE">
        <w:rPr>
          <w:rFonts w:ascii="Arial" w:hAnsi="Arial" w:cs="Arial"/>
          <w:color w:val="000000" w:themeColor="text1"/>
        </w:rPr>
        <w:t>, uwzględniając je nawet w swoim tytule</w:t>
      </w:r>
      <w:r w:rsidRPr="004C51AE">
        <w:rPr>
          <w:rFonts w:ascii="Arial" w:hAnsi="Arial" w:cs="Arial"/>
          <w:color w:val="000000" w:themeColor="text1"/>
          <w:vertAlign w:val="superscript"/>
        </w:rPr>
        <w:footnoteReference w:id="2"/>
      </w:r>
      <w:r w:rsidRPr="004C51AE">
        <w:rPr>
          <w:rFonts w:ascii="Arial" w:hAnsi="Arial" w:cs="Arial"/>
          <w:color w:val="000000" w:themeColor="text1"/>
          <w:vertAlign w:val="superscript"/>
        </w:rPr>
        <w:t> </w:t>
      </w:r>
      <w:r w:rsidR="00380CEF" w:rsidRPr="004C51AE">
        <w:rPr>
          <w:rFonts w:ascii="Arial" w:hAnsi="Arial" w:cs="Arial"/>
          <w:color w:val="000000" w:themeColor="text1"/>
          <w:vertAlign w:val="superscript"/>
        </w:rPr>
        <w:t xml:space="preserve"> </w:t>
      </w:r>
      <w:r w:rsidRPr="004C51AE">
        <w:rPr>
          <w:rFonts w:ascii="Arial" w:hAnsi="Arial" w:cs="Arial"/>
          <w:color w:val="000000" w:themeColor="text1"/>
        </w:rPr>
        <w:t xml:space="preserve">- dokument ten nie </w:t>
      </w:r>
      <w:r w:rsidR="00AE29E5" w:rsidRPr="004C51AE">
        <w:rPr>
          <w:rFonts w:ascii="Arial" w:hAnsi="Arial" w:cs="Arial"/>
          <w:color w:val="000000" w:themeColor="text1"/>
        </w:rPr>
        <w:t>posługuje się</w:t>
      </w:r>
      <w:r w:rsidRPr="004C51AE">
        <w:rPr>
          <w:rFonts w:ascii="Arial" w:hAnsi="Arial" w:cs="Arial"/>
          <w:color w:val="000000" w:themeColor="text1"/>
        </w:rPr>
        <w:t xml:space="preserve"> natomiast termin</w:t>
      </w:r>
      <w:r w:rsidR="00AE29E5" w:rsidRPr="004C51AE">
        <w:rPr>
          <w:rFonts w:ascii="Arial" w:hAnsi="Arial" w:cs="Arial"/>
          <w:color w:val="000000" w:themeColor="text1"/>
        </w:rPr>
        <w:t>em</w:t>
      </w:r>
      <w:r w:rsidRPr="004C51AE">
        <w:rPr>
          <w:rFonts w:ascii="Arial" w:hAnsi="Arial" w:cs="Arial"/>
          <w:color w:val="000000" w:themeColor="text1"/>
        </w:rPr>
        <w:t xml:space="preserve"> „przemoc w rodzinie”.</w:t>
      </w:r>
    </w:p>
    <w:p w14:paraId="1F2DD681" w14:textId="114E0BD3" w:rsidR="00FB6B49" w:rsidRPr="004C51AE" w:rsidRDefault="00FB6B49" w:rsidP="006E02ED">
      <w:pPr>
        <w:spacing w:line="276" w:lineRule="auto"/>
        <w:rPr>
          <w:rFonts w:ascii="Arial" w:hAnsi="Arial" w:cs="Arial"/>
          <w:color w:val="000000" w:themeColor="text1"/>
        </w:rPr>
      </w:pPr>
      <w:r w:rsidRPr="004C51AE">
        <w:rPr>
          <w:rFonts w:ascii="Arial" w:hAnsi="Arial" w:cs="Arial"/>
          <w:color w:val="000000" w:themeColor="text1"/>
        </w:rPr>
        <w:t xml:space="preserve">W perspektywie psychologicznej przemoc w rodzinie </w:t>
      </w:r>
      <w:r w:rsidR="00061648" w:rsidRPr="004C51AE">
        <w:rPr>
          <w:rFonts w:ascii="Arial" w:hAnsi="Arial" w:cs="Arial"/>
          <w:color w:val="000000" w:themeColor="text1"/>
        </w:rPr>
        <w:t xml:space="preserve">(domowa) </w:t>
      </w:r>
      <w:r w:rsidRPr="004C51AE">
        <w:rPr>
          <w:rFonts w:ascii="Arial" w:hAnsi="Arial" w:cs="Arial"/>
          <w:color w:val="000000" w:themeColor="text1"/>
        </w:rPr>
        <w:t xml:space="preserve">rozumiana jest podobnie do zapisów ustawowych, a zatem odnosi się zarówno do działań, </w:t>
      </w:r>
      <w:r w:rsidR="008261A7">
        <w:rPr>
          <w:rFonts w:ascii="Arial" w:hAnsi="Arial" w:cs="Arial"/>
          <w:color w:val="000000" w:themeColor="text1"/>
        </w:rPr>
        <w:br/>
      </w:r>
      <w:r w:rsidRPr="004C51AE">
        <w:rPr>
          <w:rFonts w:ascii="Arial" w:hAnsi="Arial" w:cs="Arial"/>
          <w:color w:val="000000" w:themeColor="text1"/>
        </w:rPr>
        <w:t>jak</w:t>
      </w:r>
      <w:r w:rsidR="00BC7F92" w:rsidRPr="004C51AE">
        <w:rPr>
          <w:rFonts w:ascii="Arial" w:hAnsi="Arial" w:cs="Arial"/>
          <w:color w:val="000000" w:themeColor="text1"/>
        </w:rPr>
        <w:t xml:space="preserve"> </w:t>
      </w:r>
      <w:r w:rsidRPr="004C51AE">
        <w:rPr>
          <w:rFonts w:ascii="Arial" w:hAnsi="Arial" w:cs="Arial"/>
          <w:color w:val="000000" w:themeColor="text1"/>
        </w:rPr>
        <w:t xml:space="preserve">i zaniechań sprawcy, dokonywanych w ramach rodziny przez jednego z jej </w:t>
      </w:r>
      <w:r w:rsidRPr="004C51AE">
        <w:rPr>
          <w:rFonts w:ascii="Arial" w:hAnsi="Arial" w:cs="Arial"/>
          <w:color w:val="000000" w:themeColor="text1"/>
        </w:rPr>
        <w:lastRenderedPageBreak/>
        <w:t>członków przeciwko pozostałym, z wykorzystaniem istniejącej lub stworzonej celowo bądź przez okoliczności przewagi sił lub władzy, godzące w ich prawa lub dobra osobiste, a przede wszystkim w ich życie lub zdrowie (fizyczne lub psychiczne). Takie działania lub/i zaniechania powodują u osób krzywdzonych szkody lub cierpienie</w:t>
      </w:r>
      <w:r w:rsidR="00061648" w:rsidRPr="004C51AE">
        <w:rPr>
          <w:rFonts w:ascii="Arial" w:hAnsi="Arial" w:cs="Arial"/>
          <w:color w:val="000000" w:themeColor="text1"/>
        </w:rPr>
        <w:t>.</w:t>
      </w:r>
      <w:r w:rsidR="00061648" w:rsidRPr="004C51AE">
        <w:rPr>
          <w:rStyle w:val="Odwoanieprzypisudolnego"/>
          <w:rFonts w:ascii="Arial" w:hAnsi="Arial" w:cs="Arial"/>
          <w:color w:val="000000" w:themeColor="text1"/>
        </w:rPr>
        <w:footnoteReference w:id="3"/>
      </w:r>
      <w:r w:rsidRPr="004C51AE">
        <w:rPr>
          <w:rFonts w:ascii="Arial" w:hAnsi="Arial" w:cs="Arial"/>
          <w:color w:val="000000" w:themeColor="text1"/>
        </w:rPr>
        <w:t xml:space="preserve"> </w:t>
      </w:r>
      <w:r w:rsidR="00AC3AD7" w:rsidRPr="004C51AE">
        <w:rPr>
          <w:rFonts w:ascii="Arial" w:hAnsi="Arial" w:cs="Arial"/>
          <w:color w:val="000000" w:themeColor="text1"/>
        </w:rPr>
        <w:t>P</w:t>
      </w:r>
      <w:r w:rsidR="009F3918" w:rsidRPr="004C51AE">
        <w:rPr>
          <w:rFonts w:ascii="Arial" w:hAnsi="Arial" w:cs="Arial"/>
          <w:color w:val="000000" w:themeColor="text1"/>
        </w:rPr>
        <w:t>rzemoc</w:t>
      </w:r>
      <w:r w:rsidR="00AC3AD7" w:rsidRPr="004C51AE">
        <w:rPr>
          <w:rFonts w:ascii="Arial" w:hAnsi="Arial" w:cs="Arial"/>
          <w:color w:val="000000" w:themeColor="text1"/>
        </w:rPr>
        <w:t xml:space="preserve"> zatem</w:t>
      </w:r>
      <w:r w:rsidR="009F3918" w:rsidRPr="004C51AE">
        <w:rPr>
          <w:rFonts w:ascii="Arial" w:hAnsi="Arial" w:cs="Arial"/>
          <w:color w:val="000000" w:themeColor="text1"/>
        </w:rPr>
        <w:t xml:space="preserve"> to czyn, który uwłacza</w:t>
      </w:r>
      <w:r w:rsidR="00061648" w:rsidRPr="004C51AE">
        <w:rPr>
          <w:rFonts w:ascii="Arial" w:hAnsi="Arial" w:cs="Arial"/>
          <w:color w:val="000000" w:themeColor="text1"/>
        </w:rPr>
        <w:t xml:space="preserve"> </w:t>
      </w:r>
      <w:r w:rsidR="009F3918" w:rsidRPr="004C51AE">
        <w:rPr>
          <w:rFonts w:ascii="Arial" w:hAnsi="Arial" w:cs="Arial"/>
          <w:color w:val="000000" w:themeColor="text1"/>
        </w:rPr>
        <w:t>godnoś</w:t>
      </w:r>
      <w:r w:rsidR="00061648" w:rsidRPr="004C51AE">
        <w:rPr>
          <w:rFonts w:ascii="Arial" w:hAnsi="Arial" w:cs="Arial"/>
          <w:color w:val="000000" w:themeColor="text1"/>
        </w:rPr>
        <w:t>ci</w:t>
      </w:r>
      <w:r w:rsidR="009F3918" w:rsidRPr="004C51AE">
        <w:rPr>
          <w:rFonts w:ascii="Arial" w:hAnsi="Arial" w:cs="Arial"/>
          <w:color w:val="000000" w:themeColor="text1"/>
        </w:rPr>
        <w:t xml:space="preserve"> osobist</w:t>
      </w:r>
      <w:r w:rsidR="00061648" w:rsidRPr="004C51AE">
        <w:rPr>
          <w:rFonts w:ascii="Arial" w:hAnsi="Arial" w:cs="Arial"/>
          <w:color w:val="000000" w:themeColor="text1"/>
        </w:rPr>
        <w:t>ej</w:t>
      </w:r>
      <w:r w:rsidR="009F3918" w:rsidRPr="004C51AE">
        <w:rPr>
          <w:rFonts w:ascii="Arial" w:hAnsi="Arial" w:cs="Arial"/>
          <w:color w:val="000000" w:themeColor="text1"/>
        </w:rPr>
        <w:t xml:space="preserve"> każdej osoby, </w:t>
      </w:r>
      <w:r w:rsidR="00061648" w:rsidRPr="004C51AE">
        <w:rPr>
          <w:rFonts w:ascii="Arial" w:hAnsi="Arial" w:cs="Arial"/>
          <w:color w:val="000000" w:themeColor="text1"/>
        </w:rPr>
        <w:t xml:space="preserve">a także </w:t>
      </w:r>
      <w:r w:rsidR="009F3918" w:rsidRPr="004C51AE">
        <w:rPr>
          <w:rFonts w:ascii="Arial" w:hAnsi="Arial" w:cs="Arial"/>
          <w:color w:val="000000" w:themeColor="text1"/>
        </w:rPr>
        <w:t>wymusza konkretn</w:t>
      </w:r>
      <w:r w:rsidR="00061648" w:rsidRPr="004C51AE">
        <w:rPr>
          <w:rFonts w:ascii="Arial" w:hAnsi="Arial" w:cs="Arial"/>
          <w:color w:val="000000" w:themeColor="text1"/>
        </w:rPr>
        <w:t>e</w:t>
      </w:r>
      <w:r w:rsidR="009F3918" w:rsidRPr="004C51AE">
        <w:rPr>
          <w:rFonts w:ascii="Arial" w:hAnsi="Arial" w:cs="Arial"/>
          <w:color w:val="000000" w:themeColor="text1"/>
        </w:rPr>
        <w:t xml:space="preserve"> zachowa</w:t>
      </w:r>
      <w:r w:rsidR="00061648" w:rsidRPr="004C51AE">
        <w:rPr>
          <w:rFonts w:ascii="Arial" w:hAnsi="Arial" w:cs="Arial"/>
          <w:color w:val="000000" w:themeColor="text1"/>
        </w:rPr>
        <w:t>nia</w:t>
      </w:r>
      <w:r w:rsidR="009F3918" w:rsidRPr="004C51AE">
        <w:rPr>
          <w:rFonts w:ascii="Arial" w:hAnsi="Arial" w:cs="Arial"/>
          <w:color w:val="000000" w:themeColor="text1"/>
        </w:rPr>
        <w:t xml:space="preserve"> wbrew woli ofiary. Akty przemocy mogą</w:t>
      </w:r>
      <w:r w:rsidR="00061648" w:rsidRPr="004C51AE">
        <w:rPr>
          <w:rFonts w:ascii="Arial" w:hAnsi="Arial" w:cs="Arial"/>
          <w:color w:val="000000" w:themeColor="text1"/>
        </w:rPr>
        <w:t xml:space="preserve"> </w:t>
      </w:r>
      <w:r w:rsidR="009F3918" w:rsidRPr="004C51AE">
        <w:rPr>
          <w:rFonts w:ascii="Arial" w:hAnsi="Arial" w:cs="Arial"/>
          <w:color w:val="000000" w:themeColor="text1"/>
        </w:rPr>
        <w:t xml:space="preserve">występować w formie siły fizycznej, jak i psychicznej. Są to między innymi groźby, </w:t>
      </w:r>
      <w:r w:rsidR="00AC3AD7" w:rsidRPr="004C51AE">
        <w:rPr>
          <w:rFonts w:ascii="Arial" w:hAnsi="Arial" w:cs="Arial"/>
          <w:color w:val="000000" w:themeColor="text1"/>
        </w:rPr>
        <w:t xml:space="preserve">wyszydzanie, </w:t>
      </w:r>
      <w:r w:rsidR="009F3918" w:rsidRPr="004C51AE">
        <w:rPr>
          <w:rFonts w:ascii="Arial" w:hAnsi="Arial" w:cs="Arial"/>
          <w:color w:val="000000" w:themeColor="text1"/>
        </w:rPr>
        <w:t xml:space="preserve">wyśmiewanie, poniżanie, </w:t>
      </w:r>
      <w:r w:rsidR="00AC3AD7" w:rsidRPr="004C51AE">
        <w:rPr>
          <w:rFonts w:ascii="Arial" w:hAnsi="Arial" w:cs="Arial"/>
          <w:color w:val="000000" w:themeColor="text1"/>
        </w:rPr>
        <w:t xml:space="preserve">umniejszanie, </w:t>
      </w:r>
      <w:r w:rsidR="009F3918" w:rsidRPr="004C51AE">
        <w:rPr>
          <w:rFonts w:ascii="Arial" w:hAnsi="Arial" w:cs="Arial"/>
          <w:color w:val="000000" w:themeColor="text1"/>
        </w:rPr>
        <w:t>a także manipulowanie emocjami</w:t>
      </w:r>
      <w:r w:rsidR="00BD26B8" w:rsidRPr="004C51AE">
        <w:rPr>
          <w:rStyle w:val="Odwoanieprzypisudolnego"/>
          <w:rFonts w:ascii="Arial" w:hAnsi="Arial" w:cs="Arial"/>
          <w:color w:val="000000" w:themeColor="text1"/>
        </w:rPr>
        <w:footnoteReference w:id="4"/>
      </w:r>
      <w:r w:rsidR="009F3918" w:rsidRPr="004C51AE">
        <w:rPr>
          <w:rFonts w:ascii="Arial" w:hAnsi="Arial" w:cs="Arial"/>
          <w:color w:val="000000" w:themeColor="text1"/>
        </w:rPr>
        <w:t xml:space="preserve"> </w:t>
      </w:r>
      <w:r w:rsidR="00BD26B8" w:rsidRPr="004C51AE">
        <w:rPr>
          <w:rFonts w:ascii="Arial" w:hAnsi="Arial" w:cs="Arial"/>
          <w:color w:val="000000" w:themeColor="text1"/>
        </w:rPr>
        <w:t xml:space="preserve">. </w:t>
      </w:r>
      <w:r w:rsidRPr="004C51AE">
        <w:rPr>
          <w:rFonts w:ascii="Arial" w:hAnsi="Arial" w:cs="Arial"/>
          <w:color w:val="000000" w:themeColor="text1"/>
        </w:rPr>
        <w:t>Należy zaznaczyć, ż</w:t>
      </w:r>
      <w:r w:rsidR="00426D25">
        <w:rPr>
          <w:rFonts w:ascii="Arial" w:hAnsi="Arial" w:cs="Arial"/>
          <w:color w:val="000000" w:themeColor="text1"/>
        </w:rPr>
        <w:t>e</w:t>
      </w:r>
      <w:r w:rsidRPr="004C51AE">
        <w:rPr>
          <w:rFonts w:ascii="Arial" w:hAnsi="Arial" w:cs="Arial"/>
          <w:color w:val="000000" w:themeColor="text1"/>
        </w:rPr>
        <w:t xml:space="preserve"> intencjonalność rozumiana jako zamiar wyrządzenia krzywdy nie jest warunkiem koniecznym, aby dane zachowane uznać za przemocowe. Celem intencjonalnego działania sprawcy jest kontrolowanie </w:t>
      </w:r>
      <w:r w:rsidR="008261A7">
        <w:rPr>
          <w:rFonts w:ascii="Arial" w:hAnsi="Arial" w:cs="Arial"/>
          <w:color w:val="000000" w:themeColor="text1"/>
        </w:rPr>
        <w:br/>
      </w:r>
      <w:r w:rsidRPr="004C51AE">
        <w:rPr>
          <w:rFonts w:ascii="Arial" w:hAnsi="Arial" w:cs="Arial"/>
          <w:color w:val="000000" w:themeColor="text1"/>
        </w:rPr>
        <w:t>i podporządkowanie ofiary, a dopiero konsekwencją są różnego rodzaju szkody osobiste</w:t>
      </w:r>
      <w:r w:rsidR="00BD26B8" w:rsidRPr="004C51AE">
        <w:rPr>
          <w:rFonts w:ascii="Arial" w:hAnsi="Arial" w:cs="Arial"/>
          <w:color w:val="000000" w:themeColor="text1"/>
        </w:rPr>
        <w:t>.</w:t>
      </w:r>
      <w:r w:rsidR="00BD26B8" w:rsidRPr="004C51AE">
        <w:rPr>
          <w:rStyle w:val="Odwoanieprzypisudolnego"/>
          <w:rFonts w:ascii="Arial" w:hAnsi="Arial" w:cs="Arial"/>
          <w:color w:val="000000" w:themeColor="text1"/>
        </w:rPr>
        <w:footnoteReference w:id="5"/>
      </w:r>
    </w:p>
    <w:p w14:paraId="3C8ADD91" w14:textId="1D875C0E" w:rsidR="00FB6B49" w:rsidRPr="004C51AE" w:rsidRDefault="00BE51B2" w:rsidP="006E02ED">
      <w:pPr>
        <w:pStyle w:val="NormalnyWeb"/>
        <w:rPr>
          <w:rFonts w:ascii="Arial" w:hAnsi="Arial" w:cs="Arial"/>
          <w:color w:val="000000" w:themeColor="text1"/>
        </w:rPr>
      </w:pPr>
      <w:r w:rsidRPr="004C51AE">
        <w:rPr>
          <w:rFonts w:ascii="Arial" w:hAnsi="Arial" w:cs="Arial"/>
          <w:color w:val="000000" w:themeColor="text1"/>
        </w:rPr>
        <w:t xml:space="preserve">W przypadku działań przemocowych istotna jest szkoda wyrządzona ofierze, </w:t>
      </w:r>
      <w:r w:rsidR="008261A7">
        <w:rPr>
          <w:rFonts w:ascii="Arial" w:hAnsi="Arial" w:cs="Arial"/>
          <w:color w:val="000000" w:themeColor="text1"/>
        </w:rPr>
        <w:br/>
      </w:r>
      <w:r w:rsidRPr="004C51AE">
        <w:rPr>
          <w:rFonts w:ascii="Arial" w:hAnsi="Arial" w:cs="Arial"/>
          <w:color w:val="000000" w:themeColor="text1"/>
        </w:rPr>
        <w:t xml:space="preserve">ale także inne przesłanki związane z zamierzonym i wykorzystującym przewagę sił działaniem przeciw członkowi rodziny, przy czym działanie to narusza prawa i dobra osobiste, powodując cierpienie i szkodę. W literaturze przedmiotu wskazuje się </w:t>
      </w:r>
      <w:r w:rsidR="008261A7">
        <w:rPr>
          <w:rFonts w:ascii="Arial" w:hAnsi="Arial" w:cs="Arial"/>
          <w:color w:val="000000" w:themeColor="text1"/>
        </w:rPr>
        <w:br/>
      </w:r>
      <w:r w:rsidRPr="004C51AE">
        <w:rPr>
          <w:rFonts w:ascii="Arial" w:hAnsi="Arial" w:cs="Arial"/>
          <w:color w:val="000000" w:themeColor="text1"/>
        </w:rPr>
        <w:t>na 4 ważne elementy</w:t>
      </w:r>
      <w:r w:rsidR="00BD26B8" w:rsidRPr="004C51AE">
        <w:rPr>
          <w:rStyle w:val="Odwoanieprzypisudolnego"/>
          <w:rFonts w:ascii="Arial" w:hAnsi="Arial" w:cs="Arial"/>
          <w:color w:val="000000" w:themeColor="text1"/>
        </w:rPr>
        <w:footnoteReference w:id="6"/>
      </w:r>
      <w:r w:rsidR="00BD26B8" w:rsidRPr="004C51AE">
        <w:rPr>
          <w:rFonts w:ascii="Arial" w:hAnsi="Arial" w:cs="Arial"/>
          <w:color w:val="000000" w:themeColor="text1"/>
        </w:rPr>
        <w:t>:</w:t>
      </w:r>
    </w:p>
    <w:p w14:paraId="3662E130" w14:textId="77777777" w:rsidR="00303E0B" w:rsidRPr="004C51AE" w:rsidRDefault="00303E0B" w:rsidP="006E02ED">
      <w:pPr>
        <w:pStyle w:val="NormalnyWeb"/>
        <w:rPr>
          <w:rFonts w:ascii="Arial" w:hAnsi="Arial" w:cs="Arial"/>
          <w:color w:val="000000" w:themeColor="text1"/>
        </w:rPr>
      </w:pPr>
      <w:r w:rsidRPr="004C51AE">
        <w:rPr>
          <w:rFonts w:ascii="Arial" w:hAnsi="Arial" w:cs="Arial"/>
          <w:b/>
          <w:bCs/>
          <w:color w:val="000000" w:themeColor="text1"/>
        </w:rPr>
        <w:t>1.</w:t>
      </w:r>
      <w:r w:rsidRPr="004C51AE">
        <w:rPr>
          <w:rFonts w:ascii="Arial" w:hAnsi="Arial" w:cs="Arial"/>
          <w:color w:val="000000" w:themeColor="text1"/>
        </w:rPr>
        <w:t> </w:t>
      </w:r>
      <w:r w:rsidR="00BE51B2" w:rsidRPr="004C51AE">
        <w:rPr>
          <w:rFonts w:ascii="Arial" w:hAnsi="Arial" w:cs="Arial"/>
          <w:b/>
          <w:bCs/>
          <w:color w:val="000000" w:themeColor="text1"/>
        </w:rPr>
        <w:t>INTENCJA SPRAWCY</w:t>
      </w:r>
      <w:r w:rsidRPr="004C51AE">
        <w:rPr>
          <w:rFonts w:ascii="Arial" w:hAnsi="Arial" w:cs="Arial"/>
          <w:b/>
          <w:bCs/>
          <w:color w:val="000000" w:themeColor="text1"/>
        </w:rPr>
        <w:t> </w:t>
      </w:r>
      <w:r w:rsidRPr="006E02ED">
        <w:rPr>
          <w:rFonts w:ascii="Arial" w:hAnsi="Arial" w:cs="Arial"/>
          <w:color w:val="000000" w:themeColor="text1"/>
        </w:rPr>
        <w:t>–</w:t>
      </w:r>
      <w:r w:rsidRPr="004C51AE">
        <w:rPr>
          <w:rFonts w:ascii="Arial" w:hAnsi="Arial" w:cs="Arial"/>
          <w:color w:val="000000" w:themeColor="text1"/>
        </w:rPr>
        <w:t xml:space="preserve"> przemoc jest działaniem </w:t>
      </w:r>
      <w:r w:rsidR="00BE51B2" w:rsidRPr="004C51AE">
        <w:rPr>
          <w:rFonts w:ascii="Arial" w:hAnsi="Arial" w:cs="Arial"/>
          <w:color w:val="000000" w:themeColor="text1"/>
        </w:rPr>
        <w:t xml:space="preserve">zamierzonym </w:t>
      </w:r>
      <w:r w:rsidRPr="004C51AE">
        <w:rPr>
          <w:rFonts w:ascii="Arial" w:hAnsi="Arial" w:cs="Arial"/>
          <w:color w:val="000000" w:themeColor="text1"/>
        </w:rPr>
        <w:t xml:space="preserve">i ma na celu </w:t>
      </w:r>
      <w:r w:rsidR="00BE51B2" w:rsidRPr="004C51AE">
        <w:rPr>
          <w:rFonts w:ascii="Arial" w:hAnsi="Arial" w:cs="Arial"/>
          <w:color w:val="000000" w:themeColor="text1"/>
        </w:rPr>
        <w:t>sprawowanie kontroli nad ofiarą oraz jej podporządkowanie</w:t>
      </w:r>
      <w:r w:rsidRPr="004C51AE">
        <w:rPr>
          <w:rFonts w:ascii="Arial" w:hAnsi="Arial" w:cs="Arial"/>
          <w:color w:val="000000" w:themeColor="text1"/>
        </w:rPr>
        <w:t xml:space="preserve">, bez </w:t>
      </w:r>
      <w:r w:rsidR="00BE51B2" w:rsidRPr="004C51AE">
        <w:rPr>
          <w:rFonts w:ascii="Arial" w:hAnsi="Arial" w:cs="Arial"/>
          <w:color w:val="000000" w:themeColor="text1"/>
        </w:rPr>
        <w:t xml:space="preserve">uwzględniania jej </w:t>
      </w:r>
      <w:r w:rsidRPr="004C51AE">
        <w:rPr>
          <w:rFonts w:ascii="Arial" w:hAnsi="Arial" w:cs="Arial"/>
          <w:color w:val="000000" w:themeColor="text1"/>
        </w:rPr>
        <w:t>potrzeb.</w:t>
      </w:r>
      <w:r w:rsidRPr="004C51AE">
        <w:rPr>
          <w:rFonts w:ascii="Arial" w:hAnsi="Arial" w:cs="Arial"/>
          <w:b/>
          <w:bCs/>
          <w:color w:val="000000" w:themeColor="text1"/>
        </w:rPr>
        <w:t> </w:t>
      </w:r>
    </w:p>
    <w:p w14:paraId="0A65BC4B" w14:textId="778C52DB" w:rsidR="00303E0B" w:rsidRPr="004C51AE" w:rsidRDefault="00303E0B" w:rsidP="006E02ED">
      <w:pPr>
        <w:pStyle w:val="NormalnyWeb"/>
        <w:rPr>
          <w:rFonts w:ascii="Arial" w:hAnsi="Arial" w:cs="Arial"/>
          <w:color w:val="000000" w:themeColor="text1"/>
        </w:rPr>
      </w:pPr>
      <w:r w:rsidRPr="004C51AE">
        <w:rPr>
          <w:rFonts w:ascii="Arial" w:hAnsi="Arial" w:cs="Arial"/>
          <w:b/>
          <w:bCs/>
          <w:color w:val="000000" w:themeColor="text1"/>
        </w:rPr>
        <w:t> 2.</w:t>
      </w:r>
      <w:r w:rsidR="00BE51B2" w:rsidRPr="004C51AE">
        <w:rPr>
          <w:rFonts w:ascii="Arial" w:hAnsi="Arial" w:cs="Arial"/>
          <w:b/>
          <w:bCs/>
          <w:color w:val="000000" w:themeColor="text1"/>
        </w:rPr>
        <w:t xml:space="preserve">NIERÓWNOWAGA SIŁ </w:t>
      </w:r>
      <w:r w:rsidRPr="006E02ED">
        <w:rPr>
          <w:rFonts w:ascii="Arial" w:hAnsi="Arial" w:cs="Arial"/>
          <w:color w:val="000000" w:themeColor="text1"/>
        </w:rPr>
        <w:t>–</w:t>
      </w:r>
      <w:r w:rsidRPr="004C51AE">
        <w:rPr>
          <w:rFonts w:ascii="Arial" w:hAnsi="Arial" w:cs="Arial"/>
          <w:color w:val="000000" w:themeColor="text1"/>
        </w:rPr>
        <w:t> w relacji</w:t>
      </w:r>
      <w:r w:rsidR="00BE51B2" w:rsidRPr="004C51AE">
        <w:rPr>
          <w:rFonts w:ascii="Arial" w:hAnsi="Arial" w:cs="Arial"/>
          <w:color w:val="000000" w:themeColor="text1"/>
        </w:rPr>
        <w:t xml:space="preserve">, w której dochodzi do przemocy zwykle </w:t>
      </w:r>
      <w:r w:rsidRPr="004C51AE">
        <w:rPr>
          <w:rFonts w:ascii="Arial" w:hAnsi="Arial" w:cs="Arial"/>
          <w:color w:val="000000" w:themeColor="text1"/>
        </w:rPr>
        <w:t xml:space="preserve">jedna ze stron ma przewagę nad drugą. </w:t>
      </w:r>
      <w:r w:rsidR="00BE51B2" w:rsidRPr="004C51AE">
        <w:rPr>
          <w:rFonts w:ascii="Arial" w:hAnsi="Arial" w:cs="Arial"/>
          <w:color w:val="000000" w:themeColor="text1"/>
        </w:rPr>
        <w:t>Sprawca jest silniejszy od ofiary fizycznie lub/i psychicznie.</w:t>
      </w:r>
      <w:r w:rsidRPr="004C51AE">
        <w:rPr>
          <w:rFonts w:ascii="Arial" w:hAnsi="Arial" w:cs="Arial"/>
          <w:color w:val="000000" w:themeColor="text1"/>
        </w:rPr>
        <w:t xml:space="preserve"> Przewaga sił </w:t>
      </w:r>
      <w:r w:rsidR="00BE51B2" w:rsidRPr="004C51AE">
        <w:rPr>
          <w:rFonts w:ascii="Arial" w:hAnsi="Arial" w:cs="Arial"/>
          <w:color w:val="000000" w:themeColor="text1"/>
        </w:rPr>
        <w:t xml:space="preserve">w przypadku zachowań przemocowych </w:t>
      </w:r>
      <w:r w:rsidRPr="004C51AE">
        <w:rPr>
          <w:rFonts w:ascii="Arial" w:hAnsi="Arial" w:cs="Arial"/>
          <w:color w:val="000000" w:themeColor="text1"/>
        </w:rPr>
        <w:t>może występować</w:t>
      </w:r>
      <w:r w:rsidR="00BE51B2" w:rsidRPr="004C51AE">
        <w:rPr>
          <w:rFonts w:ascii="Arial" w:hAnsi="Arial" w:cs="Arial"/>
          <w:color w:val="000000" w:themeColor="text1"/>
        </w:rPr>
        <w:t xml:space="preserve"> nie tylko na </w:t>
      </w:r>
      <w:r w:rsidR="00147706" w:rsidRPr="004C51AE">
        <w:rPr>
          <w:rFonts w:ascii="Arial" w:hAnsi="Arial" w:cs="Arial"/>
          <w:color w:val="000000" w:themeColor="text1"/>
        </w:rPr>
        <w:t>poziomie fizycznym</w:t>
      </w:r>
      <w:r w:rsidRPr="004C51AE">
        <w:rPr>
          <w:rFonts w:ascii="Arial" w:hAnsi="Arial" w:cs="Arial"/>
          <w:color w:val="000000" w:themeColor="text1"/>
        </w:rPr>
        <w:t xml:space="preserve">, </w:t>
      </w:r>
      <w:r w:rsidR="00BE51B2" w:rsidRPr="004C51AE">
        <w:rPr>
          <w:rFonts w:ascii="Arial" w:hAnsi="Arial" w:cs="Arial"/>
          <w:color w:val="000000" w:themeColor="text1"/>
        </w:rPr>
        <w:t xml:space="preserve">ale także </w:t>
      </w:r>
      <w:r w:rsidRPr="004C51AE">
        <w:rPr>
          <w:rFonts w:ascii="Arial" w:hAnsi="Arial" w:cs="Arial"/>
          <w:color w:val="000000" w:themeColor="text1"/>
        </w:rPr>
        <w:t xml:space="preserve">psychicznym, ekonomicznym, </w:t>
      </w:r>
      <w:r w:rsidR="00147706" w:rsidRPr="004C51AE">
        <w:rPr>
          <w:rFonts w:ascii="Arial" w:hAnsi="Arial" w:cs="Arial"/>
          <w:color w:val="000000" w:themeColor="text1"/>
        </w:rPr>
        <w:t>społecznym</w:t>
      </w:r>
      <w:r w:rsidRPr="004C51AE">
        <w:rPr>
          <w:rFonts w:ascii="Arial" w:hAnsi="Arial" w:cs="Arial"/>
          <w:color w:val="000000" w:themeColor="text1"/>
        </w:rPr>
        <w:t xml:space="preserve"> </w:t>
      </w:r>
      <w:r w:rsidR="00BE51B2" w:rsidRPr="004C51AE">
        <w:rPr>
          <w:rFonts w:ascii="Arial" w:hAnsi="Arial" w:cs="Arial"/>
          <w:color w:val="000000" w:themeColor="text1"/>
        </w:rPr>
        <w:t xml:space="preserve">czy </w:t>
      </w:r>
      <w:r w:rsidRPr="004C51AE">
        <w:rPr>
          <w:rFonts w:ascii="Arial" w:hAnsi="Arial" w:cs="Arial"/>
          <w:color w:val="000000" w:themeColor="text1"/>
        </w:rPr>
        <w:t xml:space="preserve">prawnym. </w:t>
      </w:r>
      <w:r w:rsidR="00BE51B2" w:rsidRPr="004C51AE">
        <w:rPr>
          <w:rFonts w:ascii="Arial" w:hAnsi="Arial" w:cs="Arial"/>
          <w:color w:val="000000" w:themeColor="text1"/>
        </w:rPr>
        <w:t>To odróżnia przemoc od bezpośredniej agresji, która jest pojęciem węższym. Należy zaznaczyć, ż</w:t>
      </w:r>
      <w:r w:rsidR="00426D25">
        <w:rPr>
          <w:rFonts w:ascii="Arial" w:hAnsi="Arial" w:cs="Arial"/>
          <w:color w:val="000000" w:themeColor="text1"/>
        </w:rPr>
        <w:t>e</w:t>
      </w:r>
      <w:r w:rsidR="00BE51B2" w:rsidRPr="004C51AE">
        <w:rPr>
          <w:rFonts w:ascii="Arial" w:hAnsi="Arial" w:cs="Arial"/>
          <w:color w:val="000000" w:themeColor="text1"/>
        </w:rPr>
        <w:t xml:space="preserve"> w przypadku przemocy wobec dziecka, </w:t>
      </w:r>
      <w:r w:rsidRPr="004C51AE">
        <w:rPr>
          <w:rFonts w:ascii="Arial" w:hAnsi="Arial" w:cs="Arial"/>
          <w:color w:val="000000" w:themeColor="text1"/>
        </w:rPr>
        <w:t xml:space="preserve">jest osobą </w:t>
      </w:r>
      <w:r w:rsidR="008F3ECA">
        <w:rPr>
          <w:rFonts w:ascii="Arial" w:hAnsi="Arial" w:cs="Arial"/>
          <w:color w:val="000000" w:themeColor="text1"/>
        </w:rPr>
        <w:br/>
      </w:r>
      <w:r w:rsidRPr="004C51AE">
        <w:rPr>
          <w:rFonts w:ascii="Arial" w:hAnsi="Arial" w:cs="Arial"/>
          <w:color w:val="000000" w:themeColor="text1"/>
        </w:rPr>
        <w:t>w stosunku do której występuje przewaga sił w każdej w w/w kategorii.</w:t>
      </w:r>
    </w:p>
    <w:p w14:paraId="7BF53227" w14:textId="77777777" w:rsidR="00303E0B" w:rsidRPr="004C51AE" w:rsidRDefault="00303E0B" w:rsidP="006E02ED">
      <w:pPr>
        <w:pStyle w:val="NormalnyWeb"/>
        <w:rPr>
          <w:rFonts w:ascii="Arial" w:hAnsi="Arial" w:cs="Arial"/>
          <w:color w:val="000000" w:themeColor="text1"/>
        </w:rPr>
      </w:pPr>
      <w:r w:rsidRPr="004C51AE">
        <w:rPr>
          <w:rFonts w:ascii="Arial" w:hAnsi="Arial" w:cs="Arial"/>
          <w:b/>
          <w:bCs/>
          <w:color w:val="000000" w:themeColor="text1"/>
        </w:rPr>
        <w:t>3.</w:t>
      </w:r>
      <w:r w:rsidRPr="004C51AE">
        <w:rPr>
          <w:rFonts w:ascii="Arial" w:hAnsi="Arial" w:cs="Arial"/>
          <w:color w:val="000000" w:themeColor="text1"/>
        </w:rPr>
        <w:t> </w:t>
      </w:r>
      <w:r w:rsidRPr="004C51AE">
        <w:rPr>
          <w:rFonts w:ascii="Arial" w:hAnsi="Arial" w:cs="Arial"/>
          <w:b/>
          <w:bCs/>
          <w:color w:val="000000" w:themeColor="text1"/>
        </w:rPr>
        <w:t> NARUSZAN</w:t>
      </w:r>
      <w:r w:rsidR="00BE51B2" w:rsidRPr="004C51AE">
        <w:rPr>
          <w:rFonts w:ascii="Arial" w:hAnsi="Arial" w:cs="Arial"/>
          <w:b/>
          <w:bCs/>
          <w:color w:val="000000" w:themeColor="text1"/>
        </w:rPr>
        <w:t>IE</w:t>
      </w:r>
      <w:r w:rsidRPr="004C51AE">
        <w:rPr>
          <w:rFonts w:ascii="Arial" w:hAnsi="Arial" w:cs="Arial"/>
          <w:b/>
          <w:bCs/>
          <w:color w:val="000000" w:themeColor="text1"/>
        </w:rPr>
        <w:t xml:space="preserve"> PRAW</w:t>
      </w:r>
      <w:r w:rsidR="00BE51B2" w:rsidRPr="004C51AE">
        <w:rPr>
          <w:rFonts w:ascii="Arial" w:hAnsi="Arial" w:cs="Arial"/>
          <w:b/>
          <w:bCs/>
          <w:color w:val="000000" w:themeColor="text1"/>
        </w:rPr>
        <w:t>, GODNOŚCI</w:t>
      </w:r>
      <w:r w:rsidRPr="004C51AE">
        <w:rPr>
          <w:rFonts w:ascii="Arial" w:hAnsi="Arial" w:cs="Arial"/>
          <w:b/>
          <w:bCs/>
          <w:color w:val="000000" w:themeColor="text1"/>
        </w:rPr>
        <w:t xml:space="preserve"> I D</w:t>
      </w:r>
      <w:r w:rsidR="00BE51B2" w:rsidRPr="004C51AE">
        <w:rPr>
          <w:rFonts w:ascii="Arial" w:hAnsi="Arial" w:cs="Arial"/>
          <w:b/>
          <w:bCs/>
          <w:color w:val="000000" w:themeColor="text1"/>
        </w:rPr>
        <w:t xml:space="preserve">ÓBR </w:t>
      </w:r>
      <w:r w:rsidRPr="004C51AE">
        <w:rPr>
          <w:rFonts w:ascii="Arial" w:hAnsi="Arial" w:cs="Arial"/>
          <w:b/>
          <w:bCs/>
          <w:color w:val="000000" w:themeColor="text1"/>
        </w:rPr>
        <w:t>OSOBIST</w:t>
      </w:r>
      <w:r w:rsidR="00BE51B2" w:rsidRPr="004C51AE">
        <w:rPr>
          <w:rFonts w:ascii="Arial" w:hAnsi="Arial" w:cs="Arial"/>
          <w:b/>
          <w:bCs/>
          <w:color w:val="000000" w:themeColor="text1"/>
        </w:rPr>
        <w:t>YCH</w:t>
      </w:r>
      <w:r w:rsidRPr="004C51AE">
        <w:rPr>
          <w:rFonts w:ascii="Arial" w:hAnsi="Arial" w:cs="Arial"/>
          <w:b/>
          <w:bCs/>
          <w:color w:val="000000" w:themeColor="text1"/>
        </w:rPr>
        <w:t> </w:t>
      </w:r>
      <w:r w:rsidRPr="006E02ED">
        <w:rPr>
          <w:rFonts w:ascii="Arial" w:hAnsi="Arial" w:cs="Arial"/>
          <w:color w:val="000000" w:themeColor="text1"/>
        </w:rPr>
        <w:t>– s</w:t>
      </w:r>
      <w:r w:rsidRPr="004C51AE">
        <w:rPr>
          <w:rFonts w:ascii="Arial" w:hAnsi="Arial" w:cs="Arial"/>
          <w:color w:val="000000" w:themeColor="text1"/>
        </w:rPr>
        <w:t>prawca wykorzystuje przewagę siły</w:t>
      </w:r>
      <w:r w:rsidR="00BE51B2" w:rsidRPr="004C51AE">
        <w:rPr>
          <w:rFonts w:ascii="Arial" w:hAnsi="Arial" w:cs="Arial"/>
          <w:color w:val="000000" w:themeColor="text1"/>
        </w:rPr>
        <w:t xml:space="preserve"> i swoim zachowaniem, postawą oraz działaniem</w:t>
      </w:r>
      <w:r w:rsidRPr="004C51AE">
        <w:rPr>
          <w:rFonts w:ascii="Arial" w:hAnsi="Arial" w:cs="Arial"/>
          <w:color w:val="000000" w:themeColor="text1"/>
        </w:rPr>
        <w:t xml:space="preserve"> narusza podstawowe prawa ofiary (np. prawo do nietykalności fizycznej, szacunku</w:t>
      </w:r>
      <w:r w:rsidR="00BE51B2" w:rsidRPr="004C51AE">
        <w:rPr>
          <w:rFonts w:ascii="Arial" w:hAnsi="Arial" w:cs="Arial"/>
          <w:color w:val="000000" w:themeColor="text1"/>
        </w:rPr>
        <w:t>, wolności czy godności</w:t>
      </w:r>
      <w:r w:rsidRPr="004C51AE">
        <w:rPr>
          <w:rFonts w:ascii="Arial" w:hAnsi="Arial" w:cs="Arial"/>
          <w:color w:val="000000" w:themeColor="text1"/>
        </w:rPr>
        <w:t xml:space="preserve"> it</w:t>
      </w:r>
      <w:r w:rsidR="00BE51B2" w:rsidRPr="004C51AE">
        <w:rPr>
          <w:rFonts w:ascii="Arial" w:hAnsi="Arial" w:cs="Arial"/>
          <w:color w:val="000000" w:themeColor="text1"/>
        </w:rPr>
        <w:t>p</w:t>
      </w:r>
      <w:r w:rsidRPr="004C51AE">
        <w:rPr>
          <w:rFonts w:ascii="Arial" w:hAnsi="Arial" w:cs="Arial"/>
          <w:color w:val="000000" w:themeColor="text1"/>
        </w:rPr>
        <w:t>.</w:t>
      </w:r>
      <w:r w:rsidR="00BE51B2" w:rsidRPr="004C51AE">
        <w:rPr>
          <w:rFonts w:ascii="Arial" w:hAnsi="Arial" w:cs="Arial"/>
          <w:color w:val="000000" w:themeColor="text1"/>
        </w:rPr>
        <w:t>)</w:t>
      </w:r>
    </w:p>
    <w:p w14:paraId="0892091E" w14:textId="374F7366" w:rsidR="004036FA" w:rsidRPr="004C51AE" w:rsidRDefault="00303E0B" w:rsidP="006E02ED">
      <w:pPr>
        <w:pStyle w:val="NormalnyWeb"/>
        <w:rPr>
          <w:rFonts w:ascii="Arial" w:hAnsi="Arial" w:cs="Arial"/>
          <w:color w:val="000000" w:themeColor="text1"/>
        </w:rPr>
      </w:pPr>
      <w:r w:rsidRPr="004C51AE">
        <w:rPr>
          <w:rFonts w:ascii="Arial" w:hAnsi="Arial" w:cs="Arial"/>
          <w:b/>
          <w:bCs/>
          <w:color w:val="000000" w:themeColor="text1"/>
        </w:rPr>
        <w:t>4.</w:t>
      </w:r>
      <w:r w:rsidRPr="004C51AE">
        <w:rPr>
          <w:rFonts w:ascii="Arial" w:hAnsi="Arial" w:cs="Arial"/>
          <w:color w:val="000000" w:themeColor="text1"/>
        </w:rPr>
        <w:t> </w:t>
      </w:r>
      <w:r w:rsidR="009F3918" w:rsidRPr="004C51AE">
        <w:rPr>
          <w:rFonts w:ascii="Arial" w:hAnsi="Arial" w:cs="Arial"/>
          <w:b/>
          <w:bCs/>
          <w:color w:val="000000" w:themeColor="text1"/>
        </w:rPr>
        <w:t>SPRAWIANIE</w:t>
      </w:r>
      <w:r w:rsidRPr="004C51AE">
        <w:rPr>
          <w:rFonts w:ascii="Arial" w:hAnsi="Arial" w:cs="Arial"/>
          <w:b/>
          <w:bCs/>
          <w:color w:val="000000" w:themeColor="text1"/>
        </w:rPr>
        <w:t xml:space="preserve"> CIERPIENI</w:t>
      </w:r>
      <w:r w:rsidR="009F3918" w:rsidRPr="004C51AE">
        <w:rPr>
          <w:rFonts w:ascii="Arial" w:hAnsi="Arial" w:cs="Arial"/>
          <w:b/>
          <w:bCs/>
          <w:color w:val="000000" w:themeColor="text1"/>
        </w:rPr>
        <w:t>A</w:t>
      </w:r>
      <w:r w:rsidRPr="004C51AE">
        <w:rPr>
          <w:rFonts w:ascii="Arial" w:hAnsi="Arial" w:cs="Arial"/>
          <w:b/>
          <w:bCs/>
          <w:color w:val="000000" w:themeColor="text1"/>
        </w:rPr>
        <w:t xml:space="preserve"> I BÓL</w:t>
      </w:r>
      <w:r w:rsidR="009F3918" w:rsidRPr="004C51AE">
        <w:rPr>
          <w:rFonts w:ascii="Arial" w:hAnsi="Arial" w:cs="Arial"/>
          <w:b/>
          <w:bCs/>
          <w:color w:val="000000" w:themeColor="text1"/>
        </w:rPr>
        <w:t>U</w:t>
      </w:r>
      <w:r w:rsidRPr="004C51AE">
        <w:rPr>
          <w:rFonts w:ascii="Arial" w:hAnsi="Arial" w:cs="Arial"/>
          <w:b/>
          <w:bCs/>
          <w:color w:val="000000" w:themeColor="text1"/>
        </w:rPr>
        <w:t> </w:t>
      </w:r>
      <w:r w:rsidRPr="006E02ED">
        <w:rPr>
          <w:rFonts w:ascii="Arial" w:hAnsi="Arial" w:cs="Arial"/>
          <w:color w:val="000000" w:themeColor="text1"/>
        </w:rPr>
        <w:t>– s</w:t>
      </w:r>
      <w:r w:rsidRPr="004C51AE">
        <w:rPr>
          <w:rFonts w:ascii="Arial" w:hAnsi="Arial" w:cs="Arial"/>
          <w:color w:val="000000" w:themeColor="text1"/>
        </w:rPr>
        <w:t xml:space="preserve">prawca </w:t>
      </w:r>
      <w:r w:rsidR="009F3918" w:rsidRPr="004C51AE">
        <w:rPr>
          <w:rFonts w:ascii="Arial" w:hAnsi="Arial" w:cs="Arial"/>
          <w:color w:val="000000" w:themeColor="text1"/>
        </w:rPr>
        <w:t xml:space="preserve">swoim postępowaniem, (lub/i zaniechaniem) </w:t>
      </w:r>
      <w:r w:rsidRPr="004C51AE">
        <w:rPr>
          <w:rFonts w:ascii="Arial" w:hAnsi="Arial" w:cs="Arial"/>
          <w:color w:val="000000" w:themeColor="text1"/>
        </w:rPr>
        <w:t xml:space="preserve">naraża </w:t>
      </w:r>
      <w:r w:rsidR="009F3918" w:rsidRPr="004C51AE">
        <w:rPr>
          <w:rFonts w:ascii="Arial" w:hAnsi="Arial" w:cs="Arial"/>
          <w:color w:val="000000" w:themeColor="text1"/>
        </w:rPr>
        <w:t xml:space="preserve">zarówno </w:t>
      </w:r>
      <w:r w:rsidRPr="004C51AE">
        <w:rPr>
          <w:rFonts w:ascii="Arial" w:hAnsi="Arial" w:cs="Arial"/>
          <w:color w:val="000000" w:themeColor="text1"/>
        </w:rPr>
        <w:t>zdrowie</w:t>
      </w:r>
      <w:r w:rsidR="009F3918" w:rsidRPr="004C51AE">
        <w:rPr>
          <w:rFonts w:ascii="Arial" w:hAnsi="Arial" w:cs="Arial"/>
          <w:color w:val="000000" w:themeColor="text1"/>
        </w:rPr>
        <w:t xml:space="preserve">, </w:t>
      </w:r>
      <w:r w:rsidR="00147706" w:rsidRPr="004C51AE">
        <w:rPr>
          <w:rFonts w:ascii="Arial" w:hAnsi="Arial" w:cs="Arial"/>
          <w:color w:val="000000" w:themeColor="text1"/>
        </w:rPr>
        <w:t>jak i</w:t>
      </w:r>
      <w:r w:rsidRPr="004C51AE">
        <w:rPr>
          <w:rFonts w:ascii="Arial" w:hAnsi="Arial" w:cs="Arial"/>
          <w:color w:val="000000" w:themeColor="text1"/>
        </w:rPr>
        <w:t xml:space="preserve"> życie ofiary na poważne szkody. Mogą być one </w:t>
      </w:r>
      <w:r w:rsidR="00147706" w:rsidRPr="004C51AE">
        <w:rPr>
          <w:rFonts w:ascii="Arial" w:hAnsi="Arial" w:cs="Arial"/>
          <w:color w:val="000000" w:themeColor="text1"/>
        </w:rPr>
        <w:t>natychmiastowe</w:t>
      </w:r>
      <w:r w:rsidRPr="004C51AE">
        <w:rPr>
          <w:rFonts w:ascii="Arial" w:hAnsi="Arial" w:cs="Arial"/>
          <w:color w:val="000000" w:themeColor="text1"/>
        </w:rPr>
        <w:t xml:space="preserve"> bądź odroczone w czasie</w:t>
      </w:r>
      <w:r w:rsidR="009F3918" w:rsidRPr="004C51AE">
        <w:rPr>
          <w:rFonts w:ascii="Arial" w:hAnsi="Arial" w:cs="Arial"/>
          <w:color w:val="000000" w:themeColor="text1"/>
        </w:rPr>
        <w:t>, wymierne, bądź nie</w:t>
      </w:r>
      <w:r w:rsidRPr="004C51AE">
        <w:rPr>
          <w:rFonts w:ascii="Arial" w:hAnsi="Arial" w:cs="Arial"/>
          <w:color w:val="000000" w:themeColor="text1"/>
        </w:rPr>
        <w:t xml:space="preserve">. </w:t>
      </w:r>
      <w:r w:rsidR="009F3918" w:rsidRPr="004C51AE">
        <w:rPr>
          <w:rFonts w:ascii="Arial" w:hAnsi="Arial" w:cs="Arial"/>
          <w:color w:val="000000" w:themeColor="text1"/>
        </w:rPr>
        <w:t>Poprzez d</w:t>
      </w:r>
      <w:r w:rsidRPr="004C51AE">
        <w:rPr>
          <w:rFonts w:ascii="Arial" w:hAnsi="Arial" w:cs="Arial"/>
          <w:color w:val="000000" w:themeColor="text1"/>
        </w:rPr>
        <w:t>oświadczanie bólu i cierpienia</w:t>
      </w:r>
      <w:r w:rsidR="009F3918" w:rsidRPr="004C51AE">
        <w:rPr>
          <w:rFonts w:ascii="Arial" w:hAnsi="Arial" w:cs="Arial"/>
          <w:color w:val="000000" w:themeColor="text1"/>
        </w:rPr>
        <w:t xml:space="preserve"> </w:t>
      </w:r>
      <w:r w:rsidRPr="004C51AE">
        <w:rPr>
          <w:rFonts w:ascii="Arial" w:hAnsi="Arial" w:cs="Arial"/>
          <w:color w:val="000000" w:themeColor="text1"/>
        </w:rPr>
        <w:t>ofiara ma mniejszą zdolność do samoobrony</w:t>
      </w:r>
      <w:r w:rsidR="009F3918" w:rsidRPr="004C51AE">
        <w:rPr>
          <w:rFonts w:ascii="Arial" w:hAnsi="Arial" w:cs="Arial"/>
          <w:color w:val="000000" w:themeColor="text1"/>
        </w:rPr>
        <w:t xml:space="preserve">, </w:t>
      </w:r>
      <w:r w:rsidR="00EC1495">
        <w:rPr>
          <w:rFonts w:ascii="Arial" w:hAnsi="Arial" w:cs="Arial"/>
          <w:color w:val="000000" w:themeColor="text1"/>
        </w:rPr>
        <w:br/>
      </w:r>
      <w:r w:rsidR="009F3918" w:rsidRPr="004C51AE">
        <w:rPr>
          <w:rFonts w:ascii="Arial" w:hAnsi="Arial" w:cs="Arial"/>
          <w:color w:val="000000" w:themeColor="text1"/>
        </w:rPr>
        <w:t>co powoduje pogłębianie się zależności od sprawcy</w:t>
      </w:r>
      <w:r w:rsidRPr="004C51AE">
        <w:rPr>
          <w:rFonts w:ascii="Arial" w:hAnsi="Arial" w:cs="Arial"/>
          <w:color w:val="000000" w:themeColor="text1"/>
        </w:rPr>
        <w:t>.</w:t>
      </w:r>
    </w:p>
    <w:p w14:paraId="40DDA67F" w14:textId="75EFA9F3" w:rsidR="00D979C2" w:rsidRPr="006E02ED" w:rsidRDefault="008F3ECA" w:rsidP="006E02ED">
      <w:pPr>
        <w:pStyle w:val="Nagwek2"/>
        <w:numPr>
          <w:ilvl w:val="1"/>
          <w:numId w:val="81"/>
        </w:numPr>
        <w:ind w:left="567" w:hanging="567"/>
      </w:pPr>
      <w:bookmarkStart w:id="7" w:name="_Toc60505658"/>
      <w:r>
        <w:lastRenderedPageBreak/>
        <w:t>F</w:t>
      </w:r>
      <w:r w:rsidRPr="006D47D4">
        <w:t>ormy przemocy</w:t>
      </w:r>
      <w:bookmarkEnd w:id="7"/>
      <w:r w:rsidRPr="006D47D4">
        <w:t xml:space="preserve"> </w:t>
      </w:r>
    </w:p>
    <w:p w14:paraId="19B47EAC" w14:textId="2A41E2F6" w:rsidR="00D4384B" w:rsidRPr="004C51AE" w:rsidRDefault="00AC3AD7" w:rsidP="006E02ED">
      <w:pPr>
        <w:pStyle w:val="NormalnyWeb"/>
        <w:spacing w:line="276" w:lineRule="auto"/>
        <w:ind w:firstLine="360"/>
        <w:rPr>
          <w:rFonts w:ascii="Arial" w:hAnsi="Arial" w:cs="Arial"/>
          <w:color w:val="000000" w:themeColor="text1"/>
        </w:rPr>
      </w:pPr>
      <w:r w:rsidRPr="004C51AE">
        <w:rPr>
          <w:rFonts w:ascii="Arial" w:hAnsi="Arial" w:cs="Arial"/>
          <w:color w:val="000000" w:themeColor="text1"/>
        </w:rPr>
        <w:t xml:space="preserve">Przemoc w rodzinie identyfikowana jest z zachowaniem agresywnym, dokonywanym w domu </w:t>
      </w:r>
      <w:r w:rsidR="00C9763B" w:rsidRPr="004C51AE">
        <w:rPr>
          <w:rFonts w:ascii="Arial" w:hAnsi="Arial" w:cs="Arial"/>
          <w:color w:val="000000" w:themeColor="text1"/>
        </w:rPr>
        <w:t>najczęściej</w:t>
      </w:r>
      <w:r w:rsidRPr="004C51AE">
        <w:rPr>
          <w:rFonts w:ascii="Arial" w:hAnsi="Arial" w:cs="Arial"/>
          <w:color w:val="000000" w:themeColor="text1"/>
        </w:rPr>
        <w:t xml:space="preserve"> przez osoby </w:t>
      </w:r>
      <w:r w:rsidR="00C9763B" w:rsidRPr="004C51AE">
        <w:rPr>
          <w:rFonts w:ascii="Arial" w:hAnsi="Arial" w:cs="Arial"/>
          <w:color w:val="000000" w:themeColor="text1"/>
        </w:rPr>
        <w:t>najbliższe</w:t>
      </w:r>
      <w:r w:rsidRPr="004C51AE">
        <w:rPr>
          <w:rFonts w:ascii="Arial" w:hAnsi="Arial" w:cs="Arial"/>
          <w:color w:val="000000" w:themeColor="text1"/>
        </w:rPr>
        <w:t xml:space="preserve">, </w:t>
      </w:r>
      <w:r w:rsidR="00C9763B" w:rsidRPr="004C51AE">
        <w:rPr>
          <w:rFonts w:ascii="Arial" w:hAnsi="Arial" w:cs="Arial"/>
          <w:color w:val="000000" w:themeColor="text1"/>
        </w:rPr>
        <w:t>które</w:t>
      </w:r>
      <w:r w:rsidRPr="004C51AE">
        <w:rPr>
          <w:rFonts w:ascii="Arial" w:hAnsi="Arial" w:cs="Arial"/>
          <w:color w:val="000000" w:themeColor="text1"/>
        </w:rPr>
        <w:t xml:space="preserve"> z zasady powinny </w:t>
      </w:r>
      <w:r w:rsidR="00C9763B" w:rsidRPr="004C51AE">
        <w:rPr>
          <w:rFonts w:ascii="Arial" w:hAnsi="Arial" w:cs="Arial"/>
          <w:color w:val="000000" w:themeColor="text1"/>
        </w:rPr>
        <w:t xml:space="preserve">zapewniać </w:t>
      </w:r>
      <w:r w:rsidRPr="004C51AE">
        <w:rPr>
          <w:rFonts w:ascii="Arial" w:hAnsi="Arial" w:cs="Arial"/>
          <w:color w:val="000000" w:themeColor="text1"/>
        </w:rPr>
        <w:t xml:space="preserve">poczucie </w:t>
      </w:r>
      <w:r w:rsidR="00C9763B" w:rsidRPr="004C51AE">
        <w:rPr>
          <w:rFonts w:ascii="Arial" w:hAnsi="Arial" w:cs="Arial"/>
          <w:color w:val="000000" w:themeColor="text1"/>
        </w:rPr>
        <w:t>bezpieczeństwa</w:t>
      </w:r>
      <w:r w:rsidRPr="004C51AE">
        <w:rPr>
          <w:rFonts w:ascii="Arial" w:hAnsi="Arial" w:cs="Arial"/>
          <w:color w:val="000000" w:themeColor="text1"/>
        </w:rPr>
        <w:t xml:space="preserve"> i dobrą </w:t>
      </w:r>
      <w:r w:rsidR="00C9763B" w:rsidRPr="004C51AE">
        <w:rPr>
          <w:rFonts w:ascii="Arial" w:hAnsi="Arial" w:cs="Arial"/>
          <w:color w:val="000000" w:themeColor="text1"/>
        </w:rPr>
        <w:t>atmosferę</w:t>
      </w:r>
      <w:r w:rsidRPr="004C51AE">
        <w:rPr>
          <w:rFonts w:ascii="Arial" w:hAnsi="Arial" w:cs="Arial"/>
          <w:color w:val="000000" w:themeColor="text1"/>
        </w:rPr>
        <w:t xml:space="preserve">̨ rodzinną. Warto jednak </w:t>
      </w:r>
      <w:r w:rsidR="00030C79" w:rsidRPr="004C51AE">
        <w:rPr>
          <w:rFonts w:ascii="Arial" w:hAnsi="Arial" w:cs="Arial"/>
          <w:color w:val="000000" w:themeColor="text1"/>
        </w:rPr>
        <w:t>zauważyć, ż</w:t>
      </w:r>
      <w:r w:rsidR="008261A7">
        <w:rPr>
          <w:rFonts w:ascii="Arial" w:hAnsi="Arial" w:cs="Arial"/>
          <w:color w:val="000000" w:themeColor="text1"/>
        </w:rPr>
        <w:t>e</w:t>
      </w:r>
      <w:r w:rsidR="00030C79" w:rsidRPr="004C51AE">
        <w:rPr>
          <w:rFonts w:ascii="Arial" w:hAnsi="Arial" w:cs="Arial"/>
          <w:color w:val="000000" w:themeColor="text1"/>
        </w:rPr>
        <w:t xml:space="preserve"> zagadnienie to jest znacznie szersze. W projektowaniu oddziaływań </w:t>
      </w:r>
      <w:r w:rsidR="00EC1495">
        <w:rPr>
          <w:rFonts w:ascii="Arial" w:hAnsi="Arial" w:cs="Arial"/>
          <w:color w:val="000000" w:themeColor="text1"/>
        </w:rPr>
        <w:br/>
      </w:r>
      <w:r w:rsidR="00030C79" w:rsidRPr="004C51AE">
        <w:rPr>
          <w:rFonts w:ascii="Arial" w:hAnsi="Arial" w:cs="Arial"/>
          <w:color w:val="000000" w:themeColor="text1"/>
        </w:rPr>
        <w:t>w stosunku do ofiar i sprawców przemocy należy uwzględnić wszystkie jej formy.</w:t>
      </w:r>
    </w:p>
    <w:p w14:paraId="351B32E3" w14:textId="1237C329" w:rsidR="00A54D27" w:rsidRPr="004C51AE" w:rsidRDefault="00030C79"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Najbardziej znany podział form przemocy wprowadza rozróżnienie na przemoc fizyczną, psychiczną (czasami zamiennie nazywaną emocjonalną) i seksualną. Niektóre typologie wprowadzają, notabene słusznie, </w:t>
      </w:r>
      <w:r w:rsidR="00BC7F92" w:rsidRPr="004C51AE">
        <w:rPr>
          <w:rFonts w:ascii="Arial" w:hAnsi="Arial" w:cs="Arial"/>
          <w:color w:val="000000" w:themeColor="text1"/>
        </w:rPr>
        <w:t>zaniedbanie</w:t>
      </w:r>
      <w:r w:rsidRPr="004C51AE">
        <w:rPr>
          <w:rFonts w:ascii="Arial" w:hAnsi="Arial" w:cs="Arial"/>
          <w:color w:val="000000" w:themeColor="text1"/>
        </w:rPr>
        <w:t xml:space="preserve"> jako formę przemocy wobec ofiary.</w:t>
      </w:r>
      <w:r w:rsidR="00A8679A" w:rsidRPr="004C51AE">
        <w:rPr>
          <w:rFonts w:ascii="Arial" w:hAnsi="Arial" w:cs="Arial"/>
          <w:color w:val="000000" w:themeColor="text1"/>
        </w:rPr>
        <w:t xml:space="preserve"> Poniżej w tabeli przedstawiono rozróżnienie form działań przemocowych.</w:t>
      </w:r>
    </w:p>
    <w:p w14:paraId="61BD3B6E" w14:textId="1BA60DD3" w:rsidR="00D4384B" w:rsidRPr="004C51AE" w:rsidRDefault="00D4384B" w:rsidP="00D569C3">
      <w:pPr>
        <w:pStyle w:val="Legenda"/>
        <w:keepNext/>
        <w:rPr>
          <w:rFonts w:ascii="Arial" w:hAnsi="Arial" w:cs="Arial"/>
          <w:color w:val="000000" w:themeColor="text1"/>
          <w:sz w:val="20"/>
          <w:szCs w:val="20"/>
        </w:rPr>
      </w:pPr>
      <w:bookmarkStart w:id="8" w:name="_Toc56430478"/>
      <w:r w:rsidRPr="004C51AE">
        <w:rPr>
          <w:rFonts w:ascii="Arial" w:hAnsi="Arial" w:cs="Arial"/>
          <w:color w:val="000000" w:themeColor="text1"/>
          <w:sz w:val="20"/>
          <w:szCs w:val="20"/>
        </w:rPr>
        <w:t xml:space="preserve">Tabela </w:t>
      </w:r>
      <w:r w:rsidR="00BD26B8" w:rsidRPr="004C51AE">
        <w:rPr>
          <w:rFonts w:ascii="Arial" w:hAnsi="Arial" w:cs="Arial"/>
          <w:color w:val="000000" w:themeColor="text1"/>
          <w:sz w:val="20"/>
          <w:szCs w:val="20"/>
        </w:rPr>
        <w:fldChar w:fldCharType="begin"/>
      </w:r>
      <w:r w:rsidR="00BD26B8" w:rsidRPr="004C51AE">
        <w:rPr>
          <w:rFonts w:ascii="Arial" w:hAnsi="Arial" w:cs="Arial"/>
          <w:color w:val="000000" w:themeColor="text1"/>
          <w:sz w:val="20"/>
          <w:szCs w:val="20"/>
        </w:rPr>
        <w:instrText xml:space="preserve"> SEQ Tabela \* ARABIC </w:instrText>
      </w:r>
      <w:r w:rsidR="00BD26B8" w:rsidRPr="004C51AE">
        <w:rPr>
          <w:rFonts w:ascii="Arial" w:hAnsi="Arial" w:cs="Arial"/>
          <w:color w:val="000000" w:themeColor="text1"/>
          <w:sz w:val="20"/>
          <w:szCs w:val="20"/>
        </w:rPr>
        <w:fldChar w:fldCharType="separate"/>
      </w:r>
      <w:r w:rsidR="003C633B" w:rsidRPr="004C51AE">
        <w:rPr>
          <w:rFonts w:ascii="Arial" w:hAnsi="Arial" w:cs="Arial"/>
          <w:noProof/>
          <w:color w:val="000000" w:themeColor="text1"/>
          <w:sz w:val="20"/>
          <w:szCs w:val="20"/>
        </w:rPr>
        <w:t>1</w:t>
      </w:r>
      <w:r w:rsidR="00BD26B8" w:rsidRPr="004C51AE">
        <w:rPr>
          <w:rFonts w:ascii="Arial" w:hAnsi="Arial" w:cs="Arial"/>
          <w:noProof/>
          <w:color w:val="000000" w:themeColor="text1"/>
          <w:sz w:val="20"/>
          <w:szCs w:val="20"/>
        </w:rPr>
        <w:fldChar w:fldCharType="end"/>
      </w:r>
      <w:r w:rsidRPr="004C51AE">
        <w:rPr>
          <w:rFonts w:ascii="Arial" w:hAnsi="Arial" w:cs="Arial"/>
          <w:color w:val="000000" w:themeColor="text1"/>
          <w:sz w:val="20"/>
          <w:szCs w:val="20"/>
        </w:rPr>
        <w:t>. Formy zachowań przemocowych wobec ofiar.</w:t>
      </w:r>
      <w:bookmarkEnd w:id="8"/>
    </w:p>
    <w:p w14:paraId="3A63A27E" w14:textId="77777777" w:rsidR="00D569C3" w:rsidRPr="004C51AE" w:rsidRDefault="00D569C3" w:rsidP="00D569C3">
      <w:pPr>
        <w:rPr>
          <w:rFonts w:ascii="Arial" w:hAnsi="Arial" w:cs="Arial"/>
          <w:color w:val="000000" w:themeColor="text1"/>
        </w:rPr>
      </w:pPr>
    </w:p>
    <w:tbl>
      <w:tblPr>
        <w:tblStyle w:val="Tabelasiatki5ciemnaakcent5"/>
        <w:tblW w:w="0" w:type="auto"/>
        <w:tblLook w:val="04A0" w:firstRow="1" w:lastRow="0" w:firstColumn="1" w:lastColumn="0" w:noHBand="0" w:noVBand="1"/>
      </w:tblPr>
      <w:tblGrid>
        <w:gridCol w:w="1501"/>
        <w:gridCol w:w="2747"/>
        <w:gridCol w:w="4814"/>
      </w:tblGrid>
      <w:tr w:rsidR="004C51AE" w:rsidRPr="004C51AE" w14:paraId="3FC2B7A4" w14:textId="77777777" w:rsidTr="00B82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DE0E6" w14:textId="77777777" w:rsidR="00C9763B" w:rsidRPr="004C51AE" w:rsidRDefault="00C9763B" w:rsidP="00030C79">
            <w:pPr>
              <w:pStyle w:val="NormalnyWeb"/>
              <w:jc w:val="both"/>
              <w:rPr>
                <w:rFonts w:ascii="Arial" w:hAnsi="Arial" w:cs="Arial"/>
                <w:color w:val="000000" w:themeColor="text1"/>
                <w:sz w:val="20"/>
                <w:szCs w:val="20"/>
              </w:rPr>
            </w:pPr>
            <w:r w:rsidRPr="004C51AE">
              <w:rPr>
                <w:rFonts w:ascii="Arial" w:hAnsi="Arial" w:cs="Arial"/>
                <w:color w:val="000000" w:themeColor="text1"/>
                <w:sz w:val="20"/>
                <w:szCs w:val="20"/>
              </w:rPr>
              <w:t>TYP PRZEMOCY</w:t>
            </w:r>
          </w:p>
        </w:tc>
        <w:tc>
          <w:tcPr>
            <w:tcW w:w="2747" w:type="dxa"/>
          </w:tcPr>
          <w:p w14:paraId="4AC9ADA6" w14:textId="77777777" w:rsidR="00C9763B" w:rsidRPr="004C51AE" w:rsidRDefault="00C9763B" w:rsidP="00030C79">
            <w:pPr>
              <w:pStyle w:val="NormalnyWeb"/>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OPIS</w:t>
            </w:r>
          </w:p>
        </w:tc>
        <w:tc>
          <w:tcPr>
            <w:tcW w:w="4814" w:type="dxa"/>
          </w:tcPr>
          <w:p w14:paraId="361787D5" w14:textId="77777777" w:rsidR="00C9763B" w:rsidRPr="004C51AE" w:rsidRDefault="00C9763B" w:rsidP="00030C79">
            <w:pPr>
              <w:pStyle w:val="NormalnyWeb"/>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FORMY </w:t>
            </w:r>
          </w:p>
        </w:tc>
      </w:tr>
      <w:tr w:rsidR="004C51AE" w:rsidRPr="004C51AE" w14:paraId="2F5EFF8F" w14:textId="77777777" w:rsidTr="00B82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BF070" w14:textId="77777777" w:rsidR="00D4384B" w:rsidRPr="004C51AE" w:rsidRDefault="00C9763B" w:rsidP="00030C79">
            <w:pPr>
              <w:pStyle w:val="NormalnyWeb"/>
              <w:jc w:val="both"/>
              <w:rPr>
                <w:rFonts w:ascii="Arial" w:hAnsi="Arial" w:cs="Arial"/>
                <w:color w:val="000000" w:themeColor="text1"/>
                <w:sz w:val="20"/>
                <w:szCs w:val="20"/>
              </w:rPr>
            </w:pPr>
            <w:r w:rsidRPr="004C51AE">
              <w:rPr>
                <w:rFonts w:ascii="Arial" w:hAnsi="Arial" w:cs="Arial"/>
                <w:color w:val="000000" w:themeColor="text1"/>
                <w:sz w:val="20"/>
                <w:szCs w:val="20"/>
              </w:rPr>
              <w:t>Przemoc fizyczna</w:t>
            </w:r>
          </w:p>
          <w:p w14:paraId="6113B4B4" w14:textId="77777777" w:rsidR="00D4384B" w:rsidRPr="004C51AE" w:rsidRDefault="00D4384B" w:rsidP="00D4384B">
            <w:pPr>
              <w:rPr>
                <w:rFonts w:ascii="Arial" w:hAnsi="Arial" w:cs="Arial"/>
                <w:color w:val="000000" w:themeColor="text1"/>
                <w:sz w:val="20"/>
                <w:szCs w:val="20"/>
              </w:rPr>
            </w:pPr>
          </w:p>
          <w:p w14:paraId="4C084A30" w14:textId="77777777" w:rsidR="00D4384B" w:rsidRPr="004C51AE" w:rsidRDefault="00D4384B" w:rsidP="00D4384B">
            <w:pPr>
              <w:rPr>
                <w:rFonts w:ascii="Arial" w:hAnsi="Arial" w:cs="Arial"/>
                <w:color w:val="000000" w:themeColor="text1"/>
                <w:sz w:val="20"/>
                <w:szCs w:val="20"/>
              </w:rPr>
            </w:pPr>
          </w:p>
          <w:p w14:paraId="7512E362" w14:textId="77777777" w:rsidR="00D4384B" w:rsidRPr="004C51AE" w:rsidRDefault="00D4384B" w:rsidP="00D4384B">
            <w:pPr>
              <w:rPr>
                <w:rFonts w:ascii="Arial" w:hAnsi="Arial" w:cs="Arial"/>
                <w:color w:val="000000" w:themeColor="text1"/>
                <w:sz w:val="20"/>
                <w:szCs w:val="20"/>
              </w:rPr>
            </w:pPr>
          </w:p>
          <w:p w14:paraId="70AA1F88" w14:textId="77777777" w:rsidR="00D4384B" w:rsidRPr="004C51AE" w:rsidRDefault="00D4384B" w:rsidP="00D4384B">
            <w:pPr>
              <w:rPr>
                <w:rFonts w:ascii="Arial" w:hAnsi="Arial" w:cs="Arial"/>
                <w:color w:val="000000" w:themeColor="text1"/>
                <w:sz w:val="20"/>
                <w:szCs w:val="20"/>
              </w:rPr>
            </w:pPr>
          </w:p>
          <w:p w14:paraId="4988AB34" w14:textId="77777777" w:rsidR="00D4384B" w:rsidRPr="004C51AE" w:rsidRDefault="00D4384B" w:rsidP="00D4384B">
            <w:pPr>
              <w:rPr>
                <w:rFonts w:ascii="Arial" w:hAnsi="Arial" w:cs="Arial"/>
                <w:color w:val="000000" w:themeColor="text1"/>
                <w:sz w:val="20"/>
                <w:szCs w:val="20"/>
              </w:rPr>
            </w:pPr>
          </w:p>
          <w:p w14:paraId="1B1CBB0A" w14:textId="77777777" w:rsidR="00D4384B" w:rsidRPr="004C51AE" w:rsidRDefault="00D4384B" w:rsidP="00D4384B">
            <w:pPr>
              <w:rPr>
                <w:rFonts w:ascii="Arial" w:hAnsi="Arial" w:cs="Arial"/>
                <w:color w:val="000000" w:themeColor="text1"/>
                <w:sz w:val="20"/>
                <w:szCs w:val="20"/>
              </w:rPr>
            </w:pPr>
          </w:p>
          <w:p w14:paraId="0C4D490B" w14:textId="77777777" w:rsidR="00C9763B" w:rsidRPr="004C51AE" w:rsidRDefault="00C9763B" w:rsidP="00D4384B">
            <w:pPr>
              <w:rPr>
                <w:rFonts w:ascii="Arial" w:hAnsi="Arial" w:cs="Arial"/>
                <w:color w:val="000000" w:themeColor="text1"/>
                <w:sz w:val="20"/>
                <w:szCs w:val="20"/>
              </w:rPr>
            </w:pPr>
          </w:p>
          <w:p w14:paraId="40F3248D" w14:textId="77777777" w:rsidR="00147706" w:rsidRPr="004C51AE" w:rsidRDefault="00147706" w:rsidP="00147706">
            <w:pPr>
              <w:rPr>
                <w:rFonts w:ascii="Arial" w:hAnsi="Arial" w:cs="Arial"/>
                <w:color w:val="000000" w:themeColor="text1"/>
                <w:sz w:val="20"/>
                <w:szCs w:val="20"/>
              </w:rPr>
            </w:pPr>
          </w:p>
          <w:p w14:paraId="38403D9C" w14:textId="1ADD6B3E" w:rsidR="00147706" w:rsidRPr="004C51AE" w:rsidRDefault="00147706" w:rsidP="00147706">
            <w:pPr>
              <w:rPr>
                <w:rFonts w:ascii="Arial" w:hAnsi="Arial" w:cs="Arial"/>
                <w:color w:val="000000" w:themeColor="text1"/>
                <w:sz w:val="20"/>
                <w:szCs w:val="20"/>
              </w:rPr>
            </w:pPr>
          </w:p>
        </w:tc>
        <w:tc>
          <w:tcPr>
            <w:tcW w:w="2747" w:type="dxa"/>
          </w:tcPr>
          <w:p w14:paraId="63DD3B5C" w14:textId="4027D80D" w:rsidR="00C9763B" w:rsidRPr="004C51AE" w:rsidRDefault="00C9763B" w:rsidP="0014770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Nieprzypadkowy akt zadania cierpienia fizycznego, którego konsekwencją mogą być także uszkodzenia ciała.</w:t>
            </w:r>
          </w:p>
          <w:p w14:paraId="2C3DCEBC" w14:textId="77777777" w:rsidR="00147706" w:rsidRPr="004C51AE" w:rsidRDefault="00147706" w:rsidP="0014770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D7A5369" w14:textId="77777777" w:rsidR="00147706" w:rsidRPr="004C51AE" w:rsidRDefault="00147706" w:rsidP="0014770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EE61C32" w14:textId="77777777" w:rsidR="00147706" w:rsidRPr="004C51AE" w:rsidRDefault="00147706" w:rsidP="0014770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F33CEBB" w14:textId="37C32FF4" w:rsidR="00147706" w:rsidRPr="004C51AE" w:rsidRDefault="00147706" w:rsidP="0014770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4814" w:type="dxa"/>
          </w:tcPr>
          <w:p w14:paraId="318EC090"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Może przybierać dwa typy zachowań: </w:t>
            </w:r>
          </w:p>
          <w:p w14:paraId="4C7E2C0E" w14:textId="77777777" w:rsidR="00C9763B" w:rsidRPr="004C51AE" w:rsidRDefault="00C9763B" w:rsidP="007E2E9E">
            <w:pPr>
              <w:pStyle w:val="Akapitzlist"/>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Przemoc fizyczna czynna to wszystkie formy przemocy z użyciem siły fizycznej (np. bicie, szarpanie, popychanie)</w:t>
            </w:r>
          </w:p>
          <w:p w14:paraId="1F6CE377" w14:textId="77777777" w:rsidR="00C9763B" w:rsidRPr="004C51AE" w:rsidRDefault="00C9763B" w:rsidP="007E2E9E">
            <w:pPr>
              <w:pStyle w:val="Akapitzlist"/>
              <w:numPr>
                <w:ilvl w:val="0"/>
                <w:numId w:val="1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Przemoc bierna, czyli wszelkiego rodzaju zakazy, nakazy np. zakaz mówienia, chodzenia, załatwiania potrzeb fizjologicznych itp. </w:t>
            </w:r>
          </w:p>
        </w:tc>
      </w:tr>
      <w:tr w:rsidR="004C51AE" w:rsidRPr="004C51AE" w14:paraId="5EFCF285" w14:textId="77777777" w:rsidTr="00B82659">
        <w:tc>
          <w:tcPr>
            <w:cnfStyle w:val="001000000000" w:firstRow="0" w:lastRow="0" w:firstColumn="1" w:lastColumn="0" w:oddVBand="0" w:evenVBand="0" w:oddHBand="0" w:evenHBand="0" w:firstRowFirstColumn="0" w:firstRowLastColumn="0" w:lastRowFirstColumn="0" w:lastRowLastColumn="0"/>
            <w:tcW w:w="0" w:type="auto"/>
          </w:tcPr>
          <w:p w14:paraId="6A7ED4AF" w14:textId="77777777" w:rsidR="00C9763B" w:rsidRPr="004C51AE" w:rsidRDefault="00C9763B" w:rsidP="00030C79">
            <w:pPr>
              <w:pStyle w:val="NormalnyWeb"/>
              <w:jc w:val="both"/>
              <w:rPr>
                <w:rFonts w:ascii="Arial" w:hAnsi="Arial" w:cs="Arial"/>
                <w:color w:val="000000" w:themeColor="text1"/>
                <w:sz w:val="20"/>
                <w:szCs w:val="20"/>
              </w:rPr>
            </w:pPr>
            <w:r w:rsidRPr="004C51AE">
              <w:rPr>
                <w:rFonts w:ascii="Arial" w:hAnsi="Arial" w:cs="Arial"/>
                <w:color w:val="000000" w:themeColor="text1"/>
                <w:sz w:val="20"/>
                <w:szCs w:val="20"/>
              </w:rPr>
              <w:t>Przemoc psychiczna/ emocjonalna</w:t>
            </w:r>
          </w:p>
        </w:tc>
        <w:tc>
          <w:tcPr>
            <w:tcW w:w="2747" w:type="dxa"/>
          </w:tcPr>
          <w:p w14:paraId="1EB21F35" w14:textId="77777777" w:rsidR="00C9763B" w:rsidRPr="004C51AE" w:rsidRDefault="00C9763B" w:rsidP="00C9763B">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Nie pozostawia widocznych śladów na ciele ofiary, może być niezauważalna przez osoby trzecie. Przemoc psychiczna to bardzo nietypowa i trudna do zdiagnozowania forma przemocy.</w:t>
            </w:r>
          </w:p>
        </w:tc>
        <w:tc>
          <w:tcPr>
            <w:tcW w:w="4814" w:type="dxa"/>
          </w:tcPr>
          <w:p w14:paraId="4EEE7981" w14:textId="79FEF69C" w:rsidR="00A54D27" w:rsidRPr="004C51AE" w:rsidRDefault="00C9763B" w:rsidP="00A54D2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Zawiera przymus i </w:t>
            </w:r>
            <w:r w:rsidR="00BC7F92" w:rsidRPr="004C51AE">
              <w:rPr>
                <w:rFonts w:ascii="Arial" w:hAnsi="Arial" w:cs="Arial"/>
                <w:color w:val="000000" w:themeColor="text1"/>
                <w:sz w:val="20"/>
                <w:szCs w:val="20"/>
              </w:rPr>
              <w:t>groźby</w:t>
            </w:r>
            <w:r w:rsidRPr="004C51AE">
              <w:rPr>
                <w:rFonts w:ascii="Arial" w:hAnsi="Arial" w:cs="Arial"/>
                <w:color w:val="000000" w:themeColor="text1"/>
                <w:sz w:val="20"/>
                <w:szCs w:val="20"/>
              </w:rPr>
              <w:t>, zastraszanie, emocjonalne wykorzystanie</w:t>
            </w:r>
            <w:r w:rsidR="00A54D27" w:rsidRPr="004C51AE">
              <w:rPr>
                <w:rFonts w:ascii="Arial" w:hAnsi="Arial" w:cs="Arial"/>
                <w:color w:val="000000" w:themeColor="text1"/>
                <w:sz w:val="20"/>
                <w:szCs w:val="20"/>
              </w:rPr>
              <w:t xml:space="preserve"> objawiające się w następujących zachowaniach:</w:t>
            </w:r>
          </w:p>
          <w:p w14:paraId="41A335BB" w14:textId="119AE7BF" w:rsidR="00C9763B" w:rsidRPr="004C51AE" w:rsidRDefault="00147706" w:rsidP="007E2E9E">
            <w:pPr>
              <w:pStyle w:val="Akapitzlist"/>
              <w:numPr>
                <w:ilvl w:val="0"/>
                <w:numId w:val="60"/>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poniżanie</w:t>
            </w:r>
            <w:r w:rsidR="00C9763B" w:rsidRPr="004C51AE">
              <w:rPr>
                <w:rFonts w:ascii="Arial" w:hAnsi="Arial" w:cs="Arial"/>
                <w:color w:val="000000" w:themeColor="text1"/>
                <w:sz w:val="20"/>
                <w:szCs w:val="20"/>
              </w:rPr>
              <w:t xml:space="preserve">, </w:t>
            </w:r>
            <w:r w:rsidR="00A54D27" w:rsidRPr="004C51AE">
              <w:rPr>
                <w:rFonts w:ascii="Arial" w:hAnsi="Arial" w:cs="Arial"/>
                <w:color w:val="000000" w:themeColor="text1"/>
                <w:sz w:val="20"/>
                <w:szCs w:val="20"/>
              </w:rPr>
              <w:t xml:space="preserve">upokarzanie, </w:t>
            </w:r>
            <w:r w:rsidR="00C9763B" w:rsidRPr="004C51AE">
              <w:rPr>
                <w:rFonts w:ascii="Arial" w:hAnsi="Arial" w:cs="Arial"/>
                <w:color w:val="000000" w:themeColor="text1"/>
                <w:sz w:val="20"/>
                <w:szCs w:val="20"/>
              </w:rPr>
              <w:t xml:space="preserve">obwinianie, manipulowanie poczuciem winy, wyzwiska, wmawianie choroby psychicznej, odmawianie </w:t>
            </w:r>
            <w:r w:rsidRPr="004C51AE">
              <w:rPr>
                <w:rFonts w:ascii="Arial" w:hAnsi="Arial" w:cs="Arial"/>
                <w:color w:val="000000" w:themeColor="text1"/>
                <w:sz w:val="20"/>
                <w:szCs w:val="20"/>
              </w:rPr>
              <w:t>współżycia</w:t>
            </w:r>
            <w:r w:rsidR="00C9763B" w:rsidRPr="004C51AE">
              <w:rPr>
                <w:rFonts w:ascii="Arial" w:hAnsi="Arial" w:cs="Arial"/>
                <w:color w:val="000000" w:themeColor="text1"/>
                <w:sz w:val="20"/>
                <w:szCs w:val="20"/>
              </w:rPr>
              <w:t xml:space="preserve"> seksualnego, </w:t>
            </w:r>
          </w:p>
          <w:p w14:paraId="2D5115C2" w14:textId="22940996"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 xml:space="preserve">izolowanie poprzez kontrolowanie </w:t>
            </w:r>
            <w:r w:rsidR="00147706" w:rsidRPr="004C51AE">
              <w:rPr>
                <w:rFonts w:ascii="Arial" w:hAnsi="Arial" w:cs="Arial"/>
                <w:color w:val="000000" w:themeColor="text1"/>
                <w:sz w:val="20"/>
                <w:szCs w:val="20"/>
              </w:rPr>
              <w:t>kontaktów</w:t>
            </w:r>
            <w:r w:rsidRPr="004C51AE">
              <w:rPr>
                <w:rFonts w:ascii="Arial" w:hAnsi="Arial" w:cs="Arial"/>
                <w:color w:val="000000" w:themeColor="text1"/>
                <w:sz w:val="20"/>
                <w:szCs w:val="20"/>
              </w:rPr>
              <w:t xml:space="preserve"> z innymi, zabranianie korzystania z telefonu, </w:t>
            </w:r>
            <w:r w:rsidR="00A54D27" w:rsidRPr="004C51AE">
              <w:rPr>
                <w:rFonts w:ascii="Arial" w:hAnsi="Arial" w:cs="Arial"/>
                <w:color w:val="000000" w:themeColor="text1"/>
                <w:sz w:val="20"/>
                <w:szCs w:val="20"/>
              </w:rPr>
              <w:t>auta;</w:t>
            </w:r>
          </w:p>
          <w:p w14:paraId="1ABC909D" w14:textId="24408793"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 xml:space="preserve">zakaz opuszczania domu, </w:t>
            </w:r>
          </w:p>
          <w:p w14:paraId="4F04A868" w14:textId="73B0D195" w:rsidR="00C9763B" w:rsidRPr="004C51AE" w:rsidRDefault="00BC7F92"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oskarżanie</w:t>
            </w:r>
            <w:r w:rsidR="00C9763B" w:rsidRPr="004C51AE">
              <w:rPr>
                <w:rFonts w:ascii="Arial" w:hAnsi="Arial" w:cs="Arial"/>
                <w:color w:val="000000" w:themeColor="text1"/>
                <w:sz w:val="20"/>
                <w:szCs w:val="20"/>
              </w:rPr>
              <w:t xml:space="preserve"> o </w:t>
            </w:r>
            <w:r w:rsidR="00A54D27" w:rsidRPr="004C51AE">
              <w:rPr>
                <w:rFonts w:ascii="Arial" w:hAnsi="Arial" w:cs="Arial"/>
                <w:color w:val="000000" w:themeColor="text1"/>
                <w:sz w:val="20"/>
                <w:szCs w:val="20"/>
              </w:rPr>
              <w:t>powodowanie lub prowokowanie</w:t>
            </w:r>
            <w:r w:rsidR="00C9763B" w:rsidRPr="004C51AE">
              <w:rPr>
                <w:rFonts w:ascii="Arial" w:hAnsi="Arial" w:cs="Arial"/>
                <w:color w:val="000000" w:themeColor="text1"/>
                <w:sz w:val="20"/>
                <w:szCs w:val="20"/>
              </w:rPr>
              <w:t xml:space="preserve"> przemocy, zaprzeczanie i minimalizowanie przemocy, </w:t>
            </w:r>
          </w:p>
          <w:p w14:paraId="00BD81AA" w14:textId="77777777"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 xml:space="preserve">wykorzystanie dzieci do sprawowania kontroli, wzbudzanie poczucia winy, wrogie nastawienie dzieci wobec rodzica, </w:t>
            </w:r>
          </w:p>
          <w:p w14:paraId="01240F1C" w14:textId="299F7455"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 xml:space="preserve">traktowanie partnerki jako </w:t>
            </w:r>
            <w:r w:rsidR="00BC7F92" w:rsidRPr="004C51AE">
              <w:rPr>
                <w:rFonts w:ascii="Arial" w:hAnsi="Arial" w:cs="Arial"/>
                <w:color w:val="000000" w:themeColor="text1"/>
                <w:sz w:val="20"/>
                <w:szCs w:val="20"/>
              </w:rPr>
              <w:t>służącej</w:t>
            </w:r>
            <w:r w:rsidRPr="004C51AE">
              <w:rPr>
                <w:rFonts w:ascii="Arial" w:hAnsi="Arial" w:cs="Arial"/>
                <w:color w:val="000000" w:themeColor="text1"/>
                <w:sz w:val="20"/>
                <w:szCs w:val="20"/>
              </w:rPr>
              <w:t xml:space="preserve">, </w:t>
            </w:r>
          </w:p>
          <w:p w14:paraId="5F644910" w14:textId="1C7AFC3D"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0"/>
                <w:szCs w:val="20"/>
                <w:lang w:eastAsia="en-US"/>
              </w:rPr>
            </w:pPr>
            <w:r w:rsidRPr="004C51AE">
              <w:rPr>
                <w:rFonts w:ascii="Arial" w:hAnsi="Arial" w:cs="Arial"/>
                <w:color w:val="000000" w:themeColor="text1"/>
                <w:sz w:val="20"/>
                <w:szCs w:val="20"/>
              </w:rPr>
              <w:t xml:space="preserve">podejmowanie </w:t>
            </w:r>
            <w:r w:rsidR="00BC7F92" w:rsidRPr="004C51AE">
              <w:rPr>
                <w:rFonts w:ascii="Arial" w:hAnsi="Arial" w:cs="Arial"/>
                <w:color w:val="000000" w:themeColor="text1"/>
                <w:sz w:val="20"/>
                <w:szCs w:val="20"/>
              </w:rPr>
              <w:t>ważnych</w:t>
            </w:r>
            <w:r w:rsidRPr="004C51AE">
              <w:rPr>
                <w:rFonts w:ascii="Arial" w:hAnsi="Arial" w:cs="Arial"/>
                <w:color w:val="000000" w:themeColor="text1"/>
                <w:sz w:val="20"/>
                <w:szCs w:val="20"/>
              </w:rPr>
              <w:t xml:space="preserve"> decyzji bez </w:t>
            </w:r>
            <w:r w:rsidR="00BC7F92" w:rsidRPr="004C51AE">
              <w:rPr>
                <w:rFonts w:ascii="Arial" w:hAnsi="Arial" w:cs="Arial"/>
                <w:color w:val="000000" w:themeColor="text1"/>
                <w:sz w:val="20"/>
                <w:szCs w:val="20"/>
              </w:rPr>
              <w:t>równego</w:t>
            </w:r>
            <w:r w:rsidRPr="004C51AE">
              <w:rPr>
                <w:rFonts w:ascii="Arial" w:hAnsi="Arial" w:cs="Arial"/>
                <w:color w:val="000000" w:themeColor="text1"/>
                <w:sz w:val="20"/>
                <w:szCs w:val="20"/>
              </w:rPr>
              <w:t xml:space="preserve"> udziału drugiej osoby, zabieranie </w:t>
            </w:r>
            <w:r w:rsidR="00BC7F92" w:rsidRPr="004C51AE">
              <w:rPr>
                <w:rFonts w:ascii="Arial" w:hAnsi="Arial" w:cs="Arial"/>
                <w:color w:val="000000" w:themeColor="text1"/>
                <w:sz w:val="20"/>
                <w:szCs w:val="20"/>
              </w:rPr>
              <w:t>pieniędzy</w:t>
            </w:r>
            <w:r w:rsidRPr="004C51AE">
              <w:rPr>
                <w:rFonts w:ascii="Arial" w:hAnsi="Arial" w:cs="Arial"/>
                <w:color w:val="000000" w:themeColor="text1"/>
                <w:sz w:val="20"/>
                <w:szCs w:val="20"/>
              </w:rPr>
              <w:t xml:space="preserve">, kontrola ich wydawania, wydzielanie zbyt małych kwot na utrzymanie, </w:t>
            </w:r>
          </w:p>
          <w:p w14:paraId="2553D061" w14:textId="60E72FDB" w:rsidR="00C9763B" w:rsidRPr="004C51AE" w:rsidRDefault="00C9763B" w:rsidP="007E2E9E">
            <w:pPr>
              <w:pStyle w:val="Akapitzlist"/>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niszczenie </w:t>
            </w:r>
            <w:r w:rsidR="00BC7F92" w:rsidRPr="004C51AE">
              <w:rPr>
                <w:rFonts w:ascii="Arial" w:hAnsi="Arial" w:cs="Arial"/>
                <w:color w:val="000000" w:themeColor="text1"/>
                <w:sz w:val="20"/>
                <w:szCs w:val="20"/>
              </w:rPr>
              <w:t>przedmiotów</w:t>
            </w:r>
            <w:r w:rsidRPr="004C51AE">
              <w:rPr>
                <w:rFonts w:ascii="Arial" w:hAnsi="Arial" w:cs="Arial"/>
                <w:color w:val="000000" w:themeColor="text1"/>
                <w:sz w:val="20"/>
                <w:szCs w:val="20"/>
              </w:rPr>
              <w:t xml:space="preserve"> ofiary, celowa agresja wobec ulubionych </w:t>
            </w:r>
            <w:r w:rsidR="00D4384B" w:rsidRPr="004C51AE">
              <w:rPr>
                <w:rFonts w:ascii="Arial" w:hAnsi="Arial" w:cs="Arial"/>
                <w:color w:val="000000" w:themeColor="text1"/>
                <w:sz w:val="20"/>
                <w:szCs w:val="20"/>
              </w:rPr>
              <w:t>zwierząt etc.</w:t>
            </w:r>
          </w:p>
          <w:p w14:paraId="1B6DD123" w14:textId="77777777" w:rsidR="00D4384B" w:rsidRPr="004C51AE" w:rsidRDefault="00D4384B" w:rsidP="00D4384B">
            <w:pPr>
              <w:pStyle w:val="Akapitzli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4C51AE" w:rsidRPr="004C51AE" w14:paraId="65A2C085" w14:textId="77777777" w:rsidTr="00B82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F0CB1C" w14:textId="77777777" w:rsidR="00C9763B" w:rsidRPr="004C51AE" w:rsidRDefault="00C9763B" w:rsidP="00030C79">
            <w:pPr>
              <w:pStyle w:val="NormalnyWeb"/>
              <w:jc w:val="both"/>
              <w:rPr>
                <w:rFonts w:ascii="Arial" w:hAnsi="Arial" w:cs="Arial"/>
                <w:color w:val="000000" w:themeColor="text1"/>
                <w:sz w:val="20"/>
                <w:szCs w:val="20"/>
              </w:rPr>
            </w:pPr>
            <w:r w:rsidRPr="004C51AE">
              <w:rPr>
                <w:rFonts w:ascii="Arial" w:hAnsi="Arial" w:cs="Arial"/>
                <w:color w:val="000000" w:themeColor="text1"/>
                <w:sz w:val="20"/>
                <w:szCs w:val="20"/>
              </w:rPr>
              <w:lastRenderedPageBreak/>
              <w:t>Przemoc seksualna</w:t>
            </w:r>
          </w:p>
        </w:tc>
        <w:tc>
          <w:tcPr>
            <w:tcW w:w="2747" w:type="dxa"/>
          </w:tcPr>
          <w:p w14:paraId="53C7B3DF" w14:textId="18E42AD5" w:rsidR="00C9763B" w:rsidRPr="004C51AE" w:rsidRDefault="00C9763B" w:rsidP="00C9763B">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Zmuszanie osoby do aktywności seksualnej wbrew jej woli, kontynuowaniu aktywności seksualnej, gdy osoba nie jest w pełni świadoma, bez pytania o jej zgodę lub gdy obawia się odmówić</w:t>
            </w:r>
            <w:r w:rsidR="00A54D27"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Jest to najrzadziej rozpoznawana forma przemocy.</w:t>
            </w:r>
          </w:p>
          <w:p w14:paraId="2F4C49E7"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4814" w:type="dxa"/>
          </w:tcPr>
          <w:p w14:paraId="1CBBFF3B"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Każde wymuszenie na partnerce </w:t>
            </w:r>
            <w:r w:rsidR="00D4384B" w:rsidRPr="004C51AE">
              <w:rPr>
                <w:rFonts w:ascii="Arial" w:hAnsi="Arial" w:cs="Arial"/>
                <w:color w:val="000000" w:themeColor="text1"/>
                <w:sz w:val="20"/>
                <w:szCs w:val="20"/>
              </w:rPr>
              <w:t>aktywności</w:t>
            </w:r>
            <w:r w:rsidRPr="004C51AE">
              <w:rPr>
                <w:rFonts w:ascii="Arial" w:hAnsi="Arial" w:cs="Arial"/>
                <w:color w:val="000000" w:themeColor="text1"/>
                <w:sz w:val="20"/>
                <w:szCs w:val="20"/>
              </w:rPr>
              <w:t xml:space="preserve"> </w:t>
            </w:r>
            <w:r w:rsidRPr="004C51AE">
              <w:rPr>
                <w:rFonts w:ascii="Arial" w:eastAsiaTheme="minorHAnsi" w:hAnsi="Arial" w:cs="Arial"/>
                <w:color w:val="000000" w:themeColor="text1"/>
                <w:sz w:val="20"/>
                <w:szCs w:val="20"/>
                <w:lang w:eastAsia="en-US"/>
              </w:rPr>
              <w:t>seksualnej</w:t>
            </w:r>
            <w:r w:rsidRPr="004C51AE">
              <w:rPr>
                <w:rFonts w:ascii="Arial" w:hAnsi="Arial" w:cs="Arial"/>
                <w:color w:val="000000" w:themeColor="text1"/>
                <w:sz w:val="20"/>
                <w:szCs w:val="20"/>
              </w:rPr>
              <w:t xml:space="preserve"> wbrew jej woli:</w:t>
            </w:r>
          </w:p>
          <w:p w14:paraId="733B4BE1" w14:textId="77777777" w:rsidR="00C9763B" w:rsidRPr="004C51AE" w:rsidRDefault="00C9763B" w:rsidP="007E2E9E">
            <w:pPr>
              <w:pStyle w:val="Akapitzlist"/>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Wykorzystanie seksualne;</w:t>
            </w:r>
          </w:p>
          <w:p w14:paraId="44DAE196" w14:textId="590A1B28" w:rsidR="00C9763B" w:rsidRPr="004C51AE" w:rsidRDefault="00C9763B" w:rsidP="007E2E9E">
            <w:pPr>
              <w:pStyle w:val="Akapitzlist"/>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kontynuowanie </w:t>
            </w:r>
            <w:r w:rsidR="00D4384B" w:rsidRPr="004C51AE">
              <w:rPr>
                <w:rFonts w:ascii="Arial" w:hAnsi="Arial" w:cs="Arial"/>
                <w:color w:val="000000" w:themeColor="text1"/>
                <w:sz w:val="20"/>
                <w:szCs w:val="20"/>
              </w:rPr>
              <w:t>czynności</w:t>
            </w:r>
            <w:r w:rsidRPr="004C51AE">
              <w:rPr>
                <w:rFonts w:ascii="Arial" w:hAnsi="Arial" w:cs="Arial"/>
                <w:color w:val="000000" w:themeColor="text1"/>
                <w:sz w:val="20"/>
                <w:szCs w:val="20"/>
              </w:rPr>
              <w:t xml:space="preserve"> seksualnej nawet wtedy gdy kobieta nie jest w pełni </w:t>
            </w:r>
            <w:r w:rsidR="00D4384B" w:rsidRPr="004C51AE">
              <w:rPr>
                <w:rFonts w:ascii="Arial" w:hAnsi="Arial" w:cs="Arial"/>
                <w:color w:val="000000" w:themeColor="text1"/>
                <w:sz w:val="20"/>
                <w:szCs w:val="20"/>
              </w:rPr>
              <w:t>świadoma</w:t>
            </w:r>
            <w:r w:rsidRPr="004C51AE">
              <w:rPr>
                <w:rFonts w:ascii="Arial" w:hAnsi="Arial" w:cs="Arial"/>
                <w:color w:val="000000" w:themeColor="text1"/>
                <w:sz w:val="20"/>
                <w:szCs w:val="20"/>
              </w:rPr>
              <w:t xml:space="preserve"> tego, co </w:t>
            </w:r>
            <w:r w:rsidR="00A54D27" w:rsidRPr="004C51AE">
              <w:rPr>
                <w:rFonts w:ascii="Arial" w:hAnsi="Arial" w:cs="Arial"/>
                <w:color w:val="000000" w:themeColor="text1"/>
                <w:sz w:val="20"/>
                <w:szCs w:val="20"/>
              </w:rPr>
              <w:t xml:space="preserve">się </w:t>
            </w:r>
            <w:r w:rsidRPr="004C51AE">
              <w:rPr>
                <w:rFonts w:ascii="Arial" w:hAnsi="Arial" w:cs="Arial"/>
                <w:color w:val="000000" w:themeColor="text1"/>
                <w:sz w:val="20"/>
                <w:szCs w:val="20"/>
              </w:rPr>
              <w:t xml:space="preserve">dzieje lub jest </w:t>
            </w:r>
            <w:r w:rsidR="00A54D27" w:rsidRPr="004C51AE">
              <w:rPr>
                <w:rFonts w:ascii="Arial" w:hAnsi="Arial" w:cs="Arial"/>
                <w:color w:val="000000" w:themeColor="text1"/>
                <w:sz w:val="20"/>
                <w:szCs w:val="20"/>
              </w:rPr>
              <w:t>świadoma</w:t>
            </w:r>
            <w:r w:rsidRPr="004C51AE">
              <w:rPr>
                <w:rFonts w:ascii="Arial" w:hAnsi="Arial" w:cs="Arial"/>
                <w:color w:val="000000" w:themeColor="text1"/>
                <w:sz w:val="20"/>
                <w:szCs w:val="20"/>
              </w:rPr>
              <w:t xml:space="preserve"> a sprawca wymusza na partnerce obcowanie płciowe w celu zaspokojenia potrzeb. </w:t>
            </w:r>
          </w:p>
          <w:p w14:paraId="1C0D123C"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Przymus może </w:t>
            </w:r>
            <w:r w:rsidR="00D4384B" w:rsidRPr="004C51AE">
              <w:rPr>
                <w:rFonts w:ascii="Arial" w:hAnsi="Arial" w:cs="Arial"/>
                <w:color w:val="000000" w:themeColor="text1"/>
                <w:sz w:val="20"/>
                <w:szCs w:val="20"/>
              </w:rPr>
              <w:t>przybierać rożne</w:t>
            </w:r>
            <w:r w:rsidRPr="004C51AE">
              <w:rPr>
                <w:rFonts w:ascii="Arial" w:hAnsi="Arial" w:cs="Arial"/>
                <w:color w:val="000000" w:themeColor="text1"/>
                <w:sz w:val="20"/>
                <w:szCs w:val="20"/>
              </w:rPr>
              <w:t xml:space="preserve"> formy:</w:t>
            </w:r>
          </w:p>
          <w:p w14:paraId="3C813A00" w14:textId="77777777" w:rsidR="00C9763B" w:rsidRPr="004C51AE" w:rsidRDefault="00C9763B" w:rsidP="007E2E9E">
            <w:pPr>
              <w:pStyle w:val="Akapitzlist"/>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bezpośrednie użycie siły fizycznej, rożnego rodzaju groźby czy szantaż̇ emocjonalny. </w:t>
            </w:r>
          </w:p>
          <w:p w14:paraId="6829C5FB" w14:textId="77777777" w:rsidR="00C9763B" w:rsidRPr="004C51AE" w:rsidRDefault="00C9763B" w:rsidP="00A54D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Przemoc seksualna jest powiązana z przemocą̨ fizyczną a także przemocą̨ psychiczną</w:t>
            </w:r>
            <w:r w:rsidR="00D4384B" w:rsidRPr="004C51AE">
              <w:rPr>
                <w:rFonts w:ascii="Arial" w:hAnsi="Arial" w:cs="Arial"/>
                <w:color w:val="000000" w:themeColor="text1"/>
                <w:sz w:val="20"/>
                <w:szCs w:val="20"/>
              </w:rPr>
              <w:t>.</w:t>
            </w:r>
            <w:r w:rsidRPr="004C51AE">
              <w:rPr>
                <w:rFonts w:ascii="Arial" w:hAnsi="Arial" w:cs="Arial"/>
                <w:color w:val="000000" w:themeColor="text1"/>
                <w:sz w:val="20"/>
                <w:szCs w:val="20"/>
              </w:rPr>
              <w:t xml:space="preserve"> </w:t>
            </w:r>
          </w:p>
          <w:p w14:paraId="049BBCB3" w14:textId="463486F2" w:rsidR="00A54D27" w:rsidRPr="004C51AE" w:rsidRDefault="00A54D27" w:rsidP="00A54D2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5CAF8695" w14:textId="77777777" w:rsidTr="00B82659">
        <w:tc>
          <w:tcPr>
            <w:cnfStyle w:val="001000000000" w:firstRow="0" w:lastRow="0" w:firstColumn="1" w:lastColumn="0" w:oddVBand="0" w:evenVBand="0" w:oddHBand="0" w:evenHBand="0" w:firstRowFirstColumn="0" w:firstRowLastColumn="0" w:lastRowFirstColumn="0" w:lastRowLastColumn="0"/>
            <w:tcW w:w="0" w:type="auto"/>
          </w:tcPr>
          <w:p w14:paraId="2FC08F93" w14:textId="77777777" w:rsidR="00C9763B" w:rsidRPr="004C51AE" w:rsidRDefault="00C9763B" w:rsidP="00030C79">
            <w:pPr>
              <w:pStyle w:val="NormalnyWeb"/>
              <w:jc w:val="both"/>
              <w:rPr>
                <w:rFonts w:ascii="Arial" w:hAnsi="Arial" w:cs="Arial"/>
                <w:color w:val="000000" w:themeColor="text1"/>
                <w:sz w:val="20"/>
                <w:szCs w:val="20"/>
              </w:rPr>
            </w:pPr>
            <w:r w:rsidRPr="004C51AE">
              <w:rPr>
                <w:rFonts w:ascii="Arial" w:hAnsi="Arial" w:cs="Arial"/>
                <w:color w:val="000000" w:themeColor="text1"/>
                <w:sz w:val="20"/>
                <w:szCs w:val="20"/>
              </w:rPr>
              <w:t>Przemoc ekonomiczna</w:t>
            </w:r>
          </w:p>
        </w:tc>
        <w:tc>
          <w:tcPr>
            <w:tcW w:w="2747" w:type="dxa"/>
          </w:tcPr>
          <w:p w14:paraId="0950CB67" w14:textId="77777777" w:rsidR="00FE6B11" w:rsidRPr="004C51AE" w:rsidRDefault="00C9763B" w:rsidP="00C976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Forma przemocy, której celem jest uzależnienie finansowe od sprawcy poprzez kontrolowanie wydatków, odbieranie zarobionych pieniędzy czy uniemożliwienie podjęcia pracy zarobkowej</w:t>
            </w:r>
            <w:r w:rsidR="00D4384B" w:rsidRPr="004C51AE">
              <w:rPr>
                <w:rFonts w:ascii="Arial" w:hAnsi="Arial" w:cs="Arial"/>
                <w:color w:val="000000" w:themeColor="text1"/>
                <w:sz w:val="20"/>
                <w:szCs w:val="20"/>
              </w:rPr>
              <w:t>.</w:t>
            </w:r>
          </w:p>
          <w:p w14:paraId="7B97EF74" w14:textId="77777777" w:rsidR="00C9763B" w:rsidRPr="004C51AE" w:rsidRDefault="00C9763B" w:rsidP="00C976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Warto zwrócić uwagę, że niektórzy badacze zaliczają te formy zachowań do przejawów przemocy psychicznej</w:t>
            </w:r>
            <w:r w:rsidR="00D4384B" w:rsidRPr="004C51AE">
              <w:rPr>
                <w:rFonts w:ascii="Arial" w:hAnsi="Arial" w:cs="Arial"/>
                <w:color w:val="000000" w:themeColor="text1"/>
                <w:sz w:val="20"/>
                <w:szCs w:val="20"/>
              </w:rPr>
              <w:t>.</w:t>
            </w:r>
          </w:p>
          <w:p w14:paraId="0ECA2875" w14:textId="77777777" w:rsidR="00C9763B" w:rsidRPr="004C51AE" w:rsidRDefault="00C9763B" w:rsidP="00030C79">
            <w:pPr>
              <w:pStyle w:val="NormalnyWeb"/>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4814" w:type="dxa"/>
          </w:tcPr>
          <w:p w14:paraId="7C7ED8F5" w14:textId="69880E41" w:rsidR="00FE6B11" w:rsidRPr="004C51AE" w:rsidRDefault="00FE6B11" w:rsidP="00FE6B1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Jest trudna do </w:t>
            </w:r>
            <w:r w:rsidR="00D15A80" w:rsidRPr="004C51AE">
              <w:rPr>
                <w:rFonts w:ascii="Arial" w:hAnsi="Arial" w:cs="Arial"/>
                <w:color w:val="000000" w:themeColor="text1"/>
                <w:sz w:val="20"/>
                <w:szCs w:val="20"/>
              </w:rPr>
              <w:t>rozpoznania,</w:t>
            </w:r>
            <w:r w:rsidRPr="004C51AE">
              <w:rPr>
                <w:rFonts w:ascii="Arial" w:hAnsi="Arial" w:cs="Arial"/>
                <w:color w:val="000000" w:themeColor="text1"/>
                <w:sz w:val="20"/>
                <w:szCs w:val="20"/>
              </w:rPr>
              <w:t xml:space="preserve"> </w:t>
            </w:r>
            <w:r w:rsidR="00D15A80" w:rsidRPr="004C51AE">
              <w:rPr>
                <w:rFonts w:ascii="Arial" w:hAnsi="Arial" w:cs="Arial"/>
                <w:color w:val="000000" w:themeColor="text1"/>
                <w:sz w:val="20"/>
                <w:szCs w:val="20"/>
              </w:rPr>
              <w:t>ponieważ często</w:t>
            </w:r>
            <w:r w:rsidRPr="004C51AE">
              <w:rPr>
                <w:rFonts w:ascii="Arial" w:hAnsi="Arial" w:cs="Arial"/>
                <w:color w:val="000000" w:themeColor="text1"/>
                <w:sz w:val="20"/>
                <w:szCs w:val="20"/>
              </w:rPr>
              <w:t xml:space="preserve"> jest bagatelizowana, </w:t>
            </w:r>
            <w:r w:rsidR="00D15A80" w:rsidRPr="004C51AE">
              <w:rPr>
                <w:rFonts w:ascii="Arial" w:hAnsi="Arial" w:cs="Arial"/>
                <w:color w:val="000000" w:themeColor="text1"/>
                <w:sz w:val="20"/>
                <w:szCs w:val="20"/>
              </w:rPr>
              <w:t>niezauważana</w:t>
            </w:r>
            <w:r w:rsidRPr="004C51AE">
              <w:rPr>
                <w:rFonts w:ascii="Arial" w:hAnsi="Arial" w:cs="Arial"/>
                <w:color w:val="000000" w:themeColor="text1"/>
                <w:sz w:val="20"/>
                <w:szCs w:val="20"/>
              </w:rPr>
              <w:t xml:space="preserve"> a czasem nawet usprawiedliwiana rolami kulturowymi kobiety i </w:t>
            </w:r>
            <w:r w:rsidR="00D15A80" w:rsidRPr="004C51AE">
              <w:rPr>
                <w:rFonts w:ascii="Arial" w:hAnsi="Arial" w:cs="Arial"/>
                <w:color w:val="000000" w:themeColor="text1"/>
                <w:sz w:val="20"/>
                <w:szCs w:val="20"/>
              </w:rPr>
              <w:t>mężczyzny</w:t>
            </w:r>
            <w:r w:rsidRPr="004C51AE">
              <w:rPr>
                <w:rFonts w:ascii="Arial" w:hAnsi="Arial" w:cs="Arial"/>
                <w:color w:val="000000" w:themeColor="text1"/>
                <w:sz w:val="20"/>
                <w:szCs w:val="20"/>
              </w:rPr>
              <w:t xml:space="preserve"> w </w:t>
            </w:r>
            <w:r w:rsidR="00D15A80" w:rsidRPr="004C51AE">
              <w:rPr>
                <w:rFonts w:ascii="Arial" w:hAnsi="Arial" w:cs="Arial"/>
                <w:color w:val="000000" w:themeColor="text1"/>
                <w:sz w:val="20"/>
                <w:szCs w:val="20"/>
              </w:rPr>
              <w:t>społeczeństwie</w:t>
            </w:r>
            <w:r w:rsidRPr="004C51AE">
              <w:rPr>
                <w:rFonts w:ascii="Arial" w:hAnsi="Arial" w:cs="Arial"/>
                <w:color w:val="000000" w:themeColor="text1"/>
                <w:sz w:val="20"/>
                <w:szCs w:val="20"/>
              </w:rPr>
              <w:t xml:space="preserve">. </w:t>
            </w:r>
            <w:r w:rsidR="00C9763B" w:rsidRPr="004C51AE">
              <w:rPr>
                <w:rFonts w:ascii="Arial" w:hAnsi="Arial" w:cs="Arial"/>
                <w:color w:val="000000" w:themeColor="text1"/>
                <w:sz w:val="20"/>
                <w:szCs w:val="20"/>
              </w:rPr>
              <w:t xml:space="preserve">Przemoc ekonomiczna </w:t>
            </w:r>
            <w:r w:rsidR="00D15A80" w:rsidRPr="004C51AE">
              <w:rPr>
                <w:rFonts w:ascii="Arial" w:hAnsi="Arial" w:cs="Arial"/>
                <w:color w:val="000000" w:themeColor="text1"/>
                <w:sz w:val="20"/>
                <w:szCs w:val="20"/>
              </w:rPr>
              <w:t>wiąże</w:t>
            </w:r>
            <w:r w:rsidR="00C9763B" w:rsidRPr="004C51AE">
              <w:rPr>
                <w:rFonts w:ascii="Arial" w:hAnsi="Arial" w:cs="Arial"/>
                <w:color w:val="000000" w:themeColor="text1"/>
                <w:sz w:val="20"/>
                <w:szCs w:val="20"/>
              </w:rPr>
              <w:t xml:space="preserve"> się z </w:t>
            </w:r>
            <w:r w:rsidRPr="004C51AE">
              <w:rPr>
                <w:rFonts w:ascii="Arial" w:hAnsi="Arial" w:cs="Arial"/>
                <w:color w:val="000000" w:themeColor="text1"/>
                <w:sz w:val="20"/>
                <w:szCs w:val="20"/>
              </w:rPr>
              <w:t xml:space="preserve">następującymi działaniami: </w:t>
            </w:r>
          </w:p>
          <w:p w14:paraId="295621A5" w14:textId="7372D49B" w:rsidR="00FE6B11" w:rsidRPr="004C51AE" w:rsidRDefault="00C9763B" w:rsidP="007E2E9E">
            <w:pPr>
              <w:pStyle w:val="Akapitzlist"/>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celow</w:t>
            </w:r>
            <w:r w:rsidR="00FE6B11" w:rsidRPr="004C51AE">
              <w:rPr>
                <w:rFonts w:ascii="Arial" w:hAnsi="Arial" w:cs="Arial"/>
                <w:color w:val="000000" w:themeColor="text1"/>
                <w:sz w:val="20"/>
                <w:szCs w:val="20"/>
              </w:rPr>
              <w:t>e</w:t>
            </w:r>
            <w:r w:rsidRPr="004C51AE">
              <w:rPr>
                <w:rFonts w:ascii="Arial" w:hAnsi="Arial" w:cs="Arial"/>
                <w:color w:val="000000" w:themeColor="text1"/>
                <w:sz w:val="20"/>
                <w:szCs w:val="20"/>
              </w:rPr>
              <w:t xml:space="preserve"> niszczenie </w:t>
            </w:r>
            <w:r w:rsidR="00D15A80" w:rsidRPr="004C51AE">
              <w:rPr>
                <w:rFonts w:ascii="Arial" w:hAnsi="Arial" w:cs="Arial"/>
                <w:color w:val="000000" w:themeColor="text1"/>
                <w:sz w:val="20"/>
                <w:szCs w:val="20"/>
              </w:rPr>
              <w:t>własności</w:t>
            </w:r>
            <w:r w:rsidRPr="004C51AE">
              <w:rPr>
                <w:rFonts w:ascii="Arial" w:hAnsi="Arial" w:cs="Arial"/>
                <w:color w:val="000000" w:themeColor="text1"/>
                <w:sz w:val="20"/>
                <w:szCs w:val="20"/>
              </w:rPr>
              <w:t xml:space="preserve">, </w:t>
            </w:r>
          </w:p>
          <w:p w14:paraId="68558D7B" w14:textId="6F8679DA" w:rsidR="00FE6B11" w:rsidRPr="004C51AE" w:rsidRDefault="00C9763B" w:rsidP="007E2E9E">
            <w:pPr>
              <w:pStyle w:val="Akapitzlist"/>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pozbawianie </w:t>
            </w:r>
            <w:r w:rsidR="00D15A80" w:rsidRPr="004C51AE">
              <w:rPr>
                <w:rFonts w:ascii="Arial" w:hAnsi="Arial" w:cs="Arial"/>
                <w:color w:val="000000" w:themeColor="text1"/>
                <w:sz w:val="20"/>
                <w:szCs w:val="20"/>
              </w:rPr>
              <w:t>środków</w:t>
            </w:r>
            <w:r w:rsidR="00FE6B11" w:rsidRPr="004C51AE">
              <w:rPr>
                <w:rFonts w:ascii="Arial" w:hAnsi="Arial" w:cs="Arial"/>
                <w:color w:val="000000" w:themeColor="text1"/>
                <w:sz w:val="20"/>
                <w:szCs w:val="20"/>
              </w:rPr>
              <w:t xml:space="preserve"> do życia;</w:t>
            </w:r>
          </w:p>
          <w:p w14:paraId="3521A005" w14:textId="35A2939A" w:rsidR="00C9763B" w:rsidRPr="004C51AE" w:rsidRDefault="00C9763B" w:rsidP="007E2E9E">
            <w:pPr>
              <w:pStyle w:val="Akapitzlist"/>
              <w:numPr>
                <w:ilvl w:val="0"/>
                <w:numId w:val="16"/>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stwarzanie </w:t>
            </w:r>
            <w:r w:rsidR="00D15A80" w:rsidRPr="004C51AE">
              <w:rPr>
                <w:rFonts w:ascii="Arial" w:hAnsi="Arial" w:cs="Arial"/>
                <w:color w:val="000000" w:themeColor="text1"/>
                <w:sz w:val="20"/>
                <w:szCs w:val="20"/>
              </w:rPr>
              <w:t>warunków</w:t>
            </w:r>
            <w:r w:rsidRPr="004C51AE">
              <w:rPr>
                <w:rFonts w:ascii="Arial" w:hAnsi="Arial" w:cs="Arial"/>
                <w:color w:val="000000" w:themeColor="text1"/>
                <w:sz w:val="20"/>
                <w:szCs w:val="20"/>
              </w:rPr>
              <w:t xml:space="preserve">, w </w:t>
            </w:r>
            <w:r w:rsidR="00D15A80" w:rsidRPr="004C51AE">
              <w:rPr>
                <w:rFonts w:ascii="Arial" w:hAnsi="Arial" w:cs="Arial"/>
                <w:color w:val="000000" w:themeColor="text1"/>
                <w:sz w:val="20"/>
                <w:szCs w:val="20"/>
              </w:rPr>
              <w:t>których</w:t>
            </w:r>
            <w:r w:rsidRPr="004C51AE">
              <w:rPr>
                <w:rFonts w:ascii="Arial" w:hAnsi="Arial" w:cs="Arial"/>
                <w:color w:val="000000" w:themeColor="text1"/>
                <w:sz w:val="20"/>
                <w:szCs w:val="20"/>
              </w:rPr>
              <w:t xml:space="preserve"> nie są zaspokajane </w:t>
            </w:r>
            <w:r w:rsidR="00D15A80" w:rsidRPr="004C51AE">
              <w:rPr>
                <w:rFonts w:ascii="Arial" w:hAnsi="Arial" w:cs="Arial"/>
                <w:color w:val="000000" w:themeColor="text1"/>
                <w:sz w:val="20"/>
                <w:szCs w:val="20"/>
              </w:rPr>
              <w:t>niezbędne</w:t>
            </w:r>
            <w:r w:rsidRPr="004C51AE">
              <w:rPr>
                <w:rFonts w:ascii="Arial" w:hAnsi="Arial" w:cs="Arial"/>
                <w:color w:val="000000" w:themeColor="text1"/>
                <w:sz w:val="20"/>
                <w:szCs w:val="20"/>
              </w:rPr>
              <w:t xml:space="preserve"> do </w:t>
            </w:r>
            <w:r w:rsidR="00D15A80" w:rsidRPr="004C51AE">
              <w:rPr>
                <w:rFonts w:ascii="Arial" w:hAnsi="Arial" w:cs="Arial"/>
                <w:color w:val="000000" w:themeColor="text1"/>
                <w:sz w:val="20"/>
                <w:szCs w:val="20"/>
              </w:rPr>
              <w:t>przeżycia</w:t>
            </w:r>
            <w:r w:rsidRPr="004C51AE">
              <w:rPr>
                <w:rFonts w:ascii="Arial" w:hAnsi="Arial" w:cs="Arial"/>
                <w:color w:val="000000" w:themeColor="text1"/>
                <w:sz w:val="20"/>
                <w:szCs w:val="20"/>
              </w:rPr>
              <w:t xml:space="preserve"> potrzeby np. niszczenie rzeczy, zabieranie </w:t>
            </w:r>
            <w:r w:rsidR="00D15A80" w:rsidRPr="004C51AE">
              <w:rPr>
                <w:rFonts w:ascii="Arial" w:hAnsi="Arial" w:cs="Arial"/>
                <w:color w:val="000000" w:themeColor="text1"/>
                <w:sz w:val="20"/>
                <w:szCs w:val="20"/>
              </w:rPr>
              <w:t>pieniędzy</w:t>
            </w:r>
            <w:r w:rsidRPr="004C51AE">
              <w:rPr>
                <w:rFonts w:ascii="Arial" w:hAnsi="Arial" w:cs="Arial"/>
                <w:color w:val="000000" w:themeColor="text1"/>
                <w:sz w:val="20"/>
                <w:szCs w:val="20"/>
              </w:rPr>
              <w:t xml:space="preserve">, sprzedawanie osobistych lub </w:t>
            </w:r>
            <w:r w:rsidR="00D15A80" w:rsidRPr="004C51AE">
              <w:rPr>
                <w:rFonts w:ascii="Arial" w:hAnsi="Arial" w:cs="Arial"/>
                <w:color w:val="000000" w:themeColor="text1"/>
                <w:sz w:val="20"/>
                <w:szCs w:val="20"/>
              </w:rPr>
              <w:t>wspólnych</w:t>
            </w:r>
            <w:r w:rsidRPr="004C51AE">
              <w:rPr>
                <w:rFonts w:ascii="Arial" w:hAnsi="Arial" w:cs="Arial"/>
                <w:color w:val="000000" w:themeColor="text1"/>
                <w:sz w:val="20"/>
                <w:szCs w:val="20"/>
              </w:rPr>
              <w:t xml:space="preserve"> rzeczy bez uzgodnienia, zmuszanie do spłacania </w:t>
            </w:r>
            <w:r w:rsidR="00D15A80" w:rsidRPr="004C51AE">
              <w:rPr>
                <w:rFonts w:ascii="Arial" w:hAnsi="Arial" w:cs="Arial"/>
                <w:color w:val="000000" w:themeColor="text1"/>
                <w:sz w:val="20"/>
                <w:szCs w:val="20"/>
              </w:rPr>
              <w:t>długów</w:t>
            </w:r>
            <w:r w:rsidRPr="004C51AE">
              <w:rPr>
                <w:rFonts w:ascii="Arial" w:hAnsi="Arial" w:cs="Arial"/>
                <w:color w:val="000000" w:themeColor="text1"/>
                <w:sz w:val="20"/>
                <w:szCs w:val="20"/>
              </w:rPr>
              <w:t xml:space="preserve">, zabranianie </w:t>
            </w:r>
            <w:r w:rsidR="00D15A80" w:rsidRPr="004C51AE">
              <w:rPr>
                <w:rFonts w:ascii="Arial" w:hAnsi="Arial" w:cs="Arial"/>
                <w:color w:val="000000" w:themeColor="text1"/>
                <w:sz w:val="20"/>
                <w:szCs w:val="20"/>
              </w:rPr>
              <w:t>podjęcia</w:t>
            </w:r>
            <w:r w:rsidRPr="004C51AE">
              <w:rPr>
                <w:rFonts w:ascii="Arial" w:hAnsi="Arial" w:cs="Arial"/>
                <w:color w:val="000000" w:themeColor="text1"/>
                <w:sz w:val="20"/>
                <w:szCs w:val="20"/>
              </w:rPr>
              <w:t xml:space="preserve"> zatrudnienia, wydzielanie </w:t>
            </w:r>
            <w:r w:rsidR="00D15A80" w:rsidRPr="004C51AE">
              <w:rPr>
                <w:rFonts w:ascii="Arial" w:hAnsi="Arial" w:cs="Arial"/>
                <w:color w:val="000000" w:themeColor="text1"/>
                <w:sz w:val="20"/>
                <w:szCs w:val="20"/>
              </w:rPr>
              <w:t>pieniędzy</w:t>
            </w:r>
            <w:r w:rsidRPr="004C51AE">
              <w:rPr>
                <w:rFonts w:ascii="Arial" w:hAnsi="Arial" w:cs="Arial"/>
                <w:color w:val="000000" w:themeColor="text1"/>
                <w:sz w:val="20"/>
                <w:szCs w:val="20"/>
              </w:rPr>
              <w:t xml:space="preserve">, rozliczanie </w:t>
            </w:r>
            <w:r w:rsidR="00D15A80" w:rsidRPr="004C51AE">
              <w:rPr>
                <w:rFonts w:ascii="Arial" w:hAnsi="Arial" w:cs="Arial"/>
                <w:color w:val="000000" w:themeColor="text1"/>
                <w:sz w:val="20"/>
                <w:szCs w:val="20"/>
              </w:rPr>
              <w:t xml:space="preserve">z wydatków </w:t>
            </w:r>
            <w:r w:rsidRPr="004C51AE">
              <w:rPr>
                <w:rFonts w:ascii="Arial" w:hAnsi="Arial" w:cs="Arial"/>
                <w:color w:val="000000" w:themeColor="text1"/>
                <w:sz w:val="20"/>
                <w:szCs w:val="20"/>
              </w:rPr>
              <w:t xml:space="preserve">itp. </w:t>
            </w:r>
          </w:p>
          <w:p w14:paraId="6604AEB7" w14:textId="77777777" w:rsidR="00FE6B11" w:rsidRPr="004C51AE" w:rsidRDefault="00FE6B11" w:rsidP="00FE6B11">
            <w:pPr>
              <w:pStyle w:val="Akapitzlist"/>
              <w:ind w:left="7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4C51AE" w:rsidRPr="004C51AE" w14:paraId="1A1E3654" w14:textId="77777777" w:rsidTr="00B82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CAF5BE" w14:textId="77777777" w:rsidR="00C9763B" w:rsidRPr="004C51AE" w:rsidRDefault="00C9763B" w:rsidP="00C9763B">
            <w:pPr>
              <w:pStyle w:val="NormalnyWeb"/>
              <w:spacing w:before="180" w:beforeAutospacing="0" w:after="180" w:afterAutospacing="0"/>
              <w:jc w:val="both"/>
              <w:rPr>
                <w:rFonts w:ascii="Arial" w:hAnsi="Arial" w:cs="Arial"/>
                <w:color w:val="000000" w:themeColor="text1"/>
                <w:sz w:val="20"/>
                <w:szCs w:val="20"/>
              </w:rPr>
            </w:pPr>
            <w:r w:rsidRPr="004C51AE">
              <w:rPr>
                <w:rStyle w:val="Pogrubienie"/>
                <w:rFonts w:ascii="Arial" w:hAnsi="Arial" w:cs="Arial"/>
                <w:color w:val="000000" w:themeColor="text1"/>
                <w:sz w:val="20"/>
                <w:szCs w:val="20"/>
              </w:rPr>
              <w:t>Zaniedbanie</w:t>
            </w:r>
          </w:p>
          <w:p w14:paraId="09425E48" w14:textId="77777777" w:rsidR="00C9763B" w:rsidRPr="004C51AE" w:rsidRDefault="00C9763B" w:rsidP="00030C79">
            <w:pPr>
              <w:pStyle w:val="NormalnyWeb"/>
              <w:jc w:val="both"/>
              <w:rPr>
                <w:rFonts w:ascii="Arial" w:hAnsi="Arial" w:cs="Arial"/>
                <w:b w:val="0"/>
                <w:color w:val="000000" w:themeColor="text1"/>
                <w:sz w:val="20"/>
                <w:szCs w:val="20"/>
              </w:rPr>
            </w:pPr>
          </w:p>
        </w:tc>
        <w:tc>
          <w:tcPr>
            <w:tcW w:w="2747" w:type="dxa"/>
          </w:tcPr>
          <w:p w14:paraId="5227A4FB"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Naruszenie obowiązku opieki ze strony osób bliskich.</w:t>
            </w:r>
          </w:p>
          <w:p w14:paraId="55F10D32"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Zaniedbanie/zaniechanie rozumiane jest jako niezapewnienie zaspokojenia podstawowych potrzeb.</w:t>
            </w:r>
          </w:p>
          <w:p w14:paraId="1B94131B" w14:textId="42246B4B"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Ta forma jest szczególnie spotykana w stosunku do osób, które </w:t>
            </w:r>
            <w:r w:rsidR="00A54D27" w:rsidRPr="004C51AE">
              <w:rPr>
                <w:rFonts w:ascii="Arial" w:hAnsi="Arial" w:cs="Arial"/>
                <w:color w:val="000000" w:themeColor="text1"/>
                <w:sz w:val="20"/>
                <w:szCs w:val="20"/>
              </w:rPr>
              <w:t>są</w:t>
            </w:r>
            <w:r w:rsidRPr="004C51AE">
              <w:rPr>
                <w:rFonts w:ascii="Arial" w:hAnsi="Arial" w:cs="Arial"/>
                <w:color w:val="000000" w:themeColor="text1"/>
                <w:sz w:val="20"/>
                <w:szCs w:val="20"/>
              </w:rPr>
              <w:t xml:space="preserve">̨ </w:t>
            </w:r>
            <w:r w:rsidR="00A54D27" w:rsidRPr="004C51AE">
              <w:rPr>
                <w:rFonts w:ascii="Arial" w:hAnsi="Arial" w:cs="Arial"/>
                <w:color w:val="000000" w:themeColor="text1"/>
                <w:sz w:val="20"/>
                <w:szCs w:val="20"/>
              </w:rPr>
              <w:t>zależne</w:t>
            </w:r>
            <w:r w:rsidRPr="004C51AE">
              <w:rPr>
                <w:rFonts w:ascii="Arial" w:hAnsi="Arial" w:cs="Arial"/>
                <w:color w:val="000000" w:themeColor="text1"/>
                <w:sz w:val="20"/>
                <w:szCs w:val="20"/>
              </w:rPr>
              <w:t xml:space="preserve"> od sprawcy.</w:t>
            </w:r>
          </w:p>
        </w:tc>
        <w:tc>
          <w:tcPr>
            <w:tcW w:w="4814" w:type="dxa"/>
          </w:tcPr>
          <w:p w14:paraId="1AADA16B"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 przypadku tej formy przemocy możemy mówić o dwóch formach zaniedbania, fizycznej i psychicznej. Zaniedbanie fizyczne jest rodzajem przemocy ekonomicznej występuje, gdy mamy do czynienia z brakiem zaspokojenia podstawowych potrzeb, przejawiającej się w różnych formach:</w:t>
            </w:r>
          </w:p>
          <w:p w14:paraId="1216389A" w14:textId="77777777" w:rsidR="00C9763B" w:rsidRPr="004C51AE" w:rsidRDefault="00C9763B" w:rsidP="007E2E9E">
            <w:pPr>
              <w:pStyle w:val="NormalnyWeb"/>
              <w:numPr>
                <w:ilvl w:val="0"/>
                <w:numId w:val="16"/>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zaniedbania potrzeb żywieniowych, higienicznych, medycznych;</w:t>
            </w:r>
          </w:p>
          <w:p w14:paraId="79861E4B" w14:textId="77777777" w:rsidR="00C9763B" w:rsidRPr="004C51AE" w:rsidRDefault="00C9763B" w:rsidP="007E2E9E">
            <w:pPr>
              <w:pStyle w:val="NormalnyWeb"/>
              <w:numPr>
                <w:ilvl w:val="0"/>
                <w:numId w:val="16"/>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brak lub ograniczanie dostępu do opieki lekarskiej oraz innych potrzeb fizycznych;</w:t>
            </w:r>
          </w:p>
          <w:p w14:paraId="294525D9" w14:textId="77777777" w:rsidR="00C9763B" w:rsidRPr="004C51AE" w:rsidRDefault="00C9763B" w:rsidP="007E2E9E">
            <w:pPr>
              <w:pStyle w:val="NormalnyWeb"/>
              <w:numPr>
                <w:ilvl w:val="0"/>
                <w:numId w:val="16"/>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braku dbałości czy też opieki, stosowanego najczęściej wobec dzieci, osób starszych, niepełnosprawnych, chorych.</w:t>
            </w:r>
          </w:p>
          <w:p w14:paraId="5CC9C062" w14:textId="77777777" w:rsidR="00C9763B" w:rsidRPr="004C51AE" w:rsidRDefault="00C9763B" w:rsidP="00C976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Zaniedbanie psychiczne przybiera różnorodne formy:</w:t>
            </w:r>
          </w:p>
          <w:p w14:paraId="42E6658A" w14:textId="77777777" w:rsidR="00C9763B" w:rsidRPr="004C51AE" w:rsidRDefault="00C9763B" w:rsidP="007E2E9E">
            <w:pPr>
              <w:pStyle w:val="Akapitzlist"/>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brak okazywania jakichkolwiek uczuć, </w:t>
            </w:r>
          </w:p>
          <w:p w14:paraId="1BD2353A" w14:textId="77777777" w:rsidR="00C9763B" w:rsidRPr="004C51AE" w:rsidRDefault="00C9763B" w:rsidP="007E2E9E">
            <w:pPr>
              <w:pStyle w:val="Akapitzlist"/>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odtrącanie,</w:t>
            </w:r>
          </w:p>
          <w:p w14:paraId="6A50C098" w14:textId="77777777" w:rsidR="00C9763B" w:rsidRPr="004C51AE" w:rsidRDefault="00C9763B" w:rsidP="007E2E9E">
            <w:pPr>
              <w:pStyle w:val="Akapitzlist"/>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lekceważenie psychicznych potrzeb ofiary</w:t>
            </w:r>
            <w:r w:rsidR="00D4384B" w:rsidRPr="004C51AE">
              <w:rPr>
                <w:rFonts w:ascii="Arial" w:hAnsi="Arial" w:cs="Arial"/>
                <w:color w:val="000000" w:themeColor="text1"/>
                <w:sz w:val="20"/>
                <w:szCs w:val="20"/>
              </w:rPr>
              <w:t>.</w:t>
            </w:r>
            <w:r w:rsidRPr="004C51AE">
              <w:rPr>
                <w:rFonts w:ascii="Arial" w:hAnsi="Arial" w:cs="Arial"/>
                <w:color w:val="000000" w:themeColor="text1"/>
                <w:sz w:val="20"/>
                <w:szCs w:val="20"/>
              </w:rPr>
              <w:t xml:space="preserve"> </w:t>
            </w:r>
          </w:p>
          <w:p w14:paraId="36F96ED8" w14:textId="77777777" w:rsidR="00C9763B" w:rsidRPr="004C51AE" w:rsidRDefault="00C9763B" w:rsidP="00C9763B">
            <w:pPr>
              <w:ind w:left="421"/>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0"/>
                <w:szCs w:val="20"/>
              </w:rPr>
            </w:pPr>
            <w:r w:rsidRPr="004C51AE">
              <w:rPr>
                <w:rFonts w:ascii="Arial" w:hAnsi="Arial" w:cs="Arial"/>
                <w:color w:val="000000" w:themeColor="text1"/>
                <w:sz w:val="20"/>
                <w:szCs w:val="20"/>
              </w:rPr>
              <w:t>Taka forma jest bardzo trudna do diagnozy, a wywiera na ofierze bardzo poważne skutki dla jej psychiki.</w:t>
            </w:r>
          </w:p>
        </w:tc>
      </w:tr>
    </w:tbl>
    <w:p w14:paraId="1416F089" w14:textId="10EA7840" w:rsidR="009F3918" w:rsidRPr="004C51AE" w:rsidRDefault="00D4384B" w:rsidP="004036FA">
      <w:pPr>
        <w:rPr>
          <w:rFonts w:ascii="Arial" w:hAnsi="Arial" w:cs="Arial"/>
          <w:color w:val="000000" w:themeColor="text1"/>
          <w:sz w:val="18"/>
          <w:szCs w:val="18"/>
        </w:rPr>
      </w:pPr>
      <w:r w:rsidRPr="004C51AE">
        <w:rPr>
          <w:rFonts w:ascii="Arial" w:hAnsi="Arial" w:cs="Arial"/>
          <w:color w:val="000000" w:themeColor="text1"/>
          <w:sz w:val="18"/>
          <w:szCs w:val="18"/>
        </w:rPr>
        <w:t xml:space="preserve">Źródło: </w:t>
      </w:r>
      <w:r w:rsidRPr="004C51AE">
        <w:rPr>
          <w:rFonts w:ascii="Arial" w:hAnsi="Arial" w:cs="Arial"/>
          <w:i/>
          <w:iCs/>
          <w:color w:val="000000" w:themeColor="text1"/>
          <w:sz w:val="18"/>
          <w:szCs w:val="18"/>
        </w:rPr>
        <w:t xml:space="preserve">Opracowanie własne na </w:t>
      </w:r>
      <w:r w:rsidR="00147706" w:rsidRPr="004C51AE">
        <w:rPr>
          <w:rFonts w:ascii="Arial" w:hAnsi="Arial" w:cs="Arial"/>
          <w:i/>
          <w:iCs/>
          <w:color w:val="000000" w:themeColor="text1"/>
          <w:sz w:val="18"/>
          <w:szCs w:val="18"/>
        </w:rPr>
        <w:t>podstawie:</w:t>
      </w:r>
      <w:r w:rsidRPr="004C51AE">
        <w:rPr>
          <w:rFonts w:ascii="Arial" w:hAnsi="Arial" w:cs="Arial"/>
          <w:i/>
          <w:iCs/>
          <w:color w:val="000000" w:themeColor="text1"/>
          <w:sz w:val="18"/>
          <w:szCs w:val="18"/>
        </w:rPr>
        <w:t xml:space="preserve"> (Pospiszyl, 1999; Badura – Madej, Dobrzyńska – Mesterhazy, 2000; Brown, Herbert, 1999)</w:t>
      </w:r>
    </w:p>
    <w:p w14:paraId="4F167E34" w14:textId="6A7D25BE" w:rsidR="00C9763B" w:rsidRPr="004C51AE" w:rsidRDefault="00FE6B11" w:rsidP="006E02ED">
      <w:pPr>
        <w:pStyle w:val="NormalnyWeb"/>
        <w:spacing w:line="276" w:lineRule="auto"/>
        <w:ind w:firstLine="708"/>
        <w:rPr>
          <w:rFonts w:ascii="Arial" w:hAnsi="Arial" w:cs="Arial"/>
          <w:color w:val="000000" w:themeColor="text1"/>
        </w:rPr>
      </w:pPr>
      <w:r w:rsidRPr="004C51AE">
        <w:rPr>
          <w:rFonts w:ascii="Arial" w:hAnsi="Arial" w:cs="Arial"/>
          <w:color w:val="000000" w:themeColor="text1"/>
        </w:rPr>
        <w:t xml:space="preserve">Istnieją także teorie wprowadzające podział przemocy ze względu ja jej przebieg. </w:t>
      </w:r>
      <w:r w:rsidR="00D4384B" w:rsidRPr="004C51AE">
        <w:rPr>
          <w:rFonts w:ascii="Arial" w:hAnsi="Arial" w:cs="Arial"/>
          <w:color w:val="000000" w:themeColor="text1"/>
        </w:rPr>
        <w:t xml:space="preserve">Takim przykładem jest podział </w:t>
      </w:r>
      <w:r w:rsidR="00C9763B" w:rsidRPr="004C51AE">
        <w:rPr>
          <w:rFonts w:ascii="Arial" w:hAnsi="Arial" w:cs="Arial"/>
          <w:color w:val="000000" w:themeColor="text1"/>
        </w:rPr>
        <w:t>przemoc</w:t>
      </w:r>
      <w:r w:rsidR="00D4384B" w:rsidRPr="004C51AE">
        <w:rPr>
          <w:rFonts w:ascii="Arial" w:hAnsi="Arial" w:cs="Arial"/>
          <w:color w:val="000000" w:themeColor="text1"/>
        </w:rPr>
        <w:t>y</w:t>
      </w:r>
      <w:r w:rsidR="00C9763B" w:rsidRPr="004C51AE">
        <w:rPr>
          <w:rFonts w:ascii="Arial" w:hAnsi="Arial" w:cs="Arial"/>
          <w:color w:val="000000" w:themeColor="text1"/>
        </w:rPr>
        <w:t xml:space="preserve"> domow</w:t>
      </w:r>
      <w:r w:rsidR="00D4384B" w:rsidRPr="004C51AE">
        <w:rPr>
          <w:rFonts w:ascii="Arial" w:hAnsi="Arial" w:cs="Arial"/>
          <w:color w:val="000000" w:themeColor="text1"/>
        </w:rPr>
        <w:t>ej</w:t>
      </w:r>
      <w:r w:rsidR="00C9763B" w:rsidRPr="004C51AE">
        <w:rPr>
          <w:rFonts w:ascii="Arial" w:hAnsi="Arial" w:cs="Arial"/>
          <w:color w:val="000000" w:themeColor="text1"/>
        </w:rPr>
        <w:t xml:space="preserve"> na gorącą i chłodną. </w:t>
      </w:r>
      <w:r w:rsidR="008261A7">
        <w:rPr>
          <w:rFonts w:ascii="Arial" w:hAnsi="Arial" w:cs="Arial"/>
          <w:color w:val="000000" w:themeColor="text1"/>
        </w:rPr>
        <w:br/>
      </w:r>
      <w:r w:rsidR="00C9763B" w:rsidRPr="004C51AE">
        <w:rPr>
          <w:rFonts w:ascii="Arial" w:hAnsi="Arial" w:cs="Arial"/>
          <w:color w:val="000000" w:themeColor="text1"/>
        </w:rPr>
        <w:lastRenderedPageBreak/>
        <w:t xml:space="preserve">W tej pierwszej charakterystyczne jest występowanie </w:t>
      </w:r>
      <w:r w:rsidR="0069203C" w:rsidRPr="004C51AE">
        <w:rPr>
          <w:rFonts w:ascii="Arial" w:hAnsi="Arial" w:cs="Arial"/>
          <w:color w:val="000000" w:themeColor="text1"/>
        </w:rPr>
        <w:t>furii,</w:t>
      </w:r>
      <w:r w:rsidR="00C9763B" w:rsidRPr="004C51AE">
        <w:rPr>
          <w:rFonts w:ascii="Arial" w:hAnsi="Arial" w:cs="Arial"/>
          <w:color w:val="000000" w:themeColor="text1"/>
        </w:rPr>
        <w:t xml:space="preserve"> czyli </w:t>
      </w:r>
      <w:r w:rsidR="00D4384B" w:rsidRPr="004C51AE">
        <w:rPr>
          <w:rFonts w:ascii="Arial" w:hAnsi="Arial" w:cs="Arial"/>
          <w:color w:val="000000" w:themeColor="text1"/>
        </w:rPr>
        <w:t xml:space="preserve">bardzo silnego wzburzenia, gniewu </w:t>
      </w:r>
      <w:r w:rsidR="00C9763B" w:rsidRPr="004C51AE">
        <w:rPr>
          <w:rFonts w:ascii="Arial" w:hAnsi="Arial" w:cs="Arial"/>
          <w:color w:val="000000" w:themeColor="text1"/>
        </w:rPr>
        <w:t xml:space="preserve">uruchamiającego agresywne zachowania. Furia </w:t>
      </w:r>
      <w:r w:rsidR="00D4384B" w:rsidRPr="004C51AE">
        <w:rPr>
          <w:rFonts w:ascii="Arial" w:hAnsi="Arial" w:cs="Arial"/>
          <w:color w:val="000000" w:themeColor="text1"/>
        </w:rPr>
        <w:t>zwykle rozładowywana jest przez sprawcę</w:t>
      </w:r>
      <w:r w:rsidR="00C9763B" w:rsidRPr="004C51AE">
        <w:rPr>
          <w:rFonts w:ascii="Arial" w:hAnsi="Arial" w:cs="Arial"/>
          <w:color w:val="000000" w:themeColor="text1"/>
        </w:rPr>
        <w:t xml:space="preserve"> w </w:t>
      </w:r>
      <w:r w:rsidR="00D4384B" w:rsidRPr="004C51AE">
        <w:rPr>
          <w:rFonts w:ascii="Arial" w:hAnsi="Arial" w:cs="Arial"/>
          <w:color w:val="000000" w:themeColor="text1"/>
        </w:rPr>
        <w:t>akcie</w:t>
      </w:r>
      <w:r w:rsidR="00C9763B" w:rsidRPr="004C51AE">
        <w:rPr>
          <w:rFonts w:ascii="Arial" w:hAnsi="Arial" w:cs="Arial"/>
          <w:color w:val="000000" w:themeColor="text1"/>
        </w:rPr>
        <w:t xml:space="preserve"> </w:t>
      </w:r>
      <w:r w:rsidR="00D4384B" w:rsidRPr="004C51AE">
        <w:rPr>
          <w:rFonts w:ascii="Arial" w:hAnsi="Arial" w:cs="Arial"/>
          <w:color w:val="000000" w:themeColor="text1"/>
        </w:rPr>
        <w:t xml:space="preserve">agresji </w:t>
      </w:r>
      <w:r w:rsidR="00C9763B" w:rsidRPr="004C51AE">
        <w:rPr>
          <w:rFonts w:ascii="Arial" w:hAnsi="Arial" w:cs="Arial"/>
          <w:color w:val="000000" w:themeColor="text1"/>
        </w:rPr>
        <w:t>bezpośredniej</w:t>
      </w:r>
      <w:r w:rsidR="00D4384B" w:rsidRPr="004C51AE">
        <w:rPr>
          <w:rFonts w:ascii="Arial" w:hAnsi="Arial" w:cs="Arial"/>
          <w:color w:val="000000" w:themeColor="text1"/>
        </w:rPr>
        <w:t xml:space="preserve"> - </w:t>
      </w:r>
      <w:r w:rsidR="00C9763B" w:rsidRPr="004C51AE">
        <w:rPr>
          <w:rFonts w:ascii="Arial" w:hAnsi="Arial" w:cs="Arial"/>
          <w:color w:val="000000" w:themeColor="text1"/>
        </w:rPr>
        <w:t xml:space="preserve">fizycznej </w:t>
      </w:r>
      <w:r w:rsidR="00D4384B" w:rsidRPr="004C51AE">
        <w:rPr>
          <w:rFonts w:ascii="Arial" w:hAnsi="Arial" w:cs="Arial"/>
          <w:color w:val="000000" w:themeColor="text1"/>
        </w:rPr>
        <w:t>lub/</w:t>
      </w:r>
      <w:r w:rsidR="00C9763B" w:rsidRPr="004C51AE">
        <w:rPr>
          <w:rFonts w:ascii="Arial" w:hAnsi="Arial" w:cs="Arial"/>
          <w:color w:val="000000" w:themeColor="text1"/>
        </w:rPr>
        <w:t xml:space="preserve">i psychicznej. Towarzyszy jej pragnienie wywołania cierpienia i </w:t>
      </w:r>
      <w:r w:rsidR="00D4384B" w:rsidRPr="004C51AE">
        <w:rPr>
          <w:rFonts w:ascii="Arial" w:hAnsi="Arial" w:cs="Arial"/>
          <w:color w:val="000000" w:themeColor="text1"/>
        </w:rPr>
        <w:t>częsta nieumiejętność powstrzymania się od spowodowania szkody</w:t>
      </w:r>
      <w:r w:rsidR="00C9763B" w:rsidRPr="004C51AE">
        <w:rPr>
          <w:rFonts w:ascii="Arial" w:hAnsi="Arial" w:cs="Arial"/>
          <w:color w:val="000000" w:themeColor="text1"/>
        </w:rPr>
        <w:t xml:space="preserve">. </w:t>
      </w:r>
      <w:r w:rsidR="00D4384B" w:rsidRPr="004C51AE">
        <w:rPr>
          <w:rFonts w:ascii="Arial" w:hAnsi="Arial" w:cs="Arial"/>
          <w:color w:val="000000" w:themeColor="text1"/>
        </w:rPr>
        <w:t>P</w:t>
      </w:r>
      <w:r w:rsidR="00C9763B" w:rsidRPr="004C51AE">
        <w:rPr>
          <w:rFonts w:ascii="Arial" w:hAnsi="Arial" w:cs="Arial"/>
          <w:color w:val="000000" w:themeColor="text1"/>
        </w:rPr>
        <w:t>rzemoc chłodna</w:t>
      </w:r>
      <w:r w:rsidR="00D4384B" w:rsidRPr="004C51AE">
        <w:rPr>
          <w:rFonts w:ascii="Arial" w:hAnsi="Arial" w:cs="Arial"/>
          <w:color w:val="000000" w:themeColor="text1"/>
        </w:rPr>
        <w:t xml:space="preserve"> natomiast zwykle opiera się o </w:t>
      </w:r>
      <w:r w:rsidR="00C9763B" w:rsidRPr="004C51AE">
        <w:rPr>
          <w:rFonts w:ascii="Arial" w:hAnsi="Arial" w:cs="Arial"/>
          <w:color w:val="000000" w:themeColor="text1"/>
        </w:rPr>
        <w:t>realizowanie scenariusza</w:t>
      </w:r>
      <w:r w:rsidR="00D4384B" w:rsidRPr="004C51AE">
        <w:rPr>
          <w:rFonts w:ascii="Arial" w:hAnsi="Arial" w:cs="Arial"/>
          <w:color w:val="000000" w:themeColor="text1"/>
        </w:rPr>
        <w:t xml:space="preserve"> założonego przez sprawcę</w:t>
      </w:r>
      <w:r w:rsidR="00C9763B" w:rsidRPr="004C51AE">
        <w:rPr>
          <w:rFonts w:ascii="Arial" w:hAnsi="Arial" w:cs="Arial"/>
          <w:color w:val="000000" w:themeColor="text1"/>
        </w:rPr>
        <w:t xml:space="preserve">. </w:t>
      </w:r>
      <w:r w:rsidR="00D4384B" w:rsidRPr="004C51AE">
        <w:rPr>
          <w:rFonts w:ascii="Arial" w:hAnsi="Arial" w:cs="Arial"/>
          <w:color w:val="000000" w:themeColor="text1"/>
        </w:rPr>
        <w:t xml:space="preserve">Z pozoru może wydawać się spokojniejsza, ponieważ emocje są w tym przypadku tłumione </w:t>
      </w:r>
      <w:r w:rsidR="008261A7">
        <w:rPr>
          <w:rFonts w:ascii="Arial" w:hAnsi="Arial" w:cs="Arial"/>
          <w:color w:val="000000" w:themeColor="text1"/>
        </w:rPr>
        <w:br/>
      </w:r>
      <w:r w:rsidR="00D4384B" w:rsidRPr="004C51AE">
        <w:rPr>
          <w:rFonts w:ascii="Arial" w:hAnsi="Arial" w:cs="Arial"/>
          <w:color w:val="000000" w:themeColor="text1"/>
        </w:rPr>
        <w:t>i skutecznie kontrolowane. Nie zmienia to jednak faktu, ż</w:t>
      </w:r>
      <w:r w:rsidR="00426D25">
        <w:rPr>
          <w:rFonts w:ascii="Arial" w:hAnsi="Arial" w:cs="Arial"/>
          <w:color w:val="000000" w:themeColor="text1"/>
        </w:rPr>
        <w:t>e</w:t>
      </w:r>
      <w:r w:rsidR="00D4384B" w:rsidRPr="004C51AE">
        <w:rPr>
          <w:rFonts w:ascii="Arial" w:hAnsi="Arial" w:cs="Arial"/>
          <w:color w:val="000000" w:themeColor="text1"/>
        </w:rPr>
        <w:t xml:space="preserve"> nadal sa one bardzo intensywne, a tłumienie ich potęguje tylko narastający problem. W takim przypadku o</w:t>
      </w:r>
      <w:r w:rsidR="00C9763B" w:rsidRPr="004C51AE">
        <w:rPr>
          <w:rFonts w:ascii="Arial" w:hAnsi="Arial" w:cs="Arial"/>
          <w:color w:val="000000" w:themeColor="text1"/>
        </w:rPr>
        <w:t xml:space="preserve">prawca sprawia </w:t>
      </w:r>
      <w:r w:rsidR="00D4384B" w:rsidRPr="004C51AE">
        <w:rPr>
          <w:rFonts w:ascii="Arial" w:hAnsi="Arial" w:cs="Arial"/>
          <w:color w:val="000000" w:themeColor="text1"/>
        </w:rPr>
        <w:t>wrażenie</w:t>
      </w:r>
      <w:r w:rsidR="00C9763B" w:rsidRPr="004C51AE">
        <w:rPr>
          <w:rFonts w:ascii="Arial" w:hAnsi="Arial" w:cs="Arial"/>
          <w:color w:val="000000" w:themeColor="text1"/>
        </w:rPr>
        <w:t xml:space="preserve"> spokojnego i </w:t>
      </w:r>
      <w:r w:rsidR="00D4384B" w:rsidRPr="004C51AE">
        <w:rPr>
          <w:rFonts w:ascii="Arial" w:hAnsi="Arial" w:cs="Arial"/>
          <w:color w:val="000000" w:themeColor="text1"/>
        </w:rPr>
        <w:t>zrównoważonego</w:t>
      </w:r>
      <w:r w:rsidR="00C9763B" w:rsidRPr="004C51AE">
        <w:rPr>
          <w:rFonts w:ascii="Arial" w:hAnsi="Arial" w:cs="Arial"/>
          <w:color w:val="000000" w:themeColor="text1"/>
        </w:rPr>
        <w:t xml:space="preserve">, ale w istocie realizuje pewien plan, </w:t>
      </w:r>
      <w:r w:rsidR="00D4384B" w:rsidRPr="004C51AE">
        <w:rPr>
          <w:rFonts w:ascii="Arial" w:hAnsi="Arial" w:cs="Arial"/>
          <w:color w:val="000000" w:themeColor="text1"/>
        </w:rPr>
        <w:t>którego celem jest</w:t>
      </w:r>
      <w:r w:rsidR="00C9763B" w:rsidRPr="004C51AE">
        <w:rPr>
          <w:rFonts w:ascii="Arial" w:hAnsi="Arial" w:cs="Arial"/>
          <w:color w:val="000000" w:themeColor="text1"/>
        </w:rPr>
        <w:t xml:space="preserve"> </w:t>
      </w:r>
      <w:r w:rsidR="00D4384B" w:rsidRPr="004C51AE">
        <w:rPr>
          <w:rFonts w:ascii="Arial" w:hAnsi="Arial" w:cs="Arial"/>
          <w:color w:val="000000" w:themeColor="text1"/>
        </w:rPr>
        <w:t>zawładnięcie</w:t>
      </w:r>
      <w:r w:rsidR="00C9763B" w:rsidRPr="004C51AE">
        <w:rPr>
          <w:rFonts w:ascii="Arial" w:hAnsi="Arial" w:cs="Arial"/>
          <w:color w:val="000000" w:themeColor="text1"/>
        </w:rPr>
        <w:t xml:space="preserve"> </w:t>
      </w:r>
      <w:r w:rsidR="00D4384B" w:rsidRPr="004C51AE">
        <w:rPr>
          <w:rFonts w:ascii="Arial" w:hAnsi="Arial" w:cs="Arial"/>
          <w:color w:val="000000" w:themeColor="text1"/>
        </w:rPr>
        <w:t>psychiką</w:t>
      </w:r>
      <w:r w:rsidR="00C9763B" w:rsidRPr="004C51AE">
        <w:rPr>
          <w:rFonts w:ascii="Arial" w:hAnsi="Arial" w:cs="Arial"/>
          <w:color w:val="000000" w:themeColor="text1"/>
        </w:rPr>
        <w:t xml:space="preserve"> ofiary</w:t>
      </w:r>
      <w:r w:rsidR="00D569C3" w:rsidRPr="004C51AE">
        <w:rPr>
          <w:rStyle w:val="Odwoanieprzypisudolnego"/>
          <w:rFonts w:ascii="Arial" w:hAnsi="Arial" w:cs="Arial"/>
          <w:color w:val="000000" w:themeColor="text1"/>
        </w:rPr>
        <w:footnoteReference w:id="7"/>
      </w:r>
      <w:r w:rsidR="00D569C3" w:rsidRPr="004C51AE">
        <w:rPr>
          <w:rFonts w:ascii="Arial" w:hAnsi="Arial" w:cs="Arial"/>
          <w:color w:val="000000" w:themeColor="text1"/>
        </w:rPr>
        <w:t xml:space="preserve">. </w:t>
      </w:r>
      <w:r w:rsidR="00D4384B" w:rsidRPr="004C51AE">
        <w:rPr>
          <w:rFonts w:ascii="Arial" w:hAnsi="Arial" w:cs="Arial"/>
          <w:color w:val="000000" w:themeColor="text1"/>
        </w:rPr>
        <w:t>Bywa tak, że taka forma przemocy przyjmuje postać bardzo rygorystycznego stylu wychowania</w:t>
      </w:r>
      <w:r w:rsidR="00A645D1">
        <w:rPr>
          <w:rFonts w:ascii="Arial" w:hAnsi="Arial" w:cs="Arial"/>
          <w:color w:val="000000" w:themeColor="text1"/>
        </w:rPr>
        <w:t>,</w:t>
      </w:r>
      <w:r w:rsidR="00D4384B" w:rsidRPr="004C51AE">
        <w:rPr>
          <w:rFonts w:ascii="Arial" w:hAnsi="Arial" w:cs="Arial"/>
          <w:color w:val="000000" w:themeColor="text1"/>
        </w:rPr>
        <w:t xml:space="preserve"> czy też autorytarnego traktowania członków rodziny. Sprawca nie tylko jest przekonany </w:t>
      </w:r>
      <w:r w:rsidR="008261A7">
        <w:rPr>
          <w:rFonts w:ascii="Arial" w:hAnsi="Arial" w:cs="Arial"/>
          <w:color w:val="000000" w:themeColor="text1"/>
        </w:rPr>
        <w:br/>
      </w:r>
      <w:r w:rsidR="00D4384B" w:rsidRPr="004C51AE">
        <w:rPr>
          <w:rFonts w:ascii="Arial" w:hAnsi="Arial" w:cs="Arial"/>
          <w:color w:val="000000" w:themeColor="text1"/>
        </w:rPr>
        <w:t xml:space="preserve">o słuszności swoich czynów, ale zawsze znajdzie dla nich usprawiedliwienie </w:t>
      </w:r>
      <w:r w:rsidR="008261A7">
        <w:rPr>
          <w:rFonts w:ascii="Arial" w:hAnsi="Arial" w:cs="Arial"/>
          <w:color w:val="000000" w:themeColor="text1"/>
        </w:rPr>
        <w:br/>
      </w:r>
      <w:r w:rsidR="00D4384B" w:rsidRPr="004C51AE">
        <w:rPr>
          <w:rFonts w:ascii="Arial" w:hAnsi="Arial" w:cs="Arial"/>
          <w:color w:val="000000" w:themeColor="text1"/>
        </w:rPr>
        <w:t xml:space="preserve">(np. „gdybym nie bił to nie wyrosłyby na porządnych ludzi”, „gdybym jej nie doprowadził do porządku, to by w ogóle o dom nie dbała” itp.) </w:t>
      </w:r>
      <w:r w:rsidR="00B82659" w:rsidRPr="004C51AE">
        <w:rPr>
          <w:rFonts w:ascii="Arial" w:hAnsi="Arial" w:cs="Arial"/>
          <w:color w:val="000000" w:themeColor="text1"/>
        </w:rPr>
        <w:t>i takie</w:t>
      </w:r>
      <w:r w:rsidR="00D4384B" w:rsidRPr="004C51AE">
        <w:rPr>
          <w:rFonts w:ascii="Arial" w:hAnsi="Arial" w:cs="Arial"/>
          <w:color w:val="000000" w:themeColor="text1"/>
        </w:rPr>
        <w:t xml:space="preserve"> przeświadczenie zostawia w psychice ofiar.</w:t>
      </w:r>
    </w:p>
    <w:p w14:paraId="00BECF22" w14:textId="3879953D" w:rsidR="00C67CB1" w:rsidRDefault="00D4384B" w:rsidP="008261A7">
      <w:pPr>
        <w:pStyle w:val="NormalnyWeb"/>
        <w:spacing w:line="276" w:lineRule="auto"/>
        <w:ind w:firstLine="360"/>
        <w:rPr>
          <w:rFonts w:ascii="Arial" w:hAnsi="Arial" w:cs="Arial"/>
          <w:color w:val="000000" w:themeColor="text1"/>
        </w:rPr>
      </w:pPr>
      <w:r w:rsidRPr="004C51AE">
        <w:rPr>
          <w:rFonts w:ascii="Arial" w:hAnsi="Arial" w:cs="Arial"/>
          <w:color w:val="000000" w:themeColor="text1"/>
        </w:rPr>
        <w:t xml:space="preserve">Wymienione rodzaje stosowanej przemocy, jej formy </w:t>
      </w:r>
      <w:r w:rsidR="0051378E" w:rsidRPr="004C51AE">
        <w:rPr>
          <w:rFonts w:ascii="Arial" w:hAnsi="Arial" w:cs="Arial"/>
          <w:color w:val="000000" w:themeColor="text1"/>
        </w:rPr>
        <w:t>rzadko</w:t>
      </w:r>
      <w:r w:rsidRPr="004C51AE">
        <w:rPr>
          <w:rFonts w:ascii="Arial" w:hAnsi="Arial" w:cs="Arial"/>
          <w:color w:val="000000" w:themeColor="text1"/>
        </w:rPr>
        <w:t xml:space="preserve"> występują oddzielnie, przemocy fizycznej często towarzyszy przemoc emocjonalna, </w:t>
      </w:r>
      <w:r w:rsidR="008261A7">
        <w:rPr>
          <w:rFonts w:ascii="Arial" w:hAnsi="Arial" w:cs="Arial"/>
          <w:color w:val="000000" w:themeColor="text1"/>
        </w:rPr>
        <w:br/>
      </w:r>
      <w:r w:rsidRPr="004C51AE">
        <w:rPr>
          <w:rFonts w:ascii="Arial" w:hAnsi="Arial" w:cs="Arial"/>
          <w:color w:val="000000" w:themeColor="text1"/>
        </w:rPr>
        <w:t>a przekraczanie sfery intymnej nigdy nie obywa się bez ingerencji w psychikę ofiary. Światowa Organizacja Zdrowia (WHO) określa przemoc w związku jako najczęstszą formę</w:t>
      </w:r>
      <w:r w:rsidR="00D569C3" w:rsidRPr="004C51AE">
        <w:rPr>
          <w:rFonts w:ascii="Arial" w:hAnsi="Arial" w:cs="Arial"/>
          <w:color w:val="000000" w:themeColor="text1"/>
        </w:rPr>
        <w:t xml:space="preserve"> </w:t>
      </w:r>
      <w:r w:rsidRPr="004C51AE">
        <w:rPr>
          <w:rFonts w:ascii="Arial" w:hAnsi="Arial" w:cs="Arial"/>
          <w:color w:val="000000" w:themeColor="text1"/>
        </w:rPr>
        <w:t xml:space="preserve">zachowań przemocowych stosowanych wobec kobiet, połączonych </w:t>
      </w:r>
      <w:r w:rsidR="008261A7">
        <w:rPr>
          <w:rFonts w:ascii="Arial" w:hAnsi="Arial" w:cs="Arial"/>
          <w:color w:val="000000" w:themeColor="text1"/>
        </w:rPr>
        <w:br/>
      </w:r>
      <w:r w:rsidRPr="004C51AE">
        <w:rPr>
          <w:rFonts w:ascii="Arial" w:hAnsi="Arial" w:cs="Arial"/>
          <w:color w:val="000000" w:themeColor="text1"/>
        </w:rPr>
        <w:t xml:space="preserve">z fizycznym, seksualnym i emocjonalnym </w:t>
      </w:r>
      <w:r w:rsidR="00D569C3" w:rsidRPr="004C51AE">
        <w:rPr>
          <w:rFonts w:ascii="Arial" w:hAnsi="Arial" w:cs="Arial"/>
          <w:color w:val="000000" w:themeColor="text1"/>
        </w:rPr>
        <w:t>znęcaniem</w:t>
      </w:r>
      <w:r w:rsidRPr="004C51AE">
        <w:rPr>
          <w:rFonts w:ascii="Arial" w:hAnsi="Arial" w:cs="Arial"/>
          <w:color w:val="000000" w:themeColor="text1"/>
        </w:rPr>
        <w:t xml:space="preserve"> się ze strony partnera</w:t>
      </w:r>
      <w:r w:rsidRPr="004C51AE">
        <w:rPr>
          <w:rFonts w:ascii="Arial" w:hAnsi="Arial" w:cs="Arial"/>
          <w:color w:val="000000" w:themeColor="text1"/>
          <w:vertAlign w:val="superscript"/>
        </w:rPr>
        <w:footnoteReference w:id="8"/>
      </w:r>
      <w:r w:rsidRPr="004C51AE">
        <w:rPr>
          <w:rFonts w:ascii="Arial" w:hAnsi="Arial" w:cs="Arial"/>
          <w:color w:val="000000" w:themeColor="text1"/>
        </w:rPr>
        <w:t xml:space="preserve">. </w:t>
      </w:r>
      <w:r w:rsidR="00DE5970" w:rsidRPr="004C51AE">
        <w:rPr>
          <w:rFonts w:ascii="Arial" w:hAnsi="Arial" w:cs="Arial"/>
          <w:color w:val="000000" w:themeColor="text1"/>
        </w:rPr>
        <w:t>Problem jest rzeczywiście ogromny, analizy pokazują, ż</w:t>
      </w:r>
      <w:r w:rsidR="008261A7">
        <w:rPr>
          <w:rFonts w:ascii="Arial" w:hAnsi="Arial" w:cs="Arial"/>
          <w:color w:val="000000" w:themeColor="text1"/>
        </w:rPr>
        <w:t>e</w:t>
      </w:r>
      <w:r w:rsidR="00DE5970" w:rsidRPr="004C51AE">
        <w:rPr>
          <w:rFonts w:ascii="Arial" w:hAnsi="Arial" w:cs="Arial"/>
          <w:color w:val="000000" w:themeColor="text1"/>
        </w:rPr>
        <w:t xml:space="preserve"> co najmniej jedna na pieć kobiet doświadczyła przemocy w ciągu swojego życia</w:t>
      </w:r>
      <w:r w:rsidR="00DE5970" w:rsidRPr="004C51AE">
        <w:rPr>
          <w:rStyle w:val="Odwoanieprzypisudolnego"/>
          <w:rFonts w:ascii="Arial" w:hAnsi="Arial" w:cs="Arial"/>
          <w:color w:val="000000" w:themeColor="text1"/>
        </w:rPr>
        <w:footnoteReference w:id="9"/>
      </w:r>
      <w:r w:rsidR="00DE5970" w:rsidRPr="004C51AE">
        <w:rPr>
          <w:rFonts w:ascii="Arial" w:hAnsi="Arial" w:cs="Arial"/>
          <w:color w:val="000000" w:themeColor="text1"/>
        </w:rPr>
        <w:t>. Ofiarami przemocy w rodzinie są̨, jak widać, najczęściej kobiety</w:t>
      </w:r>
      <w:r w:rsidR="00DE5970" w:rsidRPr="004C51AE">
        <w:rPr>
          <w:rFonts w:ascii="Arial" w:hAnsi="Arial" w:cs="Arial"/>
          <w:color w:val="000000" w:themeColor="text1"/>
          <w:position w:val="10"/>
          <w:sz w:val="16"/>
          <w:szCs w:val="16"/>
        </w:rPr>
        <w:t xml:space="preserve"> </w:t>
      </w:r>
      <w:r w:rsidR="00DE5970" w:rsidRPr="004C51AE">
        <w:rPr>
          <w:rFonts w:ascii="Arial" w:hAnsi="Arial" w:cs="Arial"/>
          <w:color w:val="000000" w:themeColor="text1"/>
        </w:rPr>
        <w:t>i dzieci, zdecydowanie rzadziej mężczyźni, choć zasada ta wiąże się przede wszystkim z faktem, ż</w:t>
      </w:r>
      <w:r w:rsidR="00426D25">
        <w:rPr>
          <w:rFonts w:ascii="Arial" w:hAnsi="Arial" w:cs="Arial"/>
          <w:color w:val="000000" w:themeColor="text1"/>
        </w:rPr>
        <w:t>e</w:t>
      </w:r>
      <w:r w:rsidR="00DE5970" w:rsidRPr="004C51AE">
        <w:rPr>
          <w:rFonts w:ascii="Arial" w:hAnsi="Arial" w:cs="Arial"/>
          <w:color w:val="000000" w:themeColor="text1"/>
        </w:rPr>
        <w:t xml:space="preserve"> stają się nimi przede wszystkim osoby słabsze, okresowo lub np. ze względu na wiek bądź́ chorobę̨ – nieporadne życiowo, chodzi tu głównie o osoby starsze i niepełnosprawne. Należy zaznaczyć, </w:t>
      </w:r>
      <w:r w:rsidR="008261A7">
        <w:rPr>
          <w:rFonts w:ascii="Arial" w:hAnsi="Arial" w:cs="Arial"/>
          <w:color w:val="000000" w:themeColor="text1"/>
        </w:rPr>
        <w:br/>
      </w:r>
      <w:r w:rsidR="00DE5970" w:rsidRPr="004C51AE">
        <w:rPr>
          <w:rFonts w:ascii="Arial" w:hAnsi="Arial" w:cs="Arial"/>
          <w:color w:val="000000" w:themeColor="text1"/>
        </w:rPr>
        <w:t>ż</w:t>
      </w:r>
      <w:r w:rsidR="008261A7">
        <w:rPr>
          <w:rFonts w:ascii="Arial" w:hAnsi="Arial" w:cs="Arial"/>
          <w:color w:val="000000" w:themeColor="text1"/>
        </w:rPr>
        <w:t>e</w:t>
      </w:r>
      <w:r w:rsidR="0051378E" w:rsidRPr="004C51AE">
        <w:rPr>
          <w:rFonts w:ascii="Arial" w:hAnsi="Arial" w:cs="Arial"/>
          <w:color w:val="000000" w:themeColor="text1"/>
        </w:rPr>
        <w:t xml:space="preserve"> zjawisku przemocy w rodzinie towarzyszy zwykle niski poziom wrażliwości społecznej, przejawiający się najczęściej obojętnością, milczeniem obserwatorów, odmową świadczenia w sądzie, fałszywą lojalnością, niezauważaniem, bądź udawaniem tego faktu, niechęcią do niesienia jakiejkolwiek pomocy</w:t>
      </w:r>
      <w:r w:rsidR="0051378E" w:rsidRPr="004C51AE">
        <w:rPr>
          <w:rStyle w:val="Odwoanieprzypisudolnego"/>
          <w:rFonts w:ascii="Arial" w:hAnsi="Arial" w:cs="Arial"/>
          <w:color w:val="000000" w:themeColor="text1"/>
        </w:rPr>
        <w:footnoteReference w:id="10"/>
      </w:r>
      <w:r w:rsidR="002145D0">
        <w:rPr>
          <w:rFonts w:ascii="Arial" w:hAnsi="Arial" w:cs="Arial"/>
          <w:color w:val="000000" w:themeColor="text1"/>
        </w:rPr>
        <w:t>.</w:t>
      </w:r>
    </w:p>
    <w:p w14:paraId="3B982848" w14:textId="77777777" w:rsidR="002145D0" w:rsidRPr="004C51AE" w:rsidRDefault="002145D0" w:rsidP="002145D0">
      <w:pPr>
        <w:pStyle w:val="NormalnyWeb"/>
        <w:spacing w:line="276" w:lineRule="auto"/>
        <w:ind w:firstLine="360"/>
        <w:rPr>
          <w:rFonts w:ascii="Arial" w:hAnsi="Arial" w:cs="Arial"/>
          <w:color w:val="000000" w:themeColor="text1"/>
          <w:sz w:val="22"/>
          <w:szCs w:val="22"/>
        </w:rPr>
      </w:pPr>
    </w:p>
    <w:p w14:paraId="331D0E7D" w14:textId="2BE4C8DA" w:rsidR="00D979C2" w:rsidRPr="004C51AE" w:rsidRDefault="008F3ECA" w:rsidP="006E02ED">
      <w:pPr>
        <w:pStyle w:val="Nagwek2"/>
        <w:numPr>
          <w:ilvl w:val="1"/>
          <w:numId w:val="81"/>
        </w:numPr>
        <w:ind w:left="567" w:hanging="567"/>
        <w:rPr>
          <w:rFonts w:cs="Arial"/>
          <w:color w:val="000000" w:themeColor="text1"/>
        </w:rPr>
      </w:pPr>
      <w:bookmarkStart w:id="9" w:name="_Toc60505659"/>
      <w:r>
        <w:rPr>
          <w:rFonts w:cs="Arial"/>
          <w:color w:val="000000" w:themeColor="text1"/>
        </w:rPr>
        <w:lastRenderedPageBreak/>
        <w:t>U</w:t>
      </w:r>
      <w:r w:rsidRPr="004C51AE">
        <w:rPr>
          <w:rFonts w:cs="Arial"/>
          <w:color w:val="000000" w:themeColor="text1"/>
        </w:rPr>
        <w:t>warunkowania stosowania przemocy</w:t>
      </w:r>
      <w:bookmarkEnd w:id="9"/>
      <w:r w:rsidRPr="004C51AE">
        <w:rPr>
          <w:rFonts w:cs="Arial"/>
          <w:color w:val="000000" w:themeColor="text1"/>
        </w:rPr>
        <w:t xml:space="preserve">  </w:t>
      </w:r>
    </w:p>
    <w:p w14:paraId="7CC1A1A8" w14:textId="3E598E22" w:rsidR="00D4384B" w:rsidRPr="004C51AE" w:rsidRDefault="00DE5970" w:rsidP="006E02ED">
      <w:pPr>
        <w:spacing w:before="100" w:beforeAutospacing="1" w:after="100" w:afterAutospacing="1" w:line="276" w:lineRule="auto"/>
        <w:ind w:firstLine="360"/>
        <w:rPr>
          <w:rFonts w:ascii="Arial" w:hAnsi="Arial" w:cs="Arial"/>
          <w:color w:val="000000" w:themeColor="text1"/>
        </w:rPr>
      </w:pPr>
      <w:r w:rsidRPr="004C51AE">
        <w:rPr>
          <w:rFonts w:ascii="Arial" w:hAnsi="Arial" w:cs="Arial"/>
          <w:color w:val="000000" w:themeColor="text1"/>
        </w:rPr>
        <w:t>Jak już wspomniano z</w:t>
      </w:r>
      <w:r w:rsidR="008772D0" w:rsidRPr="004C51AE">
        <w:rPr>
          <w:rFonts w:ascii="Arial" w:hAnsi="Arial" w:cs="Arial"/>
          <w:color w:val="000000" w:themeColor="text1"/>
        </w:rPr>
        <w:t xml:space="preserve"> danych </w:t>
      </w:r>
      <w:r w:rsidR="00D4384B" w:rsidRPr="004C51AE">
        <w:rPr>
          <w:rFonts w:ascii="Arial" w:hAnsi="Arial" w:cs="Arial"/>
          <w:color w:val="000000" w:themeColor="text1"/>
        </w:rPr>
        <w:t xml:space="preserve">statystycznych dotyczących zjawiska przemocy (KGP, TNS </w:t>
      </w:r>
      <w:r w:rsidR="00147706" w:rsidRPr="004C51AE">
        <w:rPr>
          <w:rFonts w:ascii="Arial" w:hAnsi="Arial" w:cs="Arial"/>
          <w:color w:val="000000" w:themeColor="text1"/>
        </w:rPr>
        <w:t>OBOP) wynika</w:t>
      </w:r>
      <w:r w:rsidR="008772D0" w:rsidRPr="004C51AE">
        <w:rPr>
          <w:rFonts w:ascii="Arial" w:hAnsi="Arial" w:cs="Arial"/>
          <w:color w:val="000000" w:themeColor="text1"/>
        </w:rPr>
        <w:t>, że sprawcami przemocy w rodzinie są</w:t>
      </w:r>
      <w:r w:rsidR="00D4384B" w:rsidRPr="004C51AE">
        <w:rPr>
          <w:rFonts w:ascii="Arial" w:hAnsi="Arial" w:cs="Arial"/>
          <w:color w:val="000000" w:themeColor="text1"/>
        </w:rPr>
        <w:t xml:space="preserve"> </w:t>
      </w:r>
      <w:r w:rsidR="008772D0" w:rsidRPr="004C51AE">
        <w:rPr>
          <w:rFonts w:ascii="Arial" w:hAnsi="Arial" w:cs="Arial"/>
          <w:color w:val="000000" w:themeColor="text1"/>
        </w:rPr>
        <w:t xml:space="preserve">prawie </w:t>
      </w:r>
      <w:r w:rsidR="00147706" w:rsidRPr="004C51AE">
        <w:rPr>
          <w:rFonts w:ascii="Arial" w:hAnsi="Arial" w:cs="Arial"/>
          <w:color w:val="000000" w:themeColor="text1"/>
        </w:rPr>
        <w:t>wyłącznie</w:t>
      </w:r>
      <w:r w:rsidR="008772D0" w:rsidRPr="004C51AE">
        <w:rPr>
          <w:rFonts w:ascii="Arial" w:hAnsi="Arial" w:cs="Arial"/>
          <w:color w:val="000000" w:themeColor="text1"/>
        </w:rPr>
        <w:t xml:space="preserve"> mężczyźni, a ofiarami </w:t>
      </w:r>
      <w:r w:rsidR="00D4384B" w:rsidRPr="004C51AE">
        <w:rPr>
          <w:rFonts w:ascii="Arial" w:hAnsi="Arial" w:cs="Arial"/>
          <w:color w:val="000000" w:themeColor="text1"/>
        </w:rPr>
        <w:t>w znacznej większości przypadków</w:t>
      </w:r>
      <w:r w:rsidR="008772D0" w:rsidRPr="004C51AE">
        <w:rPr>
          <w:rFonts w:ascii="Arial" w:hAnsi="Arial" w:cs="Arial"/>
          <w:color w:val="000000" w:themeColor="text1"/>
        </w:rPr>
        <w:t xml:space="preserve"> kobiety. </w:t>
      </w:r>
      <w:r w:rsidR="00D4384B" w:rsidRPr="004C51AE">
        <w:rPr>
          <w:rFonts w:ascii="Arial" w:hAnsi="Arial" w:cs="Arial"/>
          <w:color w:val="000000" w:themeColor="text1"/>
        </w:rPr>
        <w:t xml:space="preserve">Niestety w wielu przypadkach ofiarami są także dzieci i osoby starsze czy niepełnosprawne. </w:t>
      </w:r>
    </w:p>
    <w:p w14:paraId="2B63A3FB" w14:textId="105E6AA6" w:rsidR="00D4384B" w:rsidRPr="004C51AE" w:rsidRDefault="00D4384B"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Należy zauważyć, że dane dotyczące zjawiska przemocy są ciągle niedoszacowane. Dotyczy to zarówno sprawców mężczyzn, jak i kobiet. Wnikliwa analiza zjawiska stosowania przemocy przez kobiety jest ciągle niemożliwa z powodu panujących </w:t>
      </w:r>
      <w:r w:rsidR="008261A7">
        <w:rPr>
          <w:rFonts w:ascii="Arial" w:hAnsi="Arial" w:cs="Arial"/>
          <w:color w:val="000000" w:themeColor="text1"/>
        </w:rPr>
        <w:br/>
      </w:r>
      <w:r w:rsidRPr="004C51AE">
        <w:rPr>
          <w:rFonts w:ascii="Arial" w:hAnsi="Arial" w:cs="Arial"/>
          <w:color w:val="000000" w:themeColor="text1"/>
        </w:rPr>
        <w:t xml:space="preserve">w </w:t>
      </w:r>
      <w:r w:rsidR="00DE5970" w:rsidRPr="004C51AE">
        <w:rPr>
          <w:rFonts w:ascii="Arial" w:hAnsi="Arial" w:cs="Arial"/>
          <w:color w:val="000000" w:themeColor="text1"/>
        </w:rPr>
        <w:t>społeczeństwie</w:t>
      </w:r>
      <w:r w:rsidRPr="004C51AE">
        <w:rPr>
          <w:rFonts w:ascii="Arial" w:hAnsi="Arial" w:cs="Arial"/>
          <w:color w:val="000000" w:themeColor="text1"/>
        </w:rPr>
        <w:t xml:space="preserve"> polskim przekonań i </w:t>
      </w:r>
      <w:r w:rsidR="00DE5970" w:rsidRPr="004C51AE">
        <w:rPr>
          <w:rFonts w:ascii="Arial" w:hAnsi="Arial" w:cs="Arial"/>
          <w:color w:val="000000" w:themeColor="text1"/>
        </w:rPr>
        <w:t>stereotypów</w:t>
      </w:r>
      <w:r w:rsidRPr="004C51AE">
        <w:rPr>
          <w:rFonts w:ascii="Arial" w:hAnsi="Arial" w:cs="Arial"/>
          <w:color w:val="000000" w:themeColor="text1"/>
        </w:rPr>
        <w:t xml:space="preserve">. Dla wielu </w:t>
      </w:r>
      <w:r w:rsidR="00DE5970" w:rsidRPr="004C51AE">
        <w:rPr>
          <w:rFonts w:ascii="Arial" w:hAnsi="Arial" w:cs="Arial"/>
          <w:color w:val="000000" w:themeColor="text1"/>
        </w:rPr>
        <w:t>mężczyzn</w:t>
      </w:r>
      <w:r w:rsidRPr="004C51AE">
        <w:rPr>
          <w:rFonts w:ascii="Arial" w:hAnsi="Arial" w:cs="Arial"/>
          <w:color w:val="000000" w:themeColor="text1"/>
        </w:rPr>
        <w:t xml:space="preserve"> zgłoszenie, że partnerka stosuje wobec niego przemoc fizyczną, byłoby powodem do wstydu, często </w:t>
      </w:r>
      <w:r w:rsidR="00DE5970" w:rsidRPr="004C51AE">
        <w:rPr>
          <w:rFonts w:ascii="Arial" w:hAnsi="Arial" w:cs="Arial"/>
          <w:color w:val="000000" w:themeColor="text1"/>
        </w:rPr>
        <w:t>potęgowanego</w:t>
      </w:r>
      <w:r w:rsidRPr="004C51AE">
        <w:rPr>
          <w:rFonts w:ascii="Arial" w:hAnsi="Arial" w:cs="Arial"/>
          <w:color w:val="000000" w:themeColor="text1"/>
        </w:rPr>
        <w:t xml:space="preserve"> przez reakcję społeczną. Dodatkowo, kobiety zdecydowanie </w:t>
      </w:r>
      <w:r w:rsidR="00DE5970" w:rsidRPr="004C51AE">
        <w:rPr>
          <w:rFonts w:ascii="Arial" w:hAnsi="Arial" w:cs="Arial"/>
          <w:color w:val="000000" w:themeColor="text1"/>
        </w:rPr>
        <w:t>częściej</w:t>
      </w:r>
      <w:r w:rsidRPr="004C51AE">
        <w:rPr>
          <w:rFonts w:ascii="Arial" w:hAnsi="Arial" w:cs="Arial"/>
          <w:color w:val="000000" w:themeColor="text1"/>
        </w:rPr>
        <w:t xml:space="preserve"> </w:t>
      </w:r>
      <w:r w:rsidR="00DE5970" w:rsidRPr="004C51AE">
        <w:rPr>
          <w:rFonts w:ascii="Arial" w:hAnsi="Arial" w:cs="Arial"/>
          <w:color w:val="000000" w:themeColor="text1"/>
        </w:rPr>
        <w:t>stosują</w:t>
      </w:r>
      <w:r w:rsidRPr="004C51AE">
        <w:rPr>
          <w:rFonts w:ascii="Arial" w:hAnsi="Arial" w:cs="Arial"/>
          <w:color w:val="000000" w:themeColor="text1"/>
        </w:rPr>
        <w:t xml:space="preserve"> przemoc psychiczną, </w:t>
      </w:r>
      <w:r w:rsidR="00DE5970" w:rsidRPr="004C51AE">
        <w:rPr>
          <w:rFonts w:ascii="Arial" w:hAnsi="Arial" w:cs="Arial"/>
          <w:color w:val="000000" w:themeColor="text1"/>
        </w:rPr>
        <w:t>której</w:t>
      </w:r>
      <w:r w:rsidRPr="004C51AE">
        <w:rPr>
          <w:rFonts w:ascii="Arial" w:hAnsi="Arial" w:cs="Arial"/>
          <w:color w:val="000000" w:themeColor="text1"/>
        </w:rPr>
        <w:t xml:space="preserve"> udowodnienie jest znacząco trudniejsze. Tymczasem ocenia się (dane TNS OBOP dla MPiPS), że </w:t>
      </w:r>
      <w:r w:rsidR="00DE5970" w:rsidRPr="004C51AE">
        <w:rPr>
          <w:rFonts w:ascii="Arial" w:hAnsi="Arial" w:cs="Arial"/>
          <w:color w:val="000000" w:themeColor="text1"/>
        </w:rPr>
        <w:t>jeśli</w:t>
      </w:r>
      <w:r w:rsidRPr="004C51AE">
        <w:rPr>
          <w:rFonts w:ascii="Arial" w:hAnsi="Arial" w:cs="Arial"/>
          <w:color w:val="000000" w:themeColor="text1"/>
        </w:rPr>
        <w:t xml:space="preserve"> chodzi o przemoc psychiczną i ekonomiczną, to podobnie jak w przypadku ich sprawstwa, </w:t>
      </w:r>
      <w:r w:rsidR="008261A7">
        <w:rPr>
          <w:rFonts w:ascii="Arial" w:hAnsi="Arial" w:cs="Arial"/>
          <w:color w:val="000000" w:themeColor="text1"/>
        </w:rPr>
        <w:br/>
      </w:r>
      <w:r w:rsidRPr="004C51AE">
        <w:rPr>
          <w:rFonts w:ascii="Arial" w:hAnsi="Arial" w:cs="Arial"/>
          <w:color w:val="000000" w:themeColor="text1"/>
        </w:rPr>
        <w:t xml:space="preserve">1/4 respondentów ocenia, że przedstawiciele obu płci </w:t>
      </w:r>
      <w:r w:rsidR="00DE5970" w:rsidRPr="004C51AE">
        <w:rPr>
          <w:rFonts w:ascii="Arial" w:hAnsi="Arial" w:cs="Arial"/>
          <w:color w:val="000000" w:themeColor="text1"/>
        </w:rPr>
        <w:t>są</w:t>
      </w:r>
      <w:r w:rsidRPr="004C51AE">
        <w:rPr>
          <w:rFonts w:ascii="Arial" w:hAnsi="Arial" w:cs="Arial"/>
          <w:color w:val="000000" w:themeColor="text1"/>
        </w:rPr>
        <w:t xml:space="preserve"> jej ofiarami równie często. </w:t>
      </w:r>
    </w:p>
    <w:p w14:paraId="28968C4F" w14:textId="112E163C" w:rsidR="008772D0" w:rsidRPr="004C51AE" w:rsidRDefault="004B3A26" w:rsidP="006E02ED">
      <w:p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 xml:space="preserve">W literaturze przedmiotu znajdujemy </w:t>
      </w:r>
      <w:r w:rsidR="0069203C" w:rsidRPr="004C51AE">
        <w:rPr>
          <w:rFonts w:ascii="Arial" w:hAnsi="Arial" w:cs="Arial"/>
          <w:color w:val="000000" w:themeColor="text1"/>
        </w:rPr>
        <w:t>następująca</w:t>
      </w:r>
      <w:r w:rsidR="008772D0" w:rsidRPr="004C51AE">
        <w:rPr>
          <w:rFonts w:ascii="Arial" w:hAnsi="Arial" w:cs="Arial"/>
          <w:color w:val="000000" w:themeColor="text1"/>
        </w:rPr>
        <w:t xml:space="preserve">̨ typologię </w:t>
      </w:r>
      <w:r w:rsidR="0069203C" w:rsidRPr="004C51AE">
        <w:rPr>
          <w:rFonts w:ascii="Arial" w:hAnsi="Arial" w:cs="Arial"/>
          <w:color w:val="000000" w:themeColor="text1"/>
        </w:rPr>
        <w:t>sprawców</w:t>
      </w:r>
      <w:r w:rsidR="008772D0" w:rsidRPr="004C51AE">
        <w:rPr>
          <w:rFonts w:ascii="Arial" w:hAnsi="Arial" w:cs="Arial"/>
          <w:color w:val="000000" w:themeColor="text1"/>
        </w:rPr>
        <w:t xml:space="preserve"> przemocy, </w:t>
      </w:r>
      <w:r w:rsidR="008261A7">
        <w:rPr>
          <w:rFonts w:ascii="Arial" w:hAnsi="Arial" w:cs="Arial"/>
          <w:color w:val="000000" w:themeColor="text1"/>
        </w:rPr>
        <w:br/>
      </w:r>
      <w:r w:rsidR="008772D0" w:rsidRPr="004C51AE">
        <w:rPr>
          <w:rFonts w:ascii="Arial" w:hAnsi="Arial" w:cs="Arial"/>
          <w:color w:val="000000" w:themeColor="text1"/>
        </w:rPr>
        <w:t xml:space="preserve">ze względu </w:t>
      </w:r>
      <w:r w:rsidR="000508AE" w:rsidRPr="004C51AE">
        <w:rPr>
          <w:rFonts w:ascii="Arial" w:hAnsi="Arial" w:cs="Arial"/>
          <w:color w:val="000000" w:themeColor="text1"/>
        </w:rPr>
        <w:t xml:space="preserve">na </w:t>
      </w:r>
      <w:r w:rsidR="008772D0" w:rsidRPr="004C51AE">
        <w:rPr>
          <w:rFonts w:ascii="Arial" w:hAnsi="Arial" w:cs="Arial"/>
          <w:color w:val="000000" w:themeColor="text1"/>
        </w:rPr>
        <w:t xml:space="preserve">rodzaj stosowanej przemocy i </w:t>
      </w:r>
      <w:r w:rsidR="000508AE" w:rsidRPr="004C51AE">
        <w:rPr>
          <w:rFonts w:ascii="Arial" w:hAnsi="Arial" w:cs="Arial"/>
          <w:color w:val="000000" w:themeColor="text1"/>
        </w:rPr>
        <w:t>potencjalne</w:t>
      </w:r>
      <w:r w:rsidR="008772D0" w:rsidRPr="004C51AE">
        <w:rPr>
          <w:rFonts w:ascii="Arial" w:hAnsi="Arial" w:cs="Arial"/>
          <w:color w:val="000000" w:themeColor="text1"/>
        </w:rPr>
        <w:t xml:space="preserve"> </w:t>
      </w:r>
      <w:r w:rsidR="000508AE" w:rsidRPr="004C51AE">
        <w:rPr>
          <w:rFonts w:ascii="Arial" w:hAnsi="Arial" w:cs="Arial"/>
          <w:color w:val="000000" w:themeColor="text1"/>
        </w:rPr>
        <w:t xml:space="preserve">jej </w:t>
      </w:r>
      <w:r w:rsidR="008772D0" w:rsidRPr="004C51AE">
        <w:rPr>
          <w:rFonts w:ascii="Arial" w:hAnsi="Arial" w:cs="Arial"/>
          <w:color w:val="000000" w:themeColor="text1"/>
        </w:rPr>
        <w:t>ofiary</w:t>
      </w:r>
      <w:r w:rsidR="00DE5970" w:rsidRPr="004C51AE">
        <w:rPr>
          <w:rStyle w:val="Odwoanieprzypisudolnego"/>
          <w:rFonts w:ascii="Arial" w:hAnsi="Arial" w:cs="Arial"/>
          <w:color w:val="000000" w:themeColor="text1"/>
        </w:rPr>
        <w:footnoteReference w:id="11"/>
      </w:r>
      <w:r w:rsidR="008772D0" w:rsidRPr="004C51AE">
        <w:rPr>
          <w:rFonts w:ascii="Arial" w:hAnsi="Arial" w:cs="Arial"/>
          <w:color w:val="000000" w:themeColor="text1"/>
        </w:rPr>
        <w:t>:</w:t>
      </w:r>
    </w:p>
    <w:p w14:paraId="3291680D" w14:textId="3017AA8E" w:rsidR="008772D0" w:rsidRPr="004C51AE" w:rsidRDefault="008772D0" w:rsidP="006E02ED">
      <w:pPr>
        <w:numPr>
          <w:ilvl w:val="0"/>
          <w:numId w:val="61"/>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 xml:space="preserve">sprawcy przemocy </w:t>
      </w:r>
      <w:r w:rsidR="0069203C" w:rsidRPr="004C51AE">
        <w:rPr>
          <w:rFonts w:ascii="Arial" w:hAnsi="Arial" w:cs="Arial"/>
          <w:color w:val="000000" w:themeColor="text1"/>
        </w:rPr>
        <w:t>stosujący</w:t>
      </w:r>
      <w:r w:rsidRPr="004C51AE">
        <w:rPr>
          <w:rFonts w:ascii="Arial" w:hAnsi="Arial" w:cs="Arial"/>
          <w:color w:val="000000" w:themeColor="text1"/>
        </w:rPr>
        <w:t xml:space="preserve"> przemoc </w:t>
      </w:r>
      <w:r w:rsidR="0069203C" w:rsidRPr="004C51AE">
        <w:rPr>
          <w:rFonts w:ascii="Arial" w:hAnsi="Arial" w:cs="Arial"/>
          <w:color w:val="000000" w:themeColor="text1"/>
        </w:rPr>
        <w:t>wyłącznie</w:t>
      </w:r>
      <w:r w:rsidRPr="004C51AE">
        <w:rPr>
          <w:rFonts w:ascii="Arial" w:hAnsi="Arial" w:cs="Arial"/>
          <w:color w:val="000000" w:themeColor="text1"/>
        </w:rPr>
        <w:t xml:space="preserve"> w stosunku do </w:t>
      </w:r>
      <w:r w:rsidR="0069203C" w:rsidRPr="004C51AE">
        <w:rPr>
          <w:rFonts w:ascii="Arial" w:hAnsi="Arial" w:cs="Arial"/>
          <w:color w:val="000000" w:themeColor="text1"/>
        </w:rPr>
        <w:t>członków</w:t>
      </w:r>
      <w:r w:rsidRPr="004C51AE">
        <w:rPr>
          <w:rFonts w:ascii="Arial" w:hAnsi="Arial" w:cs="Arial"/>
          <w:color w:val="000000" w:themeColor="text1"/>
        </w:rPr>
        <w:t xml:space="preserve"> swojej rodziny nazywani agresorami rodzinnymi. Zwykle są to osoby </w:t>
      </w:r>
      <w:r w:rsidR="008261A7">
        <w:rPr>
          <w:rFonts w:ascii="Arial" w:hAnsi="Arial" w:cs="Arial"/>
          <w:color w:val="000000" w:themeColor="text1"/>
        </w:rPr>
        <w:br/>
      </w:r>
      <w:r w:rsidRPr="004C51AE">
        <w:rPr>
          <w:rFonts w:ascii="Arial" w:hAnsi="Arial" w:cs="Arial"/>
          <w:color w:val="000000" w:themeColor="text1"/>
        </w:rPr>
        <w:t xml:space="preserve">nie </w:t>
      </w:r>
      <w:r w:rsidR="00864BFA" w:rsidRPr="004C51AE">
        <w:rPr>
          <w:rFonts w:ascii="Arial" w:hAnsi="Arial" w:cs="Arial"/>
          <w:color w:val="000000" w:themeColor="text1"/>
        </w:rPr>
        <w:t>przejawiające</w:t>
      </w:r>
      <w:r w:rsidRPr="004C51AE">
        <w:rPr>
          <w:rFonts w:ascii="Arial" w:hAnsi="Arial" w:cs="Arial"/>
          <w:color w:val="000000" w:themeColor="text1"/>
        </w:rPr>
        <w:t xml:space="preserve"> oznak zaburzeń </w:t>
      </w:r>
      <w:r w:rsidR="00D15A80" w:rsidRPr="004C51AE">
        <w:rPr>
          <w:rFonts w:ascii="Arial" w:hAnsi="Arial" w:cs="Arial"/>
          <w:color w:val="000000" w:themeColor="text1"/>
        </w:rPr>
        <w:t>psychicznych</w:t>
      </w:r>
      <w:r w:rsidRPr="004C51AE">
        <w:rPr>
          <w:rFonts w:ascii="Arial" w:hAnsi="Arial" w:cs="Arial"/>
          <w:color w:val="000000" w:themeColor="text1"/>
        </w:rPr>
        <w:t xml:space="preserve"> bądź nie diagnozowane; </w:t>
      </w:r>
    </w:p>
    <w:p w14:paraId="0F517ACA" w14:textId="16F6CA40" w:rsidR="008772D0" w:rsidRPr="004C51AE" w:rsidRDefault="008772D0" w:rsidP="006E02ED">
      <w:pPr>
        <w:numPr>
          <w:ilvl w:val="0"/>
          <w:numId w:val="61"/>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sprawcy przemocy stosujący przemoc również poza kręgiem rodzinnym przejawiający zaburzenia psychiczne, nazywani prze</w:t>
      </w:r>
      <w:r w:rsidR="00DE5970" w:rsidRPr="004C51AE">
        <w:rPr>
          <w:rFonts w:ascii="Arial" w:hAnsi="Arial" w:cs="Arial"/>
          <w:color w:val="000000" w:themeColor="text1"/>
        </w:rPr>
        <w:t>z</w:t>
      </w:r>
      <w:r w:rsidRPr="004C51AE">
        <w:rPr>
          <w:rFonts w:ascii="Arial" w:hAnsi="Arial" w:cs="Arial"/>
          <w:color w:val="000000" w:themeColor="text1"/>
        </w:rPr>
        <w:t xml:space="preserve"> autorów </w:t>
      </w:r>
      <w:r w:rsidRPr="004C51AE">
        <w:rPr>
          <w:rFonts w:ascii="Arial" w:hAnsi="Arial" w:cs="Arial"/>
          <w:i/>
          <w:color w:val="000000" w:themeColor="text1"/>
        </w:rPr>
        <w:t xml:space="preserve">agresorami </w:t>
      </w:r>
      <w:r w:rsidR="008261A7">
        <w:rPr>
          <w:rFonts w:ascii="Arial" w:hAnsi="Arial" w:cs="Arial"/>
          <w:i/>
          <w:color w:val="000000" w:themeColor="text1"/>
        </w:rPr>
        <w:br/>
      </w:r>
      <w:r w:rsidRPr="004C51AE">
        <w:rPr>
          <w:rFonts w:ascii="Arial" w:hAnsi="Arial" w:cs="Arial"/>
          <w:i/>
          <w:color w:val="000000" w:themeColor="text1"/>
        </w:rPr>
        <w:t>z pogranicza</w:t>
      </w:r>
      <w:r w:rsidRPr="004C51AE">
        <w:rPr>
          <w:rFonts w:ascii="Arial" w:hAnsi="Arial" w:cs="Arial"/>
          <w:color w:val="000000" w:themeColor="text1"/>
        </w:rPr>
        <w:t xml:space="preserve">; </w:t>
      </w:r>
    </w:p>
    <w:p w14:paraId="43E05679" w14:textId="14B9C9BA" w:rsidR="008772D0" w:rsidRPr="004C51AE" w:rsidRDefault="008772D0" w:rsidP="006E02ED">
      <w:pPr>
        <w:numPr>
          <w:ilvl w:val="0"/>
          <w:numId w:val="61"/>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 xml:space="preserve">sprawcy przemocy </w:t>
      </w:r>
      <w:r w:rsidR="00864BFA" w:rsidRPr="004C51AE">
        <w:rPr>
          <w:rFonts w:ascii="Arial" w:hAnsi="Arial" w:cs="Arial"/>
          <w:color w:val="000000" w:themeColor="text1"/>
        </w:rPr>
        <w:t>stosujący</w:t>
      </w:r>
      <w:r w:rsidRPr="004C51AE">
        <w:rPr>
          <w:rFonts w:ascii="Arial" w:hAnsi="Arial" w:cs="Arial"/>
          <w:color w:val="000000" w:themeColor="text1"/>
        </w:rPr>
        <w:t xml:space="preserve"> przemoc </w:t>
      </w:r>
      <w:r w:rsidR="00864BFA" w:rsidRPr="004C51AE">
        <w:rPr>
          <w:rFonts w:ascii="Arial" w:hAnsi="Arial" w:cs="Arial"/>
          <w:color w:val="000000" w:themeColor="text1"/>
        </w:rPr>
        <w:t>zarówno</w:t>
      </w:r>
      <w:r w:rsidRPr="004C51AE">
        <w:rPr>
          <w:rFonts w:ascii="Arial" w:hAnsi="Arial" w:cs="Arial"/>
          <w:color w:val="000000" w:themeColor="text1"/>
        </w:rPr>
        <w:t xml:space="preserve"> w rodzinie, jak i poza </w:t>
      </w:r>
      <w:r w:rsidR="00DE5970" w:rsidRPr="004C51AE">
        <w:rPr>
          <w:rFonts w:ascii="Arial" w:hAnsi="Arial" w:cs="Arial"/>
          <w:color w:val="000000" w:themeColor="text1"/>
        </w:rPr>
        <w:t>nią</w:t>
      </w:r>
      <w:r w:rsidRPr="004C51AE">
        <w:rPr>
          <w:rFonts w:ascii="Arial" w:hAnsi="Arial" w:cs="Arial"/>
          <w:color w:val="000000" w:themeColor="text1"/>
        </w:rPr>
        <w:t xml:space="preserve">̨. Stosują̨ wszystkie rodzaje przemocy (fizyczną, psychiczną, seksualną), </w:t>
      </w:r>
      <w:r w:rsidR="008261A7">
        <w:rPr>
          <w:rFonts w:ascii="Arial" w:hAnsi="Arial" w:cs="Arial"/>
          <w:color w:val="000000" w:themeColor="text1"/>
        </w:rPr>
        <w:br/>
      </w:r>
      <w:r w:rsidRPr="004C51AE">
        <w:rPr>
          <w:rFonts w:ascii="Arial" w:hAnsi="Arial" w:cs="Arial"/>
          <w:color w:val="000000" w:themeColor="text1"/>
        </w:rPr>
        <w:t xml:space="preserve">przy czym bardzo często </w:t>
      </w:r>
      <w:r w:rsidR="00DE5970" w:rsidRPr="004C51AE">
        <w:rPr>
          <w:rFonts w:ascii="Arial" w:hAnsi="Arial" w:cs="Arial"/>
          <w:color w:val="000000" w:themeColor="text1"/>
        </w:rPr>
        <w:t>są</w:t>
      </w:r>
      <w:r w:rsidRPr="004C51AE">
        <w:rPr>
          <w:rFonts w:ascii="Arial" w:hAnsi="Arial" w:cs="Arial"/>
          <w:color w:val="000000" w:themeColor="text1"/>
        </w:rPr>
        <w:t xml:space="preserve"> to osoby uzależnione od alkoholu, substancji psychoaktywnych lub leków. </w:t>
      </w:r>
    </w:p>
    <w:p w14:paraId="4B2E7DF7" w14:textId="77777777" w:rsidR="004B3A26" w:rsidRPr="004C51AE" w:rsidRDefault="004B3A26" w:rsidP="006E02ED">
      <w:p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 xml:space="preserve">Tego rodzaju podział jest istotny ze względu na rodzaj pomocy kierowanej do ww. osób, a mającej przeciwdziałać stosowanej przemocy. Aby dokonać analizy zjawiska oraz zaplanować działania wspomagające lub/i prewencyjne należy przyjrzeć się przyczynom stosowania przemocy przez sprawców. </w:t>
      </w:r>
    </w:p>
    <w:p w14:paraId="11E3A822" w14:textId="01972EED" w:rsidR="00667A6B" w:rsidRPr="004C51AE" w:rsidRDefault="004B3A26"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Powyższy podział nie odnosi się do konkretnych ofiar przemocy, ale do zakresu jej stosowania. Niestety ofiarami przemocy często stają się również dzieci, a takie </w:t>
      </w:r>
      <w:r w:rsidR="00AB60A9" w:rsidRPr="004C51AE">
        <w:rPr>
          <w:rFonts w:ascii="Arial" w:hAnsi="Arial" w:cs="Arial"/>
          <w:color w:val="000000" w:themeColor="text1"/>
        </w:rPr>
        <w:t>doświadczenia pozostawiają</w:t>
      </w:r>
      <w:r w:rsidRPr="004C51AE">
        <w:rPr>
          <w:rFonts w:ascii="Arial" w:hAnsi="Arial" w:cs="Arial"/>
          <w:color w:val="000000" w:themeColor="text1"/>
        </w:rPr>
        <w:t xml:space="preserve"> w psychice trwałe ślady, które </w:t>
      </w:r>
      <w:r w:rsidR="00667A6B" w:rsidRPr="004C51AE">
        <w:rPr>
          <w:rFonts w:ascii="Arial" w:hAnsi="Arial" w:cs="Arial"/>
          <w:color w:val="000000" w:themeColor="text1"/>
        </w:rPr>
        <w:t>tworzą</w:t>
      </w:r>
      <w:r w:rsidRPr="004C51AE">
        <w:rPr>
          <w:rFonts w:ascii="Arial" w:hAnsi="Arial" w:cs="Arial"/>
          <w:color w:val="000000" w:themeColor="text1"/>
        </w:rPr>
        <w:t>̨ ryzyko stania się ofiarą przemocy w przyszłości</w:t>
      </w:r>
      <w:r w:rsidRPr="004C51AE">
        <w:rPr>
          <w:rStyle w:val="Odwoanieprzypisudolnego"/>
          <w:rFonts w:ascii="Arial" w:hAnsi="Arial" w:cs="Arial"/>
          <w:color w:val="000000" w:themeColor="text1"/>
        </w:rPr>
        <w:footnoteReference w:id="12"/>
      </w:r>
      <w:r w:rsidRPr="004C51AE">
        <w:rPr>
          <w:rFonts w:ascii="Arial" w:hAnsi="Arial" w:cs="Arial"/>
          <w:color w:val="000000" w:themeColor="text1"/>
        </w:rPr>
        <w:t xml:space="preserve"> . </w:t>
      </w:r>
      <w:r w:rsidR="00667A6B" w:rsidRPr="004C51AE">
        <w:rPr>
          <w:rFonts w:ascii="Arial" w:hAnsi="Arial" w:cs="Arial"/>
          <w:color w:val="000000" w:themeColor="text1"/>
        </w:rPr>
        <w:t xml:space="preserve">Poza przemocą fizyczną, stanowiącą najczęściej </w:t>
      </w:r>
      <w:r w:rsidR="00667A6B" w:rsidRPr="004C51AE">
        <w:rPr>
          <w:rFonts w:ascii="Arial" w:hAnsi="Arial" w:cs="Arial"/>
          <w:color w:val="000000" w:themeColor="text1"/>
        </w:rPr>
        <w:lastRenderedPageBreak/>
        <w:t xml:space="preserve">utożsamianą z przemocą formę zachowań, nie mniej istotna w skutkach jest także przemoc emocjonalna. </w:t>
      </w:r>
      <w:r w:rsidRPr="004C51AE">
        <w:rPr>
          <w:rFonts w:ascii="Arial" w:hAnsi="Arial" w:cs="Arial"/>
          <w:color w:val="000000" w:themeColor="text1"/>
        </w:rPr>
        <w:t xml:space="preserve">Przemoc psychiczną wobec dziecka stanowią wszelkie zachowania dorosłych, </w:t>
      </w:r>
      <w:r w:rsidR="00667A6B" w:rsidRPr="004C51AE">
        <w:rPr>
          <w:rFonts w:ascii="Arial" w:hAnsi="Arial" w:cs="Arial"/>
          <w:color w:val="000000" w:themeColor="text1"/>
        </w:rPr>
        <w:t>zarówno</w:t>
      </w:r>
      <w:r w:rsidRPr="004C51AE">
        <w:rPr>
          <w:rFonts w:ascii="Arial" w:hAnsi="Arial" w:cs="Arial"/>
          <w:color w:val="000000" w:themeColor="text1"/>
        </w:rPr>
        <w:t xml:space="preserve"> aktywne, jak i pasywne, które prowadzą </w:t>
      </w:r>
      <w:r w:rsidR="008261A7">
        <w:rPr>
          <w:rFonts w:ascii="Arial" w:hAnsi="Arial" w:cs="Arial"/>
          <w:color w:val="000000" w:themeColor="text1"/>
        </w:rPr>
        <w:br/>
      </w:r>
      <w:r w:rsidRPr="004C51AE">
        <w:rPr>
          <w:rFonts w:ascii="Arial" w:hAnsi="Arial" w:cs="Arial"/>
          <w:color w:val="000000" w:themeColor="text1"/>
        </w:rPr>
        <w:t xml:space="preserve">do zniszczenia lub zaburzenia pozytywnego, konstruktywnego obrazu siebie oraz </w:t>
      </w:r>
      <w:r w:rsidR="008261A7">
        <w:rPr>
          <w:rFonts w:ascii="Arial" w:hAnsi="Arial" w:cs="Arial"/>
          <w:color w:val="000000" w:themeColor="text1"/>
        </w:rPr>
        <w:br/>
      </w:r>
      <w:r w:rsidRPr="004C51AE">
        <w:rPr>
          <w:rFonts w:ascii="Arial" w:hAnsi="Arial" w:cs="Arial"/>
          <w:color w:val="000000" w:themeColor="text1"/>
        </w:rPr>
        <w:t xml:space="preserve">w efekcie </w:t>
      </w:r>
      <w:r w:rsidR="00667A6B" w:rsidRPr="004C51AE">
        <w:rPr>
          <w:rFonts w:ascii="Arial" w:hAnsi="Arial" w:cs="Arial"/>
          <w:color w:val="000000" w:themeColor="text1"/>
        </w:rPr>
        <w:t>stają się przyczyną</w:t>
      </w:r>
      <w:r w:rsidRPr="004C51AE">
        <w:rPr>
          <w:rFonts w:ascii="Arial" w:hAnsi="Arial" w:cs="Arial"/>
          <w:color w:val="000000" w:themeColor="text1"/>
        </w:rPr>
        <w:t xml:space="preserve"> zaburzonego i nieadekwatnego funkcjonowania społeczno- psychicznego dziecka w </w:t>
      </w:r>
      <w:r w:rsidR="00667A6B" w:rsidRPr="004C51AE">
        <w:rPr>
          <w:rFonts w:ascii="Arial" w:hAnsi="Arial" w:cs="Arial"/>
          <w:color w:val="000000" w:themeColor="text1"/>
        </w:rPr>
        <w:t>przyszłości</w:t>
      </w:r>
      <w:r w:rsidR="00667A6B" w:rsidRPr="004C51AE">
        <w:rPr>
          <w:rStyle w:val="Odwoanieprzypisudolnego"/>
          <w:rFonts w:ascii="Arial" w:hAnsi="Arial" w:cs="Arial"/>
          <w:color w:val="000000" w:themeColor="text1"/>
        </w:rPr>
        <w:footnoteReference w:id="13"/>
      </w:r>
      <w:r w:rsidRPr="004C51AE">
        <w:rPr>
          <w:rFonts w:ascii="Arial" w:hAnsi="Arial" w:cs="Arial"/>
          <w:color w:val="000000" w:themeColor="text1"/>
        </w:rPr>
        <w:t xml:space="preserve">. W literaturze przedmiotu </w:t>
      </w:r>
      <w:r w:rsidR="008261A7">
        <w:rPr>
          <w:rFonts w:ascii="Arial" w:hAnsi="Arial" w:cs="Arial"/>
          <w:color w:val="000000" w:themeColor="text1"/>
        </w:rPr>
        <w:br/>
      </w:r>
      <w:r w:rsidRPr="004C51AE">
        <w:rPr>
          <w:rFonts w:ascii="Arial" w:hAnsi="Arial" w:cs="Arial"/>
          <w:color w:val="000000" w:themeColor="text1"/>
        </w:rPr>
        <w:t xml:space="preserve">za przemoc psychiczną wobec dziecka przyjmuje się szeroką </w:t>
      </w:r>
      <w:r w:rsidR="00B908C0" w:rsidRPr="004C51AE">
        <w:rPr>
          <w:rFonts w:ascii="Arial" w:hAnsi="Arial" w:cs="Arial"/>
          <w:color w:val="000000" w:themeColor="text1"/>
        </w:rPr>
        <w:t>gamę</w:t>
      </w:r>
      <w:r w:rsidRPr="004C51AE">
        <w:rPr>
          <w:rFonts w:ascii="Arial" w:hAnsi="Arial" w:cs="Arial"/>
          <w:color w:val="000000" w:themeColor="text1"/>
        </w:rPr>
        <w:t xml:space="preserve">̨ zachowań, </w:t>
      </w:r>
      <w:r w:rsidR="00667A6B" w:rsidRPr="004C51AE">
        <w:rPr>
          <w:rFonts w:ascii="Arial" w:hAnsi="Arial" w:cs="Arial"/>
          <w:color w:val="000000" w:themeColor="text1"/>
        </w:rPr>
        <w:t>obejmujących</w:t>
      </w:r>
      <w:r w:rsidRPr="004C51AE">
        <w:rPr>
          <w:rFonts w:ascii="Arial" w:hAnsi="Arial" w:cs="Arial"/>
          <w:color w:val="000000" w:themeColor="text1"/>
        </w:rPr>
        <w:t xml:space="preserve"> z jednej strony działania aktywne, </w:t>
      </w:r>
      <w:r w:rsidR="00667A6B" w:rsidRPr="004C51AE">
        <w:rPr>
          <w:rFonts w:ascii="Arial" w:hAnsi="Arial" w:cs="Arial"/>
          <w:color w:val="000000" w:themeColor="text1"/>
        </w:rPr>
        <w:t>z drugiej pasywne:</w:t>
      </w:r>
    </w:p>
    <w:p w14:paraId="7F38E781" w14:textId="43643C69" w:rsidR="00667A6B" w:rsidRPr="004C51AE" w:rsidRDefault="00667A6B" w:rsidP="006E02ED">
      <w:pPr>
        <w:pStyle w:val="NormalnyWeb"/>
        <w:numPr>
          <w:ilvl w:val="0"/>
          <w:numId w:val="62"/>
        </w:numPr>
        <w:rPr>
          <w:rFonts w:ascii="Arial" w:hAnsi="Arial" w:cs="Arial"/>
          <w:color w:val="000000" w:themeColor="text1"/>
        </w:rPr>
      </w:pPr>
      <w:r w:rsidRPr="004C51AE">
        <w:rPr>
          <w:rFonts w:ascii="Arial" w:hAnsi="Arial" w:cs="Arial"/>
          <w:color w:val="000000" w:themeColor="text1"/>
        </w:rPr>
        <w:t>Aktywne formy psychicznej przemocy wobec dzieci:</w:t>
      </w:r>
    </w:p>
    <w:p w14:paraId="6EACB518" w14:textId="376D7210"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agresja </w:t>
      </w:r>
      <w:r w:rsidR="004B3A26" w:rsidRPr="004C51AE">
        <w:rPr>
          <w:rFonts w:ascii="Arial" w:hAnsi="Arial" w:cs="Arial"/>
          <w:color w:val="000000" w:themeColor="text1"/>
        </w:rPr>
        <w:t>werbaln</w:t>
      </w:r>
      <w:r w:rsidRPr="004C51AE">
        <w:rPr>
          <w:rFonts w:ascii="Arial" w:hAnsi="Arial" w:cs="Arial"/>
          <w:color w:val="000000" w:themeColor="text1"/>
        </w:rPr>
        <w:t>a;</w:t>
      </w:r>
    </w:p>
    <w:p w14:paraId="55B56A81" w14:textId="4B563CCE"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wrogości</w:t>
      </w:r>
      <w:r w:rsidR="004B3A26" w:rsidRPr="004C51AE">
        <w:rPr>
          <w:rFonts w:ascii="Arial" w:hAnsi="Arial" w:cs="Arial"/>
          <w:color w:val="000000" w:themeColor="text1"/>
        </w:rPr>
        <w:t xml:space="preserve"> wobec dziecka</w:t>
      </w:r>
      <w:r w:rsidRPr="004C51AE">
        <w:rPr>
          <w:rFonts w:ascii="Arial" w:hAnsi="Arial" w:cs="Arial"/>
          <w:color w:val="000000" w:themeColor="text1"/>
        </w:rPr>
        <w:t>:</w:t>
      </w:r>
    </w:p>
    <w:p w14:paraId="0BF48B5C" w14:textId="77777777"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straszenie, </w:t>
      </w:r>
    </w:p>
    <w:p w14:paraId="07D8D592" w14:textId="106D850E"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szantażowanie</w:t>
      </w:r>
      <w:r w:rsidR="004B3A26" w:rsidRPr="004C51AE">
        <w:rPr>
          <w:rFonts w:ascii="Arial" w:hAnsi="Arial" w:cs="Arial"/>
          <w:color w:val="000000" w:themeColor="text1"/>
        </w:rPr>
        <w:t xml:space="preserve">, </w:t>
      </w:r>
    </w:p>
    <w:p w14:paraId="434DCD6F" w14:textId="77777777" w:rsidR="00667A6B" w:rsidRPr="004C51AE" w:rsidRDefault="004B3A26"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wymuszanie </w:t>
      </w:r>
      <w:r w:rsidR="00667A6B" w:rsidRPr="004C51AE">
        <w:rPr>
          <w:rFonts w:ascii="Arial" w:hAnsi="Arial" w:cs="Arial"/>
          <w:color w:val="000000" w:themeColor="text1"/>
        </w:rPr>
        <w:t>lojalności</w:t>
      </w:r>
      <w:r w:rsidRPr="004C51AE">
        <w:rPr>
          <w:rFonts w:ascii="Arial" w:hAnsi="Arial" w:cs="Arial"/>
          <w:color w:val="000000" w:themeColor="text1"/>
        </w:rPr>
        <w:t xml:space="preserve">, </w:t>
      </w:r>
    </w:p>
    <w:p w14:paraId="11CDFAB1" w14:textId="77777777"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nadmierna kontrola, </w:t>
      </w:r>
    </w:p>
    <w:p w14:paraId="10CE1BDD" w14:textId="761958A1"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różnorodne </w:t>
      </w:r>
      <w:r w:rsidR="004B3A26" w:rsidRPr="004C51AE">
        <w:rPr>
          <w:rFonts w:ascii="Arial" w:hAnsi="Arial" w:cs="Arial"/>
          <w:color w:val="000000" w:themeColor="text1"/>
        </w:rPr>
        <w:t xml:space="preserve">formy </w:t>
      </w:r>
      <w:r w:rsidRPr="004C51AE">
        <w:rPr>
          <w:rFonts w:ascii="Arial" w:hAnsi="Arial" w:cs="Arial"/>
          <w:color w:val="000000" w:themeColor="text1"/>
        </w:rPr>
        <w:t>nadopiekuńczości.</w:t>
      </w:r>
    </w:p>
    <w:p w14:paraId="63C28CCA" w14:textId="52EE21EB" w:rsidR="00667A6B" w:rsidRPr="004C51AE" w:rsidRDefault="00667A6B" w:rsidP="006E02ED">
      <w:pPr>
        <w:pStyle w:val="NormalnyWeb"/>
        <w:numPr>
          <w:ilvl w:val="0"/>
          <w:numId w:val="62"/>
        </w:numPr>
        <w:rPr>
          <w:rFonts w:ascii="Arial" w:hAnsi="Arial" w:cs="Arial"/>
          <w:color w:val="000000" w:themeColor="text1"/>
        </w:rPr>
      </w:pPr>
      <w:r w:rsidRPr="004C51AE">
        <w:rPr>
          <w:rFonts w:ascii="Arial" w:hAnsi="Arial" w:cs="Arial"/>
          <w:color w:val="000000" w:themeColor="text1"/>
        </w:rPr>
        <w:t>Pasywne formy przemocy psychicznej:</w:t>
      </w:r>
    </w:p>
    <w:p w14:paraId="192FCEC5" w14:textId="516E30BD" w:rsidR="00667A6B" w:rsidRPr="008261A7" w:rsidRDefault="004B3A26"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emocjonalne odrzucenie i </w:t>
      </w:r>
      <w:r w:rsidR="00667A6B" w:rsidRPr="003072E5">
        <w:rPr>
          <w:rFonts w:ascii="Arial" w:hAnsi="Arial" w:cs="Arial"/>
          <w:color w:val="000000" w:themeColor="text1"/>
        </w:rPr>
        <w:t xml:space="preserve">odrzucenie </w:t>
      </w:r>
      <w:r w:rsidRPr="006D47D4">
        <w:rPr>
          <w:rFonts w:ascii="Arial" w:hAnsi="Arial" w:cs="Arial"/>
          <w:color w:val="000000" w:themeColor="text1"/>
        </w:rPr>
        <w:t>emocjonaln</w:t>
      </w:r>
      <w:r w:rsidR="00667A6B" w:rsidRPr="008261A7">
        <w:rPr>
          <w:rFonts w:ascii="Arial" w:hAnsi="Arial" w:cs="Arial"/>
          <w:color w:val="000000" w:themeColor="text1"/>
        </w:rPr>
        <w:t>e</w:t>
      </w:r>
      <w:r w:rsidRPr="008261A7">
        <w:rPr>
          <w:rFonts w:ascii="Arial" w:hAnsi="Arial" w:cs="Arial"/>
          <w:color w:val="000000" w:themeColor="text1"/>
        </w:rPr>
        <w:t xml:space="preserve"> dziecka, </w:t>
      </w:r>
    </w:p>
    <w:p w14:paraId="5DEC1B70" w14:textId="7B2F0AED"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deprywacja potrzeb, </w:t>
      </w:r>
    </w:p>
    <w:p w14:paraId="56C3324A" w14:textId="71874270" w:rsidR="00667A6B" w:rsidRPr="004C51AE" w:rsidRDefault="00667A6B"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umniejszanie,</w:t>
      </w:r>
    </w:p>
    <w:p w14:paraId="12630121" w14:textId="77777777" w:rsidR="00667A6B" w:rsidRPr="004C51AE" w:rsidRDefault="004B3A26"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 xml:space="preserve">ignorowanie, </w:t>
      </w:r>
    </w:p>
    <w:p w14:paraId="130B8B7D" w14:textId="45E58D1A" w:rsidR="004B3A26" w:rsidRPr="004C51AE" w:rsidRDefault="004B3A26" w:rsidP="006E02ED">
      <w:pPr>
        <w:pStyle w:val="NormalnyWeb"/>
        <w:numPr>
          <w:ilvl w:val="1"/>
          <w:numId w:val="62"/>
        </w:numPr>
        <w:rPr>
          <w:rFonts w:ascii="Arial" w:hAnsi="Arial" w:cs="Arial"/>
          <w:color w:val="000000" w:themeColor="text1"/>
        </w:rPr>
      </w:pPr>
      <w:r w:rsidRPr="004C51AE">
        <w:rPr>
          <w:rFonts w:ascii="Arial" w:hAnsi="Arial" w:cs="Arial"/>
          <w:color w:val="000000" w:themeColor="text1"/>
        </w:rPr>
        <w:t>unikanie interakcji</w:t>
      </w:r>
      <w:r w:rsidR="00667A6B" w:rsidRPr="004C51AE">
        <w:rPr>
          <w:rFonts w:ascii="Arial" w:hAnsi="Arial" w:cs="Arial"/>
          <w:color w:val="000000" w:themeColor="text1"/>
        </w:rPr>
        <w:t xml:space="preserve"> </w:t>
      </w:r>
      <w:r w:rsidRPr="004C51AE">
        <w:rPr>
          <w:rFonts w:ascii="Arial" w:hAnsi="Arial" w:cs="Arial"/>
          <w:color w:val="000000" w:themeColor="text1"/>
        </w:rPr>
        <w:t xml:space="preserve">z dzieckiem. </w:t>
      </w:r>
    </w:p>
    <w:p w14:paraId="7DD6F2B6" w14:textId="0DA2558F" w:rsidR="00667A6B" w:rsidRPr="004C51AE" w:rsidRDefault="00660218" w:rsidP="006E02ED">
      <w:pPr>
        <w:pStyle w:val="NormalnyWeb"/>
        <w:spacing w:line="276" w:lineRule="auto"/>
        <w:rPr>
          <w:rFonts w:ascii="Arial" w:hAnsi="Arial" w:cs="Arial"/>
          <w:color w:val="000000" w:themeColor="text1"/>
        </w:rPr>
      </w:pPr>
      <w:r w:rsidRPr="004C51AE">
        <w:rPr>
          <w:rFonts w:ascii="Arial" w:hAnsi="Arial" w:cs="Arial"/>
          <w:color w:val="000000" w:themeColor="text1"/>
        </w:rPr>
        <w:t>Szczególnie</w:t>
      </w:r>
      <w:r w:rsidR="00667A6B" w:rsidRPr="004C51AE">
        <w:rPr>
          <w:rFonts w:ascii="Arial" w:hAnsi="Arial" w:cs="Arial"/>
          <w:color w:val="000000" w:themeColor="text1"/>
        </w:rPr>
        <w:t xml:space="preserve"> </w:t>
      </w:r>
      <w:r w:rsidRPr="004C51AE">
        <w:rPr>
          <w:rFonts w:ascii="Arial" w:hAnsi="Arial" w:cs="Arial"/>
          <w:color w:val="000000" w:themeColor="text1"/>
        </w:rPr>
        <w:t>krzywdząca</w:t>
      </w:r>
      <w:r w:rsidR="00667A6B" w:rsidRPr="004C51AE">
        <w:rPr>
          <w:rFonts w:ascii="Arial" w:hAnsi="Arial" w:cs="Arial"/>
          <w:color w:val="000000" w:themeColor="text1"/>
        </w:rPr>
        <w:t xml:space="preserve">̨ formą </w:t>
      </w:r>
      <w:r w:rsidRPr="004C51AE">
        <w:rPr>
          <w:rFonts w:ascii="Arial" w:hAnsi="Arial" w:cs="Arial"/>
          <w:color w:val="000000" w:themeColor="text1"/>
        </w:rPr>
        <w:t>znęcania</w:t>
      </w:r>
      <w:r w:rsidR="00667A6B" w:rsidRPr="004C51AE">
        <w:rPr>
          <w:rFonts w:ascii="Arial" w:hAnsi="Arial" w:cs="Arial"/>
          <w:color w:val="000000" w:themeColor="text1"/>
        </w:rPr>
        <w:t xml:space="preserve"> </w:t>
      </w:r>
      <w:r w:rsidRPr="004C51AE">
        <w:rPr>
          <w:rFonts w:ascii="Arial" w:hAnsi="Arial" w:cs="Arial"/>
          <w:color w:val="000000" w:themeColor="text1"/>
        </w:rPr>
        <w:t>się</w:t>
      </w:r>
      <w:r w:rsidR="00667A6B" w:rsidRPr="004C51AE">
        <w:rPr>
          <w:rFonts w:ascii="Arial" w:hAnsi="Arial" w:cs="Arial"/>
          <w:color w:val="000000" w:themeColor="text1"/>
        </w:rPr>
        <w:t xml:space="preserve">̨ jest przemoc seksualna. Forma ta jest rozpoznawana zdecydowanie rzadziej </w:t>
      </w:r>
      <w:r w:rsidRPr="004C51AE">
        <w:rPr>
          <w:rFonts w:ascii="Arial" w:hAnsi="Arial" w:cs="Arial"/>
          <w:color w:val="000000" w:themeColor="text1"/>
        </w:rPr>
        <w:t xml:space="preserve">niż </w:t>
      </w:r>
      <w:r w:rsidR="00667A6B" w:rsidRPr="004C51AE">
        <w:rPr>
          <w:rFonts w:ascii="Arial" w:hAnsi="Arial" w:cs="Arial"/>
          <w:color w:val="000000" w:themeColor="text1"/>
        </w:rPr>
        <w:t xml:space="preserve">inne formy przemocy w rodzinie, niestety </w:t>
      </w:r>
      <w:r w:rsidRPr="004C51AE">
        <w:rPr>
          <w:rFonts w:ascii="Arial" w:hAnsi="Arial" w:cs="Arial"/>
          <w:color w:val="000000" w:themeColor="text1"/>
        </w:rPr>
        <w:t>dość często stosowana także wobec najmłodszych.</w:t>
      </w:r>
      <w:r w:rsidR="00667A6B" w:rsidRPr="004C51AE">
        <w:rPr>
          <w:rFonts w:ascii="Arial" w:hAnsi="Arial" w:cs="Arial"/>
          <w:color w:val="000000" w:themeColor="text1"/>
        </w:rPr>
        <w:t xml:space="preserve"> </w:t>
      </w:r>
      <w:r w:rsidRPr="004C51AE">
        <w:rPr>
          <w:rFonts w:ascii="Arial" w:hAnsi="Arial" w:cs="Arial"/>
          <w:color w:val="000000" w:themeColor="text1"/>
        </w:rPr>
        <w:t>Sprawcami wykorzystywania seksualnego dzieci bywają̨ często ludzie, których dziecko zna, a nawet osoby, które są̨ mu bliskie lub mają z nim częsty kontakt. Wykrycie faktu wykorzystywania seksualnego dziecka jest bardzo trudne, ponieważ z reguły jedynymi osobami, które mają pełną wiedzę na ten temat są̨ dziecko i sprawca. A ten ostatni wykorzystuje mechanizmy wciągania dziecko w interakcję, w której odczuwa ono ogromny wstyd przed ujawnieniem tego faktu, zwłaszcza, że często jest ono obarczane współodpowiedzialnością za zaistniałą sytuację.</w:t>
      </w:r>
    </w:p>
    <w:p w14:paraId="439B72E7" w14:textId="09D169E9" w:rsidR="004B3A26" w:rsidRPr="004C51AE" w:rsidRDefault="00660218"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Ochrona dziecka przed krzywdzeniem nigdy nie </w:t>
      </w:r>
      <w:r w:rsidR="00AB60A9" w:rsidRPr="004C51AE">
        <w:rPr>
          <w:rFonts w:ascii="Arial" w:hAnsi="Arial" w:cs="Arial"/>
          <w:color w:val="000000" w:themeColor="text1"/>
        </w:rPr>
        <w:t>będzie</w:t>
      </w:r>
      <w:r w:rsidRPr="004C51AE">
        <w:rPr>
          <w:rFonts w:ascii="Arial" w:hAnsi="Arial" w:cs="Arial"/>
          <w:color w:val="000000" w:themeColor="text1"/>
        </w:rPr>
        <w:t xml:space="preserve"> </w:t>
      </w:r>
      <w:r w:rsidR="00AB60A9" w:rsidRPr="004C51AE">
        <w:rPr>
          <w:rFonts w:ascii="Arial" w:hAnsi="Arial" w:cs="Arial"/>
          <w:color w:val="000000" w:themeColor="text1"/>
        </w:rPr>
        <w:t>skuteczna,</w:t>
      </w:r>
      <w:r w:rsidRPr="004C51AE">
        <w:rPr>
          <w:rFonts w:ascii="Arial" w:hAnsi="Arial" w:cs="Arial"/>
          <w:color w:val="000000" w:themeColor="text1"/>
        </w:rPr>
        <w:t xml:space="preserve"> </w:t>
      </w:r>
      <w:r w:rsidR="00AB60A9" w:rsidRPr="004C51AE">
        <w:rPr>
          <w:rFonts w:ascii="Arial" w:hAnsi="Arial" w:cs="Arial"/>
          <w:color w:val="000000" w:themeColor="text1"/>
        </w:rPr>
        <w:t>jeżeli</w:t>
      </w:r>
      <w:r w:rsidRPr="004C51AE">
        <w:rPr>
          <w:rFonts w:ascii="Arial" w:hAnsi="Arial" w:cs="Arial"/>
          <w:color w:val="000000" w:themeColor="text1"/>
        </w:rPr>
        <w:t xml:space="preserve"> </w:t>
      </w:r>
      <w:r w:rsidR="00AB60A9" w:rsidRPr="004C51AE">
        <w:rPr>
          <w:rFonts w:ascii="Arial" w:hAnsi="Arial" w:cs="Arial"/>
          <w:color w:val="000000" w:themeColor="text1"/>
        </w:rPr>
        <w:t>profesjonaliści</w:t>
      </w:r>
      <w:r w:rsidRPr="004C51AE">
        <w:rPr>
          <w:rFonts w:ascii="Arial" w:hAnsi="Arial" w:cs="Arial"/>
          <w:color w:val="000000" w:themeColor="text1"/>
        </w:rPr>
        <w:t xml:space="preserve"> </w:t>
      </w:r>
      <w:r w:rsidR="00AB60A9" w:rsidRPr="004C51AE">
        <w:rPr>
          <w:rFonts w:ascii="Arial" w:hAnsi="Arial" w:cs="Arial"/>
          <w:color w:val="000000" w:themeColor="text1"/>
        </w:rPr>
        <w:t>pracujący</w:t>
      </w:r>
      <w:r w:rsidRPr="004C51AE">
        <w:rPr>
          <w:rFonts w:ascii="Arial" w:hAnsi="Arial" w:cs="Arial"/>
          <w:color w:val="000000" w:themeColor="text1"/>
        </w:rPr>
        <w:t xml:space="preserve"> z </w:t>
      </w:r>
      <w:r w:rsidR="00AB60A9" w:rsidRPr="004C51AE">
        <w:rPr>
          <w:rFonts w:ascii="Arial" w:hAnsi="Arial" w:cs="Arial"/>
          <w:color w:val="000000" w:themeColor="text1"/>
        </w:rPr>
        <w:t>dziećmi</w:t>
      </w:r>
      <w:r w:rsidRPr="004C51AE">
        <w:rPr>
          <w:rFonts w:ascii="Arial" w:hAnsi="Arial" w:cs="Arial"/>
          <w:color w:val="000000" w:themeColor="text1"/>
        </w:rPr>
        <w:t xml:space="preserve"> zwłaszcza nauczyciele i pedagodzy, którzy </w:t>
      </w:r>
      <w:r w:rsidR="00AB60A9" w:rsidRPr="004C51AE">
        <w:rPr>
          <w:rFonts w:ascii="Arial" w:hAnsi="Arial" w:cs="Arial"/>
          <w:color w:val="000000" w:themeColor="text1"/>
        </w:rPr>
        <w:t xml:space="preserve">mają szansę jako pierwsi zaobserwować oznaki doznawania przemocy, </w:t>
      </w:r>
      <w:r w:rsidRPr="004C51AE">
        <w:rPr>
          <w:rFonts w:ascii="Arial" w:hAnsi="Arial" w:cs="Arial"/>
          <w:color w:val="000000" w:themeColor="text1"/>
        </w:rPr>
        <w:t xml:space="preserve">nie </w:t>
      </w:r>
      <w:r w:rsidR="00AB60A9" w:rsidRPr="004C51AE">
        <w:rPr>
          <w:rFonts w:ascii="Arial" w:hAnsi="Arial" w:cs="Arial"/>
          <w:color w:val="000000" w:themeColor="text1"/>
        </w:rPr>
        <w:t>będą</w:t>
      </w:r>
      <w:r w:rsidRPr="004C51AE">
        <w:rPr>
          <w:rFonts w:ascii="Arial" w:hAnsi="Arial" w:cs="Arial"/>
          <w:color w:val="000000" w:themeColor="text1"/>
        </w:rPr>
        <w:t>̨ reagowali na znane im przypadki krzywdzenia.</w:t>
      </w:r>
      <w:r w:rsidR="00AB60A9" w:rsidRPr="004C51AE">
        <w:rPr>
          <w:rFonts w:ascii="Arial" w:hAnsi="Arial" w:cs="Arial"/>
          <w:color w:val="000000" w:themeColor="text1"/>
        </w:rPr>
        <w:t xml:space="preserve"> Rekomenduje się, aby każda</w:t>
      </w:r>
      <w:r w:rsidRPr="004C51AE">
        <w:rPr>
          <w:rFonts w:ascii="Arial" w:hAnsi="Arial" w:cs="Arial"/>
          <w:color w:val="000000" w:themeColor="text1"/>
        </w:rPr>
        <w:t xml:space="preserve"> </w:t>
      </w:r>
      <w:r w:rsidR="00AB60A9" w:rsidRPr="004C51AE">
        <w:rPr>
          <w:rFonts w:ascii="Arial" w:hAnsi="Arial" w:cs="Arial"/>
          <w:color w:val="000000" w:themeColor="text1"/>
        </w:rPr>
        <w:t>placówka</w:t>
      </w:r>
      <w:r w:rsidRPr="004C51AE">
        <w:rPr>
          <w:rFonts w:ascii="Arial" w:hAnsi="Arial" w:cs="Arial"/>
          <w:color w:val="000000" w:themeColor="text1"/>
        </w:rPr>
        <w:t xml:space="preserve"> </w:t>
      </w:r>
      <w:r w:rsidR="00AB60A9" w:rsidRPr="004C51AE">
        <w:rPr>
          <w:rFonts w:ascii="Arial" w:hAnsi="Arial" w:cs="Arial"/>
          <w:color w:val="000000" w:themeColor="text1"/>
        </w:rPr>
        <w:t>oświatowa</w:t>
      </w:r>
      <w:r w:rsidRPr="004C51AE">
        <w:rPr>
          <w:rFonts w:ascii="Arial" w:hAnsi="Arial" w:cs="Arial"/>
          <w:color w:val="000000" w:themeColor="text1"/>
        </w:rPr>
        <w:t xml:space="preserve"> stworzyła i wprowadziła do swojego regulaminu normy</w:t>
      </w:r>
      <w:r w:rsidR="00AB60A9" w:rsidRPr="004C51AE">
        <w:rPr>
          <w:rFonts w:ascii="Arial" w:hAnsi="Arial" w:cs="Arial"/>
          <w:color w:val="000000" w:themeColor="text1"/>
        </w:rPr>
        <w:t xml:space="preserve">, </w:t>
      </w:r>
      <w:r w:rsidRPr="004C51AE">
        <w:rPr>
          <w:rFonts w:ascii="Arial" w:hAnsi="Arial" w:cs="Arial"/>
          <w:color w:val="000000" w:themeColor="text1"/>
        </w:rPr>
        <w:t>według</w:t>
      </w:r>
      <w:r w:rsidR="00AB60A9" w:rsidRPr="004C51AE">
        <w:rPr>
          <w:rFonts w:ascii="Arial" w:hAnsi="Arial" w:cs="Arial"/>
          <w:color w:val="000000" w:themeColor="text1"/>
        </w:rPr>
        <w:t xml:space="preserve"> których</w:t>
      </w:r>
      <w:r w:rsidRPr="004C51AE">
        <w:rPr>
          <w:rFonts w:ascii="Arial" w:hAnsi="Arial" w:cs="Arial"/>
          <w:color w:val="000000" w:themeColor="text1"/>
        </w:rPr>
        <w:t xml:space="preserve"> powinien </w:t>
      </w:r>
      <w:r w:rsidR="00AB60A9" w:rsidRPr="004C51AE">
        <w:rPr>
          <w:rFonts w:ascii="Arial" w:hAnsi="Arial" w:cs="Arial"/>
          <w:color w:val="000000" w:themeColor="text1"/>
        </w:rPr>
        <w:t>działać</w:t>
      </w:r>
      <w:r w:rsidRPr="004C51AE">
        <w:rPr>
          <w:rFonts w:ascii="Arial" w:hAnsi="Arial" w:cs="Arial"/>
          <w:color w:val="000000" w:themeColor="text1"/>
        </w:rPr>
        <w:t xml:space="preserve"> pracownik szkoły w razie </w:t>
      </w:r>
      <w:r w:rsidR="00AB60A9" w:rsidRPr="004C51AE">
        <w:rPr>
          <w:rFonts w:ascii="Arial" w:hAnsi="Arial" w:cs="Arial"/>
          <w:color w:val="000000" w:themeColor="text1"/>
        </w:rPr>
        <w:t>powzięcia</w:t>
      </w:r>
      <w:r w:rsidRPr="004C51AE">
        <w:rPr>
          <w:rFonts w:ascii="Arial" w:hAnsi="Arial" w:cs="Arial"/>
          <w:color w:val="000000" w:themeColor="text1"/>
        </w:rPr>
        <w:t xml:space="preserve"> podejrzenia </w:t>
      </w:r>
      <w:r w:rsidR="008261A7">
        <w:rPr>
          <w:rFonts w:ascii="Arial" w:hAnsi="Arial" w:cs="Arial"/>
          <w:color w:val="000000" w:themeColor="text1"/>
        </w:rPr>
        <w:br/>
      </w:r>
      <w:r w:rsidRPr="004C51AE">
        <w:rPr>
          <w:rFonts w:ascii="Arial" w:hAnsi="Arial" w:cs="Arial"/>
          <w:color w:val="000000" w:themeColor="text1"/>
        </w:rPr>
        <w:t xml:space="preserve">o krzywdzeniu dziecka. </w:t>
      </w:r>
      <w:r w:rsidR="00AB60A9" w:rsidRPr="004C51AE">
        <w:rPr>
          <w:rFonts w:ascii="Arial" w:hAnsi="Arial" w:cs="Arial"/>
          <w:color w:val="000000" w:themeColor="text1"/>
        </w:rPr>
        <w:t xml:space="preserve">Wprowadzenie takich procedur umożliwi szybkie reagowanie </w:t>
      </w:r>
      <w:r w:rsidR="00AB60A9" w:rsidRPr="004C51AE">
        <w:rPr>
          <w:rFonts w:ascii="Arial" w:hAnsi="Arial" w:cs="Arial"/>
          <w:color w:val="000000" w:themeColor="text1"/>
        </w:rPr>
        <w:lastRenderedPageBreak/>
        <w:t xml:space="preserve">oraz spowoduje, że pracownicy nie będą bali się odpowiedzialności za swoje działania. </w:t>
      </w:r>
    </w:p>
    <w:p w14:paraId="66932153" w14:textId="19EC6DFB" w:rsidR="001B3A6E" w:rsidRPr="00647C1F" w:rsidRDefault="001B3A6E" w:rsidP="006E02ED">
      <w:pPr>
        <w:pStyle w:val="Nagwek3"/>
        <w:numPr>
          <w:ilvl w:val="2"/>
          <w:numId w:val="81"/>
        </w:numPr>
        <w:ind w:left="709" w:hanging="709"/>
        <w:rPr>
          <w:rStyle w:val="Pogrubienie"/>
          <w:rFonts w:ascii="Times New Roman" w:hAnsi="Times New Roman" w:cs="Times New Roman"/>
          <w:b/>
          <w:bCs w:val="0"/>
        </w:rPr>
      </w:pPr>
      <w:bookmarkStart w:id="10" w:name="_Toc60505660"/>
      <w:r w:rsidRPr="00647C1F">
        <w:rPr>
          <w:rStyle w:val="Pogrubienie"/>
          <w:b/>
          <w:bCs w:val="0"/>
        </w:rPr>
        <w:t>Czynniki ryzyka stosowania przemocy</w:t>
      </w:r>
      <w:bookmarkEnd w:id="10"/>
    </w:p>
    <w:p w14:paraId="3EEDE889" w14:textId="36C4AB46" w:rsidR="0084049F" w:rsidRPr="004C51AE" w:rsidRDefault="001B3A6E"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Na występowanie przemocy w rodzinie </w:t>
      </w:r>
      <w:r w:rsidR="0084049F" w:rsidRPr="004C51AE">
        <w:rPr>
          <w:rFonts w:ascii="Arial" w:hAnsi="Arial" w:cs="Arial"/>
          <w:color w:val="000000" w:themeColor="text1"/>
        </w:rPr>
        <w:t>może</w:t>
      </w:r>
      <w:r w:rsidRPr="004C51AE">
        <w:rPr>
          <w:rFonts w:ascii="Arial" w:hAnsi="Arial" w:cs="Arial"/>
          <w:color w:val="000000" w:themeColor="text1"/>
        </w:rPr>
        <w:t xml:space="preserve"> </w:t>
      </w:r>
      <w:r w:rsidR="0084049F" w:rsidRPr="004C51AE">
        <w:rPr>
          <w:rFonts w:ascii="Arial" w:hAnsi="Arial" w:cs="Arial"/>
          <w:color w:val="000000" w:themeColor="text1"/>
        </w:rPr>
        <w:t>mieć</w:t>
      </w:r>
      <w:r w:rsidRPr="004C51AE">
        <w:rPr>
          <w:rFonts w:ascii="Arial" w:hAnsi="Arial" w:cs="Arial"/>
          <w:color w:val="000000" w:themeColor="text1"/>
        </w:rPr>
        <w:t xml:space="preserve"> wpływ wiele czynników</w:t>
      </w:r>
      <w:r w:rsidR="0084049F" w:rsidRPr="004C51AE">
        <w:rPr>
          <w:rFonts w:ascii="Arial" w:hAnsi="Arial" w:cs="Arial"/>
          <w:color w:val="000000" w:themeColor="text1"/>
        </w:rPr>
        <w:t>, jaki jej występowanie może być wielostronne</w:t>
      </w:r>
      <w:r w:rsidRPr="004C51AE">
        <w:rPr>
          <w:rFonts w:ascii="Arial" w:hAnsi="Arial" w:cs="Arial"/>
          <w:color w:val="000000" w:themeColor="text1"/>
        </w:rPr>
        <w:t xml:space="preserve">. </w:t>
      </w:r>
      <w:r w:rsidR="0084049F" w:rsidRPr="004C51AE">
        <w:rPr>
          <w:rFonts w:ascii="Arial" w:hAnsi="Arial" w:cs="Arial"/>
          <w:color w:val="000000" w:themeColor="text1"/>
        </w:rPr>
        <w:t>Może</w:t>
      </w:r>
      <w:r w:rsidRPr="004C51AE">
        <w:rPr>
          <w:rFonts w:ascii="Arial" w:hAnsi="Arial" w:cs="Arial"/>
          <w:color w:val="000000" w:themeColor="text1"/>
        </w:rPr>
        <w:t xml:space="preserve"> ona </w:t>
      </w:r>
      <w:r w:rsidR="0084049F" w:rsidRPr="004C51AE">
        <w:rPr>
          <w:rFonts w:ascii="Arial" w:hAnsi="Arial" w:cs="Arial"/>
          <w:color w:val="000000" w:themeColor="text1"/>
        </w:rPr>
        <w:t xml:space="preserve">dotyczyć </w:t>
      </w:r>
      <w:r w:rsidRPr="004C51AE">
        <w:rPr>
          <w:rFonts w:ascii="Arial" w:hAnsi="Arial" w:cs="Arial"/>
          <w:color w:val="000000" w:themeColor="text1"/>
        </w:rPr>
        <w:t xml:space="preserve">wszystkich grup społecznych, </w:t>
      </w:r>
      <w:r w:rsidR="0084049F" w:rsidRPr="004C51AE">
        <w:rPr>
          <w:rFonts w:ascii="Arial" w:hAnsi="Arial" w:cs="Arial"/>
          <w:color w:val="000000" w:themeColor="text1"/>
        </w:rPr>
        <w:t>niezależnie</w:t>
      </w:r>
      <w:r w:rsidRPr="004C51AE">
        <w:rPr>
          <w:rFonts w:ascii="Arial" w:hAnsi="Arial" w:cs="Arial"/>
          <w:color w:val="000000" w:themeColor="text1"/>
        </w:rPr>
        <w:t xml:space="preserve"> od wykształcenia i statusu materialnego. </w:t>
      </w:r>
      <w:r w:rsidR="0084049F" w:rsidRPr="004C51AE">
        <w:rPr>
          <w:rFonts w:ascii="Arial" w:hAnsi="Arial" w:cs="Arial"/>
          <w:color w:val="000000" w:themeColor="text1"/>
        </w:rPr>
        <w:t>Większość</w:t>
      </w:r>
      <w:r w:rsidRPr="004C51AE">
        <w:rPr>
          <w:rFonts w:ascii="Arial" w:hAnsi="Arial" w:cs="Arial"/>
          <w:color w:val="000000" w:themeColor="text1"/>
        </w:rPr>
        <w:t xml:space="preserve">́ </w:t>
      </w:r>
      <w:r w:rsidR="0084049F" w:rsidRPr="004C51AE">
        <w:rPr>
          <w:rFonts w:ascii="Arial" w:hAnsi="Arial" w:cs="Arial"/>
          <w:color w:val="000000" w:themeColor="text1"/>
        </w:rPr>
        <w:t>autorów</w:t>
      </w:r>
      <w:r w:rsidRPr="004C51AE">
        <w:rPr>
          <w:rFonts w:ascii="Arial" w:hAnsi="Arial" w:cs="Arial"/>
          <w:color w:val="000000" w:themeColor="text1"/>
        </w:rPr>
        <w:t xml:space="preserve"> </w:t>
      </w:r>
      <w:r w:rsidR="0084049F" w:rsidRPr="004C51AE">
        <w:rPr>
          <w:rFonts w:ascii="Arial" w:hAnsi="Arial" w:cs="Arial"/>
          <w:color w:val="000000" w:themeColor="text1"/>
        </w:rPr>
        <w:t xml:space="preserve">rozpatruje przyczyny przemocy wieloaspektowo łącząc czynniki psychologiczne, biologiczne </w:t>
      </w:r>
      <w:r w:rsidRPr="004C51AE">
        <w:rPr>
          <w:rFonts w:ascii="Arial" w:hAnsi="Arial" w:cs="Arial"/>
          <w:color w:val="000000" w:themeColor="text1"/>
        </w:rPr>
        <w:t>czynnikami socjologicznymi</w:t>
      </w:r>
      <w:r w:rsidR="0084049F" w:rsidRPr="004C51AE">
        <w:rPr>
          <w:rFonts w:ascii="Arial" w:hAnsi="Arial" w:cs="Arial"/>
          <w:color w:val="000000" w:themeColor="text1"/>
        </w:rPr>
        <w:t xml:space="preserve">. W ten sposób można </w:t>
      </w:r>
      <w:r w:rsidR="0069203C" w:rsidRPr="004C51AE">
        <w:rPr>
          <w:rFonts w:ascii="Arial" w:hAnsi="Arial" w:cs="Arial"/>
          <w:color w:val="000000" w:themeColor="text1"/>
        </w:rPr>
        <w:t xml:space="preserve">określić rodzaje ryzyka stosowania przemocy. Są to zarówno </w:t>
      </w:r>
      <w:r w:rsidRPr="004C51AE">
        <w:rPr>
          <w:rFonts w:ascii="Arial" w:hAnsi="Arial" w:cs="Arial"/>
          <w:color w:val="000000" w:themeColor="text1"/>
        </w:rPr>
        <w:t>czynniki wewnętrze: (biologiczne, psychologiczne</w:t>
      </w:r>
      <w:r w:rsidR="0084049F" w:rsidRPr="004C51AE">
        <w:rPr>
          <w:rFonts w:ascii="Arial" w:hAnsi="Arial" w:cs="Arial"/>
          <w:color w:val="000000" w:themeColor="text1"/>
        </w:rPr>
        <w:t>)</w:t>
      </w:r>
      <w:r w:rsidR="0069203C" w:rsidRPr="004C51AE">
        <w:rPr>
          <w:rFonts w:ascii="Arial" w:hAnsi="Arial" w:cs="Arial"/>
          <w:color w:val="000000" w:themeColor="text1"/>
        </w:rPr>
        <w:t xml:space="preserve">, jak i </w:t>
      </w:r>
      <w:r w:rsidRPr="004C51AE">
        <w:rPr>
          <w:rFonts w:ascii="Arial" w:hAnsi="Arial" w:cs="Arial"/>
          <w:color w:val="000000" w:themeColor="text1"/>
        </w:rPr>
        <w:t xml:space="preserve">czynniki </w:t>
      </w:r>
      <w:r w:rsidR="00545394" w:rsidRPr="004C51AE">
        <w:rPr>
          <w:rFonts w:ascii="Arial" w:hAnsi="Arial" w:cs="Arial"/>
          <w:color w:val="000000" w:themeColor="text1"/>
        </w:rPr>
        <w:t>zewnętrzne</w:t>
      </w:r>
      <w:r w:rsidRPr="004C51AE">
        <w:rPr>
          <w:rFonts w:ascii="Arial" w:hAnsi="Arial" w:cs="Arial"/>
          <w:color w:val="000000" w:themeColor="text1"/>
        </w:rPr>
        <w:t xml:space="preserve">: (społeczno-kulturowe, </w:t>
      </w:r>
      <w:r w:rsidR="00545394" w:rsidRPr="004C51AE">
        <w:rPr>
          <w:rFonts w:ascii="Arial" w:hAnsi="Arial" w:cs="Arial"/>
          <w:color w:val="000000" w:themeColor="text1"/>
        </w:rPr>
        <w:t>uzależnienia</w:t>
      </w:r>
      <w:r w:rsidRPr="004C51AE">
        <w:rPr>
          <w:rFonts w:ascii="Arial" w:hAnsi="Arial" w:cs="Arial"/>
          <w:color w:val="000000" w:themeColor="text1"/>
        </w:rPr>
        <w:t xml:space="preserve">, bezrobocie, charakter pracy, dyskryminacja ze </w:t>
      </w:r>
      <w:r w:rsidR="00545394" w:rsidRPr="004C51AE">
        <w:rPr>
          <w:rFonts w:ascii="Arial" w:hAnsi="Arial" w:cs="Arial"/>
          <w:color w:val="000000" w:themeColor="text1"/>
        </w:rPr>
        <w:t>względu</w:t>
      </w:r>
      <w:r w:rsidRPr="004C51AE">
        <w:rPr>
          <w:rFonts w:ascii="Arial" w:hAnsi="Arial" w:cs="Arial"/>
          <w:color w:val="000000" w:themeColor="text1"/>
        </w:rPr>
        <w:t xml:space="preserve"> na </w:t>
      </w:r>
      <w:r w:rsidR="00545394" w:rsidRPr="004C51AE">
        <w:rPr>
          <w:rFonts w:ascii="Arial" w:hAnsi="Arial" w:cs="Arial"/>
          <w:color w:val="000000" w:themeColor="text1"/>
        </w:rPr>
        <w:t xml:space="preserve">płeć </w:t>
      </w:r>
      <w:r w:rsidR="008261A7">
        <w:rPr>
          <w:rFonts w:ascii="Arial" w:hAnsi="Arial" w:cs="Arial"/>
          <w:color w:val="000000" w:themeColor="text1"/>
        </w:rPr>
        <w:br/>
      </w:r>
      <w:r w:rsidRPr="004C51AE">
        <w:rPr>
          <w:rFonts w:ascii="Arial" w:hAnsi="Arial" w:cs="Arial"/>
          <w:color w:val="000000" w:themeColor="text1"/>
        </w:rPr>
        <w:t xml:space="preserve">i pochodzenie, </w:t>
      </w:r>
      <w:r w:rsidR="00545394" w:rsidRPr="004C51AE">
        <w:rPr>
          <w:rFonts w:ascii="Arial" w:hAnsi="Arial" w:cs="Arial"/>
          <w:color w:val="000000" w:themeColor="text1"/>
        </w:rPr>
        <w:t>ubóstwo</w:t>
      </w:r>
      <w:r w:rsidRPr="004C51AE">
        <w:rPr>
          <w:rFonts w:ascii="Arial" w:hAnsi="Arial" w:cs="Arial"/>
          <w:color w:val="000000" w:themeColor="text1"/>
        </w:rPr>
        <w:t xml:space="preserve">, utrata </w:t>
      </w:r>
      <w:r w:rsidR="00545394" w:rsidRPr="004C51AE">
        <w:rPr>
          <w:rFonts w:ascii="Arial" w:hAnsi="Arial" w:cs="Arial"/>
          <w:color w:val="000000" w:themeColor="text1"/>
        </w:rPr>
        <w:t>samodzielności</w:t>
      </w:r>
      <w:r w:rsidRPr="004C51AE">
        <w:rPr>
          <w:rFonts w:ascii="Arial" w:hAnsi="Arial" w:cs="Arial"/>
          <w:color w:val="000000" w:themeColor="text1"/>
        </w:rPr>
        <w:t xml:space="preserve">, handel </w:t>
      </w:r>
      <w:r w:rsidR="00545394" w:rsidRPr="004C51AE">
        <w:rPr>
          <w:rFonts w:ascii="Arial" w:hAnsi="Arial" w:cs="Arial"/>
          <w:color w:val="000000" w:themeColor="text1"/>
        </w:rPr>
        <w:t>ludźmi</w:t>
      </w:r>
      <w:r w:rsidR="0084049F" w:rsidRPr="004C51AE">
        <w:rPr>
          <w:rFonts w:ascii="Arial" w:hAnsi="Arial" w:cs="Arial"/>
          <w:color w:val="000000" w:themeColor="text1"/>
        </w:rPr>
        <w:t xml:space="preserve"> </w:t>
      </w:r>
      <w:r w:rsidR="00087406" w:rsidRPr="004C51AE">
        <w:rPr>
          <w:rFonts w:ascii="Arial" w:hAnsi="Arial" w:cs="Arial"/>
          <w:color w:val="000000" w:themeColor="text1"/>
        </w:rPr>
        <w:t>etc.</w:t>
      </w:r>
      <w:r w:rsidR="0084049F" w:rsidRPr="004C51AE">
        <w:rPr>
          <w:rFonts w:ascii="Arial" w:hAnsi="Arial" w:cs="Arial"/>
          <w:color w:val="000000" w:themeColor="text1"/>
        </w:rPr>
        <w:t>)</w:t>
      </w:r>
      <w:r w:rsidRPr="004C51AE">
        <w:rPr>
          <w:rFonts w:ascii="Arial" w:hAnsi="Arial" w:cs="Arial"/>
          <w:color w:val="000000" w:themeColor="text1"/>
        </w:rPr>
        <w:t xml:space="preserve">. </w:t>
      </w:r>
    </w:p>
    <w:p w14:paraId="47FE9B72" w14:textId="758A7A9C" w:rsidR="001B3A6E" w:rsidRPr="004C51AE" w:rsidRDefault="00652AC8" w:rsidP="003072E5">
      <w:pPr>
        <w:spacing w:line="276" w:lineRule="auto"/>
        <w:rPr>
          <w:rFonts w:ascii="Arial" w:hAnsi="Arial" w:cs="Arial"/>
          <w:color w:val="000000" w:themeColor="text1"/>
        </w:rPr>
      </w:pPr>
      <w:r w:rsidRPr="004C51AE">
        <w:rPr>
          <w:rFonts w:ascii="Arial" w:hAnsi="Arial" w:cs="Arial"/>
          <w:color w:val="000000" w:themeColor="text1"/>
        </w:rPr>
        <w:t xml:space="preserve"> </w:t>
      </w:r>
      <w:r w:rsidR="001B3A6E" w:rsidRPr="004C51AE">
        <w:rPr>
          <w:rFonts w:ascii="Arial" w:hAnsi="Arial" w:cs="Arial"/>
          <w:color w:val="000000" w:themeColor="text1"/>
        </w:rPr>
        <w:t>Występowaniu przemocy szczególnie sprzyjają:</w:t>
      </w:r>
    </w:p>
    <w:p w14:paraId="0D9E4FCA" w14:textId="441F2210" w:rsidR="001B3A6E" w:rsidRPr="004C51AE" w:rsidRDefault="001B3A6E" w:rsidP="006E02ED">
      <w:pPr>
        <w:numPr>
          <w:ilvl w:val="0"/>
          <w:numId w:val="22"/>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t>Obowiązujące normy kulturowe i społeczne</w:t>
      </w:r>
      <w:r w:rsidRPr="004C51AE">
        <w:rPr>
          <w:rFonts w:ascii="Arial" w:hAnsi="Arial" w:cs="Arial"/>
          <w:color w:val="000000" w:themeColor="text1"/>
        </w:rPr>
        <w:t xml:space="preserve">, m.in. przekonanie o prawie </w:t>
      </w:r>
      <w:r w:rsidR="008261A7">
        <w:rPr>
          <w:rFonts w:ascii="Arial" w:hAnsi="Arial" w:cs="Arial"/>
          <w:color w:val="000000" w:themeColor="text1"/>
        </w:rPr>
        <w:br/>
      </w:r>
      <w:r w:rsidRPr="004C51AE">
        <w:rPr>
          <w:rFonts w:ascii="Arial" w:hAnsi="Arial" w:cs="Arial"/>
          <w:color w:val="000000" w:themeColor="text1"/>
        </w:rPr>
        <w:t xml:space="preserve">do dominacji </w:t>
      </w:r>
      <w:r w:rsidR="0084049F" w:rsidRPr="004C51AE">
        <w:rPr>
          <w:rFonts w:ascii="Arial" w:hAnsi="Arial" w:cs="Arial"/>
          <w:color w:val="000000" w:themeColor="text1"/>
        </w:rPr>
        <w:t xml:space="preserve">(zarówno rodziców </w:t>
      </w:r>
      <w:r w:rsidRPr="004C51AE">
        <w:rPr>
          <w:rFonts w:ascii="Arial" w:hAnsi="Arial" w:cs="Arial"/>
          <w:color w:val="000000" w:themeColor="text1"/>
        </w:rPr>
        <w:t xml:space="preserve">nad dzieckiem, </w:t>
      </w:r>
      <w:r w:rsidR="0084049F" w:rsidRPr="004C51AE">
        <w:rPr>
          <w:rFonts w:ascii="Arial" w:hAnsi="Arial" w:cs="Arial"/>
          <w:color w:val="000000" w:themeColor="text1"/>
        </w:rPr>
        <w:t>jak i</w:t>
      </w:r>
      <w:r w:rsidRPr="004C51AE">
        <w:rPr>
          <w:rFonts w:ascii="Arial" w:hAnsi="Arial" w:cs="Arial"/>
          <w:color w:val="000000" w:themeColor="text1"/>
        </w:rPr>
        <w:t xml:space="preserve"> mężczyzn nad kobietami</w:t>
      </w:r>
      <w:r w:rsidR="0084049F" w:rsidRPr="004C51AE">
        <w:rPr>
          <w:rFonts w:ascii="Arial" w:hAnsi="Arial" w:cs="Arial"/>
          <w:color w:val="000000" w:themeColor="text1"/>
        </w:rPr>
        <w:t>)</w:t>
      </w:r>
      <w:r w:rsidRPr="004C51AE">
        <w:rPr>
          <w:rFonts w:ascii="Arial" w:hAnsi="Arial" w:cs="Arial"/>
          <w:color w:val="000000" w:themeColor="text1"/>
        </w:rPr>
        <w:t xml:space="preserve">, </w:t>
      </w:r>
      <w:r w:rsidR="0084049F" w:rsidRPr="004C51AE">
        <w:rPr>
          <w:rFonts w:ascii="Arial" w:hAnsi="Arial" w:cs="Arial"/>
          <w:color w:val="000000" w:themeColor="text1"/>
        </w:rPr>
        <w:t xml:space="preserve">nadal istniejące społeczne </w:t>
      </w:r>
      <w:r w:rsidRPr="004C51AE">
        <w:rPr>
          <w:rFonts w:ascii="Arial" w:hAnsi="Arial" w:cs="Arial"/>
          <w:color w:val="000000" w:themeColor="text1"/>
        </w:rPr>
        <w:t xml:space="preserve">przyzwolenie na bicie dzieci, hierarchiczny i autorytarny model rodziny, silne normy dotyczące prywatności, stereotypowe wzorce </w:t>
      </w:r>
      <w:r w:rsidR="0084049F" w:rsidRPr="004C51AE">
        <w:rPr>
          <w:rFonts w:ascii="Arial" w:hAnsi="Arial" w:cs="Arial"/>
          <w:color w:val="000000" w:themeColor="text1"/>
        </w:rPr>
        <w:t>męskości;</w:t>
      </w:r>
    </w:p>
    <w:p w14:paraId="0D67B707" w14:textId="7433A4BC" w:rsidR="001B3A6E" w:rsidRPr="004C51AE" w:rsidRDefault="001B3A6E" w:rsidP="006E02ED">
      <w:pPr>
        <w:numPr>
          <w:ilvl w:val="0"/>
          <w:numId w:val="22"/>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t>Nadużywanie alkoholu</w:t>
      </w:r>
      <w:r w:rsidR="0084049F" w:rsidRPr="004C51AE">
        <w:rPr>
          <w:rFonts w:ascii="Arial" w:hAnsi="Arial" w:cs="Arial"/>
          <w:color w:val="000000" w:themeColor="text1"/>
        </w:rPr>
        <w:t xml:space="preserve"> </w:t>
      </w:r>
      <w:r w:rsidR="00647C1F">
        <w:rPr>
          <w:rFonts w:ascii="Arial" w:hAnsi="Arial" w:cs="Arial"/>
          <w:color w:val="000000" w:themeColor="text1"/>
        </w:rPr>
        <w:t>–</w:t>
      </w:r>
      <w:r w:rsidR="0084049F" w:rsidRPr="004C51AE">
        <w:rPr>
          <w:rFonts w:ascii="Arial" w:hAnsi="Arial" w:cs="Arial"/>
          <w:color w:val="000000" w:themeColor="text1"/>
        </w:rPr>
        <w:t xml:space="preserve"> ryzykowne picie, czy</w:t>
      </w:r>
      <w:r w:rsidRPr="004C51AE">
        <w:rPr>
          <w:rFonts w:ascii="Arial" w:hAnsi="Arial" w:cs="Arial"/>
          <w:color w:val="000000" w:themeColor="text1"/>
        </w:rPr>
        <w:t xml:space="preserve"> uzależnienie do alkoholu – alkohol </w:t>
      </w:r>
      <w:r w:rsidR="0084049F" w:rsidRPr="004C51AE">
        <w:rPr>
          <w:rFonts w:ascii="Arial" w:hAnsi="Arial" w:cs="Arial"/>
          <w:color w:val="000000" w:themeColor="text1"/>
        </w:rPr>
        <w:t xml:space="preserve">poprzez osłabienie mechanizmów kontroli zachowania </w:t>
      </w:r>
      <w:r w:rsidRPr="004C51AE">
        <w:rPr>
          <w:rFonts w:ascii="Arial" w:hAnsi="Arial" w:cs="Arial"/>
          <w:color w:val="000000" w:themeColor="text1"/>
        </w:rPr>
        <w:t>toruje drogę przemocy</w:t>
      </w:r>
      <w:r w:rsidR="0084049F" w:rsidRPr="004C51AE">
        <w:rPr>
          <w:rFonts w:ascii="Arial" w:hAnsi="Arial" w:cs="Arial"/>
          <w:color w:val="000000" w:themeColor="text1"/>
        </w:rPr>
        <w:t xml:space="preserve">. Zaburzona ocena sytuacji powoduje błędną interpretację zachowania innych osób i staje się często przyczyną do reagowania </w:t>
      </w:r>
      <w:r w:rsidRPr="004C51AE">
        <w:rPr>
          <w:rFonts w:ascii="Arial" w:hAnsi="Arial" w:cs="Arial"/>
          <w:color w:val="000000" w:themeColor="text1"/>
        </w:rPr>
        <w:t xml:space="preserve">złością </w:t>
      </w:r>
      <w:r w:rsidR="008261A7">
        <w:rPr>
          <w:rFonts w:ascii="Arial" w:hAnsi="Arial" w:cs="Arial"/>
          <w:color w:val="000000" w:themeColor="text1"/>
        </w:rPr>
        <w:br/>
      </w:r>
      <w:r w:rsidRPr="004C51AE">
        <w:rPr>
          <w:rFonts w:ascii="Arial" w:hAnsi="Arial" w:cs="Arial"/>
          <w:color w:val="000000" w:themeColor="text1"/>
        </w:rPr>
        <w:t>i gniewem</w:t>
      </w:r>
      <w:r w:rsidR="0084049F" w:rsidRPr="004C51AE">
        <w:rPr>
          <w:rFonts w:ascii="Arial" w:hAnsi="Arial" w:cs="Arial"/>
          <w:color w:val="000000" w:themeColor="text1"/>
        </w:rPr>
        <w:t xml:space="preserve">. Efektem są częste konflikty z prawem, </w:t>
      </w:r>
      <w:r w:rsidRPr="004C51AE">
        <w:rPr>
          <w:rFonts w:ascii="Arial" w:hAnsi="Arial" w:cs="Arial"/>
          <w:color w:val="000000" w:themeColor="text1"/>
        </w:rPr>
        <w:t>utrat</w:t>
      </w:r>
      <w:r w:rsidR="0084049F" w:rsidRPr="004C51AE">
        <w:rPr>
          <w:rFonts w:ascii="Arial" w:hAnsi="Arial" w:cs="Arial"/>
          <w:color w:val="000000" w:themeColor="text1"/>
        </w:rPr>
        <w:t>a</w:t>
      </w:r>
      <w:r w:rsidRPr="004C51AE">
        <w:rPr>
          <w:rFonts w:ascii="Arial" w:hAnsi="Arial" w:cs="Arial"/>
          <w:color w:val="000000" w:themeColor="text1"/>
        </w:rPr>
        <w:t xml:space="preserve"> pracy</w:t>
      </w:r>
      <w:r w:rsidR="0084049F" w:rsidRPr="004C51AE">
        <w:rPr>
          <w:rFonts w:ascii="Arial" w:hAnsi="Arial" w:cs="Arial"/>
          <w:color w:val="000000" w:themeColor="text1"/>
        </w:rPr>
        <w:t>, kłopoty małżeńskie</w:t>
      </w:r>
      <w:r w:rsidRPr="004C51AE">
        <w:rPr>
          <w:rFonts w:ascii="Arial" w:hAnsi="Arial" w:cs="Arial"/>
          <w:color w:val="000000" w:themeColor="text1"/>
        </w:rPr>
        <w:t xml:space="preserve"> – to wszystko jest źródłem stresu</w:t>
      </w:r>
      <w:r w:rsidR="00545394" w:rsidRPr="004C51AE">
        <w:rPr>
          <w:rFonts w:ascii="Arial" w:hAnsi="Arial" w:cs="Arial"/>
          <w:color w:val="000000" w:themeColor="text1"/>
        </w:rPr>
        <w:t xml:space="preserve"> </w:t>
      </w:r>
      <w:r w:rsidRPr="004C51AE">
        <w:rPr>
          <w:rFonts w:ascii="Arial" w:hAnsi="Arial" w:cs="Arial"/>
          <w:color w:val="000000" w:themeColor="text1"/>
        </w:rPr>
        <w:t xml:space="preserve">i pogorszenia sytuacji życiowej – sprzyja stosowaniu przemocy, 89% przypadków występowania przemocy </w:t>
      </w:r>
      <w:r w:rsidR="004C51AE">
        <w:rPr>
          <w:rFonts w:ascii="Arial" w:hAnsi="Arial" w:cs="Arial"/>
          <w:color w:val="000000" w:themeColor="text1"/>
        </w:rPr>
        <w:br/>
      </w:r>
      <w:r w:rsidRPr="004C51AE">
        <w:rPr>
          <w:rFonts w:ascii="Arial" w:hAnsi="Arial" w:cs="Arial"/>
          <w:color w:val="000000" w:themeColor="text1"/>
        </w:rPr>
        <w:t>w rodzinie ma związek z alkoholem (badania CBOS 2008</w:t>
      </w:r>
      <w:r w:rsidR="00647C1F">
        <w:rPr>
          <w:rFonts w:ascii="Arial" w:hAnsi="Arial" w:cs="Arial"/>
          <w:color w:val="000000" w:themeColor="text1"/>
        </w:rPr>
        <w:t xml:space="preserve"> </w:t>
      </w:r>
      <w:r w:rsidRPr="004C51AE">
        <w:rPr>
          <w:rFonts w:ascii="Arial" w:hAnsi="Arial" w:cs="Arial"/>
          <w:color w:val="000000" w:themeColor="text1"/>
        </w:rPr>
        <w:t>r. na zlecenie PARPA).</w:t>
      </w:r>
      <w:r w:rsidR="0084049F" w:rsidRPr="004C51AE">
        <w:rPr>
          <w:rFonts w:ascii="Arial" w:hAnsi="Arial" w:cs="Arial"/>
          <w:color w:val="000000" w:themeColor="text1"/>
        </w:rPr>
        <w:t xml:space="preserve"> Nadużywanie alkoholu nie jest ani koniecznym, ani wystarczającym warunkiem stosowania przemocy, ale dane statystyczne wskazują na bardzo wysoki współwystępowanie tych zjawisk.</w:t>
      </w:r>
    </w:p>
    <w:p w14:paraId="5EE53553" w14:textId="540734BD" w:rsidR="001B3A6E" w:rsidRPr="004C51AE" w:rsidRDefault="001B3A6E" w:rsidP="006E02ED">
      <w:pPr>
        <w:numPr>
          <w:ilvl w:val="0"/>
          <w:numId w:val="22"/>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t>Podeszły wiek</w:t>
      </w:r>
      <w:r w:rsidRPr="004C51AE">
        <w:rPr>
          <w:rFonts w:ascii="Arial" w:hAnsi="Arial" w:cs="Arial"/>
          <w:color w:val="000000" w:themeColor="text1"/>
        </w:rPr>
        <w:t xml:space="preserve"> – </w:t>
      </w:r>
      <w:r w:rsidR="0084049F" w:rsidRPr="004C51AE">
        <w:rPr>
          <w:rFonts w:ascii="Arial" w:hAnsi="Arial" w:cs="Arial"/>
          <w:color w:val="000000" w:themeColor="text1"/>
        </w:rPr>
        <w:t xml:space="preserve">w rodzina z historią wcześniejszych nadużyć związanych </w:t>
      </w:r>
      <w:r w:rsidR="008261A7">
        <w:rPr>
          <w:rFonts w:ascii="Arial" w:hAnsi="Arial" w:cs="Arial"/>
          <w:color w:val="000000" w:themeColor="text1"/>
        </w:rPr>
        <w:br/>
      </w:r>
      <w:r w:rsidR="0084049F" w:rsidRPr="004C51AE">
        <w:rPr>
          <w:rFonts w:ascii="Arial" w:hAnsi="Arial" w:cs="Arial"/>
          <w:color w:val="000000" w:themeColor="text1"/>
        </w:rPr>
        <w:t xml:space="preserve">z przemocą </w:t>
      </w:r>
      <w:r w:rsidRPr="004C51AE">
        <w:rPr>
          <w:rFonts w:ascii="Arial" w:hAnsi="Arial" w:cs="Arial"/>
          <w:color w:val="000000" w:themeColor="text1"/>
        </w:rPr>
        <w:t>ryzyko występowania przemocy wobec osób starszych wzrasta</w:t>
      </w:r>
      <w:r w:rsidR="0084049F" w:rsidRPr="004C51AE">
        <w:rPr>
          <w:rFonts w:ascii="Arial" w:hAnsi="Arial" w:cs="Arial"/>
          <w:color w:val="000000" w:themeColor="text1"/>
        </w:rPr>
        <w:t>. W</w:t>
      </w:r>
      <w:r w:rsidRPr="004C51AE">
        <w:rPr>
          <w:rFonts w:ascii="Arial" w:hAnsi="Arial" w:cs="Arial"/>
          <w:color w:val="000000" w:themeColor="text1"/>
        </w:rPr>
        <w:t xml:space="preserve">zajemna zależność członków rodziny, dzielenie wspólnego mieszkania (domu), fizyczne i psychiczne obciążenie opiekuna, izolacja społeczna rodziny, </w:t>
      </w:r>
      <w:r w:rsidR="0084049F" w:rsidRPr="004C51AE">
        <w:rPr>
          <w:rFonts w:ascii="Arial" w:hAnsi="Arial" w:cs="Arial"/>
          <w:color w:val="000000" w:themeColor="text1"/>
        </w:rPr>
        <w:t xml:space="preserve">złe warunki socjalno-ekonomiczne to częste czynniki współwystępujące i nasilające prawdopodobieństwo stosowania/podlegania przemocy. Jeśli dodatkowo występuje w środowisku rodzinnym </w:t>
      </w:r>
      <w:r w:rsidRPr="004C51AE">
        <w:rPr>
          <w:rFonts w:ascii="Arial" w:hAnsi="Arial" w:cs="Arial"/>
          <w:color w:val="000000" w:themeColor="text1"/>
        </w:rPr>
        <w:t xml:space="preserve">uzależnienie </w:t>
      </w:r>
      <w:r w:rsidR="008261A7">
        <w:rPr>
          <w:rFonts w:ascii="Arial" w:hAnsi="Arial" w:cs="Arial"/>
          <w:color w:val="000000" w:themeColor="text1"/>
        </w:rPr>
        <w:br/>
      </w:r>
      <w:r w:rsidRPr="004C51AE">
        <w:rPr>
          <w:rFonts w:ascii="Arial" w:hAnsi="Arial" w:cs="Arial"/>
          <w:color w:val="000000" w:themeColor="text1"/>
        </w:rPr>
        <w:t>i choroby psychiczne,</w:t>
      </w:r>
      <w:r w:rsidR="0084049F" w:rsidRPr="004C51AE">
        <w:rPr>
          <w:rFonts w:ascii="Arial" w:hAnsi="Arial" w:cs="Arial"/>
          <w:color w:val="000000" w:themeColor="text1"/>
        </w:rPr>
        <w:t xml:space="preserve"> sytuacja powoduje, że</w:t>
      </w:r>
      <w:r w:rsidRPr="004C51AE">
        <w:rPr>
          <w:rFonts w:ascii="Arial" w:hAnsi="Arial" w:cs="Arial"/>
          <w:color w:val="000000" w:themeColor="text1"/>
        </w:rPr>
        <w:t xml:space="preserve"> </w:t>
      </w:r>
      <w:r w:rsidR="0084049F" w:rsidRPr="004C51AE">
        <w:rPr>
          <w:rFonts w:ascii="Arial" w:hAnsi="Arial" w:cs="Arial"/>
          <w:color w:val="000000" w:themeColor="text1"/>
        </w:rPr>
        <w:t xml:space="preserve">im </w:t>
      </w:r>
      <w:r w:rsidRPr="004C51AE">
        <w:rPr>
          <w:rFonts w:ascii="Arial" w:hAnsi="Arial" w:cs="Arial"/>
          <w:color w:val="000000" w:themeColor="text1"/>
        </w:rPr>
        <w:t xml:space="preserve">osoba starsza, w tym jest bardziej narażona na przemoc. 5% Polaków mieszka w gospodarstwie domowym, gdzie ofiarą przemocy stała się osoba starsza </w:t>
      </w:r>
      <w:r w:rsidR="008261A7">
        <w:rPr>
          <w:rFonts w:ascii="Arial" w:hAnsi="Arial" w:cs="Arial"/>
          <w:color w:val="000000" w:themeColor="text1"/>
        </w:rPr>
        <w:br/>
      </w:r>
      <w:r w:rsidRPr="004C51AE">
        <w:rPr>
          <w:rFonts w:ascii="Arial" w:hAnsi="Arial" w:cs="Arial"/>
          <w:color w:val="000000" w:themeColor="text1"/>
        </w:rPr>
        <w:t>lub niepełnosprawna.</w:t>
      </w:r>
    </w:p>
    <w:p w14:paraId="1A3B8A52" w14:textId="682BFF1A" w:rsidR="001B3A6E" w:rsidRPr="004C51AE" w:rsidRDefault="001B3A6E" w:rsidP="006E02ED">
      <w:pPr>
        <w:numPr>
          <w:ilvl w:val="0"/>
          <w:numId w:val="22"/>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lastRenderedPageBreak/>
        <w:t>Niepełnosprawność</w:t>
      </w:r>
      <w:r w:rsidR="0084049F" w:rsidRPr="004C51AE">
        <w:rPr>
          <w:rFonts w:ascii="Arial" w:hAnsi="Arial" w:cs="Arial"/>
          <w:color w:val="000000" w:themeColor="text1"/>
        </w:rPr>
        <w:t xml:space="preserve">, która zwiększa prawdopodobieństwo przy podobnych uwarunkowaniach, jakie dotyczą osób starszych. Stanowić może </w:t>
      </w:r>
      <w:r w:rsidRPr="004C51AE">
        <w:rPr>
          <w:rFonts w:ascii="Arial" w:hAnsi="Arial" w:cs="Arial"/>
          <w:color w:val="000000" w:themeColor="text1"/>
        </w:rPr>
        <w:t xml:space="preserve">czynnikiem ryzyka, ponieważ nad osobą niepełnosprawną </w:t>
      </w:r>
      <w:r w:rsidR="0084049F" w:rsidRPr="004C51AE">
        <w:rPr>
          <w:rFonts w:ascii="Arial" w:hAnsi="Arial" w:cs="Arial"/>
          <w:color w:val="000000" w:themeColor="text1"/>
        </w:rPr>
        <w:t>ewentualny sprawca</w:t>
      </w:r>
      <w:r w:rsidRPr="004C51AE">
        <w:rPr>
          <w:rFonts w:ascii="Arial" w:hAnsi="Arial" w:cs="Arial"/>
          <w:color w:val="000000" w:themeColor="text1"/>
        </w:rPr>
        <w:t xml:space="preserve"> ma ewidentną przewagę, a osoby te są często zdane na opiekę</w:t>
      </w:r>
      <w:r w:rsidR="0084049F" w:rsidRPr="004C51AE">
        <w:rPr>
          <w:rFonts w:ascii="Arial" w:hAnsi="Arial" w:cs="Arial"/>
          <w:color w:val="000000" w:themeColor="text1"/>
        </w:rPr>
        <w:t xml:space="preserve"> rodziny</w:t>
      </w:r>
      <w:r w:rsidRPr="004C51AE">
        <w:rPr>
          <w:rFonts w:ascii="Arial" w:hAnsi="Arial" w:cs="Arial"/>
          <w:color w:val="000000" w:themeColor="text1"/>
        </w:rPr>
        <w:t>. W Polsce żyje 3,5</w:t>
      </w:r>
      <w:r w:rsidR="0015653A">
        <w:rPr>
          <w:rFonts w:ascii="Arial" w:hAnsi="Arial" w:cs="Arial"/>
          <w:color w:val="000000" w:themeColor="text1"/>
        </w:rPr>
        <w:t>–</w:t>
      </w:r>
      <w:r w:rsidRPr="004C51AE">
        <w:rPr>
          <w:rFonts w:ascii="Arial" w:hAnsi="Arial" w:cs="Arial"/>
          <w:color w:val="000000" w:themeColor="text1"/>
        </w:rPr>
        <w:t xml:space="preserve">4,5 mln osób niepełnosprawnych w sensie prawnym i 5,5 mln </w:t>
      </w:r>
      <w:r w:rsidR="008261A7">
        <w:rPr>
          <w:rFonts w:ascii="Arial" w:hAnsi="Arial" w:cs="Arial"/>
          <w:color w:val="000000" w:themeColor="text1"/>
        </w:rPr>
        <w:br/>
      </w:r>
      <w:r w:rsidRPr="004C51AE">
        <w:rPr>
          <w:rFonts w:ascii="Arial" w:hAnsi="Arial" w:cs="Arial"/>
          <w:color w:val="000000" w:themeColor="text1"/>
        </w:rPr>
        <w:t>w sensie biologicznym (badania w 2007 r</w:t>
      </w:r>
      <w:r w:rsidR="0015653A">
        <w:rPr>
          <w:rFonts w:ascii="Arial" w:hAnsi="Arial" w:cs="Arial"/>
          <w:color w:val="000000" w:themeColor="text1"/>
        </w:rPr>
        <w:t>.</w:t>
      </w:r>
      <w:r w:rsidRPr="004C51AE">
        <w:rPr>
          <w:rFonts w:ascii="Arial" w:hAnsi="Arial" w:cs="Arial"/>
          <w:color w:val="000000" w:themeColor="text1"/>
        </w:rPr>
        <w:t xml:space="preserve"> TNS OBOP).</w:t>
      </w:r>
    </w:p>
    <w:p w14:paraId="7936251B" w14:textId="796A8724" w:rsidR="0084049F" w:rsidRPr="004C51AE" w:rsidRDefault="0084049F" w:rsidP="006E02ED">
      <w:pPr>
        <w:pStyle w:val="Akapitzlist"/>
        <w:numPr>
          <w:ilvl w:val="0"/>
          <w:numId w:val="22"/>
        </w:numPr>
        <w:spacing w:line="276" w:lineRule="auto"/>
        <w:rPr>
          <w:rFonts w:ascii="Arial" w:hAnsi="Arial" w:cs="Arial"/>
          <w:color w:val="000000" w:themeColor="text1"/>
        </w:rPr>
      </w:pPr>
      <w:r w:rsidRPr="004C51AE">
        <w:rPr>
          <w:rFonts w:ascii="Arial" w:hAnsi="Arial" w:cs="Arial"/>
          <w:b/>
          <w:color w:val="000000" w:themeColor="text1"/>
        </w:rPr>
        <w:t>Zła sytuacja socjalno</w:t>
      </w:r>
      <w:r w:rsidR="008261A7">
        <w:rPr>
          <w:rFonts w:ascii="Arial" w:hAnsi="Arial" w:cs="Arial"/>
          <w:b/>
          <w:color w:val="000000" w:themeColor="text1"/>
        </w:rPr>
        <w:t>-</w:t>
      </w:r>
      <w:r w:rsidRPr="004C51AE">
        <w:rPr>
          <w:rFonts w:ascii="Arial" w:hAnsi="Arial" w:cs="Arial"/>
          <w:b/>
          <w:color w:val="000000" w:themeColor="text1"/>
        </w:rPr>
        <w:t>ekonomiczną rodziny</w:t>
      </w:r>
      <w:r w:rsidRPr="004C51AE">
        <w:rPr>
          <w:rFonts w:ascii="Arial" w:hAnsi="Arial" w:cs="Arial"/>
          <w:color w:val="000000" w:themeColor="text1"/>
        </w:rPr>
        <w:t xml:space="preserve"> – istotnym czynnikiem sprzyjającym występowaniu przemocy jest stres spowodowany aktualną sytuacją w najbliższym środowisku społecznym. Frustrację mogą wywołać takie problemy jak bezrobocie, kłopoty finansowe, </w:t>
      </w:r>
      <w:r w:rsidR="00147706" w:rsidRPr="004C51AE">
        <w:rPr>
          <w:rFonts w:ascii="Arial" w:hAnsi="Arial" w:cs="Arial"/>
          <w:color w:val="000000" w:themeColor="text1"/>
        </w:rPr>
        <w:t>mieszkaniowe</w:t>
      </w:r>
      <w:r w:rsidR="008261A7">
        <w:rPr>
          <w:rFonts w:ascii="Arial" w:hAnsi="Arial" w:cs="Arial"/>
          <w:color w:val="000000" w:themeColor="text1"/>
        </w:rPr>
        <w:t>,</w:t>
      </w:r>
      <w:r w:rsidRPr="004C51AE">
        <w:rPr>
          <w:rFonts w:ascii="Arial" w:hAnsi="Arial" w:cs="Arial"/>
          <w:color w:val="000000" w:themeColor="text1"/>
        </w:rPr>
        <w:t xml:space="preserve"> </w:t>
      </w:r>
      <w:r w:rsidR="008261A7">
        <w:rPr>
          <w:rFonts w:ascii="Arial" w:hAnsi="Arial" w:cs="Arial"/>
          <w:color w:val="000000" w:themeColor="text1"/>
        </w:rPr>
        <w:br/>
      </w:r>
      <w:r w:rsidRPr="004C51AE">
        <w:rPr>
          <w:rFonts w:ascii="Arial" w:hAnsi="Arial" w:cs="Arial"/>
          <w:color w:val="000000" w:themeColor="text1"/>
        </w:rPr>
        <w:t>czy zdrowotne, często te problemy nawarstwiają się, co z kolei może sprzyjać pojawieniu się przemocy w rodzinie (por. wymienione niżej źródła frustracji).</w:t>
      </w:r>
    </w:p>
    <w:p w14:paraId="2D3A7B4A" w14:textId="3327A0B0" w:rsidR="0084049F" w:rsidRPr="004C51AE" w:rsidRDefault="0084049F" w:rsidP="006E02ED">
      <w:pPr>
        <w:numPr>
          <w:ilvl w:val="0"/>
          <w:numId w:val="22"/>
        </w:numPr>
        <w:spacing w:before="120" w:after="120" w:line="276" w:lineRule="auto"/>
        <w:ind w:hanging="357"/>
        <w:rPr>
          <w:rFonts w:ascii="Arial" w:hAnsi="Arial" w:cs="Arial"/>
          <w:color w:val="000000" w:themeColor="text1"/>
        </w:rPr>
      </w:pPr>
      <w:r w:rsidRPr="004C51AE">
        <w:rPr>
          <w:rFonts w:ascii="Arial" w:hAnsi="Arial" w:cs="Arial"/>
          <w:b/>
          <w:bCs/>
          <w:color w:val="000000" w:themeColor="text1"/>
        </w:rPr>
        <w:t>Dziedziczenie wzorca przemocy</w:t>
      </w:r>
      <w:r w:rsidRPr="004C51AE">
        <w:rPr>
          <w:rFonts w:ascii="Arial" w:hAnsi="Arial" w:cs="Arial"/>
          <w:color w:val="000000" w:themeColor="text1"/>
        </w:rPr>
        <w:t xml:space="preserve"> – dzieci wychowujące się w rodzinach, </w:t>
      </w:r>
      <w:r w:rsidR="004C51AE">
        <w:rPr>
          <w:rFonts w:ascii="Arial" w:hAnsi="Arial" w:cs="Arial"/>
          <w:color w:val="000000" w:themeColor="text1"/>
        </w:rPr>
        <w:br/>
      </w:r>
      <w:r w:rsidRPr="004C51AE">
        <w:rPr>
          <w:rFonts w:ascii="Arial" w:hAnsi="Arial" w:cs="Arial"/>
          <w:color w:val="000000" w:themeColor="text1"/>
        </w:rPr>
        <w:t>w których krzywdzi się bliskich mają częściej tendencję do stosowania</w:t>
      </w:r>
      <w:r w:rsidR="008261A7">
        <w:rPr>
          <w:rFonts w:ascii="Arial" w:hAnsi="Arial" w:cs="Arial"/>
          <w:color w:val="000000" w:themeColor="text1"/>
        </w:rPr>
        <w:t>,</w:t>
      </w:r>
      <w:r w:rsidRPr="004C51AE">
        <w:rPr>
          <w:rFonts w:ascii="Arial" w:hAnsi="Arial" w:cs="Arial"/>
          <w:color w:val="000000" w:themeColor="text1"/>
        </w:rPr>
        <w:t xml:space="preserve"> </w:t>
      </w:r>
      <w:r w:rsidR="008261A7">
        <w:rPr>
          <w:rFonts w:ascii="Arial" w:hAnsi="Arial" w:cs="Arial"/>
          <w:color w:val="000000" w:themeColor="text1"/>
        </w:rPr>
        <w:br/>
      </w:r>
      <w:r w:rsidRPr="004C51AE">
        <w:rPr>
          <w:rFonts w:ascii="Arial" w:hAnsi="Arial" w:cs="Arial"/>
          <w:color w:val="000000" w:themeColor="text1"/>
        </w:rPr>
        <w:t xml:space="preserve">bądź podlegania przemocy w życiu dorosłym. Mechanizm ten opisany został </w:t>
      </w:r>
      <w:r w:rsidR="004C51AE">
        <w:rPr>
          <w:rFonts w:ascii="Arial" w:hAnsi="Arial" w:cs="Arial"/>
          <w:color w:val="000000" w:themeColor="text1"/>
        </w:rPr>
        <w:br/>
      </w:r>
      <w:r w:rsidRPr="004C51AE">
        <w:rPr>
          <w:rFonts w:ascii="Arial" w:hAnsi="Arial" w:cs="Arial"/>
          <w:color w:val="000000" w:themeColor="text1"/>
        </w:rPr>
        <w:t xml:space="preserve">w kolejnych podrozdziałach. Dziecko, które przyswaja sobie agresywne zachowania dorosłych, których są świadkami lub ofiarami, uczy się, </w:t>
      </w:r>
      <w:r w:rsidR="008261A7">
        <w:rPr>
          <w:rFonts w:ascii="Arial" w:hAnsi="Arial" w:cs="Arial"/>
          <w:color w:val="000000" w:themeColor="text1"/>
        </w:rPr>
        <w:br/>
      </w:r>
      <w:r w:rsidRPr="004C51AE">
        <w:rPr>
          <w:rFonts w:ascii="Arial" w:hAnsi="Arial" w:cs="Arial"/>
          <w:color w:val="000000" w:themeColor="text1"/>
        </w:rPr>
        <w:t>że przemoc to najlepszy i najbardziej skuteczny sposób rozwiązywania konfliktów. Sytuacja ta dotyczy dwóch form traumatycznego rozwoju:</w:t>
      </w:r>
    </w:p>
    <w:p w14:paraId="379890BD" w14:textId="6B01B6A2" w:rsidR="0084049F" w:rsidRPr="004C51AE" w:rsidRDefault="0084049F" w:rsidP="006E02ED">
      <w:pPr>
        <w:numPr>
          <w:ilvl w:val="1"/>
          <w:numId w:val="23"/>
        </w:numPr>
        <w:spacing w:before="120" w:after="120" w:line="276" w:lineRule="auto"/>
        <w:ind w:hanging="357"/>
        <w:rPr>
          <w:rFonts w:ascii="Arial" w:hAnsi="Arial" w:cs="Arial"/>
          <w:color w:val="000000" w:themeColor="text1"/>
        </w:rPr>
      </w:pPr>
      <w:r w:rsidRPr="004C51AE">
        <w:rPr>
          <w:rFonts w:ascii="Arial" w:hAnsi="Arial" w:cs="Arial"/>
          <w:color w:val="000000" w:themeColor="text1"/>
        </w:rPr>
        <w:t xml:space="preserve">obserwowania przemocy we wczesnym </w:t>
      </w:r>
      <w:r w:rsidR="004C51AE" w:rsidRPr="004C51AE">
        <w:rPr>
          <w:rFonts w:ascii="Arial" w:hAnsi="Arial" w:cs="Arial"/>
          <w:color w:val="000000" w:themeColor="text1"/>
        </w:rPr>
        <w:t>dzieciństwie</w:t>
      </w:r>
      <w:r w:rsidRPr="004C51AE">
        <w:rPr>
          <w:rFonts w:ascii="Arial" w:hAnsi="Arial" w:cs="Arial"/>
          <w:color w:val="000000" w:themeColor="text1"/>
        </w:rPr>
        <w:t xml:space="preserve"> lub bycie ofiarą przemocy; </w:t>
      </w:r>
    </w:p>
    <w:p w14:paraId="72F567BE" w14:textId="128C59A8" w:rsidR="0084049F" w:rsidRPr="004C51AE" w:rsidRDefault="0084049F" w:rsidP="006E02ED">
      <w:pPr>
        <w:numPr>
          <w:ilvl w:val="1"/>
          <w:numId w:val="23"/>
        </w:numPr>
        <w:spacing w:before="120" w:after="120" w:line="276" w:lineRule="auto"/>
        <w:ind w:hanging="357"/>
        <w:rPr>
          <w:rFonts w:ascii="Arial" w:hAnsi="Arial" w:cs="Arial"/>
          <w:color w:val="000000" w:themeColor="text1"/>
        </w:rPr>
      </w:pPr>
      <w:r w:rsidRPr="004C51AE">
        <w:rPr>
          <w:rFonts w:ascii="Arial" w:hAnsi="Arial" w:cs="Arial"/>
          <w:color w:val="000000" w:themeColor="text1"/>
        </w:rPr>
        <w:t xml:space="preserve">zaniedbania dziecka, czyli </w:t>
      </w:r>
      <w:r w:rsidR="00147706" w:rsidRPr="004C51AE">
        <w:rPr>
          <w:rFonts w:ascii="Arial" w:hAnsi="Arial" w:cs="Arial"/>
          <w:color w:val="000000" w:themeColor="text1"/>
        </w:rPr>
        <w:t>niewypełniania</w:t>
      </w:r>
      <w:r w:rsidRPr="004C51AE">
        <w:rPr>
          <w:rFonts w:ascii="Arial" w:hAnsi="Arial" w:cs="Arial"/>
          <w:color w:val="000000" w:themeColor="text1"/>
        </w:rPr>
        <w:t xml:space="preserve"> obowiązku opieki </w:t>
      </w:r>
      <w:r w:rsidR="004C51AE">
        <w:rPr>
          <w:rFonts w:ascii="Arial" w:hAnsi="Arial" w:cs="Arial"/>
          <w:color w:val="000000" w:themeColor="text1"/>
        </w:rPr>
        <w:br/>
      </w:r>
      <w:r w:rsidRPr="004C51AE">
        <w:rPr>
          <w:rFonts w:ascii="Arial" w:hAnsi="Arial" w:cs="Arial"/>
          <w:color w:val="000000" w:themeColor="text1"/>
        </w:rPr>
        <w:t>i wychowania, niezaspokajania podstawowych potrzeb</w:t>
      </w:r>
      <w:r w:rsidR="004C51AE">
        <w:rPr>
          <w:rFonts w:ascii="Arial" w:hAnsi="Arial" w:cs="Arial"/>
          <w:color w:val="000000" w:themeColor="text1"/>
        </w:rPr>
        <w:t xml:space="preserve"> dziecka</w:t>
      </w:r>
      <w:r w:rsidRPr="004C51AE">
        <w:rPr>
          <w:rFonts w:ascii="Arial" w:hAnsi="Arial" w:cs="Arial"/>
          <w:color w:val="000000" w:themeColor="text1"/>
        </w:rPr>
        <w:t xml:space="preserve">. Zaniedbanie może </w:t>
      </w:r>
      <w:r w:rsidR="004C51AE" w:rsidRPr="004C51AE">
        <w:rPr>
          <w:rFonts w:ascii="Arial" w:hAnsi="Arial" w:cs="Arial"/>
          <w:color w:val="000000" w:themeColor="text1"/>
        </w:rPr>
        <w:t>być</w:t>
      </w:r>
      <w:r w:rsidRPr="004C51AE">
        <w:rPr>
          <w:rFonts w:ascii="Arial" w:hAnsi="Arial" w:cs="Arial"/>
          <w:color w:val="000000" w:themeColor="text1"/>
        </w:rPr>
        <w:t xml:space="preserve"> spowodowane poprzez brak lub niewystarczające kompetencje wychowawcze </w:t>
      </w:r>
      <w:r w:rsidR="004C51AE" w:rsidRPr="004C51AE">
        <w:rPr>
          <w:rFonts w:ascii="Arial" w:hAnsi="Arial" w:cs="Arial"/>
          <w:color w:val="000000" w:themeColor="text1"/>
        </w:rPr>
        <w:t>rodziców</w:t>
      </w:r>
      <w:r w:rsidRPr="004C51AE">
        <w:rPr>
          <w:rFonts w:ascii="Arial" w:hAnsi="Arial" w:cs="Arial"/>
          <w:color w:val="000000" w:themeColor="text1"/>
        </w:rPr>
        <w:t xml:space="preserve">, (potęgowane np. </w:t>
      </w:r>
      <w:r w:rsidR="004C51AE" w:rsidRPr="004C51AE">
        <w:rPr>
          <w:rFonts w:ascii="Arial" w:hAnsi="Arial" w:cs="Arial"/>
          <w:color w:val="000000" w:themeColor="text1"/>
        </w:rPr>
        <w:t>uzależnieniem</w:t>
      </w:r>
      <w:r w:rsidRPr="004C51AE">
        <w:rPr>
          <w:rFonts w:ascii="Arial" w:hAnsi="Arial" w:cs="Arial"/>
          <w:color w:val="000000" w:themeColor="text1"/>
        </w:rPr>
        <w:t xml:space="preserve">); </w:t>
      </w:r>
    </w:p>
    <w:p w14:paraId="4B99CFFF" w14:textId="1B46D8F6" w:rsidR="0084049F" w:rsidRPr="004C51AE" w:rsidRDefault="0084049F" w:rsidP="006E02ED">
      <w:pPr>
        <w:numPr>
          <w:ilvl w:val="0"/>
          <w:numId w:val="23"/>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t>Predyspozycje osobowościowe</w:t>
      </w:r>
      <w:r w:rsidRPr="004C51AE">
        <w:rPr>
          <w:rFonts w:ascii="Arial" w:hAnsi="Arial" w:cs="Arial"/>
          <w:color w:val="000000" w:themeColor="text1"/>
        </w:rPr>
        <w:t xml:space="preserve"> </w:t>
      </w:r>
      <w:r w:rsidR="00647C1F">
        <w:rPr>
          <w:rFonts w:ascii="Arial" w:hAnsi="Arial" w:cs="Arial"/>
          <w:color w:val="000000" w:themeColor="text1"/>
        </w:rPr>
        <w:t>–</w:t>
      </w:r>
      <w:r w:rsidRPr="004C51AE">
        <w:rPr>
          <w:rFonts w:ascii="Arial" w:hAnsi="Arial" w:cs="Arial"/>
          <w:color w:val="000000" w:themeColor="text1"/>
        </w:rPr>
        <w:t xml:space="preserve"> wzorzec osobowości charakteryzujący się brakiem lub osłabioną kontrolą </w:t>
      </w:r>
      <w:r w:rsidR="004C51AE" w:rsidRPr="004C51AE">
        <w:rPr>
          <w:rFonts w:ascii="Arial" w:hAnsi="Arial" w:cs="Arial"/>
          <w:color w:val="000000" w:themeColor="text1"/>
        </w:rPr>
        <w:t>impulsów</w:t>
      </w:r>
      <w:r w:rsidRPr="004C51AE">
        <w:rPr>
          <w:rFonts w:ascii="Arial" w:hAnsi="Arial" w:cs="Arial"/>
          <w:color w:val="000000" w:themeColor="text1"/>
        </w:rPr>
        <w:t xml:space="preserve"> może się objawiać nieumiejętnością radzenia sobie z napięciem, złością̨ i kontrolowaniem agresji </w:t>
      </w:r>
      <w:r w:rsidR="008261A7">
        <w:rPr>
          <w:rFonts w:ascii="Arial" w:hAnsi="Arial" w:cs="Arial"/>
          <w:color w:val="000000" w:themeColor="text1"/>
        </w:rPr>
        <w:br/>
      </w:r>
      <w:r w:rsidRPr="004C51AE">
        <w:rPr>
          <w:rFonts w:ascii="Arial" w:hAnsi="Arial" w:cs="Arial"/>
          <w:color w:val="000000" w:themeColor="text1"/>
        </w:rPr>
        <w:t>(np. niezharmonizowana struktura temperamentu).</w:t>
      </w:r>
    </w:p>
    <w:p w14:paraId="66CD39BC" w14:textId="4B4F096F" w:rsidR="0084049F" w:rsidRPr="004C51AE" w:rsidRDefault="0084049F" w:rsidP="006E02ED">
      <w:pPr>
        <w:numPr>
          <w:ilvl w:val="0"/>
          <w:numId w:val="23"/>
        </w:numPr>
        <w:spacing w:before="100" w:beforeAutospacing="1" w:after="100" w:afterAutospacing="1" w:line="276" w:lineRule="auto"/>
        <w:rPr>
          <w:rFonts w:ascii="Arial" w:hAnsi="Arial" w:cs="Arial"/>
          <w:color w:val="000000" w:themeColor="text1"/>
        </w:rPr>
      </w:pPr>
      <w:r w:rsidRPr="004C51AE">
        <w:rPr>
          <w:rFonts w:ascii="Arial" w:hAnsi="Arial" w:cs="Arial"/>
          <w:b/>
          <w:color w:val="000000" w:themeColor="text1"/>
        </w:rPr>
        <w:t xml:space="preserve">Zaburzenia </w:t>
      </w:r>
      <w:r w:rsidR="00147706" w:rsidRPr="004C51AE">
        <w:rPr>
          <w:rFonts w:ascii="Arial" w:hAnsi="Arial" w:cs="Arial"/>
          <w:b/>
          <w:color w:val="000000" w:themeColor="text1"/>
        </w:rPr>
        <w:t>psychiczne</w:t>
      </w:r>
      <w:r w:rsidR="00147706" w:rsidRPr="004C51AE">
        <w:rPr>
          <w:rFonts w:ascii="Arial" w:hAnsi="Arial" w:cs="Arial"/>
          <w:color w:val="000000" w:themeColor="text1"/>
        </w:rPr>
        <w:t xml:space="preserve"> wywołane</w:t>
      </w:r>
      <w:r w:rsidRPr="004C51AE">
        <w:rPr>
          <w:rFonts w:ascii="Arial" w:hAnsi="Arial" w:cs="Arial"/>
          <w:color w:val="000000" w:themeColor="text1"/>
        </w:rPr>
        <w:t xml:space="preserve"> stanem chorobowym</w:t>
      </w:r>
      <w:r w:rsidR="008261A7">
        <w:rPr>
          <w:rFonts w:ascii="Arial" w:hAnsi="Arial" w:cs="Arial"/>
          <w:color w:val="000000" w:themeColor="text1"/>
        </w:rPr>
        <w:t>,</w:t>
      </w:r>
      <w:r w:rsidRPr="004C51AE">
        <w:rPr>
          <w:rFonts w:ascii="Arial" w:hAnsi="Arial" w:cs="Arial"/>
          <w:color w:val="000000" w:themeColor="text1"/>
        </w:rPr>
        <w:t xml:space="preserve"> </w:t>
      </w:r>
      <w:r w:rsidR="008261A7">
        <w:rPr>
          <w:rFonts w:ascii="Arial" w:hAnsi="Arial" w:cs="Arial"/>
          <w:color w:val="000000" w:themeColor="text1"/>
        </w:rPr>
        <w:br/>
      </w:r>
      <w:r w:rsidRPr="004C51AE">
        <w:rPr>
          <w:rFonts w:ascii="Arial" w:hAnsi="Arial" w:cs="Arial"/>
          <w:color w:val="000000" w:themeColor="text1"/>
        </w:rPr>
        <w:t xml:space="preserve">bądź doświadczeniami kryzysu </w:t>
      </w:r>
      <w:r w:rsidR="00147706" w:rsidRPr="004C51AE">
        <w:rPr>
          <w:rFonts w:ascii="Arial" w:hAnsi="Arial" w:cs="Arial"/>
          <w:color w:val="000000" w:themeColor="text1"/>
        </w:rPr>
        <w:t>psychicznego stanowić</w:t>
      </w:r>
      <w:r w:rsidRPr="004C51AE">
        <w:rPr>
          <w:rFonts w:ascii="Arial" w:hAnsi="Arial" w:cs="Arial"/>
          <w:color w:val="000000" w:themeColor="text1"/>
        </w:rPr>
        <w:t xml:space="preserve"> mogą przyczynę pojawiania się zachowań aspołecznych.</w:t>
      </w:r>
    </w:p>
    <w:p w14:paraId="5DB4229F" w14:textId="3229C6B6" w:rsidR="00545394" w:rsidRPr="004C51AE" w:rsidRDefault="00C62D53" w:rsidP="006E02ED">
      <w:pPr>
        <w:spacing w:line="276" w:lineRule="auto"/>
        <w:rPr>
          <w:rFonts w:ascii="Arial" w:hAnsi="Arial" w:cs="Arial"/>
          <w:color w:val="000000" w:themeColor="text1"/>
        </w:rPr>
      </w:pPr>
      <w:r w:rsidRPr="004C51AE">
        <w:rPr>
          <w:rFonts w:ascii="Arial" w:hAnsi="Arial" w:cs="Arial"/>
          <w:color w:val="000000" w:themeColor="text1"/>
        </w:rPr>
        <w:t>Na pojawienie się przemocy wpływa wiele czynników</w:t>
      </w:r>
      <w:r w:rsidR="0084049F" w:rsidRPr="004C51AE">
        <w:rPr>
          <w:rFonts w:ascii="Arial" w:hAnsi="Arial" w:cs="Arial"/>
          <w:color w:val="000000" w:themeColor="text1"/>
        </w:rPr>
        <w:t xml:space="preserve">, także tych, które </w:t>
      </w:r>
      <w:r w:rsidR="003A07D2" w:rsidRPr="004C51AE">
        <w:rPr>
          <w:rFonts w:ascii="Arial" w:hAnsi="Arial" w:cs="Arial"/>
          <w:color w:val="000000" w:themeColor="text1"/>
        </w:rPr>
        <w:t>stanowią elementy</w:t>
      </w:r>
      <w:r w:rsidR="0084049F" w:rsidRPr="004C51AE">
        <w:rPr>
          <w:rFonts w:ascii="Arial" w:hAnsi="Arial" w:cs="Arial"/>
          <w:color w:val="000000" w:themeColor="text1"/>
        </w:rPr>
        <w:t xml:space="preserve"> dotyczące indywidualnych predyspozycji zwiększających możliwość stosowania przemocy.  </w:t>
      </w:r>
      <w:r w:rsidRPr="004C51AE">
        <w:rPr>
          <w:rFonts w:ascii="Arial" w:hAnsi="Arial" w:cs="Arial"/>
          <w:color w:val="000000" w:themeColor="text1"/>
        </w:rPr>
        <w:t xml:space="preserve">Warto pamiętać, że nie ma jednej przyczyny przemocy </w:t>
      </w:r>
      <w:r w:rsidR="004C51AE">
        <w:rPr>
          <w:rFonts w:ascii="Arial" w:hAnsi="Arial" w:cs="Arial"/>
          <w:color w:val="000000" w:themeColor="text1"/>
        </w:rPr>
        <w:br/>
      </w:r>
      <w:r w:rsidRPr="004C51AE">
        <w:rPr>
          <w:rFonts w:ascii="Arial" w:hAnsi="Arial" w:cs="Arial"/>
          <w:color w:val="000000" w:themeColor="text1"/>
        </w:rPr>
        <w:t>w rodzinie, dochodzi do niej w wyniku złożonych interakcji pomiędzy czynnikami społecznymi, kulturowymi i psychologicznymi.</w:t>
      </w:r>
      <w:r w:rsidR="0084049F" w:rsidRPr="004C51AE">
        <w:rPr>
          <w:rFonts w:ascii="Arial" w:hAnsi="Arial" w:cs="Arial"/>
          <w:color w:val="000000" w:themeColor="text1"/>
        </w:rPr>
        <w:t xml:space="preserve"> Istnieją natomiast pewne czynniki wyzwalające, których wystąpienie może zwiększać prawdopodobieństwo stosowania przemocy przez osoby charakteryzujące się słabszą kontrolą impulsów, które dodatkowo wpisują się we wzorzec doświadczania lub obserwacji przemocy w toku </w:t>
      </w:r>
      <w:r w:rsidR="0084049F" w:rsidRPr="004C51AE">
        <w:rPr>
          <w:rFonts w:ascii="Arial" w:hAnsi="Arial" w:cs="Arial"/>
          <w:color w:val="000000" w:themeColor="text1"/>
        </w:rPr>
        <w:lastRenderedPageBreak/>
        <w:t xml:space="preserve">socjalizacji. </w:t>
      </w:r>
      <w:r w:rsidR="001B3A6E" w:rsidRPr="004C51AE">
        <w:rPr>
          <w:rFonts w:ascii="Arial" w:hAnsi="Arial" w:cs="Arial"/>
          <w:color w:val="000000" w:themeColor="text1"/>
        </w:rPr>
        <w:t xml:space="preserve">Opis wybranych </w:t>
      </w:r>
      <w:r w:rsidR="00545394" w:rsidRPr="004C51AE">
        <w:rPr>
          <w:rFonts w:ascii="Arial" w:hAnsi="Arial" w:cs="Arial"/>
          <w:color w:val="000000" w:themeColor="text1"/>
        </w:rPr>
        <w:t>czynników</w:t>
      </w:r>
      <w:r w:rsidR="001B3A6E" w:rsidRPr="004C51AE">
        <w:rPr>
          <w:rFonts w:ascii="Arial" w:hAnsi="Arial" w:cs="Arial"/>
          <w:color w:val="000000" w:themeColor="text1"/>
        </w:rPr>
        <w:t xml:space="preserve"> ryzyka </w:t>
      </w:r>
      <w:r w:rsidR="00545394" w:rsidRPr="004C51AE">
        <w:rPr>
          <w:rFonts w:ascii="Arial" w:hAnsi="Arial" w:cs="Arial"/>
          <w:color w:val="000000" w:themeColor="text1"/>
        </w:rPr>
        <w:t>występowania</w:t>
      </w:r>
      <w:r w:rsidR="001B3A6E" w:rsidRPr="004C51AE">
        <w:rPr>
          <w:rFonts w:ascii="Arial" w:hAnsi="Arial" w:cs="Arial"/>
          <w:color w:val="000000" w:themeColor="text1"/>
        </w:rPr>
        <w:t xml:space="preserve"> zjawiska przemocy </w:t>
      </w:r>
      <w:r w:rsidR="008261A7">
        <w:rPr>
          <w:rFonts w:ascii="Arial" w:hAnsi="Arial" w:cs="Arial"/>
          <w:color w:val="000000" w:themeColor="text1"/>
        </w:rPr>
        <w:br/>
      </w:r>
      <w:r w:rsidR="001B3A6E" w:rsidRPr="004C51AE">
        <w:rPr>
          <w:rFonts w:ascii="Arial" w:hAnsi="Arial" w:cs="Arial"/>
          <w:color w:val="000000" w:themeColor="text1"/>
        </w:rPr>
        <w:t>w rodzinie</w:t>
      </w:r>
      <w:r w:rsidR="0084049F" w:rsidRPr="004C51AE">
        <w:rPr>
          <w:rFonts w:ascii="Arial" w:hAnsi="Arial" w:cs="Arial"/>
          <w:color w:val="000000" w:themeColor="text1"/>
        </w:rPr>
        <w:t xml:space="preserve"> zamieszczono poniżej.</w:t>
      </w:r>
    </w:p>
    <w:p w14:paraId="62A11D54" w14:textId="77777777" w:rsidR="00545394" w:rsidRPr="004C51AE" w:rsidRDefault="00545394" w:rsidP="006E02ED">
      <w:pPr>
        <w:spacing w:line="276" w:lineRule="auto"/>
        <w:rPr>
          <w:rFonts w:ascii="Arial" w:hAnsi="Arial" w:cs="Arial"/>
          <w:color w:val="000000" w:themeColor="text1"/>
        </w:rPr>
      </w:pPr>
      <w:r w:rsidRPr="004C51AE">
        <w:rPr>
          <w:rFonts w:ascii="Arial" w:hAnsi="Arial" w:cs="Arial"/>
          <w:color w:val="000000" w:themeColor="text1"/>
        </w:rPr>
        <w:t>Czynniki wyzwalające, powodujące napięcie lub/frustrację</w:t>
      </w:r>
      <w:r w:rsidR="0084049F" w:rsidRPr="004C51AE">
        <w:rPr>
          <w:rFonts w:ascii="Arial" w:hAnsi="Arial" w:cs="Arial"/>
          <w:color w:val="000000" w:themeColor="text1"/>
        </w:rPr>
        <w:t>, stanowiące ryzyko wystąpienia przemocy:</w:t>
      </w:r>
    </w:p>
    <w:p w14:paraId="59EF0B1D" w14:textId="77777777" w:rsidR="0084049F" w:rsidRPr="004C51AE" w:rsidRDefault="0084049F" w:rsidP="003072E5">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 xml:space="preserve">konflikty rodzinne rozwody i separacja </w:t>
      </w:r>
    </w:p>
    <w:p w14:paraId="428A2B15" w14:textId="77777777" w:rsidR="0084049F" w:rsidRPr="004C51AE" w:rsidRDefault="0084049F" w:rsidP="006D47D4">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bezrobocie</w:t>
      </w:r>
      <w:r w:rsidR="001B3A6E" w:rsidRPr="004C51AE">
        <w:rPr>
          <w:rFonts w:ascii="Arial" w:hAnsi="Arial" w:cs="Arial"/>
          <w:color w:val="000000" w:themeColor="text1"/>
        </w:rPr>
        <w:t xml:space="preserve"> </w:t>
      </w:r>
      <w:r w:rsidRPr="004C51AE">
        <w:rPr>
          <w:rFonts w:ascii="Arial" w:hAnsi="Arial" w:cs="Arial"/>
          <w:color w:val="000000" w:themeColor="text1"/>
        </w:rPr>
        <w:t xml:space="preserve">lub niestabilność zatrudnienia, </w:t>
      </w:r>
      <w:r w:rsidR="001B3A6E" w:rsidRPr="004C51AE">
        <w:rPr>
          <w:rFonts w:ascii="Arial" w:hAnsi="Arial" w:cs="Arial"/>
          <w:color w:val="000000" w:themeColor="text1"/>
        </w:rPr>
        <w:t xml:space="preserve">charakter </w:t>
      </w:r>
      <w:r w:rsidRPr="004C51AE">
        <w:rPr>
          <w:rFonts w:ascii="Arial" w:hAnsi="Arial" w:cs="Arial"/>
          <w:color w:val="000000" w:themeColor="text1"/>
        </w:rPr>
        <w:t>pracy, niskie</w:t>
      </w:r>
      <w:r w:rsidR="001B3A6E" w:rsidRPr="004C51AE">
        <w:rPr>
          <w:rFonts w:ascii="Arial" w:hAnsi="Arial" w:cs="Arial"/>
          <w:color w:val="000000" w:themeColor="text1"/>
        </w:rPr>
        <w:t xml:space="preserve"> zarobki; </w:t>
      </w:r>
    </w:p>
    <w:p w14:paraId="49A38C69" w14:textId="77777777" w:rsidR="0084049F" w:rsidRPr="004C51AE" w:rsidRDefault="001B3A6E">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 xml:space="preserve">dyskryminacja ze </w:t>
      </w:r>
      <w:r w:rsidR="0084049F" w:rsidRPr="004C51AE">
        <w:rPr>
          <w:rFonts w:ascii="Arial" w:hAnsi="Arial" w:cs="Arial"/>
          <w:color w:val="000000" w:themeColor="text1"/>
        </w:rPr>
        <w:t>względu</w:t>
      </w:r>
      <w:r w:rsidRPr="004C51AE">
        <w:rPr>
          <w:rFonts w:ascii="Arial" w:hAnsi="Arial" w:cs="Arial"/>
          <w:color w:val="000000" w:themeColor="text1"/>
        </w:rPr>
        <w:t xml:space="preserve"> na </w:t>
      </w:r>
      <w:r w:rsidR="0084049F" w:rsidRPr="004C51AE">
        <w:rPr>
          <w:rFonts w:ascii="Arial" w:hAnsi="Arial" w:cs="Arial"/>
          <w:color w:val="000000" w:themeColor="text1"/>
        </w:rPr>
        <w:t>płeć</w:t>
      </w:r>
      <w:r w:rsidRPr="004C51AE">
        <w:rPr>
          <w:rFonts w:ascii="Arial" w:hAnsi="Arial" w:cs="Arial"/>
          <w:color w:val="000000" w:themeColor="text1"/>
        </w:rPr>
        <w:t xml:space="preserve">; </w:t>
      </w:r>
    </w:p>
    <w:p w14:paraId="224E726F" w14:textId="07B8F05D" w:rsidR="0084049F" w:rsidRPr="004C51AE" w:rsidRDefault="001B3A6E">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 xml:space="preserve">konflikty z prawem – </w:t>
      </w:r>
      <w:r w:rsidR="00A54D27" w:rsidRPr="004C51AE">
        <w:rPr>
          <w:rFonts w:ascii="Arial" w:hAnsi="Arial" w:cs="Arial"/>
          <w:color w:val="000000" w:themeColor="text1"/>
        </w:rPr>
        <w:t>przynależność</w:t>
      </w:r>
      <w:r w:rsidRPr="004C51AE">
        <w:rPr>
          <w:rFonts w:ascii="Arial" w:hAnsi="Arial" w:cs="Arial"/>
          <w:color w:val="000000" w:themeColor="text1"/>
        </w:rPr>
        <w:t xml:space="preserve"> do tzw. </w:t>
      </w:r>
      <w:r w:rsidR="00A54D27" w:rsidRPr="004C51AE">
        <w:rPr>
          <w:rFonts w:ascii="Arial" w:hAnsi="Arial" w:cs="Arial"/>
          <w:color w:val="000000" w:themeColor="text1"/>
        </w:rPr>
        <w:t>środowiska</w:t>
      </w:r>
      <w:r w:rsidRPr="004C51AE">
        <w:rPr>
          <w:rFonts w:ascii="Arial" w:hAnsi="Arial" w:cs="Arial"/>
          <w:color w:val="000000" w:themeColor="text1"/>
        </w:rPr>
        <w:t xml:space="preserve"> </w:t>
      </w:r>
      <w:r w:rsidR="00A54D27" w:rsidRPr="004C51AE">
        <w:rPr>
          <w:rFonts w:ascii="Arial" w:hAnsi="Arial" w:cs="Arial"/>
          <w:color w:val="000000" w:themeColor="text1"/>
        </w:rPr>
        <w:t>przestępczego</w:t>
      </w:r>
      <w:r w:rsidRPr="004C51AE">
        <w:rPr>
          <w:rFonts w:ascii="Arial" w:hAnsi="Arial" w:cs="Arial"/>
          <w:color w:val="000000" w:themeColor="text1"/>
        </w:rPr>
        <w:t xml:space="preserve">, pobyt </w:t>
      </w:r>
      <w:r w:rsidR="008261A7">
        <w:rPr>
          <w:rFonts w:ascii="Arial" w:hAnsi="Arial" w:cs="Arial"/>
          <w:color w:val="000000" w:themeColor="text1"/>
        </w:rPr>
        <w:br/>
      </w:r>
      <w:r w:rsidRPr="004C51AE">
        <w:rPr>
          <w:rFonts w:ascii="Arial" w:hAnsi="Arial" w:cs="Arial"/>
          <w:color w:val="000000" w:themeColor="text1"/>
        </w:rPr>
        <w:t xml:space="preserve">w zakładzie karnym; </w:t>
      </w:r>
    </w:p>
    <w:p w14:paraId="3688E172" w14:textId="77777777" w:rsidR="0084049F" w:rsidRPr="004C51AE" w:rsidRDefault="001B3A6E">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 xml:space="preserve">utrata </w:t>
      </w:r>
      <w:r w:rsidR="0084049F" w:rsidRPr="004C51AE">
        <w:rPr>
          <w:rFonts w:ascii="Arial" w:hAnsi="Arial" w:cs="Arial"/>
          <w:color w:val="000000" w:themeColor="text1"/>
        </w:rPr>
        <w:t>samodzielności</w:t>
      </w:r>
      <w:r w:rsidRPr="004C51AE">
        <w:rPr>
          <w:rFonts w:ascii="Arial" w:hAnsi="Arial" w:cs="Arial"/>
          <w:color w:val="000000" w:themeColor="text1"/>
        </w:rPr>
        <w:t xml:space="preserve"> </w:t>
      </w:r>
      <w:r w:rsidR="0084049F" w:rsidRPr="004C51AE">
        <w:rPr>
          <w:rFonts w:ascii="Arial" w:hAnsi="Arial" w:cs="Arial"/>
          <w:color w:val="000000" w:themeColor="text1"/>
        </w:rPr>
        <w:t>wynikająca</w:t>
      </w:r>
      <w:r w:rsidRPr="004C51AE">
        <w:rPr>
          <w:rFonts w:ascii="Arial" w:hAnsi="Arial" w:cs="Arial"/>
          <w:color w:val="000000" w:themeColor="text1"/>
        </w:rPr>
        <w:t xml:space="preserve"> z wieku i </w:t>
      </w:r>
      <w:r w:rsidR="0084049F" w:rsidRPr="004C51AE">
        <w:rPr>
          <w:rFonts w:ascii="Arial" w:hAnsi="Arial" w:cs="Arial"/>
          <w:color w:val="000000" w:themeColor="text1"/>
        </w:rPr>
        <w:t>niepełnosprawności</w:t>
      </w:r>
      <w:r w:rsidRPr="004C51AE">
        <w:rPr>
          <w:rFonts w:ascii="Arial" w:hAnsi="Arial" w:cs="Arial"/>
          <w:color w:val="000000" w:themeColor="text1"/>
        </w:rPr>
        <w:t xml:space="preserve">; </w:t>
      </w:r>
    </w:p>
    <w:p w14:paraId="3C3D9314" w14:textId="77777777" w:rsidR="0084049F" w:rsidRPr="004C51AE" w:rsidRDefault="001B3A6E">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 xml:space="preserve">brak </w:t>
      </w:r>
      <w:r w:rsidR="0084049F" w:rsidRPr="004C51AE">
        <w:rPr>
          <w:rFonts w:ascii="Arial" w:hAnsi="Arial" w:cs="Arial"/>
          <w:color w:val="000000" w:themeColor="text1"/>
        </w:rPr>
        <w:t>środków</w:t>
      </w:r>
      <w:r w:rsidRPr="004C51AE">
        <w:rPr>
          <w:rFonts w:ascii="Arial" w:hAnsi="Arial" w:cs="Arial"/>
          <w:color w:val="000000" w:themeColor="text1"/>
        </w:rPr>
        <w:t xml:space="preserve"> do </w:t>
      </w:r>
      <w:r w:rsidR="0084049F" w:rsidRPr="004C51AE">
        <w:rPr>
          <w:rFonts w:ascii="Arial" w:hAnsi="Arial" w:cs="Arial"/>
          <w:color w:val="000000" w:themeColor="text1"/>
        </w:rPr>
        <w:t>życia</w:t>
      </w:r>
      <w:r w:rsidRPr="004C51AE">
        <w:rPr>
          <w:rFonts w:ascii="Arial" w:hAnsi="Arial" w:cs="Arial"/>
          <w:color w:val="000000" w:themeColor="text1"/>
        </w:rPr>
        <w:t xml:space="preserve">, brak wsparcia społecznego;  </w:t>
      </w:r>
    </w:p>
    <w:p w14:paraId="214036BE" w14:textId="5CE9D4C2" w:rsidR="0084049F" w:rsidRPr="004C51AE" w:rsidRDefault="0084049F">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uzależnienia</w:t>
      </w:r>
      <w:r w:rsidR="001B3A6E" w:rsidRPr="004C51AE">
        <w:rPr>
          <w:rFonts w:ascii="Arial" w:hAnsi="Arial" w:cs="Arial"/>
          <w:color w:val="000000" w:themeColor="text1"/>
        </w:rPr>
        <w:t>: alkoholizm</w:t>
      </w:r>
      <w:r w:rsidRPr="004C51AE">
        <w:rPr>
          <w:rFonts w:ascii="Arial" w:hAnsi="Arial" w:cs="Arial"/>
          <w:color w:val="000000" w:themeColor="text1"/>
        </w:rPr>
        <w:t>,</w:t>
      </w:r>
      <w:r w:rsidR="001B3A6E" w:rsidRPr="004C51AE">
        <w:rPr>
          <w:rFonts w:ascii="Arial" w:hAnsi="Arial" w:cs="Arial"/>
          <w:color w:val="000000" w:themeColor="text1"/>
        </w:rPr>
        <w:t xml:space="preserve"> </w:t>
      </w:r>
      <w:r w:rsidR="001B3A6E" w:rsidRPr="004C51AE">
        <w:rPr>
          <w:rFonts w:ascii="Arial" w:hAnsi="Arial" w:cs="Arial"/>
          <w:color w:val="000000" w:themeColor="text1"/>
        </w:rPr>
        <w:sym w:font="Symbol" w:char="F020"/>
      </w:r>
      <w:r w:rsidR="00A54D27" w:rsidRPr="004C51AE">
        <w:rPr>
          <w:rFonts w:ascii="Arial" w:hAnsi="Arial" w:cs="Arial"/>
          <w:color w:val="000000" w:themeColor="text1"/>
        </w:rPr>
        <w:t>używanie</w:t>
      </w:r>
      <w:r w:rsidR="001B3A6E" w:rsidRPr="004C51AE">
        <w:rPr>
          <w:rFonts w:ascii="Arial" w:hAnsi="Arial" w:cs="Arial"/>
          <w:color w:val="000000" w:themeColor="text1"/>
        </w:rPr>
        <w:t xml:space="preserve"> </w:t>
      </w:r>
      <w:r w:rsidR="00A54D27" w:rsidRPr="004C51AE">
        <w:rPr>
          <w:rFonts w:ascii="Arial" w:hAnsi="Arial" w:cs="Arial"/>
          <w:color w:val="000000" w:themeColor="text1"/>
        </w:rPr>
        <w:t>środków</w:t>
      </w:r>
      <w:r w:rsidR="001B3A6E" w:rsidRPr="004C51AE">
        <w:rPr>
          <w:rFonts w:ascii="Arial" w:hAnsi="Arial" w:cs="Arial"/>
          <w:color w:val="000000" w:themeColor="text1"/>
        </w:rPr>
        <w:t xml:space="preserve"> psychoaktywnych </w:t>
      </w:r>
      <w:r w:rsidR="008261A7">
        <w:rPr>
          <w:rFonts w:ascii="Arial" w:hAnsi="Arial" w:cs="Arial"/>
          <w:color w:val="000000" w:themeColor="text1"/>
        </w:rPr>
        <w:br/>
      </w:r>
      <w:r w:rsidR="001B3A6E" w:rsidRPr="004C51AE">
        <w:rPr>
          <w:rFonts w:ascii="Arial" w:hAnsi="Arial" w:cs="Arial"/>
          <w:color w:val="000000" w:themeColor="text1"/>
        </w:rPr>
        <w:t xml:space="preserve">(np. narkomania), </w:t>
      </w:r>
      <w:r w:rsidRPr="004C51AE">
        <w:rPr>
          <w:rFonts w:ascii="Arial" w:hAnsi="Arial" w:cs="Arial"/>
          <w:color w:val="000000" w:themeColor="text1"/>
        </w:rPr>
        <w:t>uzależnienia</w:t>
      </w:r>
      <w:r w:rsidR="001B3A6E" w:rsidRPr="004C51AE">
        <w:rPr>
          <w:rFonts w:ascii="Arial" w:hAnsi="Arial" w:cs="Arial"/>
          <w:color w:val="000000" w:themeColor="text1"/>
        </w:rPr>
        <w:t xml:space="preserve"> </w:t>
      </w:r>
      <w:r w:rsidRPr="004C51AE">
        <w:rPr>
          <w:rFonts w:ascii="Arial" w:hAnsi="Arial" w:cs="Arial"/>
          <w:color w:val="000000" w:themeColor="text1"/>
        </w:rPr>
        <w:t>behawioralne</w:t>
      </w:r>
      <w:r w:rsidR="001B3A6E" w:rsidRPr="004C51AE">
        <w:rPr>
          <w:rFonts w:ascii="Arial" w:hAnsi="Arial" w:cs="Arial"/>
          <w:color w:val="000000" w:themeColor="text1"/>
        </w:rPr>
        <w:t xml:space="preserve">; </w:t>
      </w:r>
    </w:p>
    <w:p w14:paraId="3780CDA6" w14:textId="77777777" w:rsidR="0084049F" w:rsidRPr="004C51AE" w:rsidRDefault="001B3A6E">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złe warunki mieszkaniow</w:t>
      </w:r>
      <w:r w:rsidR="0084049F" w:rsidRPr="004C51AE">
        <w:rPr>
          <w:rFonts w:ascii="Arial" w:hAnsi="Arial" w:cs="Arial"/>
          <w:color w:val="000000" w:themeColor="text1"/>
        </w:rPr>
        <w:t>e</w:t>
      </w:r>
      <w:r w:rsidRPr="004C51AE">
        <w:rPr>
          <w:rFonts w:ascii="Arial" w:hAnsi="Arial" w:cs="Arial"/>
          <w:color w:val="000000" w:themeColor="text1"/>
        </w:rPr>
        <w:t xml:space="preserve">; </w:t>
      </w:r>
    </w:p>
    <w:p w14:paraId="2C816AC8" w14:textId="7FCD202E" w:rsidR="00303E0B" w:rsidRPr="004C51AE" w:rsidRDefault="001B3A6E" w:rsidP="006E02ED">
      <w:pPr>
        <w:pStyle w:val="NormalnyWeb"/>
        <w:numPr>
          <w:ilvl w:val="2"/>
          <w:numId w:val="24"/>
        </w:numPr>
        <w:spacing w:line="276" w:lineRule="auto"/>
        <w:ind w:left="426"/>
        <w:rPr>
          <w:rFonts w:ascii="Arial" w:hAnsi="Arial" w:cs="Arial"/>
          <w:color w:val="000000" w:themeColor="text1"/>
        </w:rPr>
      </w:pPr>
      <w:r w:rsidRPr="004C51AE">
        <w:rPr>
          <w:rFonts w:ascii="Arial" w:hAnsi="Arial" w:cs="Arial"/>
          <w:color w:val="000000" w:themeColor="text1"/>
        </w:rPr>
        <w:t>inne zjawiska</w:t>
      </w:r>
      <w:r w:rsidR="0084049F" w:rsidRPr="004C51AE">
        <w:rPr>
          <w:rFonts w:ascii="Arial" w:hAnsi="Arial" w:cs="Arial"/>
          <w:color w:val="000000" w:themeColor="text1"/>
        </w:rPr>
        <w:t xml:space="preserve"> </w:t>
      </w:r>
      <w:r w:rsidRPr="004C51AE">
        <w:rPr>
          <w:rFonts w:ascii="Arial" w:hAnsi="Arial" w:cs="Arial"/>
          <w:color w:val="000000" w:themeColor="text1"/>
        </w:rPr>
        <w:t xml:space="preserve">np. handlem </w:t>
      </w:r>
      <w:r w:rsidR="0084049F" w:rsidRPr="004C51AE">
        <w:rPr>
          <w:rFonts w:ascii="Arial" w:hAnsi="Arial" w:cs="Arial"/>
          <w:color w:val="000000" w:themeColor="text1"/>
        </w:rPr>
        <w:t>ludźmi</w:t>
      </w:r>
      <w:r w:rsidRPr="004C51AE">
        <w:rPr>
          <w:rFonts w:ascii="Arial" w:hAnsi="Arial" w:cs="Arial"/>
          <w:color w:val="000000" w:themeColor="text1"/>
        </w:rPr>
        <w:t xml:space="preserve"> </w:t>
      </w:r>
      <w:r w:rsidR="0084049F" w:rsidRPr="004C51AE">
        <w:rPr>
          <w:rFonts w:ascii="Arial" w:hAnsi="Arial" w:cs="Arial"/>
          <w:color w:val="000000" w:themeColor="text1"/>
        </w:rPr>
        <w:t xml:space="preserve">(przestępstwo </w:t>
      </w:r>
      <w:r w:rsidRPr="004C51AE">
        <w:rPr>
          <w:rFonts w:ascii="Arial" w:hAnsi="Arial" w:cs="Arial"/>
          <w:color w:val="000000" w:themeColor="text1"/>
        </w:rPr>
        <w:t xml:space="preserve">w Polsce </w:t>
      </w:r>
      <w:r w:rsidR="0084049F" w:rsidRPr="004C51AE">
        <w:rPr>
          <w:rFonts w:ascii="Arial" w:hAnsi="Arial" w:cs="Arial"/>
          <w:color w:val="000000" w:themeColor="text1"/>
        </w:rPr>
        <w:t>zagrożone</w:t>
      </w:r>
      <w:r w:rsidRPr="004C51AE">
        <w:rPr>
          <w:rFonts w:ascii="Arial" w:hAnsi="Arial" w:cs="Arial"/>
          <w:color w:val="000000" w:themeColor="text1"/>
        </w:rPr>
        <w:t xml:space="preserve"> karą pozbawienia </w:t>
      </w:r>
      <w:r w:rsidR="0084049F" w:rsidRPr="004C51AE">
        <w:rPr>
          <w:rFonts w:ascii="Arial" w:hAnsi="Arial" w:cs="Arial"/>
          <w:color w:val="000000" w:themeColor="text1"/>
        </w:rPr>
        <w:t>wolności</w:t>
      </w:r>
      <w:r w:rsidRPr="004C51AE">
        <w:rPr>
          <w:rFonts w:ascii="Arial" w:hAnsi="Arial" w:cs="Arial"/>
          <w:color w:val="000000" w:themeColor="text1"/>
        </w:rPr>
        <w:t xml:space="preserve"> na czas nie </w:t>
      </w:r>
      <w:r w:rsidR="0084049F" w:rsidRPr="004C51AE">
        <w:rPr>
          <w:rFonts w:ascii="Arial" w:hAnsi="Arial" w:cs="Arial"/>
          <w:color w:val="000000" w:themeColor="text1"/>
        </w:rPr>
        <w:t>krótszy</w:t>
      </w:r>
      <w:r w:rsidRPr="004C51AE">
        <w:rPr>
          <w:rFonts w:ascii="Arial" w:hAnsi="Arial" w:cs="Arial"/>
          <w:color w:val="000000" w:themeColor="text1"/>
        </w:rPr>
        <w:t xml:space="preserve"> od lat 3 (art. 189a §1 Kodeksu karnego)</w:t>
      </w:r>
      <w:r w:rsidR="0084049F" w:rsidRPr="004C51AE">
        <w:rPr>
          <w:rFonts w:ascii="Arial" w:hAnsi="Arial" w:cs="Arial"/>
          <w:color w:val="000000" w:themeColor="text1"/>
        </w:rPr>
        <w:t>.</w:t>
      </w:r>
      <w:r w:rsidRPr="004C51AE">
        <w:rPr>
          <w:rFonts w:ascii="Arial" w:hAnsi="Arial" w:cs="Arial"/>
          <w:color w:val="000000" w:themeColor="text1"/>
        </w:rPr>
        <w:t>3</w:t>
      </w:r>
    </w:p>
    <w:p w14:paraId="21D9351B" w14:textId="1194006E" w:rsidR="00303E0B" w:rsidRPr="004C51AE" w:rsidRDefault="00C9763B" w:rsidP="006E02ED">
      <w:pPr>
        <w:spacing w:line="276" w:lineRule="auto"/>
        <w:rPr>
          <w:rFonts w:ascii="Arial" w:hAnsi="Arial" w:cs="Arial"/>
          <w:color w:val="000000" w:themeColor="text1"/>
        </w:rPr>
      </w:pPr>
      <w:r w:rsidRPr="004C51AE">
        <w:rPr>
          <w:rFonts w:ascii="Arial" w:hAnsi="Arial" w:cs="Arial"/>
          <w:color w:val="000000" w:themeColor="text1"/>
        </w:rPr>
        <w:t xml:space="preserve">Przemoc to bardzo często długi proces powtarzający się według określonych zachowań. W literaturze wskazuje się na trzy następujące po sobie fazy. </w:t>
      </w:r>
      <w:r w:rsidR="008261A7">
        <w:rPr>
          <w:rFonts w:ascii="Arial" w:hAnsi="Arial" w:cs="Arial"/>
          <w:color w:val="000000" w:themeColor="text1"/>
        </w:rPr>
        <w:br/>
      </w:r>
      <w:r w:rsidR="00303E0B" w:rsidRPr="004C51AE">
        <w:rPr>
          <w:rFonts w:ascii="Arial" w:hAnsi="Arial" w:cs="Arial"/>
          <w:color w:val="000000" w:themeColor="text1"/>
        </w:rPr>
        <w:t>To specyficzny cykl przemocy składający się z trzech powtarzających się faz:</w:t>
      </w:r>
    </w:p>
    <w:p w14:paraId="24D71292" w14:textId="77777777" w:rsidR="008772D0" w:rsidRPr="004C51AE" w:rsidRDefault="008772D0" w:rsidP="00303E0B">
      <w:pPr>
        <w:spacing w:before="180" w:after="180"/>
        <w:jc w:val="center"/>
        <w:rPr>
          <w:rFonts w:ascii="Arial" w:hAnsi="Arial" w:cs="Arial"/>
          <w:color w:val="000000" w:themeColor="text1"/>
          <w:sz w:val="20"/>
          <w:szCs w:val="20"/>
        </w:rPr>
      </w:pPr>
    </w:p>
    <w:p w14:paraId="6A0876EC" w14:textId="77777777" w:rsidR="00087406" w:rsidRPr="004C51AE" w:rsidRDefault="008772D0" w:rsidP="00087406">
      <w:pPr>
        <w:keepNext/>
        <w:spacing w:before="180" w:after="180"/>
        <w:jc w:val="center"/>
        <w:rPr>
          <w:rFonts w:ascii="Arial" w:hAnsi="Arial" w:cs="Arial"/>
          <w:color w:val="000000" w:themeColor="text1"/>
        </w:rPr>
      </w:pPr>
      <w:r w:rsidRPr="004C51AE">
        <w:rPr>
          <w:rFonts w:ascii="Arial" w:hAnsi="Arial" w:cs="Arial"/>
          <w:noProof/>
          <w:color w:val="000000" w:themeColor="text1"/>
          <w:sz w:val="20"/>
          <w:szCs w:val="20"/>
        </w:rPr>
        <w:drawing>
          <wp:inline distT="0" distB="0" distL="0" distR="0" wp14:anchorId="2AFE2217" wp14:editId="726E890B">
            <wp:extent cx="5486400" cy="3200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9F022A2" w14:textId="0F83B073" w:rsidR="008772D0" w:rsidRPr="004C51AE" w:rsidRDefault="00087406" w:rsidP="00087406">
      <w:pPr>
        <w:pStyle w:val="Legenda"/>
        <w:rPr>
          <w:rFonts w:ascii="Arial" w:hAnsi="Arial" w:cs="Arial"/>
          <w:color w:val="000000" w:themeColor="text1"/>
          <w:sz w:val="20"/>
          <w:szCs w:val="20"/>
        </w:rPr>
      </w:pPr>
      <w:bookmarkStart w:id="11" w:name="_Toc56444816"/>
      <w:r w:rsidRPr="004C51AE">
        <w:rPr>
          <w:rFonts w:ascii="Arial" w:hAnsi="Arial" w:cs="Arial"/>
          <w:color w:val="000000" w:themeColor="text1"/>
        </w:rPr>
        <w:t xml:space="preserve">Rysunek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Rysunek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w:t>
      </w:r>
      <w:r w:rsidR="004C51AE" w:rsidRPr="004C51AE">
        <w:rPr>
          <w:rFonts w:ascii="Arial" w:hAnsi="Arial" w:cs="Arial"/>
          <w:noProof/>
          <w:color w:val="000000" w:themeColor="text1"/>
        </w:rPr>
        <w:fldChar w:fldCharType="end"/>
      </w:r>
      <w:r w:rsidRPr="004C51AE">
        <w:rPr>
          <w:rFonts w:ascii="Arial" w:hAnsi="Arial" w:cs="Arial"/>
          <w:color w:val="000000" w:themeColor="text1"/>
        </w:rPr>
        <w:t>. Cykl przemocy</w:t>
      </w:r>
      <w:bookmarkEnd w:id="11"/>
    </w:p>
    <w:p w14:paraId="3C6D9883" w14:textId="77777777" w:rsidR="00303E0B" w:rsidRPr="004C51AE" w:rsidRDefault="00303E0B" w:rsidP="00303E0B">
      <w:pPr>
        <w:spacing w:before="180" w:after="180"/>
        <w:jc w:val="center"/>
        <w:rPr>
          <w:rFonts w:ascii="Arial" w:hAnsi="Arial" w:cs="Arial"/>
          <w:color w:val="000000" w:themeColor="text1"/>
          <w:sz w:val="21"/>
          <w:szCs w:val="21"/>
        </w:rPr>
      </w:pPr>
      <w:r w:rsidRPr="004C51AE">
        <w:rPr>
          <w:rFonts w:ascii="Arial" w:hAnsi="Arial" w:cs="Arial"/>
          <w:b/>
          <w:bCs/>
          <w:color w:val="000000" w:themeColor="text1"/>
          <w:sz w:val="21"/>
          <w:szCs w:val="21"/>
        </w:rPr>
        <w:t>     </w:t>
      </w:r>
    </w:p>
    <w:p w14:paraId="5380B680" w14:textId="3CC9C17D" w:rsidR="00303E0B" w:rsidRPr="004C51AE" w:rsidRDefault="008772D0" w:rsidP="006E02ED">
      <w:pPr>
        <w:pStyle w:val="NormalnyWeb"/>
        <w:spacing w:line="276" w:lineRule="auto"/>
        <w:rPr>
          <w:rFonts w:ascii="Arial" w:hAnsi="Arial" w:cs="Arial"/>
          <w:color w:val="000000" w:themeColor="text1"/>
        </w:rPr>
      </w:pPr>
      <w:r w:rsidRPr="004C51AE">
        <w:rPr>
          <w:rFonts w:ascii="Arial" w:hAnsi="Arial" w:cs="Arial"/>
          <w:color w:val="000000" w:themeColor="text1"/>
        </w:rPr>
        <w:lastRenderedPageBreak/>
        <w:t xml:space="preserve">Pierwsza (1) to faza narastania </w:t>
      </w:r>
      <w:r w:rsidR="00B82659" w:rsidRPr="004C51AE">
        <w:rPr>
          <w:rFonts w:ascii="Arial" w:hAnsi="Arial" w:cs="Arial"/>
          <w:color w:val="000000" w:themeColor="text1"/>
        </w:rPr>
        <w:t>napięcia</w:t>
      </w:r>
      <w:r w:rsidR="00C9763B" w:rsidRPr="004C51AE">
        <w:rPr>
          <w:rFonts w:ascii="Arial" w:hAnsi="Arial" w:cs="Arial"/>
          <w:color w:val="000000" w:themeColor="text1"/>
        </w:rPr>
        <w:t xml:space="preserve">, </w:t>
      </w:r>
      <w:r w:rsidR="00147706" w:rsidRPr="004C51AE">
        <w:rPr>
          <w:rFonts w:ascii="Arial" w:hAnsi="Arial" w:cs="Arial"/>
          <w:color w:val="000000" w:themeColor="text1"/>
        </w:rPr>
        <w:t>której istotą</w:t>
      </w:r>
      <w:r w:rsidRPr="004C51AE">
        <w:rPr>
          <w:rFonts w:ascii="Arial" w:hAnsi="Arial" w:cs="Arial"/>
          <w:color w:val="000000" w:themeColor="text1"/>
        </w:rPr>
        <w:t xml:space="preserve"> jest </w:t>
      </w:r>
      <w:r w:rsidR="00C9763B" w:rsidRPr="004C51AE">
        <w:rPr>
          <w:rFonts w:ascii="Arial" w:hAnsi="Arial" w:cs="Arial"/>
          <w:color w:val="000000" w:themeColor="text1"/>
        </w:rPr>
        <w:t xml:space="preserve">narastanie sytuacji konfliktowych powodujące </w:t>
      </w:r>
      <w:r w:rsidRPr="004C51AE">
        <w:rPr>
          <w:rFonts w:ascii="Arial" w:hAnsi="Arial" w:cs="Arial"/>
          <w:color w:val="000000" w:themeColor="text1"/>
        </w:rPr>
        <w:t>stopniow</w:t>
      </w:r>
      <w:r w:rsidR="00B82659" w:rsidRPr="004C51AE">
        <w:rPr>
          <w:rFonts w:ascii="Arial" w:hAnsi="Arial" w:cs="Arial"/>
          <w:color w:val="000000" w:themeColor="text1"/>
        </w:rPr>
        <w:t>ą</w:t>
      </w:r>
      <w:r w:rsidRPr="004C51AE">
        <w:rPr>
          <w:rFonts w:ascii="Arial" w:hAnsi="Arial" w:cs="Arial"/>
          <w:color w:val="000000" w:themeColor="text1"/>
        </w:rPr>
        <w:t xml:space="preserve"> </w:t>
      </w:r>
      <w:r w:rsidR="00B82659" w:rsidRPr="004C51AE">
        <w:rPr>
          <w:rFonts w:ascii="Arial" w:hAnsi="Arial" w:cs="Arial"/>
          <w:color w:val="000000" w:themeColor="text1"/>
        </w:rPr>
        <w:t>intensyfikację emocji</w:t>
      </w:r>
      <w:r w:rsidRPr="004C51AE">
        <w:rPr>
          <w:rFonts w:ascii="Arial" w:hAnsi="Arial" w:cs="Arial"/>
          <w:color w:val="000000" w:themeColor="text1"/>
        </w:rPr>
        <w:t xml:space="preserve"> </w:t>
      </w:r>
      <w:r w:rsidR="00B82659" w:rsidRPr="004C51AE">
        <w:rPr>
          <w:rFonts w:ascii="Arial" w:hAnsi="Arial" w:cs="Arial"/>
          <w:color w:val="000000" w:themeColor="text1"/>
        </w:rPr>
        <w:t>między</w:t>
      </w:r>
      <w:r w:rsidRPr="004C51AE">
        <w:rPr>
          <w:rFonts w:ascii="Arial" w:hAnsi="Arial" w:cs="Arial"/>
          <w:color w:val="000000" w:themeColor="text1"/>
        </w:rPr>
        <w:t xml:space="preserve"> ofiarą a sprawcą przemocy. Sprawca jest </w:t>
      </w:r>
      <w:r w:rsidR="00C9763B" w:rsidRPr="004C51AE">
        <w:rPr>
          <w:rFonts w:ascii="Arial" w:hAnsi="Arial" w:cs="Arial"/>
          <w:color w:val="000000" w:themeColor="text1"/>
        </w:rPr>
        <w:t xml:space="preserve">zwykle </w:t>
      </w:r>
      <w:r w:rsidR="00B82659" w:rsidRPr="004C51AE">
        <w:rPr>
          <w:rFonts w:ascii="Arial" w:hAnsi="Arial" w:cs="Arial"/>
          <w:color w:val="000000" w:themeColor="text1"/>
        </w:rPr>
        <w:t>napięty</w:t>
      </w:r>
      <w:r w:rsidRPr="004C51AE">
        <w:rPr>
          <w:rFonts w:ascii="Arial" w:hAnsi="Arial" w:cs="Arial"/>
          <w:color w:val="000000" w:themeColor="text1"/>
        </w:rPr>
        <w:t xml:space="preserve">, poirytowany, </w:t>
      </w:r>
      <w:r w:rsidR="00B82659" w:rsidRPr="004C51AE">
        <w:rPr>
          <w:rFonts w:ascii="Arial" w:hAnsi="Arial" w:cs="Arial"/>
          <w:color w:val="000000" w:themeColor="text1"/>
        </w:rPr>
        <w:t>rozdrażniony</w:t>
      </w:r>
      <w:r w:rsidRPr="004C51AE">
        <w:rPr>
          <w:rFonts w:ascii="Arial" w:hAnsi="Arial" w:cs="Arial"/>
          <w:color w:val="000000" w:themeColor="text1"/>
        </w:rPr>
        <w:t xml:space="preserve">, </w:t>
      </w:r>
      <w:r w:rsidR="00C9763B" w:rsidRPr="004C51AE">
        <w:rPr>
          <w:rFonts w:ascii="Arial" w:hAnsi="Arial" w:cs="Arial"/>
          <w:color w:val="000000" w:themeColor="text1"/>
        </w:rPr>
        <w:t>wrogo nastawiony do ofiary</w:t>
      </w:r>
      <w:r w:rsidRPr="004C51AE">
        <w:rPr>
          <w:rFonts w:ascii="Arial" w:hAnsi="Arial" w:cs="Arial"/>
          <w:color w:val="000000" w:themeColor="text1"/>
        </w:rPr>
        <w:t xml:space="preserve">. </w:t>
      </w:r>
      <w:r w:rsidR="00C9763B" w:rsidRPr="004C51AE">
        <w:rPr>
          <w:rFonts w:ascii="Arial" w:hAnsi="Arial" w:cs="Arial"/>
          <w:color w:val="000000" w:themeColor="text1"/>
        </w:rPr>
        <w:t>W takim stanie emocjonalnym łatwo o zachowanie agresywne. Prowokacją staje się zwykle najmniejszy gest czy słowo. S</w:t>
      </w:r>
      <w:r w:rsidRPr="004C51AE">
        <w:rPr>
          <w:rFonts w:ascii="Arial" w:hAnsi="Arial" w:cs="Arial"/>
          <w:color w:val="000000" w:themeColor="text1"/>
        </w:rPr>
        <w:t xml:space="preserve">prawca nie </w:t>
      </w:r>
      <w:r w:rsidR="00C9763B" w:rsidRPr="004C51AE">
        <w:rPr>
          <w:rFonts w:ascii="Arial" w:hAnsi="Arial" w:cs="Arial"/>
          <w:color w:val="000000" w:themeColor="text1"/>
        </w:rPr>
        <w:t xml:space="preserve">potrafi zapanować </w:t>
      </w:r>
      <w:r w:rsidRPr="004C51AE">
        <w:rPr>
          <w:rFonts w:ascii="Arial" w:hAnsi="Arial" w:cs="Arial"/>
          <w:color w:val="000000" w:themeColor="text1"/>
        </w:rPr>
        <w:t xml:space="preserve">nad swoim gniewem, ofiara w tej fazie jest uległa, posłuszna, </w:t>
      </w:r>
      <w:r w:rsidR="00C9763B" w:rsidRPr="004C51AE">
        <w:rPr>
          <w:rFonts w:ascii="Arial" w:hAnsi="Arial" w:cs="Arial"/>
          <w:color w:val="000000" w:themeColor="text1"/>
        </w:rPr>
        <w:t>podejmuje starania, aby uniknąć ataku</w:t>
      </w:r>
      <w:r w:rsidRPr="004C51AE">
        <w:rPr>
          <w:rFonts w:ascii="Arial" w:hAnsi="Arial" w:cs="Arial"/>
          <w:color w:val="000000" w:themeColor="text1"/>
        </w:rPr>
        <w:t xml:space="preserve">. </w:t>
      </w:r>
      <w:r w:rsidR="00C9763B" w:rsidRPr="004C51AE">
        <w:rPr>
          <w:rFonts w:ascii="Arial" w:hAnsi="Arial" w:cs="Arial"/>
          <w:color w:val="000000" w:themeColor="text1"/>
        </w:rPr>
        <w:t>Zwykle</w:t>
      </w:r>
      <w:r w:rsidRPr="004C51AE">
        <w:rPr>
          <w:rFonts w:ascii="Arial" w:hAnsi="Arial" w:cs="Arial"/>
          <w:color w:val="000000" w:themeColor="text1"/>
        </w:rPr>
        <w:t xml:space="preserve"> stara </w:t>
      </w:r>
      <w:r w:rsidR="00C9763B" w:rsidRPr="004C51AE">
        <w:rPr>
          <w:rFonts w:ascii="Arial" w:hAnsi="Arial" w:cs="Arial"/>
          <w:color w:val="000000" w:themeColor="text1"/>
        </w:rPr>
        <w:t>się</w:t>
      </w:r>
      <w:r w:rsidRPr="004C51AE">
        <w:rPr>
          <w:rFonts w:ascii="Arial" w:hAnsi="Arial" w:cs="Arial"/>
          <w:color w:val="000000" w:themeColor="text1"/>
        </w:rPr>
        <w:t xml:space="preserve">̨ </w:t>
      </w:r>
      <w:r w:rsidR="00C9763B" w:rsidRPr="004C51AE">
        <w:rPr>
          <w:rFonts w:ascii="Arial" w:hAnsi="Arial" w:cs="Arial"/>
          <w:color w:val="000000" w:themeColor="text1"/>
        </w:rPr>
        <w:t xml:space="preserve">być usłużna lub </w:t>
      </w:r>
      <w:r w:rsidRPr="004C51AE">
        <w:rPr>
          <w:rFonts w:ascii="Arial" w:hAnsi="Arial" w:cs="Arial"/>
          <w:color w:val="000000" w:themeColor="text1"/>
        </w:rPr>
        <w:t xml:space="preserve">schodzi z </w:t>
      </w:r>
      <w:r w:rsidR="00D649CE" w:rsidRPr="004C51AE">
        <w:rPr>
          <w:rFonts w:ascii="Arial" w:hAnsi="Arial" w:cs="Arial"/>
          <w:color w:val="000000" w:themeColor="text1"/>
        </w:rPr>
        <w:t>drogi,</w:t>
      </w:r>
      <w:r w:rsidRPr="004C51AE">
        <w:rPr>
          <w:rFonts w:ascii="Arial" w:hAnsi="Arial" w:cs="Arial"/>
          <w:color w:val="000000" w:themeColor="text1"/>
        </w:rPr>
        <w:t xml:space="preserve"> aby nie </w:t>
      </w:r>
      <w:r w:rsidR="00C9763B" w:rsidRPr="004C51AE">
        <w:rPr>
          <w:rFonts w:ascii="Arial" w:hAnsi="Arial" w:cs="Arial"/>
          <w:color w:val="000000" w:themeColor="text1"/>
        </w:rPr>
        <w:t>narazić siebie lub dzieci na przemoc.</w:t>
      </w:r>
      <w:r w:rsidRPr="004C51AE">
        <w:rPr>
          <w:rFonts w:ascii="Arial" w:hAnsi="Arial" w:cs="Arial"/>
          <w:color w:val="000000" w:themeColor="text1"/>
        </w:rPr>
        <w:t xml:space="preserve"> </w:t>
      </w:r>
      <w:r w:rsidR="00303E0B" w:rsidRPr="004C51AE">
        <w:rPr>
          <w:rFonts w:ascii="Arial" w:hAnsi="Arial" w:cs="Arial"/>
          <w:b/>
          <w:bCs/>
          <w:color w:val="000000" w:themeColor="text1"/>
        </w:rPr>
        <w:t xml:space="preserve">  </w:t>
      </w:r>
    </w:p>
    <w:p w14:paraId="0BE62F55" w14:textId="73C09302" w:rsidR="008772D0" w:rsidRPr="004C51AE" w:rsidRDefault="00C9763B"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Niestety starania ofiary nie przynoszą zwykle zamierzonego rezultatu i dochodzi </w:t>
      </w:r>
      <w:r w:rsidR="00D13182">
        <w:rPr>
          <w:rFonts w:ascii="Arial" w:hAnsi="Arial" w:cs="Arial"/>
          <w:color w:val="000000" w:themeColor="text1"/>
        </w:rPr>
        <w:br/>
      </w:r>
      <w:r w:rsidRPr="004C51AE">
        <w:rPr>
          <w:rFonts w:ascii="Arial" w:hAnsi="Arial" w:cs="Arial"/>
          <w:color w:val="000000" w:themeColor="text1"/>
        </w:rPr>
        <w:t xml:space="preserve">do aktu przemocy. Jest to zarazem </w:t>
      </w:r>
      <w:r w:rsidR="00B82659" w:rsidRPr="004C51AE">
        <w:rPr>
          <w:rFonts w:ascii="Arial" w:hAnsi="Arial" w:cs="Arial"/>
          <w:color w:val="000000" w:themeColor="text1"/>
        </w:rPr>
        <w:t>kolejny</w:t>
      </w:r>
      <w:r w:rsidR="008772D0" w:rsidRPr="004C51AE">
        <w:rPr>
          <w:rFonts w:ascii="Arial" w:hAnsi="Arial" w:cs="Arial"/>
          <w:color w:val="000000" w:themeColor="text1"/>
        </w:rPr>
        <w:t xml:space="preserve"> etap </w:t>
      </w:r>
      <w:r w:rsidR="00D649CE" w:rsidRPr="004C51AE">
        <w:rPr>
          <w:rFonts w:ascii="Arial" w:hAnsi="Arial" w:cs="Arial"/>
          <w:color w:val="000000" w:themeColor="text1"/>
        </w:rPr>
        <w:t>cyklu,</w:t>
      </w:r>
      <w:r w:rsidR="008772D0" w:rsidRPr="004C51AE">
        <w:rPr>
          <w:rFonts w:ascii="Arial" w:hAnsi="Arial" w:cs="Arial"/>
          <w:color w:val="000000" w:themeColor="text1"/>
        </w:rPr>
        <w:t xml:space="preserve"> </w:t>
      </w:r>
      <w:r w:rsidRPr="004C51AE">
        <w:rPr>
          <w:rFonts w:ascii="Arial" w:hAnsi="Arial" w:cs="Arial"/>
          <w:color w:val="000000" w:themeColor="text1"/>
        </w:rPr>
        <w:t>czyli</w:t>
      </w:r>
      <w:r w:rsidR="008772D0" w:rsidRPr="004C51AE">
        <w:rPr>
          <w:rFonts w:ascii="Arial" w:hAnsi="Arial" w:cs="Arial"/>
          <w:color w:val="000000" w:themeColor="text1"/>
        </w:rPr>
        <w:t xml:space="preserve"> faza gwałtownej przemocy (2)</w:t>
      </w:r>
      <w:r w:rsidRPr="004C51AE">
        <w:rPr>
          <w:rFonts w:ascii="Arial" w:hAnsi="Arial" w:cs="Arial"/>
          <w:color w:val="000000" w:themeColor="text1"/>
        </w:rPr>
        <w:t xml:space="preserve">. W tym czasie </w:t>
      </w:r>
      <w:r w:rsidR="008772D0" w:rsidRPr="004C51AE">
        <w:rPr>
          <w:rFonts w:ascii="Arial" w:hAnsi="Arial" w:cs="Arial"/>
          <w:color w:val="000000" w:themeColor="text1"/>
        </w:rPr>
        <w:t xml:space="preserve">sprawca staje </w:t>
      </w:r>
      <w:r w:rsidR="00B82659" w:rsidRPr="004C51AE">
        <w:rPr>
          <w:rFonts w:ascii="Arial" w:hAnsi="Arial" w:cs="Arial"/>
          <w:color w:val="000000" w:themeColor="text1"/>
        </w:rPr>
        <w:t>się</w:t>
      </w:r>
      <w:r w:rsidR="008772D0" w:rsidRPr="004C51AE">
        <w:rPr>
          <w:rFonts w:ascii="Arial" w:hAnsi="Arial" w:cs="Arial"/>
          <w:color w:val="000000" w:themeColor="text1"/>
        </w:rPr>
        <w:t xml:space="preserve"> </w:t>
      </w:r>
      <w:r w:rsidRPr="004C51AE">
        <w:rPr>
          <w:rFonts w:ascii="Arial" w:hAnsi="Arial" w:cs="Arial"/>
          <w:color w:val="000000" w:themeColor="text1"/>
        </w:rPr>
        <w:t xml:space="preserve">często </w:t>
      </w:r>
      <w:r w:rsidR="008772D0" w:rsidRPr="004C51AE">
        <w:rPr>
          <w:rFonts w:ascii="Arial" w:hAnsi="Arial" w:cs="Arial"/>
          <w:color w:val="000000" w:themeColor="text1"/>
        </w:rPr>
        <w:t xml:space="preserve">bardzo gwałtowny. Cała </w:t>
      </w:r>
      <w:r w:rsidRPr="004C51AE">
        <w:rPr>
          <w:rFonts w:ascii="Arial" w:hAnsi="Arial" w:cs="Arial"/>
          <w:color w:val="000000" w:themeColor="text1"/>
        </w:rPr>
        <w:t xml:space="preserve">złość i </w:t>
      </w:r>
      <w:r w:rsidR="008772D0" w:rsidRPr="004C51AE">
        <w:rPr>
          <w:rFonts w:ascii="Arial" w:hAnsi="Arial" w:cs="Arial"/>
          <w:color w:val="000000" w:themeColor="text1"/>
        </w:rPr>
        <w:t xml:space="preserve">agresja, gniew </w:t>
      </w:r>
      <w:r w:rsidRPr="004C51AE">
        <w:rPr>
          <w:rFonts w:ascii="Arial" w:hAnsi="Arial" w:cs="Arial"/>
          <w:color w:val="000000" w:themeColor="text1"/>
        </w:rPr>
        <w:t>są</w:t>
      </w:r>
      <w:r w:rsidR="008772D0" w:rsidRPr="004C51AE">
        <w:rPr>
          <w:rFonts w:ascii="Arial" w:hAnsi="Arial" w:cs="Arial"/>
          <w:color w:val="000000" w:themeColor="text1"/>
        </w:rPr>
        <w:t xml:space="preserve">̨ skierowane w </w:t>
      </w:r>
      <w:r w:rsidRPr="004C51AE">
        <w:rPr>
          <w:rFonts w:ascii="Arial" w:hAnsi="Arial" w:cs="Arial"/>
          <w:color w:val="000000" w:themeColor="text1"/>
        </w:rPr>
        <w:t>stronę</w:t>
      </w:r>
      <w:r w:rsidR="00AB60A9" w:rsidRPr="004C51AE">
        <w:rPr>
          <w:rFonts w:ascii="Arial" w:hAnsi="Arial" w:cs="Arial"/>
          <w:color w:val="000000" w:themeColor="text1"/>
        </w:rPr>
        <w:t xml:space="preserve"> </w:t>
      </w:r>
      <w:r w:rsidR="008772D0" w:rsidRPr="004C51AE">
        <w:rPr>
          <w:rFonts w:ascii="Arial" w:hAnsi="Arial" w:cs="Arial"/>
          <w:color w:val="000000" w:themeColor="text1"/>
        </w:rPr>
        <w:t>ofiary</w:t>
      </w:r>
      <w:r w:rsidRPr="004C51AE">
        <w:rPr>
          <w:rFonts w:ascii="Arial" w:hAnsi="Arial" w:cs="Arial"/>
          <w:color w:val="000000" w:themeColor="text1"/>
        </w:rPr>
        <w:t xml:space="preserve"> lub ofiar</w:t>
      </w:r>
      <w:r w:rsidR="008772D0" w:rsidRPr="004C51AE">
        <w:rPr>
          <w:rFonts w:ascii="Arial" w:hAnsi="Arial" w:cs="Arial"/>
          <w:color w:val="000000" w:themeColor="text1"/>
        </w:rPr>
        <w:t xml:space="preserve">. </w:t>
      </w:r>
      <w:r w:rsidRPr="004C51AE">
        <w:rPr>
          <w:rFonts w:ascii="Arial" w:hAnsi="Arial" w:cs="Arial"/>
          <w:color w:val="000000" w:themeColor="text1"/>
        </w:rPr>
        <w:t xml:space="preserve">Kumulowana agresja znajduje swoje ujście w ataku na ofiarę. Przy czym formy ataku mogą być różne. </w:t>
      </w:r>
    </w:p>
    <w:p w14:paraId="18B299C3" w14:textId="77777777" w:rsidR="008772D0" w:rsidRPr="004C51AE" w:rsidRDefault="008772D0"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Ostatnią fazą cyklu (3) jest faza tzw. miodowego miesiąca. Po czasie przemocy sprawca okazuje skruchę̨, zapewnia o swoich uczuciach, deklaruje miłość, przeprasza, obiecuje poprawę, a nawet wykazuje początkowe starania o taki zmianę na lepsze. Jest troskliwy, miły, przynosi prezenty, pomaga w obowiązkach domowych, angażuje się w opiekę nad dziećmi etc.. Niestety faza ta poprzedza nawrót pierwszej. </w:t>
      </w:r>
    </w:p>
    <w:p w14:paraId="16C18511" w14:textId="04D2FBF7" w:rsidR="008772D0" w:rsidRPr="004C51AE" w:rsidRDefault="008772D0" w:rsidP="006E02ED">
      <w:pPr>
        <w:pStyle w:val="NormalnyWeb"/>
        <w:rPr>
          <w:rFonts w:ascii="Arial" w:hAnsi="Arial" w:cs="Arial"/>
          <w:color w:val="000000" w:themeColor="text1"/>
        </w:rPr>
      </w:pPr>
      <w:r w:rsidRPr="004C51AE">
        <w:rPr>
          <w:rFonts w:ascii="Arial" w:hAnsi="Arial" w:cs="Arial"/>
          <w:color w:val="000000" w:themeColor="text1"/>
        </w:rPr>
        <w:t xml:space="preserve">W ten sposób cykl powtarza się przez wiele lat na początku w różnych odstępach czasu, potem zwykle czas pomiędzy cyklami skraca się. Początkowo odstępy między kolejnymi fazami </w:t>
      </w:r>
      <w:r w:rsidR="00021BE6" w:rsidRPr="004C51AE">
        <w:rPr>
          <w:rFonts w:ascii="Arial" w:hAnsi="Arial" w:cs="Arial"/>
          <w:color w:val="000000" w:themeColor="text1"/>
        </w:rPr>
        <w:t>mogą</w:t>
      </w:r>
      <w:r w:rsidRPr="004C51AE">
        <w:rPr>
          <w:rFonts w:ascii="Arial" w:hAnsi="Arial" w:cs="Arial"/>
          <w:color w:val="000000" w:themeColor="text1"/>
        </w:rPr>
        <w:t xml:space="preserve">̨ trwać kilka tygodni lub miesięcy, w miarę upływu czasu są to odstępy lewie kilkugodzinne. </w:t>
      </w:r>
    </w:p>
    <w:p w14:paraId="302985E7" w14:textId="3DD4B979" w:rsidR="00D15A80" w:rsidRPr="004C51AE" w:rsidRDefault="004E7883" w:rsidP="006E02ED">
      <w:pPr>
        <w:pStyle w:val="NormalnyWeb"/>
        <w:rPr>
          <w:rFonts w:ascii="Arial" w:hAnsi="Arial" w:cs="Arial"/>
          <w:color w:val="000000" w:themeColor="text1"/>
        </w:rPr>
      </w:pPr>
      <w:r w:rsidRPr="004C51AE">
        <w:rPr>
          <w:rFonts w:ascii="Arial" w:hAnsi="Arial" w:cs="Arial"/>
          <w:color w:val="000000" w:themeColor="text1"/>
        </w:rPr>
        <w:t>P</w:t>
      </w:r>
      <w:r w:rsidR="008772D0" w:rsidRPr="004C51AE">
        <w:rPr>
          <w:rFonts w:ascii="Arial" w:hAnsi="Arial" w:cs="Arial"/>
          <w:color w:val="000000" w:themeColor="text1"/>
        </w:rPr>
        <w:t xml:space="preserve">omoc osobom </w:t>
      </w:r>
      <w:r w:rsidR="00D15A80" w:rsidRPr="004C51AE">
        <w:rPr>
          <w:rFonts w:ascii="Arial" w:hAnsi="Arial" w:cs="Arial"/>
          <w:color w:val="000000" w:themeColor="text1"/>
        </w:rPr>
        <w:t>uwikłanym</w:t>
      </w:r>
      <w:r w:rsidRPr="004C51AE">
        <w:rPr>
          <w:rFonts w:ascii="Arial" w:hAnsi="Arial" w:cs="Arial"/>
          <w:color w:val="000000" w:themeColor="text1"/>
        </w:rPr>
        <w:t xml:space="preserve"> w krąg</w:t>
      </w:r>
      <w:r w:rsidR="008772D0" w:rsidRPr="004C51AE">
        <w:rPr>
          <w:rFonts w:ascii="Arial" w:hAnsi="Arial" w:cs="Arial"/>
          <w:color w:val="000000" w:themeColor="text1"/>
        </w:rPr>
        <w:t xml:space="preserve"> przemocy jest zadaniem niezmiernie trudnym </w:t>
      </w:r>
      <w:r w:rsidR="00D13182">
        <w:rPr>
          <w:rFonts w:ascii="Arial" w:hAnsi="Arial" w:cs="Arial"/>
          <w:color w:val="000000" w:themeColor="text1"/>
        </w:rPr>
        <w:br/>
      </w:r>
      <w:r w:rsidR="008772D0" w:rsidRPr="004C51AE">
        <w:rPr>
          <w:rFonts w:ascii="Arial" w:hAnsi="Arial" w:cs="Arial"/>
          <w:color w:val="000000" w:themeColor="text1"/>
        </w:rPr>
        <w:t>do realizacji</w:t>
      </w:r>
      <w:r w:rsidRPr="004C51AE">
        <w:rPr>
          <w:rFonts w:ascii="Arial" w:hAnsi="Arial" w:cs="Arial"/>
          <w:color w:val="000000" w:themeColor="text1"/>
        </w:rPr>
        <w:t xml:space="preserve">. Jej </w:t>
      </w:r>
      <w:r w:rsidR="00D15A80" w:rsidRPr="004C51AE">
        <w:rPr>
          <w:rFonts w:ascii="Arial" w:hAnsi="Arial" w:cs="Arial"/>
          <w:color w:val="000000" w:themeColor="text1"/>
        </w:rPr>
        <w:t>efektywność</w:t>
      </w:r>
      <w:r w:rsidRPr="004C51AE">
        <w:rPr>
          <w:rFonts w:ascii="Arial" w:hAnsi="Arial" w:cs="Arial"/>
          <w:color w:val="000000" w:themeColor="text1"/>
        </w:rPr>
        <w:t xml:space="preserve"> zależy nie tylko od fazy, w której znajduje się osoba, ale także od jej gotowości do zmiany sytuacji. </w:t>
      </w:r>
      <w:r w:rsidR="008772D0" w:rsidRPr="004C51AE">
        <w:rPr>
          <w:rFonts w:ascii="Arial" w:hAnsi="Arial" w:cs="Arial"/>
          <w:color w:val="000000" w:themeColor="text1"/>
        </w:rPr>
        <w:t xml:space="preserve"> </w:t>
      </w:r>
    </w:p>
    <w:p w14:paraId="7BA6B451" w14:textId="76B485E4" w:rsidR="004B0F1D" w:rsidRPr="00647C1F" w:rsidRDefault="004B0F1D" w:rsidP="006E02ED">
      <w:pPr>
        <w:pStyle w:val="Nagwek3"/>
        <w:numPr>
          <w:ilvl w:val="2"/>
          <w:numId w:val="81"/>
        </w:numPr>
        <w:ind w:left="851" w:hanging="851"/>
      </w:pPr>
      <w:bookmarkStart w:id="12" w:name="_Toc60505661"/>
      <w:r w:rsidRPr="00647C1F">
        <w:t xml:space="preserve">Doświadczenia </w:t>
      </w:r>
      <w:r w:rsidR="00147706" w:rsidRPr="00647C1F">
        <w:t>traumy wczesnodziecięcej</w:t>
      </w:r>
      <w:r w:rsidRPr="00647C1F">
        <w:t xml:space="preserve"> jako </w:t>
      </w:r>
      <w:r w:rsidR="004C51AE" w:rsidRPr="00647C1F">
        <w:t>predykator</w:t>
      </w:r>
      <w:r w:rsidRPr="00647C1F">
        <w:t xml:space="preserve"> wchodzenia w </w:t>
      </w:r>
      <w:r w:rsidR="009F4C3A" w:rsidRPr="00647C1F">
        <w:t>związki</w:t>
      </w:r>
      <w:r w:rsidRPr="00647C1F">
        <w:t xml:space="preserve"> przemocowe</w:t>
      </w:r>
      <w:bookmarkEnd w:id="12"/>
      <w:r w:rsidRPr="00647C1F">
        <w:t xml:space="preserve"> </w:t>
      </w:r>
    </w:p>
    <w:p w14:paraId="57EE6ACD" w14:textId="7CC4A2B1" w:rsidR="00B25277" w:rsidRPr="004C51AE" w:rsidRDefault="00F1386D" w:rsidP="006E02ED">
      <w:pPr>
        <w:pStyle w:val="NormalnyWeb"/>
        <w:spacing w:line="276" w:lineRule="auto"/>
        <w:ind w:firstLine="360"/>
        <w:rPr>
          <w:rFonts w:ascii="Arial" w:hAnsi="Arial" w:cs="Arial"/>
          <w:bCs/>
          <w:color w:val="000000" w:themeColor="text1"/>
        </w:rPr>
      </w:pPr>
      <w:r w:rsidRPr="004C51AE">
        <w:rPr>
          <w:rFonts w:ascii="Arial" w:hAnsi="Arial" w:cs="Arial"/>
          <w:bCs/>
          <w:color w:val="000000" w:themeColor="text1"/>
        </w:rPr>
        <w:t xml:space="preserve">W wielu opracowaniach i analizach przyczyn stosowania i podlegania przemocy </w:t>
      </w:r>
      <w:r w:rsidR="004C51AE">
        <w:rPr>
          <w:rFonts w:ascii="Arial" w:hAnsi="Arial" w:cs="Arial"/>
          <w:bCs/>
          <w:color w:val="000000" w:themeColor="text1"/>
        </w:rPr>
        <w:br/>
      </w:r>
      <w:r w:rsidRPr="004C51AE">
        <w:rPr>
          <w:rFonts w:ascii="Arial" w:hAnsi="Arial" w:cs="Arial"/>
          <w:bCs/>
          <w:color w:val="000000" w:themeColor="text1"/>
        </w:rPr>
        <w:t xml:space="preserve">w relacjach badacze </w:t>
      </w:r>
      <w:r w:rsidR="00147706" w:rsidRPr="004C51AE">
        <w:rPr>
          <w:rFonts w:ascii="Arial" w:hAnsi="Arial" w:cs="Arial"/>
          <w:color w:val="000000" w:themeColor="text1"/>
        </w:rPr>
        <w:t>poszukują w</w:t>
      </w:r>
      <w:r w:rsidRPr="004C51AE">
        <w:rPr>
          <w:rFonts w:ascii="Arial" w:hAnsi="Arial" w:cs="Arial"/>
          <w:bCs/>
          <w:color w:val="000000" w:themeColor="text1"/>
        </w:rPr>
        <w:t xml:space="preserve"> czynnik</w:t>
      </w:r>
      <w:r w:rsidR="00147706" w:rsidRPr="004C51AE">
        <w:rPr>
          <w:rFonts w:ascii="Arial" w:hAnsi="Arial" w:cs="Arial"/>
          <w:bCs/>
          <w:color w:val="000000" w:themeColor="text1"/>
        </w:rPr>
        <w:t>ach</w:t>
      </w:r>
      <w:r w:rsidRPr="004C51AE">
        <w:rPr>
          <w:rFonts w:ascii="Arial" w:hAnsi="Arial" w:cs="Arial"/>
          <w:bCs/>
          <w:color w:val="000000" w:themeColor="text1"/>
        </w:rPr>
        <w:t xml:space="preserve"> związan</w:t>
      </w:r>
      <w:r w:rsidR="00147706" w:rsidRPr="004C51AE">
        <w:rPr>
          <w:rFonts w:ascii="Arial" w:hAnsi="Arial" w:cs="Arial"/>
          <w:bCs/>
          <w:color w:val="000000" w:themeColor="text1"/>
        </w:rPr>
        <w:t>ych</w:t>
      </w:r>
      <w:r w:rsidRPr="004C51AE">
        <w:rPr>
          <w:rFonts w:ascii="Arial" w:hAnsi="Arial" w:cs="Arial"/>
          <w:bCs/>
          <w:color w:val="000000" w:themeColor="text1"/>
        </w:rPr>
        <w:t xml:space="preserve"> z doświadczeniami własnymi. Niejednokrotnie deklaracje osób pozostających w związku z osobą stosującą przemoc pokazują, ż</w:t>
      </w:r>
      <w:r w:rsidR="00426D25">
        <w:rPr>
          <w:rFonts w:ascii="Arial" w:hAnsi="Arial" w:cs="Arial"/>
          <w:bCs/>
          <w:color w:val="000000" w:themeColor="text1"/>
        </w:rPr>
        <w:t>e</w:t>
      </w:r>
      <w:r w:rsidRPr="004C51AE">
        <w:rPr>
          <w:rFonts w:ascii="Arial" w:hAnsi="Arial" w:cs="Arial"/>
          <w:bCs/>
          <w:color w:val="000000" w:themeColor="text1"/>
        </w:rPr>
        <w:t xml:space="preserve"> w domu rodzinnym osoba taka sama podlegała przemocy. Dotyczy to zarówno ofiary, jak i sprawcy.  </w:t>
      </w:r>
    </w:p>
    <w:p w14:paraId="78EE5446" w14:textId="75E1294A" w:rsidR="00AB60A9" w:rsidRPr="004C51AE" w:rsidRDefault="009F4C3A" w:rsidP="006E02ED">
      <w:pPr>
        <w:pStyle w:val="NormalnyWeb"/>
        <w:spacing w:line="276" w:lineRule="auto"/>
        <w:rPr>
          <w:rFonts w:ascii="Arial" w:hAnsi="Arial" w:cs="Arial"/>
          <w:color w:val="000000" w:themeColor="text1"/>
        </w:rPr>
      </w:pPr>
      <w:r w:rsidRPr="004C51AE">
        <w:rPr>
          <w:rFonts w:ascii="Arial" w:hAnsi="Arial" w:cs="Arial"/>
          <w:color w:val="000000" w:themeColor="text1"/>
        </w:rPr>
        <w:t>Istnieją</w:t>
      </w:r>
      <w:r w:rsidR="00B25277" w:rsidRPr="004C51AE">
        <w:rPr>
          <w:rFonts w:ascii="Arial" w:hAnsi="Arial" w:cs="Arial"/>
          <w:color w:val="000000" w:themeColor="text1"/>
        </w:rPr>
        <w:t xml:space="preserve"> teori</w:t>
      </w:r>
      <w:r w:rsidRPr="004C51AE">
        <w:rPr>
          <w:rFonts w:ascii="Arial" w:hAnsi="Arial" w:cs="Arial"/>
          <w:color w:val="000000" w:themeColor="text1"/>
        </w:rPr>
        <w:t>e</w:t>
      </w:r>
      <w:r w:rsidR="00B25277" w:rsidRPr="004C51AE">
        <w:rPr>
          <w:rFonts w:ascii="Arial" w:hAnsi="Arial" w:cs="Arial"/>
          <w:color w:val="000000" w:themeColor="text1"/>
        </w:rPr>
        <w:t xml:space="preserve"> psychologiczn</w:t>
      </w:r>
      <w:r w:rsidRPr="004C51AE">
        <w:rPr>
          <w:rFonts w:ascii="Arial" w:hAnsi="Arial" w:cs="Arial"/>
          <w:color w:val="000000" w:themeColor="text1"/>
        </w:rPr>
        <w:t>e</w:t>
      </w:r>
      <w:r w:rsidR="00B25277" w:rsidRPr="004C51AE">
        <w:rPr>
          <w:rFonts w:ascii="Arial" w:hAnsi="Arial" w:cs="Arial"/>
          <w:color w:val="000000" w:themeColor="text1"/>
        </w:rPr>
        <w:t xml:space="preserve"> </w:t>
      </w:r>
      <w:r w:rsidRPr="004C51AE">
        <w:rPr>
          <w:rFonts w:ascii="Arial" w:hAnsi="Arial" w:cs="Arial"/>
          <w:color w:val="000000" w:themeColor="text1"/>
        </w:rPr>
        <w:t>wskazujące na</w:t>
      </w:r>
      <w:r w:rsidR="00B25277" w:rsidRPr="004C51AE">
        <w:rPr>
          <w:rFonts w:ascii="Arial" w:hAnsi="Arial" w:cs="Arial"/>
          <w:color w:val="000000" w:themeColor="text1"/>
        </w:rPr>
        <w:t xml:space="preserve"> źród</w:t>
      </w:r>
      <w:r w:rsidRPr="004C51AE">
        <w:rPr>
          <w:rFonts w:ascii="Arial" w:hAnsi="Arial" w:cs="Arial"/>
          <w:color w:val="000000" w:themeColor="text1"/>
        </w:rPr>
        <w:t>ła</w:t>
      </w:r>
      <w:r w:rsidR="00B25277" w:rsidRPr="004C51AE">
        <w:rPr>
          <w:rFonts w:ascii="Arial" w:hAnsi="Arial" w:cs="Arial"/>
          <w:color w:val="000000" w:themeColor="text1"/>
        </w:rPr>
        <w:t xml:space="preserve"> przemocy wobec bliskich </w:t>
      </w:r>
      <w:r w:rsidR="008261A7">
        <w:rPr>
          <w:rFonts w:ascii="Arial" w:hAnsi="Arial" w:cs="Arial"/>
          <w:color w:val="000000" w:themeColor="text1"/>
        </w:rPr>
        <w:br/>
      </w:r>
      <w:r w:rsidR="00B25277" w:rsidRPr="004C51AE">
        <w:rPr>
          <w:rFonts w:ascii="Arial" w:hAnsi="Arial" w:cs="Arial"/>
          <w:color w:val="000000" w:themeColor="text1"/>
        </w:rPr>
        <w:t xml:space="preserve">w bardzo wczesnych urazach cechujących relacje matki z dzieckiem. </w:t>
      </w:r>
      <w:r w:rsidR="00AB60A9" w:rsidRPr="004C51AE">
        <w:rPr>
          <w:rFonts w:ascii="Arial" w:hAnsi="Arial" w:cs="Arial"/>
          <w:color w:val="000000" w:themeColor="text1"/>
        </w:rPr>
        <w:t xml:space="preserve">Wyróżnia się </w:t>
      </w:r>
      <w:r w:rsidR="00B25277" w:rsidRPr="004C51AE">
        <w:rPr>
          <w:rFonts w:ascii="Arial" w:hAnsi="Arial" w:cs="Arial"/>
          <w:color w:val="000000" w:themeColor="text1"/>
        </w:rPr>
        <w:t xml:space="preserve">trzy źródła przemocy mężczyzn wobec kobiet w związkach: </w:t>
      </w:r>
    </w:p>
    <w:p w14:paraId="7EDBBE26" w14:textId="4F1AB708" w:rsidR="00AB60A9" w:rsidRPr="004C51AE" w:rsidRDefault="00B25277" w:rsidP="006E02ED">
      <w:pPr>
        <w:pStyle w:val="NormalnyWeb"/>
        <w:numPr>
          <w:ilvl w:val="0"/>
          <w:numId w:val="63"/>
        </w:numPr>
        <w:spacing w:line="276" w:lineRule="auto"/>
        <w:rPr>
          <w:rFonts w:ascii="Arial" w:hAnsi="Arial" w:cs="Arial"/>
          <w:bCs/>
          <w:color w:val="000000" w:themeColor="text1"/>
        </w:rPr>
      </w:pPr>
      <w:r w:rsidRPr="004C51AE">
        <w:rPr>
          <w:rFonts w:ascii="Arial" w:hAnsi="Arial" w:cs="Arial"/>
          <w:bCs/>
          <w:color w:val="000000" w:themeColor="text1"/>
        </w:rPr>
        <w:t xml:space="preserve">zawstydzanie (szczególnie przez ojca), </w:t>
      </w:r>
    </w:p>
    <w:p w14:paraId="248EBD88" w14:textId="77777777" w:rsidR="00AB60A9" w:rsidRPr="004C51AE" w:rsidRDefault="00B25277" w:rsidP="006E02ED">
      <w:pPr>
        <w:pStyle w:val="NormalnyWeb"/>
        <w:numPr>
          <w:ilvl w:val="0"/>
          <w:numId w:val="63"/>
        </w:numPr>
        <w:spacing w:line="276" w:lineRule="auto"/>
        <w:rPr>
          <w:rFonts w:ascii="Arial" w:hAnsi="Arial" w:cs="Arial"/>
          <w:bCs/>
          <w:color w:val="000000" w:themeColor="text1"/>
        </w:rPr>
      </w:pPr>
      <w:r w:rsidRPr="004C51AE">
        <w:rPr>
          <w:rFonts w:ascii="Arial" w:hAnsi="Arial" w:cs="Arial"/>
          <w:bCs/>
          <w:color w:val="000000" w:themeColor="text1"/>
        </w:rPr>
        <w:t xml:space="preserve">pozabezpieczne przywiązanie do matki, </w:t>
      </w:r>
    </w:p>
    <w:p w14:paraId="787890C1" w14:textId="4456228A" w:rsidR="00AB60A9" w:rsidRPr="004C51AE" w:rsidRDefault="00B25277" w:rsidP="006E02ED">
      <w:pPr>
        <w:pStyle w:val="NormalnyWeb"/>
        <w:numPr>
          <w:ilvl w:val="0"/>
          <w:numId w:val="63"/>
        </w:numPr>
        <w:spacing w:line="276" w:lineRule="auto"/>
        <w:rPr>
          <w:rFonts w:ascii="Arial" w:hAnsi="Arial" w:cs="Arial"/>
          <w:bCs/>
          <w:color w:val="000000" w:themeColor="text1"/>
        </w:rPr>
      </w:pPr>
      <w:r w:rsidRPr="004C51AE">
        <w:rPr>
          <w:rFonts w:ascii="Arial" w:hAnsi="Arial" w:cs="Arial"/>
          <w:bCs/>
          <w:color w:val="000000" w:themeColor="text1"/>
        </w:rPr>
        <w:lastRenderedPageBreak/>
        <w:t>bezpośrednie doświadczanie przemocy w domu rodzinnym</w:t>
      </w:r>
      <w:r w:rsidR="00AB60A9" w:rsidRPr="004C51AE">
        <w:rPr>
          <w:rStyle w:val="Odwoanieprzypisudolnego"/>
          <w:rFonts w:ascii="Arial" w:hAnsi="Arial" w:cs="Arial"/>
          <w:bCs/>
          <w:color w:val="000000" w:themeColor="text1"/>
        </w:rPr>
        <w:footnoteReference w:id="14"/>
      </w:r>
      <w:r w:rsidRPr="004C51AE">
        <w:rPr>
          <w:rFonts w:ascii="Arial" w:hAnsi="Arial" w:cs="Arial"/>
          <w:bCs/>
          <w:color w:val="000000" w:themeColor="text1"/>
        </w:rPr>
        <w:t xml:space="preserve">. </w:t>
      </w:r>
    </w:p>
    <w:p w14:paraId="30F92E9B" w14:textId="1309C288" w:rsidR="00B25277" w:rsidRPr="004C51AE" w:rsidRDefault="00B25277" w:rsidP="006E02ED">
      <w:pPr>
        <w:pStyle w:val="NormalnyWeb"/>
        <w:spacing w:line="276" w:lineRule="auto"/>
        <w:rPr>
          <w:rFonts w:ascii="Arial" w:hAnsi="Arial" w:cs="Arial"/>
          <w:bCs/>
          <w:color w:val="000000" w:themeColor="text1"/>
        </w:rPr>
      </w:pPr>
      <w:r w:rsidRPr="004C51AE">
        <w:rPr>
          <w:rFonts w:ascii="Arial" w:hAnsi="Arial" w:cs="Arial"/>
          <w:color w:val="000000" w:themeColor="text1"/>
        </w:rPr>
        <w:t>Szczególną rolę przypisuje pozabezpiecznemu stylowi więzi. Autor podkreśla jednak, że żaden z tych czynników sam w sobie nie jest wystarczający do ukształtowania skłonności do przemocy. Aby stworzyć potencjał przemocy elementy te muszą występować jednocześnie, a każdy z nich ma być formowany i doskonalony przez dalsze doświadczenia (rys. 2).  </w:t>
      </w:r>
    </w:p>
    <w:p w14:paraId="54255A92" w14:textId="77777777" w:rsidR="008D6892" w:rsidRPr="004C51AE" w:rsidRDefault="00B25277" w:rsidP="008D6892">
      <w:pPr>
        <w:keepNext/>
        <w:rPr>
          <w:rFonts w:ascii="Arial" w:hAnsi="Arial" w:cs="Arial"/>
          <w:color w:val="000000" w:themeColor="text1"/>
        </w:rPr>
      </w:pPr>
      <w:r w:rsidRPr="004C51AE">
        <w:rPr>
          <w:rFonts w:ascii="Arial" w:hAnsi="Arial" w:cs="Arial"/>
          <w:noProof/>
          <w:color w:val="000000" w:themeColor="text1"/>
        </w:rPr>
        <w:drawing>
          <wp:inline distT="0" distB="0" distL="0" distR="0" wp14:anchorId="5E8D1E67" wp14:editId="66D43EB1">
            <wp:extent cx="5760720" cy="3103245"/>
            <wp:effectExtent l="0" t="0" r="508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60720" cy="3103245"/>
                    </a:xfrm>
                    <a:prstGeom prst="rect">
                      <a:avLst/>
                    </a:prstGeom>
                  </pic:spPr>
                </pic:pic>
              </a:graphicData>
            </a:graphic>
          </wp:inline>
        </w:drawing>
      </w:r>
    </w:p>
    <w:p w14:paraId="627DB88A" w14:textId="653FC5BB" w:rsidR="00B25277" w:rsidRPr="004C51AE" w:rsidRDefault="008D6892" w:rsidP="008D6892">
      <w:pPr>
        <w:pStyle w:val="Legenda"/>
        <w:rPr>
          <w:rFonts w:ascii="Arial" w:hAnsi="Arial" w:cs="Arial"/>
          <w:color w:val="000000" w:themeColor="text1"/>
        </w:rPr>
      </w:pPr>
      <w:bookmarkStart w:id="13" w:name="_Toc56444817"/>
      <w:r w:rsidRPr="004C51AE">
        <w:rPr>
          <w:rFonts w:ascii="Arial" w:hAnsi="Arial" w:cs="Arial"/>
          <w:color w:val="000000" w:themeColor="text1"/>
        </w:rPr>
        <w:t xml:space="preserve">Rysunek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Rysunek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w:t>
      </w:r>
      <w:r w:rsidR="004C51AE" w:rsidRPr="004C51AE">
        <w:rPr>
          <w:rFonts w:ascii="Arial" w:hAnsi="Arial" w:cs="Arial"/>
          <w:noProof/>
          <w:color w:val="000000" w:themeColor="text1"/>
        </w:rPr>
        <w:fldChar w:fldCharType="end"/>
      </w:r>
      <w:r w:rsidRPr="004C51AE">
        <w:rPr>
          <w:rFonts w:ascii="Arial" w:hAnsi="Arial" w:cs="Arial"/>
          <w:color w:val="000000" w:themeColor="text1"/>
        </w:rPr>
        <w:t>.Doświadczenia, style więzi a przemoc</w:t>
      </w:r>
      <w:bookmarkEnd w:id="13"/>
    </w:p>
    <w:p w14:paraId="539D9928" w14:textId="77777777" w:rsidR="00147706" w:rsidRPr="004C51AE" w:rsidRDefault="00147706" w:rsidP="00C9763B">
      <w:pPr>
        <w:pStyle w:val="NormalnyWeb"/>
        <w:jc w:val="both"/>
        <w:rPr>
          <w:rFonts w:ascii="Arial" w:hAnsi="Arial" w:cs="Arial"/>
          <w:bCs/>
          <w:color w:val="000000" w:themeColor="text1"/>
        </w:rPr>
      </w:pPr>
    </w:p>
    <w:p w14:paraId="237F3A64" w14:textId="24DC39A4" w:rsidR="009A08CF" w:rsidRPr="004C51AE" w:rsidRDefault="00B25277" w:rsidP="006E02ED">
      <w:pPr>
        <w:spacing w:before="180" w:after="180" w:line="276" w:lineRule="auto"/>
        <w:rPr>
          <w:rFonts w:ascii="Arial" w:hAnsi="Arial" w:cs="Arial"/>
          <w:bCs/>
          <w:color w:val="000000" w:themeColor="text1"/>
        </w:rPr>
      </w:pPr>
      <w:r w:rsidRPr="004C51AE">
        <w:rPr>
          <w:rFonts w:ascii="Arial" w:hAnsi="Arial" w:cs="Arial"/>
          <w:bCs/>
          <w:color w:val="000000" w:themeColor="text1"/>
        </w:rPr>
        <w:t>Elementy doświadczenia własnego w poszukiwaniu przyczyn zachowań związanych z przemocą opierają się o założenie, że na</w:t>
      </w:r>
      <w:r w:rsidR="009A08CF" w:rsidRPr="004C51AE">
        <w:rPr>
          <w:rFonts w:ascii="Arial" w:hAnsi="Arial" w:cs="Arial"/>
          <w:bCs/>
          <w:color w:val="000000" w:themeColor="text1"/>
        </w:rPr>
        <w:t xml:space="preserve"> podstawie doświadczenia w okresie niemowlęctwa i wczesnego dzieciństwa dziecko buduje wewnętrzny model relacji </w:t>
      </w:r>
      <w:r w:rsidR="00D13182">
        <w:rPr>
          <w:rFonts w:ascii="Arial" w:hAnsi="Arial" w:cs="Arial"/>
          <w:bCs/>
          <w:color w:val="000000" w:themeColor="text1"/>
        </w:rPr>
        <w:br/>
      </w:r>
      <w:r w:rsidR="009A08CF" w:rsidRPr="004C51AE">
        <w:rPr>
          <w:rFonts w:ascii="Arial" w:hAnsi="Arial" w:cs="Arial"/>
          <w:bCs/>
          <w:color w:val="000000" w:themeColor="text1"/>
        </w:rPr>
        <w:t>w późniejszym okresie</w:t>
      </w:r>
      <w:r w:rsidR="00AB60A9" w:rsidRPr="004C51AE">
        <w:rPr>
          <w:rStyle w:val="Odwoanieprzypisudolnego"/>
          <w:rFonts w:ascii="Arial" w:hAnsi="Arial" w:cs="Arial"/>
          <w:bCs/>
          <w:color w:val="000000" w:themeColor="text1"/>
        </w:rPr>
        <w:footnoteReference w:id="15"/>
      </w:r>
      <w:r w:rsidR="00AB60A9" w:rsidRPr="004C51AE">
        <w:rPr>
          <w:rFonts w:ascii="Arial" w:hAnsi="Arial" w:cs="Arial"/>
          <w:bCs/>
          <w:color w:val="000000" w:themeColor="text1"/>
        </w:rPr>
        <w:t>.</w:t>
      </w:r>
      <w:r w:rsidR="009A08CF" w:rsidRPr="004C51AE">
        <w:rPr>
          <w:rFonts w:ascii="Arial" w:hAnsi="Arial" w:cs="Arial"/>
          <w:bCs/>
          <w:color w:val="000000" w:themeColor="text1"/>
        </w:rPr>
        <w:t xml:space="preserve"> </w:t>
      </w:r>
      <w:r w:rsidR="00510C35" w:rsidRPr="004C51AE">
        <w:rPr>
          <w:rFonts w:ascii="Arial" w:hAnsi="Arial" w:cs="Arial"/>
          <w:bCs/>
          <w:color w:val="000000" w:themeColor="text1"/>
        </w:rPr>
        <w:t xml:space="preserve">Każdy styl przywiązania ma specyficzny wzór emocjonalności, uwidaczniający się w momencie wejścia w relację. </w:t>
      </w:r>
      <w:r w:rsidR="00AB60A9" w:rsidRPr="004C51AE">
        <w:rPr>
          <w:rFonts w:ascii="Arial" w:hAnsi="Arial" w:cs="Arial"/>
          <w:bCs/>
          <w:color w:val="000000" w:themeColor="text1"/>
        </w:rPr>
        <w:t>Na tej podstawie</w:t>
      </w:r>
      <w:r w:rsidR="009A08CF" w:rsidRPr="004C51AE">
        <w:rPr>
          <w:rFonts w:ascii="Arial" w:hAnsi="Arial" w:cs="Arial"/>
          <w:bCs/>
          <w:color w:val="000000" w:themeColor="text1"/>
        </w:rPr>
        <w:t xml:space="preserve"> wyróżnia </w:t>
      </w:r>
      <w:r w:rsidR="00AB60A9" w:rsidRPr="004C51AE">
        <w:rPr>
          <w:rFonts w:ascii="Arial" w:hAnsi="Arial" w:cs="Arial"/>
          <w:bCs/>
          <w:color w:val="000000" w:themeColor="text1"/>
        </w:rPr>
        <w:t xml:space="preserve">się </w:t>
      </w:r>
      <w:r w:rsidR="009A08CF" w:rsidRPr="004C51AE">
        <w:rPr>
          <w:rFonts w:ascii="Arial" w:hAnsi="Arial" w:cs="Arial"/>
          <w:bCs/>
          <w:color w:val="000000" w:themeColor="text1"/>
        </w:rPr>
        <w:t xml:space="preserve">trzy wzorce przywiązania: </w:t>
      </w:r>
    </w:p>
    <w:p w14:paraId="62EFE0BF" w14:textId="77777777" w:rsidR="0095556C" w:rsidRPr="004C51AE" w:rsidRDefault="0095556C" w:rsidP="006E02ED">
      <w:pPr>
        <w:pStyle w:val="Akapitzlist"/>
        <w:numPr>
          <w:ilvl w:val="0"/>
          <w:numId w:val="75"/>
        </w:numPr>
        <w:spacing w:before="180" w:after="180" w:line="276" w:lineRule="auto"/>
        <w:rPr>
          <w:rFonts w:ascii="Arial" w:hAnsi="Arial" w:cs="Arial"/>
          <w:bCs/>
          <w:color w:val="000000" w:themeColor="text1"/>
        </w:rPr>
      </w:pPr>
      <w:r w:rsidRPr="004C51AE">
        <w:rPr>
          <w:rFonts w:ascii="Arial" w:hAnsi="Arial" w:cs="Arial"/>
          <w:bCs/>
          <w:color w:val="000000" w:themeColor="text1"/>
        </w:rPr>
        <w:t>strategia zrównoważona (styl bezpieczny),</w:t>
      </w:r>
    </w:p>
    <w:p w14:paraId="278DF819" w14:textId="77777777" w:rsidR="0095556C" w:rsidRPr="004C51AE" w:rsidRDefault="0095556C" w:rsidP="006E02ED">
      <w:pPr>
        <w:pStyle w:val="Akapitzlist"/>
        <w:numPr>
          <w:ilvl w:val="0"/>
          <w:numId w:val="75"/>
        </w:numPr>
        <w:spacing w:before="180" w:after="180" w:line="276" w:lineRule="auto"/>
        <w:rPr>
          <w:rFonts w:ascii="Arial" w:hAnsi="Arial" w:cs="Arial"/>
          <w:bCs/>
          <w:color w:val="000000" w:themeColor="text1"/>
        </w:rPr>
      </w:pPr>
      <w:r w:rsidRPr="004C51AE">
        <w:rPr>
          <w:rFonts w:ascii="Arial" w:hAnsi="Arial" w:cs="Arial"/>
          <w:bCs/>
          <w:color w:val="000000" w:themeColor="text1"/>
        </w:rPr>
        <w:t>strategia zniewalania (styl ambiwalentny),</w:t>
      </w:r>
    </w:p>
    <w:p w14:paraId="0C73A277" w14:textId="32975292" w:rsidR="0095556C" w:rsidRPr="004C51AE" w:rsidRDefault="0095556C" w:rsidP="006E02ED">
      <w:pPr>
        <w:pStyle w:val="Akapitzlist"/>
        <w:numPr>
          <w:ilvl w:val="0"/>
          <w:numId w:val="75"/>
        </w:numPr>
        <w:spacing w:before="180" w:after="180" w:line="276" w:lineRule="auto"/>
        <w:rPr>
          <w:rFonts w:ascii="Arial" w:hAnsi="Arial" w:cs="Arial"/>
          <w:bCs/>
          <w:color w:val="000000" w:themeColor="text1"/>
        </w:rPr>
      </w:pPr>
      <w:r w:rsidRPr="004C51AE">
        <w:rPr>
          <w:rFonts w:ascii="Arial" w:hAnsi="Arial" w:cs="Arial"/>
          <w:bCs/>
          <w:color w:val="000000" w:themeColor="text1"/>
        </w:rPr>
        <w:t>strategia obronna (styl unikający)</w:t>
      </w:r>
      <w:r w:rsidR="00AB60A9" w:rsidRPr="004C51AE">
        <w:rPr>
          <w:rStyle w:val="Odwoanieprzypisudolnego"/>
          <w:rFonts w:ascii="Arial" w:hAnsi="Arial" w:cs="Arial"/>
          <w:bCs/>
          <w:color w:val="000000" w:themeColor="text1"/>
        </w:rPr>
        <w:footnoteReference w:id="16"/>
      </w:r>
      <w:r w:rsidRPr="004C51AE">
        <w:rPr>
          <w:rFonts w:ascii="Arial" w:hAnsi="Arial" w:cs="Arial"/>
          <w:bCs/>
          <w:color w:val="000000" w:themeColor="text1"/>
        </w:rPr>
        <w:t>.</w:t>
      </w:r>
    </w:p>
    <w:p w14:paraId="19B57CEB" w14:textId="77777777" w:rsidR="004C51AE" w:rsidRDefault="004C51AE" w:rsidP="006E02ED">
      <w:pPr>
        <w:spacing w:before="180" w:after="180" w:line="276" w:lineRule="auto"/>
        <w:ind w:firstLine="360"/>
        <w:rPr>
          <w:rFonts w:ascii="Arial" w:hAnsi="Arial" w:cs="Arial"/>
          <w:bCs/>
          <w:color w:val="000000" w:themeColor="text1"/>
        </w:rPr>
      </w:pPr>
    </w:p>
    <w:p w14:paraId="4B2C585E" w14:textId="25ECEF5D" w:rsidR="00364B84" w:rsidRPr="004C51AE" w:rsidRDefault="009A08CF" w:rsidP="006E02ED">
      <w:pPr>
        <w:spacing w:before="180" w:after="180" w:line="276" w:lineRule="auto"/>
        <w:ind w:firstLine="360"/>
        <w:rPr>
          <w:rFonts w:ascii="Arial" w:hAnsi="Arial" w:cs="Arial"/>
          <w:bCs/>
          <w:color w:val="000000" w:themeColor="text1"/>
        </w:rPr>
      </w:pPr>
      <w:r w:rsidRPr="004C51AE">
        <w:rPr>
          <w:rFonts w:ascii="Arial" w:hAnsi="Arial" w:cs="Arial"/>
          <w:bCs/>
          <w:color w:val="000000" w:themeColor="text1"/>
        </w:rPr>
        <w:lastRenderedPageBreak/>
        <w:t xml:space="preserve">Dla prawidłowego kształtowania przyszłych </w:t>
      </w:r>
      <w:r w:rsidR="00147706" w:rsidRPr="004C51AE">
        <w:rPr>
          <w:rFonts w:ascii="Arial" w:hAnsi="Arial" w:cs="Arial"/>
          <w:bCs/>
          <w:color w:val="000000" w:themeColor="text1"/>
        </w:rPr>
        <w:t>więzi niezbędna</w:t>
      </w:r>
      <w:r w:rsidRPr="004C51AE">
        <w:rPr>
          <w:rFonts w:ascii="Arial" w:hAnsi="Arial" w:cs="Arial"/>
          <w:bCs/>
          <w:color w:val="000000" w:themeColor="text1"/>
        </w:rPr>
        <w:t xml:space="preserve"> jest baza bezpiecznego wzorca więzi z okresu dzieciństwa. </w:t>
      </w:r>
      <w:r w:rsidR="0095556C" w:rsidRPr="004C51AE">
        <w:rPr>
          <w:rFonts w:ascii="Arial" w:hAnsi="Arial" w:cs="Arial"/>
          <w:bCs/>
          <w:color w:val="000000" w:themeColor="text1"/>
        </w:rPr>
        <w:t>Dzieci bezpiecznie przywiązane, doświadczają</w:t>
      </w:r>
      <w:r w:rsidRPr="004C51AE">
        <w:rPr>
          <w:rFonts w:ascii="Arial" w:hAnsi="Arial" w:cs="Arial"/>
          <w:bCs/>
          <w:color w:val="000000" w:themeColor="text1"/>
        </w:rPr>
        <w:t>ce</w:t>
      </w:r>
      <w:r w:rsidR="0095556C" w:rsidRPr="004C51AE">
        <w:rPr>
          <w:rFonts w:ascii="Arial" w:hAnsi="Arial" w:cs="Arial"/>
          <w:bCs/>
          <w:color w:val="000000" w:themeColor="text1"/>
        </w:rPr>
        <w:t xml:space="preserve"> bliskiej i przewidywalnej więzi</w:t>
      </w:r>
      <w:r w:rsidRPr="004C51AE">
        <w:rPr>
          <w:rFonts w:ascii="Arial" w:hAnsi="Arial" w:cs="Arial"/>
          <w:bCs/>
          <w:color w:val="000000" w:themeColor="text1"/>
        </w:rPr>
        <w:t>, potrafią</w:t>
      </w:r>
      <w:r w:rsidR="0095556C" w:rsidRPr="004C51AE">
        <w:rPr>
          <w:rFonts w:ascii="Arial" w:hAnsi="Arial" w:cs="Arial"/>
          <w:bCs/>
          <w:color w:val="000000" w:themeColor="text1"/>
        </w:rPr>
        <w:t xml:space="preserve"> </w:t>
      </w:r>
      <w:r w:rsidRPr="004C51AE">
        <w:rPr>
          <w:rFonts w:ascii="Arial" w:hAnsi="Arial" w:cs="Arial"/>
          <w:bCs/>
          <w:color w:val="000000" w:themeColor="text1"/>
        </w:rPr>
        <w:t xml:space="preserve">w dorosłości odbierać świat jako bezpieczny, widzieć </w:t>
      </w:r>
      <w:r w:rsidR="0095556C" w:rsidRPr="004C51AE">
        <w:rPr>
          <w:rFonts w:ascii="Arial" w:hAnsi="Arial" w:cs="Arial"/>
          <w:bCs/>
          <w:color w:val="000000" w:themeColor="text1"/>
        </w:rPr>
        <w:t>rzeczywistość</w:t>
      </w:r>
      <w:r w:rsidRPr="004C51AE">
        <w:rPr>
          <w:rFonts w:ascii="Arial" w:hAnsi="Arial" w:cs="Arial"/>
          <w:bCs/>
          <w:color w:val="000000" w:themeColor="text1"/>
        </w:rPr>
        <w:t xml:space="preserve"> jako sprzyjającą</w:t>
      </w:r>
      <w:r w:rsidR="0095556C" w:rsidRPr="004C51AE">
        <w:rPr>
          <w:rFonts w:ascii="Arial" w:hAnsi="Arial" w:cs="Arial"/>
          <w:bCs/>
          <w:color w:val="000000" w:themeColor="text1"/>
        </w:rPr>
        <w:t>, zaufać partnerowi</w:t>
      </w:r>
      <w:r w:rsidRPr="004C51AE">
        <w:rPr>
          <w:rFonts w:ascii="Arial" w:hAnsi="Arial" w:cs="Arial"/>
          <w:bCs/>
          <w:color w:val="000000" w:themeColor="text1"/>
        </w:rPr>
        <w:t xml:space="preserve">. Mają wyższe poczucie własnej wartości, </w:t>
      </w:r>
      <w:r w:rsidR="0095556C" w:rsidRPr="004C51AE">
        <w:rPr>
          <w:rFonts w:ascii="Arial" w:hAnsi="Arial" w:cs="Arial"/>
          <w:bCs/>
          <w:color w:val="000000" w:themeColor="text1"/>
        </w:rPr>
        <w:t>nawet jeśli nie osiągają tego, czego chcą</w:t>
      </w:r>
      <w:r w:rsidRPr="004C51AE">
        <w:rPr>
          <w:rFonts w:ascii="Arial" w:hAnsi="Arial" w:cs="Arial"/>
          <w:bCs/>
          <w:color w:val="000000" w:themeColor="text1"/>
        </w:rPr>
        <w:t xml:space="preserve">.  </w:t>
      </w:r>
      <w:r w:rsidR="00D13182">
        <w:rPr>
          <w:rFonts w:ascii="Arial" w:hAnsi="Arial" w:cs="Arial"/>
          <w:bCs/>
          <w:color w:val="000000" w:themeColor="text1"/>
        </w:rPr>
        <w:br/>
      </w:r>
      <w:r w:rsidRPr="004C51AE">
        <w:rPr>
          <w:rFonts w:ascii="Arial" w:hAnsi="Arial" w:cs="Arial"/>
          <w:bCs/>
          <w:color w:val="000000" w:themeColor="text1"/>
        </w:rPr>
        <w:t xml:space="preserve">Co więcej mają potencjał ochrony siebie i bliskich przez relacjami opartymi </w:t>
      </w:r>
      <w:r w:rsidR="00D13182">
        <w:rPr>
          <w:rFonts w:ascii="Arial" w:hAnsi="Arial" w:cs="Arial"/>
          <w:bCs/>
          <w:color w:val="000000" w:themeColor="text1"/>
        </w:rPr>
        <w:br/>
      </w:r>
      <w:r w:rsidRPr="004C51AE">
        <w:rPr>
          <w:rFonts w:ascii="Arial" w:hAnsi="Arial" w:cs="Arial"/>
          <w:bCs/>
          <w:color w:val="000000" w:themeColor="text1"/>
        </w:rPr>
        <w:t>na przemocy.</w:t>
      </w:r>
      <w:r w:rsidR="00F1386D" w:rsidRPr="004C51AE">
        <w:rPr>
          <w:rFonts w:ascii="Arial" w:hAnsi="Arial" w:cs="Arial"/>
          <w:b/>
          <w:bCs/>
          <w:color w:val="000000" w:themeColor="text1"/>
        </w:rPr>
        <w:t xml:space="preserve"> </w:t>
      </w:r>
      <w:r w:rsidR="00364B84" w:rsidRPr="004C51AE">
        <w:rPr>
          <w:rFonts w:ascii="Arial" w:hAnsi="Arial" w:cs="Arial"/>
          <w:bCs/>
          <w:color w:val="000000" w:themeColor="text1"/>
        </w:rPr>
        <w:t xml:space="preserve">Doświadczanie zaniedbań i przemocy w dzieciństwie </w:t>
      </w:r>
      <w:r w:rsidRPr="004C51AE">
        <w:rPr>
          <w:rFonts w:ascii="Arial" w:hAnsi="Arial" w:cs="Arial"/>
          <w:bCs/>
          <w:color w:val="000000" w:themeColor="text1"/>
        </w:rPr>
        <w:t xml:space="preserve">natomiast </w:t>
      </w:r>
      <w:r w:rsidR="00364B84" w:rsidRPr="004C51AE">
        <w:rPr>
          <w:rFonts w:ascii="Arial" w:hAnsi="Arial" w:cs="Arial"/>
          <w:bCs/>
          <w:color w:val="000000" w:themeColor="text1"/>
        </w:rPr>
        <w:t xml:space="preserve">tworzy pewien wyuczony model zachowania i kształtuje ambiwalentno-lękowy lub unikający wzorzec nawiązywania więzi. </w:t>
      </w:r>
      <w:r w:rsidRPr="004C51AE">
        <w:rPr>
          <w:rFonts w:ascii="Arial" w:hAnsi="Arial" w:cs="Arial"/>
          <w:bCs/>
          <w:color w:val="000000" w:themeColor="text1"/>
        </w:rPr>
        <w:t>Taki model c</w:t>
      </w:r>
      <w:r w:rsidR="00364B84" w:rsidRPr="004C51AE">
        <w:rPr>
          <w:rFonts w:ascii="Arial" w:hAnsi="Arial" w:cs="Arial"/>
          <w:bCs/>
          <w:color w:val="000000" w:themeColor="text1"/>
        </w:rPr>
        <w:t xml:space="preserve">harakteryzuje się tendencją </w:t>
      </w:r>
      <w:r w:rsidR="00D13182">
        <w:rPr>
          <w:rFonts w:ascii="Arial" w:hAnsi="Arial" w:cs="Arial"/>
          <w:bCs/>
          <w:color w:val="000000" w:themeColor="text1"/>
        </w:rPr>
        <w:br/>
      </w:r>
      <w:r w:rsidR="00364B84" w:rsidRPr="004C51AE">
        <w:rPr>
          <w:rFonts w:ascii="Arial" w:hAnsi="Arial" w:cs="Arial"/>
          <w:bCs/>
          <w:color w:val="000000" w:themeColor="text1"/>
        </w:rPr>
        <w:t>do nadmiernych wymagań i złości</w:t>
      </w:r>
      <w:r w:rsidR="00F1386D" w:rsidRPr="004C51AE">
        <w:rPr>
          <w:rFonts w:ascii="Arial" w:hAnsi="Arial" w:cs="Arial"/>
          <w:bCs/>
          <w:color w:val="000000" w:themeColor="text1"/>
        </w:rPr>
        <w:t>, szczególnie w relacjach</w:t>
      </w:r>
      <w:r w:rsidR="00364B84" w:rsidRPr="004C51AE">
        <w:rPr>
          <w:rFonts w:ascii="Arial" w:hAnsi="Arial" w:cs="Arial"/>
          <w:bCs/>
          <w:color w:val="000000" w:themeColor="text1"/>
        </w:rPr>
        <w:t xml:space="preserve">. U mężczyzn tłumiona złość, zrodzona ze strachu przed porzuceniem, tworzy błędne koło, którego kulminacją jest wściekłość, stanowiąca główne źródło agresji. Ze względu </w:t>
      </w:r>
      <w:r w:rsidR="00D13182">
        <w:rPr>
          <w:rFonts w:ascii="Arial" w:hAnsi="Arial" w:cs="Arial"/>
          <w:bCs/>
          <w:color w:val="000000" w:themeColor="text1"/>
        </w:rPr>
        <w:br/>
      </w:r>
      <w:r w:rsidR="00364B84" w:rsidRPr="004C51AE">
        <w:rPr>
          <w:rFonts w:ascii="Arial" w:hAnsi="Arial" w:cs="Arial"/>
          <w:bCs/>
          <w:color w:val="000000" w:themeColor="text1"/>
        </w:rPr>
        <w:t>na przewagę sił przekształca się ona w przemoc, czyli zachowanie intencjonalnie ukierunkowane na partnerkę. Dążą oni do intymności, lecz paradoksalnie intymność pobudza ich do złości</w:t>
      </w:r>
      <w:r w:rsidR="00AB60A9" w:rsidRPr="004C51AE">
        <w:rPr>
          <w:rStyle w:val="Odwoanieprzypisudolnego"/>
          <w:rFonts w:ascii="Arial" w:hAnsi="Arial" w:cs="Arial"/>
          <w:bCs/>
          <w:color w:val="000000" w:themeColor="text1"/>
        </w:rPr>
        <w:footnoteReference w:id="17"/>
      </w:r>
      <w:r w:rsidR="00364B84" w:rsidRPr="004C51AE">
        <w:rPr>
          <w:rFonts w:ascii="Arial" w:hAnsi="Arial" w:cs="Arial"/>
          <w:bCs/>
          <w:color w:val="000000" w:themeColor="text1"/>
        </w:rPr>
        <w:t xml:space="preserve">. </w:t>
      </w:r>
      <w:r w:rsidR="00F1386D" w:rsidRPr="004C51AE">
        <w:rPr>
          <w:rFonts w:ascii="Arial" w:hAnsi="Arial" w:cs="Arial"/>
          <w:bCs/>
          <w:color w:val="000000" w:themeColor="text1"/>
        </w:rPr>
        <w:t>Badania dotyczące osobowościowych uwarunkowań zachowań przemocowych pokazują, ż</w:t>
      </w:r>
      <w:r w:rsidR="00D13182">
        <w:rPr>
          <w:rFonts w:ascii="Arial" w:hAnsi="Arial" w:cs="Arial"/>
          <w:bCs/>
          <w:color w:val="000000" w:themeColor="text1"/>
        </w:rPr>
        <w:t>e</w:t>
      </w:r>
      <w:r w:rsidR="00F1386D" w:rsidRPr="004C51AE">
        <w:rPr>
          <w:rFonts w:ascii="Arial" w:hAnsi="Arial" w:cs="Arial"/>
          <w:bCs/>
          <w:color w:val="000000" w:themeColor="text1"/>
        </w:rPr>
        <w:t xml:space="preserve"> </w:t>
      </w:r>
      <w:r w:rsidR="00364B84" w:rsidRPr="004C51AE">
        <w:rPr>
          <w:rFonts w:ascii="Arial" w:hAnsi="Arial" w:cs="Arial"/>
          <w:bCs/>
          <w:color w:val="000000" w:themeColor="text1"/>
        </w:rPr>
        <w:t xml:space="preserve">mężczyźni </w:t>
      </w:r>
      <w:r w:rsidR="00F1386D" w:rsidRPr="004C51AE">
        <w:rPr>
          <w:rFonts w:ascii="Arial" w:hAnsi="Arial" w:cs="Arial"/>
          <w:bCs/>
          <w:color w:val="000000" w:themeColor="text1"/>
        </w:rPr>
        <w:t xml:space="preserve">wykazujący większy poziom agresji w relacji </w:t>
      </w:r>
      <w:r w:rsidR="00364B84" w:rsidRPr="004C51AE">
        <w:rPr>
          <w:rFonts w:ascii="Arial" w:hAnsi="Arial" w:cs="Arial"/>
          <w:bCs/>
          <w:color w:val="000000" w:themeColor="text1"/>
        </w:rPr>
        <w:t xml:space="preserve">przejawiali wysoki poziom chronicznej złości, zazdrości oraz wysoki poziom depresji i lęku, stanów dysocjacji, którym towarzyszyło odreagowanie </w:t>
      </w:r>
      <w:r w:rsidR="00F1386D" w:rsidRPr="004C51AE">
        <w:rPr>
          <w:rFonts w:ascii="Arial" w:hAnsi="Arial" w:cs="Arial"/>
          <w:bCs/>
          <w:color w:val="000000" w:themeColor="text1"/>
        </w:rPr>
        <w:t>niepohamowanym gniewem</w:t>
      </w:r>
      <w:r w:rsidR="00364B84" w:rsidRPr="004C51AE">
        <w:rPr>
          <w:rFonts w:ascii="Arial" w:hAnsi="Arial" w:cs="Arial"/>
          <w:bCs/>
          <w:color w:val="000000" w:themeColor="text1"/>
        </w:rPr>
        <w:t>.</w:t>
      </w:r>
      <w:r w:rsidR="00F1386D" w:rsidRPr="004C51AE">
        <w:rPr>
          <w:rFonts w:ascii="Arial" w:hAnsi="Arial" w:cs="Arial"/>
          <w:bCs/>
          <w:color w:val="000000" w:themeColor="text1"/>
        </w:rPr>
        <w:t xml:space="preserve"> </w:t>
      </w:r>
      <w:r w:rsidR="00364B84" w:rsidRPr="004C51AE">
        <w:rPr>
          <w:rFonts w:ascii="Arial" w:hAnsi="Arial" w:cs="Arial"/>
          <w:bCs/>
          <w:color w:val="000000" w:themeColor="text1"/>
        </w:rPr>
        <w:t xml:space="preserve">U kobiet </w:t>
      </w:r>
      <w:r w:rsidR="00F1386D" w:rsidRPr="004C51AE">
        <w:rPr>
          <w:rFonts w:ascii="Arial" w:hAnsi="Arial" w:cs="Arial"/>
          <w:bCs/>
          <w:color w:val="000000" w:themeColor="text1"/>
        </w:rPr>
        <w:t xml:space="preserve">z </w:t>
      </w:r>
      <w:r w:rsidR="00A54D27" w:rsidRPr="004C51AE">
        <w:rPr>
          <w:rFonts w:ascii="Arial" w:hAnsi="Arial" w:cs="Arial"/>
          <w:bCs/>
          <w:color w:val="000000" w:themeColor="text1"/>
        </w:rPr>
        <w:t>kolei</w:t>
      </w:r>
      <w:r w:rsidR="00F1386D" w:rsidRPr="004C51AE">
        <w:rPr>
          <w:rFonts w:ascii="Arial" w:hAnsi="Arial" w:cs="Arial"/>
          <w:bCs/>
          <w:color w:val="000000" w:themeColor="text1"/>
        </w:rPr>
        <w:t xml:space="preserve"> jako płci słabszej częściej mamy </w:t>
      </w:r>
      <w:r w:rsidR="00D13182">
        <w:rPr>
          <w:rFonts w:ascii="Arial" w:hAnsi="Arial" w:cs="Arial"/>
          <w:bCs/>
          <w:color w:val="000000" w:themeColor="text1"/>
        </w:rPr>
        <w:br/>
      </w:r>
      <w:r w:rsidR="00F1386D" w:rsidRPr="004C51AE">
        <w:rPr>
          <w:rFonts w:ascii="Arial" w:hAnsi="Arial" w:cs="Arial"/>
          <w:bCs/>
          <w:color w:val="000000" w:themeColor="text1"/>
        </w:rPr>
        <w:t>do czynienia z tłumieniem agresji. Statystyki pokazują, ż</w:t>
      </w:r>
      <w:r w:rsidR="00D13182">
        <w:rPr>
          <w:rFonts w:ascii="Arial" w:hAnsi="Arial" w:cs="Arial"/>
          <w:bCs/>
          <w:color w:val="000000" w:themeColor="text1"/>
        </w:rPr>
        <w:t>e</w:t>
      </w:r>
      <w:r w:rsidR="00F1386D" w:rsidRPr="004C51AE">
        <w:rPr>
          <w:rFonts w:ascii="Arial" w:hAnsi="Arial" w:cs="Arial"/>
          <w:bCs/>
          <w:color w:val="000000" w:themeColor="text1"/>
        </w:rPr>
        <w:t xml:space="preserve"> to one częściej podlegają przemocy ze strony partnera.  Taka sytuacja związana jest z </w:t>
      </w:r>
      <w:r w:rsidR="00364B84" w:rsidRPr="004C51AE">
        <w:rPr>
          <w:rFonts w:ascii="Arial" w:hAnsi="Arial" w:cs="Arial"/>
          <w:bCs/>
          <w:color w:val="000000" w:themeColor="text1"/>
        </w:rPr>
        <w:t xml:space="preserve">dysproporcją sił, poczuciem zależności od niego oraz z głębokim, często nieświadomym, lękiem przed porzuceniem. Skrywana złość zostaje przenoszona na inne "bezpieczne" obiekty, czyli na inne osoby słabsze i zależne oraz związana jest z podjęciem desperackiej walki o zmianę zachowania partnera i utrzymanie związku.  </w:t>
      </w:r>
      <w:r w:rsidR="009A1155" w:rsidRPr="004C51AE">
        <w:rPr>
          <w:rFonts w:ascii="Arial" w:hAnsi="Arial" w:cs="Arial"/>
          <w:bCs/>
          <w:color w:val="000000" w:themeColor="text1"/>
        </w:rPr>
        <w:t>L</w:t>
      </w:r>
      <w:r w:rsidR="00364B84" w:rsidRPr="004C51AE">
        <w:rPr>
          <w:rFonts w:ascii="Arial" w:hAnsi="Arial" w:cs="Arial"/>
          <w:bCs/>
          <w:color w:val="000000" w:themeColor="text1"/>
        </w:rPr>
        <w:t xml:space="preserve">ęk separacyjny leży </w:t>
      </w:r>
      <w:r w:rsidR="00D13182">
        <w:rPr>
          <w:rFonts w:ascii="Arial" w:hAnsi="Arial" w:cs="Arial"/>
          <w:bCs/>
          <w:color w:val="000000" w:themeColor="text1"/>
        </w:rPr>
        <w:br/>
      </w:r>
      <w:r w:rsidR="00364B84" w:rsidRPr="004C51AE">
        <w:rPr>
          <w:rFonts w:ascii="Arial" w:hAnsi="Arial" w:cs="Arial"/>
          <w:bCs/>
          <w:color w:val="000000" w:themeColor="text1"/>
        </w:rPr>
        <w:t xml:space="preserve">u podłoża złości w związkach miłosnych, często przeradzającej się w przemoc. </w:t>
      </w:r>
      <w:r w:rsidR="00D13182">
        <w:rPr>
          <w:rFonts w:ascii="Arial" w:hAnsi="Arial" w:cs="Arial"/>
          <w:bCs/>
          <w:color w:val="000000" w:themeColor="text1"/>
        </w:rPr>
        <w:br/>
      </w:r>
      <w:r w:rsidR="00364B84" w:rsidRPr="004C51AE">
        <w:rPr>
          <w:rFonts w:ascii="Arial" w:hAnsi="Arial" w:cs="Arial"/>
          <w:bCs/>
          <w:color w:val="000000" w:themeColor="text1"/>
        </w:rPr>
        <w:t xml:space="preserve">Ze względu na dysproporcję sił słabsi podlegają przemocy lub stosują inne jej formy, silniejsi </w:t>
      </w:r>
      <w:r w:rsidR="00A54D27" w:rsidRPr="004C51AE">
        <w:rPr>
          <w:rFonts w:ascii="Arial" w:hAnsi="Arial" w:cs="Arial"/>
          <w:bCs/>
          <w:color w:val="000000" w:themeColor="text1"/>
        </w:rPr>
        <w:t xml:space="preserve">zaś </w:t>
      </w:r>
      <w:r w:rsidR="00364B84" w:rsidRPr="004C51AE">
        <w:rPr>
          <w:rFonts w:ascii="Arial" w:hAnsi="Arial" w:cs="Arial"/>
          <w:bCs/>
          <w:color w:val="000000" w:themeColor="text1"/>
        </w:rPr>
        <w:t>otwarcie ją manifestują</w:t>
      </w:r>
      <w:r w:rsidR="009A1155" w:rsidRPr="004C51AE">
        <w:rPr>
          <w:rStyle w:val="Odwoanieprzypisudolnego"/>
          <w:rFonts w:ascii="Arial" w:hAnsi="Arial" w:cs="Arial"/>
          <w:bCs/>
          <w:color w:val="000000" w:themeColor="text1"/>
        </w:rPr>
        <w:footnoteReference w:id="18"/>
      </w:r>
      <w:r w:rsidR="00364B84" w:rsidRPr="004C51AE">
        <w:rPr>
          <w:rFonts w:ascii="Arial" w:hAnsi="Arial" w:cs="Arial"/>
          <w:bCs/>
          <w:color w:val="000000" w:themeColor="text1"/>
        </w:rPr>
        <w:t>.</w:t>
      </w:r>
    </w:p>
    <w:p w14:paraId="7F46DD45" w14:textId="77777777" w:rsidR="009401CE" w:rsidRPr="004C51AE" w:rsidRDefault="009401CE" w:rsidP="00B908C0">
      <w:pPr>
        <w:spacing w:before="180" w:after="180" w:line="276" w:lineRule="auto"/>
        <w:rPr>
          <w:rFonts w:ascii="Arial" w:hAnsi="Arial" w:cs="Arial"/>
          <w:b/>
          <w:bCs/>
          <w:color w:val="000000" w:themeColor="text1"/>
        </w:rPr>
      </w:pPr>
    </w:p>
    <w:p w14:paraId="64BDE528" w14:textId="77777777" w:rsidR="008D6892" w:rsidRPr="004C51AE" w:rsidRDefault="009401CE" w:rsidP="008D6892">
      <w:pPr>
        <w:keepNext/>
        <w:spacing w:before="180" w:after="180"/>
        <w:rPr>
          <w:rFonts w:ascii="Arial" w:hAnsi="Arial" w:cs="Arial"/>
          <w:color w:val="000000" w:themeColor="text1"/>
        </w:rPr>
      </w:pPr>
      <w:r w:rsidRPr="004C51AE">
        <w:rPr>
          <w:rFonts w:ascii="Arial" w:hAnsi="Arial" w:cs="Arial"/>
          <w:b/>
          <w:bCs/>
          <w:noProof/>
          <w:color w:val="000000" w:themeColor="text1"/>
        </w:rPr>
        <w:lastRenderedPageBreak/>
        <w:drawing>
          <wp:inline distT="0" distB="0" distL="0" distR="0" wp14:anchorId="158C7026" wp14:editId="47B70CBD">
            <wp:extent cx="5760720" cy="2657475"/>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zut ekranu 2020-09-21 o 10.10.26.png"/>
                    <pic:cNvPicPr/>
                  </pic:nvPicPr>
                  <pic:blipFill>
                    <a:blip r:embed="rId16" cstate="print">
                      <a:duotone>
                        <a:schemeClr val="accent5">
                          <a:shade val="45000"/>
                          <a:satMod val="135000"/>
                        </a:schemeClr>
                        <a:prstClr val="white"/>
                      </a:duotone>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60720" cy="2657475"/>
                    </a:xfrm>
                    <a:prstGeom prst="rect">
                      <a:avLst/>
                    </a:prstGeom>
                  </pic:spPr>
                </pic:pic>
              </a:graphicData>
            </a:graphic>
          </wp:inline>
        </w:drawing>
      </w:r>
    </w:p>
    <w:p w14:paraId="5CA39913" w14:textId="1F84E5C1" w:rsidR="009401CE" w:rsidRPr="004C51AE" w:rsidRDefault="008D6892" w:rsidP="008D6892">
      <w:pPr>
        <w:pStyle w:val="Legenda"/>
        <w:rPr>
          <w:rFonts w:ascii="Arial" w:hAnsi="Arial" w:cs="Arial"/>
          <w:color w:val="000000" w:themeColor="text1"/>
        </w:rPr>
      </w:pPr>
      <w:bookmarkStart w:id="14" w:name="_Toc56444818"/>
      <w:r w:rsidRPr="004C51AE">
        <w:rPr>
          <w:rFonts w:ascii="Arial" w:hAnsi="Arial" w:cs="Arial"/>
          <w:color w:val="000000" w:themeColor="text1"/>
        </w:rPr>
        <w:t xml:space="preserve">Rysunek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Rysunek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3</w:t>
      </w:r>
      <w:r w:rsidR="004C51AE" w:rsidRPr="004C51AE">
        <w:rPr>
          <w:rFonts w:ascii="Arial" w:hAnsi="Arial" w:cs="Arial"/>
          <w:noProof/>
          <w:color w:val="000000" w:themeColor="text1"/>
        </w:rPr>
        <w:fldChar w:fldCharType="end"/>
      </w:r>
      <w:r w:rsidRPr="004C51AE">
        <w:rPr>
          <w:rFonts w:ascii="Arial" w:hAnsi="Arial" w:cs="Arial"/>
          <w:color w:val="000000" w:themeColor="text1"/>
        </w:rPr>
        <w:t>. Cykle przemocy a dynamika przywiązania</w:t>
      </w:r>
      <w:bookmarkEnd w:id="14"/>
    </w:p>
    <w:p w14:paraId="5D56BA12" w14:textId="77777777" w:rsidR="008D6892" w:rsidRPr="004C51AE" w:rsidRDefault="008D6892" w:rsidP="003072E5">
      <w:pPr>
        <w:pStyle w:val="Legenda"/>
        <w:rPr>
          <w:rFonts w:ascii="Arial" w:hAnsi="Arial" w:cs="Arial"/>
          <w:i w:val="0"/>
          <w:iCs w:val="0"/>
          <w:color w:val="000000" w:themeColor="text1"/>
        </w:rPr>
      </w:pPr>
      <w:bookmarkStart w:id="15" w:name="_Toc56430520"/>
    </w:p>
    <w:p w14:paraId="0B34553B" w14:textId="493F9C35" w:rsidR="009401CE" w:rsidRPr="004C51AE" w:rsidRDefault="008D6892" w:rsidP="006D47D4">
      <w:pPr>
        <w:pStyle w:val="Legenda"/>
        <w:rPr>
          <w:rFonts w:ascii="Arial" w:hAnsi="Arial" w:cs="Arial"/>
          <w:i w:val="0"/>
          <w:iCs w:val="0"/>
          <w:color w:val="000000" w:themeColor="text1"/>
        </w:rPr>
      </w:pPr>
      <w:r w:rsidRPr="004C51AE">
        <w:rPr>
          <w:rFonts w:ascii="Arial" w:hAnsi="Arial" w:cs="Arial"/>
          <w:i w:val="0"/>
          <w:iCs w:val="0"/>
          <w:color w:val="000000" w:themeColor="text1"/>
        </w:rPr>
        <w:t xml:space="preserve">Żródło: </w:t>
      </w:r>
      <w:r w:rsidR="009401CE" w:rsidRPr="004C51AE">
        <w:rPr>
          <w:rFonts w:ascii="Arial" w:hAnsi="Arial" w:cs="Arial"/>
          <w:i w:val="0"/>
          <w:iCs w:val="0"/>
          <w:color w:val="000000" w:themeColor="text1"/>
        </w:rPr>
        <w:t>(Oprac. własne na podstawie: van der Kolk B (1987): Psychological Trauma. Washington, DC, American Psychiatric Press</w:t>
      </w:r>
      <w:r w:rsidR="009C2BFB" w:rsidRPr="004C51AE">
        <w:rPr>
          <w:rFonts w:ascii="Arial" w:hAnsi="Arial" w:cs="Arial"/>
          <w:i w:val="0"/>
          <w:iCs w:val="0"/>
          <w:color w:val="000000" w:themeColor="text1"/>
        </w:rPr>
        <w:t>)</w:t>
      </w:r>
      <w:bookmarkEnd w:id="15"/>
    </w:p>
    <w:p w14:paraId="1D272FEC" w14:textId="77777777" w:rsidR="00147706" w:rsidRPr="004C51AE" w:rsidRDefault="00147706" w:rsidP="006E02ED">
      <w:pPr>
        <w:rPr>
          <w:rFonts w:ascii="Arial" w:hAnsi="Arial" w:cs="Arial"/>
          <w:color w:val="000000" w:themeColor="text1"/>
        </w:rPr>
      </w:pPr>
    </w:p>
    <w:p w14:paraId="1EBAA11C" w14:textId="7450103E" w:rsidR="00634B6C" w:rsidRPr="004C51AE" w:rsidRDefault="00F830AD" w:rsidP="006E02ED">
      <w:pPr>
        <w:spacing w:line="276" w:lineRule="auto"/>
        <w:rPr>
          <w:rFonts w:ascii="Arial" w:hAnsi="Arial" w:cs="Arial"/>
          <w:color w:val="000000" w:themeColor="text1"/>
        </w:rPr>
      </w:pPr>
      <w:r w:rsidRPr="004C51AE">
        <w:rPr>
          <w:rFonts w:ascii="Arial" w:hAnsi="Arial" w:cs="Arial"/>
          <w:color w:val="000000" w:themeColor="text1"/>
        </w:rPr>
        <w:t xml:space="preserve">Doznawanie cierpień, próby zmiany zachowania partnera i chęć utrzymania związku ciągle wydają się ofierze mniej dotkliwe i bardziej oswojone, aniżeli odejście z relacji </w:t>
      </w:r>
      <w:r w:rsidR="00D13182">
        <w:rPr>
          <w:rFonts w:ascii="Arial" w:hAnsi="Arial" w:cs="Arial"/>
          <w:color w:val="000000" w:themeColor="text1"/>
        </w:rPr>
        <w:br/>
      </w:r>
      <w:r w:rsidRPr="004C51AE">
        <w:rPr>
          <w:rFonts w:ascii="Arial" w:hAnsi="Arial" w:cs="Arial"/>
          <w:color w:val="000000" w:themeColor="text1"/>
        </w:rPr>
        <w:t xml:space="preserve">i przerwanie cyklu. Tym samym cały cykl przemocy doznawanej w związku staje się zgodny z wzorcem ukształtowanym w dzieciństwie. </w:t>
      </w:r>
      <w:r w:rsidR="00634B6C" w:rsidRPr="004C51AE">
        <w:rPr>
          <w:rFonts w:ascii="Arial" w:hAnsi="Arial" w:cs="Arial"/>
          <w:color w:val="000000" w:themeColor="text1"/>
        </w:rPr>
        <w:t>Emocjonalna t</w:t>
      </w:r>
      <w:r w:rsidR="0095556C" w:rsidRPr="004C51AE">
        <w:rPr>
          <w:rFonts w:ascii="Arial" w:hAnsi="Arial" w:cs="Arial"/>
          <w:color w:val="000000" w:themeColor="text1"/>
        </w:rPr>
        <w:t xml:space="preserve">rauma </w:t>
      </w:r>
      <w:r w:rsidR="0095556C" w:rsidRPr="004C51AE">
        <w:rPr>
          <w:rFonts w:ascii="Arial" w:hAnsi="Arial" w:cs="Arial"/>
          <w:bCs/>
          <w:color w:val="000000" w:themeColor="text1"/>
        </w:rPr>
        <w:t xml:space="preserve">zaburza percepcję ofiar </w:t>
      </w:r>
      <w:r w:rsidR="00634B6C" w:rsidRPr="004C51AE">
        <w:rPr>
          <w:rFonts w:ascii="Arial" w:hAnsi="Arial" w:cs="Arial"/>
          <w:bCs/>
          <w:color w:val="000000" w:themeColor="text1"/>
        </w:rPr>
        <w:t xml:space="preserve">szczególnie w kontekście </w:t>
      </w:r>
      <w:r w:rsidR="0095556C" w:rsidRPr="004C51AE">
        <w:rPr>
          <w:rFonts w:ascii="Arial" w:hAnsi="Arial" w:cs="Arial"/>
          <w:bCs/>
          <w:color w:val="000000" w:themeColor="text1"/>
        </w:rPr>
        <w:t>stosunku do oprawcy</w:t>
      </w:r>
      <w:r w:rsidR="0095556C" w:rsidRPr="004C51AE">
        <w:rPr>
          <w:rFonts w:ascii="Arial" w:hAnsi="Arial" w:cs="Arial"/>
          <w:color w:val="000000" w:themeColor="text1"/>
        </w:rPr>
        <w:t>, powodując często kompulsywne przywiązanie do niego</w:t>
      </w:r>
      <w:r w:rsidR="004439F5" w:rsidRPr="004C51AE">
        <w:rPr>
          <w:rFonts w:ascii="Arial" w:hAnsi="Arial" w:cs="Arial"/>
          <w:color w:val="000000" w:themeColor="text1"/>
        </w:rPr>
        <w:t xml:space="preserve">. Całość sprawia, </w:t>
      </w:r>
      <w:r w:rsidR="00B25277" w:rsidRPr="004C51AE">
        <w:rPr>
          <w:rFonts w:ascii="Arial" w:hAnsi="Arial" w:cs="Arial"/>
          <w:color w:val="000000" w:themeColor="text1"/>
        </w:rPr>
        <w:t>że pragnienie</w:t>
      </w:r>
      <w:r w:rsidR="004439F5" w:rsidRPr="004C51AE">
        <w:rPr>
          <w:rFonts w:ascii="Arial" w:hAnsi="Arial" w:cs="Arial"/>
          <w:color w:val="000000" w:themeColor="text1"/>
        </w:rPr>
        <w:t xml:space="preserve"> bliskości</w:t>
      </w:r>
      <w:r w:rsidR="0095556C" w:rsidRPr="004C51AE">
        <w:rPr>
          <w:rFonts w:ascii="Arial" w:hAnsi="Arial" w:cs="Arial"/>
          <w:color w:val="000000" w:themeColor="text1"/>
        </w:rPr>
        <w:t xml:space="preserve"> zasłania realistyczny i uzasadniony strach przed nim</w:t>
      </w:r>
      <w:r w:rsidR="009A1155" w:rsidRPr="004C51AE">
        <w:rPr>
          <w:rStyle w:val="Odwoanieprzypisudolnego"/>
          <w:rFonts w:ascii="Arial" w:hAnsi="Arial" w:cs="Arial"/>
          <w:color w:val="000000" w:themeColor="text1"/>
        </w:rPr>
        <w:footnoteReference w:id="19"/>
      </w:r>
      <w:r w:rsidR="00634B6C" w:rsidRPr="004C51AE">
        <w:rPr>
          <w:rFonts w:ascii="Arial" w:hAnsi="Arial" w:cs="Arial"/>
          <w:color w:val="000000" w:themeColor="text1"/>
        </w:rPr>
        <w:t>.</w:t>
      </w:r>
      <w:r w:rsidR="004439F5" w:rsidRPr="004C51AE">
        <w:rPr>
          <w:rFonts w:ascii="Arial" w:hAnsi="Arial" w:cs="Arial"/>
          <w:color w:val="000000" w:themeColor="text1"/>
        </w:rPr>
        <w:t xml:space="preserve"> Paradygmat przywiązania </w:t>
      </w:r>
      <w:r w:rsidR="00D13182">
        <w:rPr>
          <w:rFonts w:ascii="Arial" w:hAnsi="Arial" w:cs="Arial"/>
          <w:color w:val="000000" w:themeColor="text1"/>
        </w:rPr>
        <w:br/>
      </w:r>
      <w:r w:rsidR="004439F5" w:rsidRPr="004C51AE">
        <w:rPr>
          <w:rFonts w:ascii="Arial" w:hAnsi="Arial" w:cs="Arial"/>
          <w:color w:val="000000" w:themeColor="text1"/>
        </w:rPr>
        <w:t xml:space="preserve">w </w:t>
      </w:r>
      <w:r w:rsidR="009A1155" w:rsidRPr="004C51AE">
        <w:rPr>
          <w:rFonts w:ascii="Arial" w:hAnsi="Arial" w:cs="Arial"/>
          <w:color w:val="000000" w:themeColor="text1"/>
        </w:rPr>
        <w:t>rozpatrywaniu</w:t>
      </w:r>
      <w:r w:rsidR="004439F5" w:rsidRPr="004C51AE">
        <w:rPr>
          <w:rFonts w:ascii="Arial" w:hAnsi="Arial" w:cs="Arial"/>
          <w:color w:val="000000" w:themeColor="text1"/>
        </w:rPr>
        <w:t xml:space="preserve"> uwarunkowa</w:t>
      </w:r>
      <w:r w:rsidR="009A1155" w:rsidRPr="004C51AE">
        <w:rPr>
          <w:rFonts w:ascii="Arial" w:hAnsi="Arial" w:cs="Arial"/>
          <w:color w:val="000000" w:themeColor="text1"/>
        </w:rPr>
        <w:t>ń</w:t>
      </w:r>
      <w:r w:rsidR="004439F5" w:rsidRPr="004C51AE">
        <w:rPr>
          <w:rFonts w:ascii="Arial" w:hAnsi="Arial" w:cs="Arial"/>
          <w:color w:val="000000" w:themeColor="text1"/>
        </w:rPr>
        <w:t xml:space="preserve"> przemocy w bliskich związkach posiada nie tylko ogromną wartość wyjaśniającą jej mechanizmy, ale również </w:t>
      </w:r>
      <w:r w:rsidR="009A1155" w:rsidRPr="004C51AE">
        <w:rPr>
          <w:rFonts w:ascii="Arial" w:hAnsi="Arial" w:cs="Arial"/>
          <w:color w:val="000000" w:themeColor="text1"/>
        </w:rPr>
        <w:t xml:space="preserve">umożliwia i ułatwia formułowanie wskazań </w:t>
      </w:r>
      <w:r w:rsidR="004439F5" w:rsidRPr="004C51AE">
        <w:rPr>
          <w:rFonts w:ascii="Arial" w:hAnsi="Arial" w:cs="Arial"/>
          <w:color w:val="000000" w:themeColor="text1"/>
        </w:rPr>
        <w:t xml:space="preserve">do działań profilaktycznych i terapeutycznych. Trudności </w:t>
      </w:r>
      <w:r w:rsidR="00D13182">
        <w:rPr>
          <w:rFonts w:ascii="Arial" w:hAnsi="Arial" w:cs="Arial"/>
          <w:color w:val="000000" w:themeColor="text1"/>
        </w:rPr>
        <w:br/>
      </w:r>
      <w:r w:rsidR="004439F5" w:rsidRPr="004C51AE">
        <w:rPr>
          <w:rFonts w:ascii="Arial" w:hAnsi="Arial" w:cs="Arial"/>
          <w:color w:val="000000" w:themeColor="text1"/>
        </w:rPr>
        <w:t>w opuszczeniu przemocowej relacji powinny być uwzględniane w planowaniu działań pomocowych.</w:t>
      </w:r>
    </w:p>
    <w:p w14:paraId="6BD8D866" w14:textId="13E326E1" w:rsidR="00650825" w:rsidRPr="00647C1F" w:rsidRDefault="008F3ECA" w:rsidP="006E02ED">
      <w:pPr>
        <w:pStyle w:val="Nagwek2"/>
        <w:numPr>
          <w:ilvl w:val="1"/>
          <w:numId w:val="81"/>
        </w:numPr>
        <w:ind w:left="567" w:hanging="567"/>
      </w:pPr>
      <w:bookmarkStart w:id="16" w:name="_Toc60505662"/>
      <w:r w:rsidRPr="00647C1F">
        <w:t>Skutki doznawania przemocy</w:t>
      </w:r>
      <w:bookmarkEnd w:id="16"/>
    </w:p>
    <w:p w14:paraId="27D4AA00" w14:textId="25D7D218" w:rsidR="005A3AA3" w:rsidRPr="004C51AE" w:rsidRDefault="00B25277" w:rsidP="006E02ED">
      <w:pPr>
        <w:spacing w:line="276" w:lineRule="auto"/>
        <w:ind w:firstLine="360"/>
        <w:rPr>
          <w:rFonts w:ascii="Arial" w:hAnsi="Arial" w:cs="Arial"/>
          <w:color w:val="000000" w:themeColor="text1"/>
        </w:rPr>
      </w:pPr>
      <w:r w:rsidRPr="004C51AE">
        <w:rPr>
          <w:rFonts w:ascii="Arial" w:hAnsi="Arial" w:cs="Arial"/>
          <w:color w:val="000000" w:themeColor="text1"/>
        </w:rPr>
        <w:t xml:space="preserve">O skutkach przemocy można mówić nie tylko w ujęciu psychologicznym, ale także zdrowotnym, społecznym, ekonomicznym itd. </w:t>
      </w:r>
      <w:r w:rsidR="00A93BED" w:rsidRPr="004C51AE">
        <w:rPr>
          <w:rFonts w:ascii="Arial" w:hAnsi="Arial" w:cs="Arial"/>
          <w:color w:val="000000" w:themeColor="text1"/>
        </w:rPr>
        <w:t>D</w:t>
      </w:r>
      <w:r w:rsidRPr="004C51AE">
        <w:rPr>
          <w:rFonts w:ascii="Arial" w:hAnsi="Arial" w:cs="Arial"/>
          <w:color w:val="000000" w:themeColor="text1"/>
        </w:rPr>
        <w:t xml:space="preserve">oświadczanie przemocy domowej poważnie zakłóca biologiczne, psychiczne i społeczne funkcjonowanie osób krzywdzonych, a więc trzy wymiary zdrowia </w:t>
      </w:r>
      <w:r w:rsidR="00A93BED" w:rsidRPr="004C51AE">
        <w:rPr>
          <w:rFonts w:ascii="Arial" w:hAnsi="Arial" w:cs="Arial"/>
          <w:color w:val="000000" w:themeColor="text1"/>
        </w:rPr>
        <w:t>określone przez</w:t>
      </w:r>
      <w:r w:rsidRPr="004C51AE">
        <w:rPr>
          <w:rFonts w:ascii="Arial" w:hAnsi="Arial" w:cs="Arial"/>
          <w:color w:val="000000" w:themeColor="text1"/>
        </w:rPr>
        <w:t xml:space="preserve"> </w:t>
      </w:r>
      <w:r w:rsidR="00A93BED" w:rsidRPr="004C51AE">
        <w:rPr>
          <w:rFonts w:ascii="Arial" w:hAnsi="Arial" w:cs="Arial"/>
          <w:color w:val="000000" w:themeColor="text1"/>
        </w:rPr>
        <w:t xml:space="preserve">Światową Organizację Zdrowia </w:t>
      </w:r>
      <w:r w:rsidRPr="004C51AE">
        <w:rPr>
          <w:rFonts w:ascii="Arial" w:hAnsi="Arial" w:cs="Arial"/>
          <w:color w:val="000000" w:themeColor="text1"/>
        </w:rPr>
        <w:t>WHO</w:t>
      </w:r>
      <w:r w:rsidR="00A93BED" w:rsidRPr="004C51AE">
        <w:rPr>
          <w:rFonts w:ascii="Arial" w:hAnsi="Arial" w:cs="Arial"/>
          <w:color w:val="000000" w:themeColor="text1"/>
        </w:rPr>
        <w:t xml:space="preserve"> w jego definicji</w:t>
      </w:r>
      <w:r w:rsidR="00A93BED" w:rsidRPr="004C51AE">
        <w:rPr>
          <w:rStyle w:val="Odwoanieprzypisudolnego"/>
          <w:rFonts w:ascii="Arial" w:hAnsi="Arial" w:cs="Arial"/>
          <w:color w:val="000000" w:themeColor="text1"/>
        </w:rPr>
        <w:footnoteReference w:id="20"/>
      </w:r>
      <w:r w:rsidRPr="004C51AE">
        <w:rPr>
          <w:rFonts w:ascii="Arial" w:hAnsi="Arial" w:cs="Arial"/>
          <w:color w:val="000000" w:themeColor="text1"/>
        </w:rPr>
        <w:t xml:space="preserve">. </w:t>
      </w:r>
      <w:r w:rsidR="00A93BED" w:rsidRPr="004C51AE">
        <w:rPr>
          <w:rFonts w:ascii="Arial" w:hAnsi="Arial" w:cs="Arial"/>
          <w:color w:val="000000" w:themeColor="text1"/>
        </w:rPr>
        <w:t>Tym samym p</w:t>
      </w:r>
      <w:r w:rsidRPr="004C51AE">
        <w:rPr>
          <w:rFonts w:ascii="Arial" w:hAnsi="Arial" w:cs="Arial"/>
          <w:color w:val="000000" w:themeColor="text1"/>
        </w:rPr>
        <w:t xml:space="preserve">rzemoc </w:t>
      </w:r>
      <w:r w:rsidR="00A93BED" w:rsidRPr="004C51AE">
        <w:rPr>
          <w:rFonts w:ascii="Arial" w:hAnsi="Arial" w:cs="Arial"/>
          <w:color w:val="000000" w:themeColor="text1"/>
        </w:rPr>
        <w:t xml:space="preserve">coraz powszechniej traktowana jest jako zagrożenie dla zdrowia publicznego. Dodatkowo bierze się </w:t>
      </w:r>
      <w:r w:rsidR="00D13182">
        <w:rPr>
          <w:rFonts w:ascii="Arial" w:hAnsi="Arial" w:cs="Arial"/>
          <w:color w:val="000000" w:themeColor="text1"/>
        </w:rPr>
        <w:br/>
      </w:r>
      <w:r w:rsidR="00A93BED" w:rsidRPr="004C51AE">
        <w:rPr>
          <w:rFonts w:ascii="Arial" w:hAnsi="Arial" w:cs="Arial"/>
          <w:color w:val="000000" w:themeColor="text1"/>
        </w:rPr>
        <w:t xml:space="preserve">pod uwagę </w:t>
      </w:r>
      <w:r w:rsidRPr="004C51AE">
        <w:rPr>
          <w:rFonts w:ascii="Arial" w:hAnsi="Arial" w:cs="Arial"/>
          <w:color w:val="000000" w:themeColor="text1"/>
        </w:rPr>
        <w:t xml:space="preserve">ogromne koszty </w:t>
      </w:r>
      <w:r w:rsidR="00A93BED" w:rsidRPr="004C51AE">
        <w:rPr>
          <w:rFonts w:ascii="Arial" w:hAnsi="Arial" w:cs="Arial"/>
          <w:color w:val="000000" w:themeColor="text1"/>
        </w:rPr>
        <w:t xml:space="preserve">przemocy </w:t>
      </w:r>
      <w:r w:rsidRPr="004C51AE">
        <w:rPr>
          <w:rFonts w:ascii="Arial" w:hAnsi="Arial" w:cs="Arial"/>
          <w:color w:val="000000" w:themeColor="text1"/>
        </w:rPr>
        <w:t xml:space="preserve">obciążające sektor publiczny i prywatny. </w:t>
      </w:r>
      <w:r w:rsidR="009E7B81" w:rsidRPr="004C51AE">
        <w:rPr>
          <w:rFonts w:ascii="Arial" w:hAnsi="Arial" w:cs="Arial"/>
          <w:color w:val="000000" w:themeColor="text1"/>
        </w:rPr>
        <w:lastRenderedPageBreak/>
        <w:t>W</w:t>
      </w:r>
      <w:r w:rsidR="00A93BED" w:rsidRPr="004C51AE">
        <w:rPr>
          <w:rFonts w:ascii="Arial" w:hAnsi="Arial" w:cs="Arial"/>
          <w:color w:val="000000" w:themeColor="text1"/>
        </w:rPr>
        <w:t>śród nich wymienia się</w:t>
      </w:r>
      <w:r w:rsidRPr="004C51AE">
        <w:rPr>
          <w:rFonts w:ascii="Arial" w:hAnsi="Arial" w:cs="Arial"/>
          <w:color w:val="000000" w:themeColor="text1"/>
        </w:rPr>
        <w:t xml:space="preserve"> m.in. koszty pracy </w:t>
      </w:r>
      <w:r w:rsidR="00A93BED" w:rsidRPr="004C51AE">
        <w:rPr>
          <w:rFonts w:ascii="Arial" w:hAnsi="Arial" w:cs="Arial"/>
          <w:color w:val="000000" w:themeColor="text1"/>
        </w:rPr>
        <w:t>służb (</w:t>
      </w:r>
      <w:r w:rsidRPr="004C51AE">
        <w:rPr>
          <w:rFonts w:ascii="Arial" w:hAnsi="Arial" w:cs="Arial"/>
          <w:color w:val="000000" w:themeColor="text1"/>
        </w:rPr>
        <w:t>policji</w:t>
      </w:r>
      <w:r w:rsidR="00A93BED" w:rsidRPr="004C51AE">
        <w:rPr>
          <w:rFonts w:ascii="Arial" w:hAnsi="Arial" w:cs="Arial"/>
          <w:color w:val="000000" w:themeColor="text1"/>
        </w:rPr>
        <w:t>, straży);</w:t>
      </w:r>
      <w:r w:rsidRPr="004C51AE">
        <w:rPr>
          <w:rFonts w:ascii="Arial" w:hAnsi="Arial" w:cs="Arial"/>
          <w:color w:val="000000" w:themeColor="text1"/>
        </w:rPr>
        <w:t xml:space="preserve"> pomocy społecznej</w:t>
      </w:r>
      <w:r w:rsidR="005A3AA3" w:rsidRPr="004C51AE">
        <w:rPr>
          <w:rFonts w:ascii="Arial" w:hAnsi="Arial" w:cs="Arial"/>
          <w:color w:val="000000" w:themeColor="text1"/>
        </w:rPr>
        <w:t xml:space="preserve"> (</w:t>
      </w:r>
      <w:r w:rsidRPr="004C51AE">
        <w:rPr>
          <w:rFonts w:ascii="Arial" w:hAnsi="Arial" w:cs="Arial"/>
          <w:color w:val="000000" w:themeColor="text1"/>
        </w:rPr>
        <w:t xml:space="preserve">w tym utrzymanie </w:t>
      </w:r>
      <w:r w:rsidR="00A93BED" w:rsidRPr="004C51AE">
        <w:rPr>
          <w:rFonts w:ascii="Arial" w:hAnsi="Arial" w:cs="Arial"/>
          <w:color w:val="000000" w:themeColor="text1"/>
        </w:rPr>
        <w:t xml:space="preserve">ośrodków interwencyjnych, </w:t>
      </w:r>
      <w:r w:rsidRPr="004C51AE">
        <w:rPr>
          <w:rFonts w:ascii="Arial" w:hAnsi="Arial" w:cs="Arial"/>
          <w:color w:val="000000" w:themeColor="text1"/>
        </w:rPr>
        <w:t>schronisk</w:t>
      </w:r>
      <w:r w:rsidR="005A3AA3" w:rsidRPr="004C51AE">
        <w:rPr>
          <w:rFonts w:ascii="Arial" w:hAnsi="Arial" w:cs="Arial"/>
          <w:color w:val="000000" w:themeColor="text1"/>
        </w:rPr>
        <w:t>)</w:t>
      </w:r>
      <w:r w:rsidR="00A93BED" w:rsidRPr="004C51AE">
        <w:rPr>
          <w:rFonts w:ascii="Arial" w:hAnsi="Arial" w:cs="Arial"/>
          <w:color w:val="000000" w:themeColor="text1"/>
        </w:rPr>
        <w:t xml:space="preserve">; </w:t>
      </w:r>
      <w:r w:rsidR="009E7B81" w:rsidRPr="004C51AE">
        <w:rPr>
          <w:rFonts w:ascii="Arial" w:hAnsi="Arial" w:cs="Arial"/>
          <w:color w:val="000000" w:themeColor="text1"/>
        </w:rPr>
        <w:t>koszty</w:t>
      </w:r>
      <w:r w:rsidRPr="004C51AE">
        <w:rPr>
          <w:rFonts w:ascii="Arial" w:hAnsi="Arial" w:cs="Arial"/>
          <w:color w:val="000000" w:themeColor="text1"/>
        </w:rPr>
        <w:t xml:space="preserve"> wymiaru sprawiedliwości</w:t>
      </w:r>
      <w:r w:rsidR="009E7B81" w:rsidRPr="004C51AE">
        <w:rPr>
          <w:rFonts w:ascii="Arial" w:hAnsi="Arial" w:cs="Arial"/>
          <w:color w:val="000000" w:themeColor="text1"/>
        </w:rPr>
        <w:t xml:space="preserve"> oraz </w:t>
      </w:r>
      <w:r w:rsidRPr="004C51AE">
        <w:rPr>
          <w:rFonts w:ascii="Arial" w:hAnsi="Arial" w:cs="Arial"/>
          <w:color w:val="000000" w:themeColor="text1"/>
        </w:rPr>
        <w:t xml:space="preserve">opieki zdrowotnej. </w:t>
      </w:r>
      <w:r w:rsidR="005A3AA3" w:rsidRPr="004C51AE">
        <w:rPr>
          <w:rFonts w:ascii="Arial" w:hAnsi="Arial" w:cs="Arial"/>
          <w:color w:val="000000" w:themeColor="text1"/>
        </w:rPr>
        <w:t>Kalkulacje</w:t>
      </w:r>
      <w:r w:rsidR="00A93BED" w:rsidRPr="004C51AE">
        <w:rPr>
          <w:rFonts w:ascii="Arial" w:hAnsi="Arial" w:cs="Arial"/>
          <w:color w:val="000000" w:themeColor="text1"/>
        </w:rPr>
        <w:t xml:space="preserve"> te należałoby powiększyć o kwoty wydatkowane na leczenie zaburzeń o charakterze psychicznym </w:t>
      </w:r>
      <w:r w:rsidR="009E7B81" w:rsidRPr="004C51AE">
        <w:rPr>
          <w:rFonts w:ascii="Arial" w:hAnsi="Arial" w:cs="Arial"/>
          <w:color w:val="000000" w:themeColor="text1"/>
        </w:rPr>
        <w:t xml:space="preserve">nie tylko ofiar przemocy </w:t>
      </w:r>
      <w:r w:rsidR="005A3AA3" w:rsidRPr="004C51AE">
        <w:rPr>
          <w:rFonts w:ascii="Arial" w:hAnsi="Arial" w:cs="Arial"/>
          <w:color w:val="000000" w:themeColor="text1"/>
        </w:rPr>
        <w:t>bezpośredniej</w:t>
      </w:r>
      <w:r w:rsidR="009E7B81" w:rsidRPr="004C51AE">
        <w:rPr>
          <w:rFonts w:ascii="Arial" w:hAnsi="Arial" w:cs="Arial"/>
          <w:color w:val="000000" w:themeColor="text1"/>
        </w:rPr>
        <w:t>, ale także po</w:t>
      </w:r>
      <w:r w:rsidR="005A3AA3" w:rsidRPr="004C51AE">
        <w:rPr>
          <w:rFonts w:ascii="Arial" w:hAnsi="Arial" w:cs="Arial"/>
          <w:color w:val="000000" w:themeColor="text1"/>
        </w:rPr>
        <w:t>średniej (w tym dzieci, osób starszych</w:t>
      </w:r>
      <w:r w:rsidR="00D13182">
        <w:rPr>
          <w:rFonts w:ascii="Arial" w:hAnsi="Arial" w:cs="Arial"/>
          <w:color w:val="000000" w:themeColor="text1"/>
        </w:rPr>
        <w:t>,</w:t>
      </w:r>
      <w:r w:rsidR="005A3AA3" w:rsidRPr="004C51AE">
        <w:rPr>
          <w:rFonts w:ascii="Arial" w:hAnsi="Arial" w:cs="Arial"/>
          <w:color w:val="000000" w:themeColor="text1"/>
        </w:rPr>
        <w:t xml:space="preserve"> </w:t>
      </w:r>
      <w:r w:rsidR="00D13182">
        <w:rPr>
          <w:rFonts w:ascii="Arial" w:hAnsi="Arial" w:cs="Arial"/>
          <w:color w:val="000000" w:themeColor="text1"/>
        </w:rPr>
        <w:br/>
      </w:r>
      <w:r w:rsidR="005A3AA3" w:rsidRPr="004C51AE">
        <w:rPr>
          <w:rFonts w:ascii="Arial" w:hAnsi="Arial" w:cs="Arial"/>
          <w:color w:val="000000" w:themeColor="text1"/>
        </w:rPr>
        <w:t>czy niepełnosprawnych)</w:t>
      </w:r>
      <w:r w:rsidR="00A93BED" w:rsidRPr="004C51AE">
        <w:rPr>
          <w:rFonts w:ascii="Arial" w:hAnsi="Arial" w:cs="Arial"/>
          <w:color w:val="000000" w:themeColor="text1"/>
        </w:rPr>
        <w:t xml:space="preserve">. </w:t>
      </w:r>
    </w:p>
    <w:p w14:paraId="649884EA" w14:textId="3A72BEE2" w:rsidR="002463C3" w:rsidRPr="004C51AE" w:rsidRDefault="005A3AA3" w:rsidP="006E02ED">
      <w:pPr>
        <w:spacing w:line="276" w:lineRule="auto"/>
        <w:rPr>
          <w:rFonts w:ascii="Arial" w:hAnsi="Arial" w:cs="Arial"/>
          <w:color w:val="000000" w:themeColor="text1"/>
        </w:rPr>
      </w:pPr>
      <w:r w:rsidRPr="004C51AE">
        <w:rPr>
          <w:rFonts w:ascii="Arial" w:hAnsi="Arial" w:cs="Arial"/>
          <w:color w:val="000000" w:themeColor="text1"/>
        </w:rPr>
        <w:t>Dane te potwierdzone są badaniami prowadzonymi w tym obszarze. Dla przykładu Raport</w:t>
      </w:r>
      <w:r w:rsidRPr="004C51AE">
        <w:rPr>
          <w:rStyle w:val="Odwoanieprzypisudolnego"/>
          <w:rFonts w:ascii="Arial" w:hAnsi="Arial" w:cs="Arial"/>
          <w:color w:val="000000" w:themeColor="text1"/>
        </w:rPr>
        <w:footnoteReference w:id="21"/>
      </w:r>
      <w:r w:rsidRPr="004C51AE">
        <w:rPr>
          <w:rFonts w:ascii="Arial" w:hAnsi="Arial" w:cs="Arial"/>
          <w:color w:val="000000" w:themeColor="text1"/>
        </w:rPr>
        <w:t xml:space="preserve"> opublikowany w roku 2013 </w:t>
      </w:r>
      <w:r w:rsidR="00F33014" w:rsidRPr="004C51AE">
        <w:rPr>
          <w:rFonts w:ascii="Arial" w:hAnsi="Arial" w:cs="Arial"/>
          <w:color w:val="000000" w:themeColor="text1"/>
        </w:rPr>
        <w:t>przez Uniwersytet SWPS pokazał, że ofiary przemocy funkcjonują na poziomie psychicznym dalekim od ideału. Analizy pokazały, że im częściej osoba doświadcza przemocy fizycznej, ekonomicznej lub/i seksualnej, tym gorzej ogólnie ocenia swój stan zdrowia fizyczny</w:t>
      </w:r>
      <w:r w:rsidR="00F33014" w:rsidRPr="004C51AE">
        <w:rPr>
          <w:rStyle w:val="Odwoanieprzypisudolnego"/>
          <w:rFonts w:ascii="Arial" w:hAnsi="Arial" w:cs="Arial"/>
          <w:color w:val="000000" w:themeColor="text1"/>
        </w:rPr>
        <w:footnoteReference w:id="22"/>
      </w:r>
      <w:r w:rsidR="00F33014" w:rsidRPr="004C51AE">
        <w:rPr>
          <w:rFonts w:ascii="Arial" w:hAnsi="Arial" w:cs="Arial"/>
          <w:color w:val="000000" w:themeColor="text1"/>
        </w:rPr>
        <w:t xml:space="preserve">. Związek pomiędzy częstością doświadczania przemocy ekonomicznej a ogólną oceną stanu zdrowia, potwierdza psychologiczny punkt widzenia, zgodnie z którym przemoc to chroniczna sytuacja traumatyczna, a długotrwały stres poprzez obniżenie odporności organizmu może prowadzić do różnych chorób somatycznych. Funkcjonowanie w ciągłym poczuciu zagrożenia nie sprzyja procesowi zdrowienia, co więcej osoba zastraszona uczy się jak żyć pod ciągłą presją, bojąc się o swoją egzystencję.  </w:t>
      </w:r>
    </w:p>
    <w:p w14:paraId="2AAFEF0E" w14:textId="77777777" w:rsidR="002463C3" w:rsidRPr="004C51AE" w:rsidRDefault="002463C3" w:rsidP="006E02ED">
      <w:pPr>
        <w:spacing w:line="276" w:lineRule="auto"/>
        <w:rPr>
          <w:rFonts w:ascii="Arial" w:hAnsi="Arial" w:cs="Arial"/>
          <w:color w:val="000000" w:themeColor="text1"/>
        </w:rPr>
      </w:pPr>
    </w:p>
    <w:p w14:paraId="3F6E01B2" w14:textId="63A39EBC" w:rsidR="002463C3" w:rsidRPr="004C51AE" w:rsidRDefault="00F33014"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Stopniowy proces </w:t>
      </w:r>
      <w:r w:rsidR="002463C3" w:rsidRPr="004C51AE">
        <w:rPr>
          <w:rFonts w:ascii="Arial" w:hAnsi="Arial" w:cs="Arial"/>
          <w:color w:val="000000" w:themeColor="text1"/>
        </w:rPr>
        <w:t>ubezwłasnowolniania</w:t>
      </w:r>
      <w:r w:rsidRPr="004C51AE">
        <w:rPr>
          <w:rFonts w:ascii="Arial" w:hAnsi="Arial" w:cs="Arial"/>
          <w:color w:val="000000" w:themeColor="text1"/>
        </w:rPr>
        <w:t xml:space="preserve"> ofiary doprowadza do </w:t>
      </w:r>
      <w:r w:rsidR="002463C3" w:rsidRPr="004C51AE">
        <w:rPr>
          <w:rFonts w:ascii="Arial" w:hAnsi="Arial" w:cs="Arial"/>
          <w:color w:val="000000" w:themeColor="text1"/>
        </w:rPr>
        <w:t xml:space="preserve">poczucia bezradności, które tylko potęguje </w:t>
      </w:r>
      <w:r w:rsidRPr="004C51AE">
        <w:rPr>
          <w:rFonts w:ascii="Arial" w:hAnsi="Arial" w:cs="Arial"/>
          <w:color w:val="000000" w:themeColor="text1"/>
        </w:rPr>
        <w:t>poczucie winy, wstyd, a także złość i gniew.</w:t>
      </w:r>
      <w:r w:rsidR="00265DFC" w:rsidRPr="004C51AE">
        <w:rPr>
          <w:rFonts w:ascii="Arial" w:hAnsi="Arial" w:cs="Arial"/>
          <w:color w:val="000000" w:themeColor="text1"/>
        </w:rPr>
        <w:t xml:space="preserve"> </w:t>
      </w:r>
      <w:r w:rsidR="002463C3" w:rsidRPr="004C51AE">
        <w:rPr>
          <w:rFonts w:ascii="Arial" w:hAnsi="Arial" w:cs="Arial"/>
          <w:color w:val="000000" w:themeColor="text1"/>
        </w:rPr>
        <w:t xml:space="preserve">Taka huśtawka emocjonalna zakłóca normalny proces decyzyjny – ofiara z jednej strony chce wyrwać się z cyku przemocowego, z drugiej nie potrafi wyobrazić sobie, </w:t>
      </w:r>
      <w:r w:rsidR="00D13182">
        <w:rPr>
          <w:rFonts w:ascii="Arial" w:hAnsi="Arial" w:cs="Arial"/>
          <w:color w:val="000000" w:themeColor="text1"/>
        </w:rPr>
        <w:br/>
      </w:r>
      <w:r w:rsidR="002463C3" w:rsidRPr="004C51AE">
        <w:rPr>
          <w:rFonts w:ascii="Arial" w:hAnsi="Arial" w:cs="Arial"/>
          <w:color w:val="000000" w:themeColor="text1"/>
        </w:rPr>
        <w:t>że mogłaby sobie poradzić sama poza systemem, w który jest uwikłana.</w:t>
      </w:r>
    </w:p>
    <w:p w14:paraId="69294CF4" w14:textId="77777777" w:rsidR="009A1155" w:rsidRPr="004C51AE" w:rsidRDefault="009A1155" w:rsidP="006E02ED">
      <w:pPr>
        <w:spacing w:line="276" w:lineRule="auto"/>
        <w:rPr>
          <w:rFonts w:ascii="Arial" w:hAnsi="Arial" w:cs="Arial"/>
          <w:color w:val="000000" w:themeColor="text1"/>
        </w:rPr>
      </w:pPr>
    </w:p>
    <w:p w14:paraId="74697244" w14:textId="56B062C9" w:rsidR="00B57FF8" w:rsidRPr="004C51AE" w:rsidRDefault="002463C3"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Psychologiczne konsekwencje </w:t>
      </w:r>
      <w:r w:rsidR="00265DFC" w:rsidRPr="004C51AE">
        <w:rPr>
          <w:rFonts w:ascii="Arial" w:hAnsi="Arial" w:cs="Arial"/>
          <w:color w:val="000000" w:themeColor="text1"/>
        </w:rPr>
        <w:t>doświadczenia przemocy</w:t>
      </w:r>
      <w:r w:rsidRPr="004C51AE">
        <w:rPr>
          <w:rFonts w:ascii="Arial" w:hAnsi="Arial" w:cs="Arial"/>
          <w:color w:val="000000" w:themeColor="text1"/>
        </w:rPr>
        <w:t xml:space="preserve"> doprowadzają niejednokrotnie do rozwinięcia się u ofiar szeregu zaburzeń psychicznych, takich jak depresja, zaburzenia lękowe czy zespół stresu pourazowego (PTSD, ang. </w:t>
      </w:r>
      <w:r w:rsidRPr="004C51AE">
        <w:rPr>
          <w:rFonts w:ascii="Arial" w:hAnsi="Arial" w:cs="Arial"/>
          <w:i/>
          <w:iCs/>
          <w:color w:val="000000" w:themeColor="text1"/>
        </w:rPr>
        <w:t>Post Traumatic Stress Disorder</w:t>
      </w:r>
      <w:r w:rsidRPr="004C51AE">
        <w:rPr>
          <w:rFonts w:ascii="Arial" w:hAnsi="Arial" w:cs="Arial"/>
          <w:color w:val="000000" w:themeColor="text1"/>
        </w:rPr>
        <w:t>).</w:t>
      </w:r>
      <w:r w:rsidR="006C013D" w:rsidRPr="004C51AE">
        <w:rPr>
          <w:rFonts w:ascii="Arial" w:hAnsi="Arial" w:cs="Arial"/>
          <w:color w:val="000000" w:themeColor="text1"/>
        </w:rPr>
        <w:t xml:space="preserve"> Na podstawie wspomnianych wyżej analiz dowiedziono, że </w:t>
      </w:r>
      <w:r w:rsidRPr="004C51AE">
        <w:rPr>
          <w:rFonts w:ascii="Arial" w:hAnsi="Arial" w:cs="Arial"/>
          <w:color w:val="000000" w:themeColor="text1"/>
        </w:rPr>
        <w:t xml:space="preserve">37,6% respondentów doświadcza 6 lub więcej objawów stresu pourazowego. </w:t>
      </w:r>
      <w:r w:rsidR="006C013D" w:rsidRPr="004C51AE">
        <w:rPr>
          <w:rFonts w:ascii="Arial" w:hAnsi="Arial" w:cs="Arial"/>
          <w:color w:val="000000" w:themeColor="text1"/>
        </w:rPr>
        <w:t>Osoby te</w:t>
      </w:r>
      <w:r w:rsidRPr="004C51AE">
        <w:rPr>
          <w:rFonts w:ascii="Arial" w:hAnsi="Arial" w:cs="Arial"/>
          <w:color w:val="000000" w:themeColor="text1"/>
        </w:rPr>
        <w:t xml:space="preserve"> na skutek doświadczanej przemocy </w:t>
      </w:r>
      <w:r w:rsidR="006C013D" w:rsidRPr="004C51AE">
        <w:rPr>
          <w:rFonts w:ascii="Arial" w:hAnsi="Arial" w:cs="Arial"/>
          <w:color w:val="000000" w:themeColor="text1"/>
        </w:rPr>
        <w:t>mają potencjał rozwinąć</w:t>
      </w:r>
      <w:r w:rsidRPr="004C51AE">
        <w:rPr>
          <w:rFonts w:ascii="Arial" w:hAnsi="Arial" w:cs="Arial"/>
          <w:color w:val="000000" w:themeColor="text1"/>
        </w:rPr>
        <w:t xml:space="preserve"> pełnoobjawowe PTSD, </w:t>
      </w:r>
      <w:r w:rsidR="006C013D" w:rsidRPr="004C51AE">
        <w:rPr>
          <w:rFonts w:ascii="Arial" w:hAnsi="Arial" w:cs="Arial"/>
          <w:color w:val="000000" w:themeColor="text1"/>
        </w:rPr>
        <w:t xml:space="preserve">które </w:t>
      </w:r>
      <w:r w:rsidRPr="004C51AE">
        <w:rPr>
          <w:rFonts w:ascii="Arial" w:hAnsi="Arial" w:cs="Arial"/>
          <w:color w:val="000000" w:themeColor="text1"/>
        </w:rPr>
        <w:t>znaczn</w:t>
      </w:r>
      <w:r w:rsidR="006C013D" w:rsidRPr="004C51AE">
        <w:rPr>
          <w:rFonts w:ascii="Arial" w:hAnsi="Arial" w:cs="Arial"/>
          <w:color w:val="000000" w:themeColor="text1"/>
        </w:rPr>
        <w:t>i</w:t>
      </w:r>
      <w:r w:rsidRPr="004C51AE">
        <w:rPr>
          <w:rFonts w:ascii="Arial" w:hAnsi="Arial" w:cs="Arial"/>
          <w:color w:val="000000" w:themeColor="text1"/>
        </w:rPr>
        <w:t>e zakłóc</w:t>
      </w:r>
      <w:r w:rsidR="006C013D" w:rsidRPr="004C51AE">
        <w:rPr>
          <w:rFonts w:ascii="Arial" w:hAnsi="Arial" w:cs="Arial"/>
          <w:color w:val="000000" w:themeColor="text1"/>
        </w:rPr>
        <w:t>a</w:t>
      </w:r>
      <w:r w:rsidRPr="004C51AE">
        <w:rPr>
          <w:rFonts w:ascii="Arial" w:hAnsi="Arial" w:cs="Arial"/>
          <w:color w:val="000000" w:themeColor="text1"/>
        </w:rPr>
        <w:t xml:space="preserve"> funkcjonowani</w:t>
      </w:r>
      <w:r w:rsidR="006C013D" w:rsidRPr="004C51AE">
        <w:rPr>
          <w:rFonts w:ascii="Arial" w:hAnsi="Arial" w:cs="Arial"/>
          <w:color w:val="000000" w:themeColor="text1"/>
        </w:rPr>
        <w:t>e</w:t>
      </w:r>
      <w:r w:rsidRPr="004C51AE">
        <w:rPr>
          <w:rFonts w:ascii="Arial" w:hAnsi="Arial" w:cs="Arial"/>
          <w:color w:val="000000" w:themeColor="text1"/>
        </w:rPr>
        <w:t xml:space="preserve"> zawodow</w:t>
      </w:r>
      <w:r w:rsidR="006C013D" w:rsidRPr="004C51AE">
        <w:rPr>
          <w:rFonts w:ascii="Arial" w:hAnsi="Arial" w:cs="Arial"/>
          <w:color w:val="000000" w:themeColor="text1"/>
        </w:rPr>
        <w:t>e</w:t>
      </w:r>
      <w:r w:rsidRPr="004C51AE">
        <w:rPr>
          <w:rFonts w:ascii="Arial" w:hAnsi="Arial" w:cs="Arial"/>
          <w:color w:val="000000" w:themeColor="text1"/>
        </w:rPr>
        <w:t xml:space="preserve"> </w:t>
      </w:r>
      <w:r w:rsidR="00D13182">
        <w:rPr>
          <w:rFonts w:ascii="Arial" w:hAnsi="Arial" w:cs="Arial"/>
          <w:color w:val="000000" w:themeColor="text1"/>
        </w:rPr>
        <w:br/>
      </w:r>
      <w:r w:rsidRPr="004C51AE">
        <w:rPr>
          <w:rFonts w:ascii="Arial" w:hAnsi="Arial" w:cs="Arial"/>
          <w:color w:val="000000" w:themeColor="text1"/>
        </w:rPr>
        <w:t>i społeczn</w:t>
      </w:r>
      <w:r w:rsidR="006C013D" w:rsidRPr="004C51AE">
        <w:rPr>
          <w:rFonts w:ascii="Arial" w:hAnsi="Arial" w:cs="Arial"/>
          <w:color w:val="000000" w:themeColor="text1"/>
        </w:rPr>
        <w:t>e</w:t>
      </w:r>
      <w:r w:rsidRPr="004C51AE">
        <w:rPr>
          <w:rFonts w:ascii="Arial" w:hAnsi="Arial" w:cs="Arial"/>
          <w:color w:val="000000" w:themeColor="text1"/>
        </w:rPr>
        <w:t>.</w:t>
      </w:r>
      <w:r w:rsidR="006C013D" w:rsidRPr="004C51AE">
        <w:rPr>
          <w:rFonts w:ascii="Arial" w:hAnsi="Arial" w:cs="Arial"/>
          <w:color w:val="000000" w:themeColor="text1"/>
        </w:rPr>
        <w:t xml:space="preserve"> Warto zaznaczyć, ż</w:t>
      </w:r>
      <w:r w:rsidR="00426D25">
        <w:rPr>
          <w:rFonts w:ascii="Arial" w:hAnsi="Arial" w:cs="Arial"/>
          <w:color w:val="000000" w:themeColor="text1"/>
        </w:rPr>
        <w:t>e</w:t>
      </w:r>
      <w:r w:rsidR="006C013D" w:rsidRPr="004C51AE">
        <w:rPr>
          <w:rFonts w:ascii="Arial" w:hAnsi="Arial" w:cs="Arial"/>
          <w:color w:val="000000" w:themeColor="text1"/>
        </w:rPr>
        <w:t xml:space="preserve"> nasilenie objawów zaburzeń było</w:t>
      </w:r>
      <w:r w:rsidRPr="004C51AE">
        <w:rPr>
          <w:rFonts w:ascii="Arial" w:hAnsi="Arial" w:cs="Arial"/>
          <w:color w:val="000000" w:themeColor="text1"/>
        </w:rPr>
        <w:t xml:space="preserve"> związane </w:t>
      </w:r>
      <w:r w:rsidR="00D13182">
        <w:rPr>
          <w:rFonts w:ascii="Arial" w:hAnsi="Arial" w:cs="Arial"/>
          <w:color w:val="000000" w:themeColor="text1"/>
        </w:rPr>
        <w:br/>
      </w:r>
      <w:r w:rsidRPr="004C51AE">
        <w:rPr>
          <w:rFonts w:ascii="Arial" w:hAnsi="Arial" w:cs="Arial"/>
          <w:color w:val="000000" w:themeColor="text1"/>
        </w:rPr>
        <w:t>z częstością doświadczanej przemocy fizycznej, psychicznej, seksualnej, ekonomicznej</w:t>
      </w:r>
      <w:r w:rsidR="006C013D" w:rsidRPr="004C51AE">
        <w:rPr>
          <w:rStyle w:val="Odwoanieprzypisudolnego"/>
          <w:rFonts w:ascii="Arial" w:hAnsi="Arial" w:cs="Arial"/>
          <w:color w:val="000000" w:themeColor="text1"/>
        </w:rPr>
        <w:footnoteReference w:id="23"/>
      </w:r>
      <w:r w:rsidRPr="004C51AE">
        <w:rPr>
          <w:rFonts w:ascii="Arial" w:hAnsi="Arial" w:cs="Arial"/>
          <w:color w:val="000000" w:themeColor="text1"/>
        </w:rPr>
        <w:t xml:space="preserve">. </w:t>
      </w:r>
      <w:r w:rsidR="00265DFC" w:rsidRPr="004C51AE">
        <w:rPr>
          <w:rFonts w:ascii="Arial" w:hAnsi="Arial" w:cs="Arial"/>
          <w:color w:val="000000" w:themeColor="text1"/>
        </w:rPr>
        <w:t>Ci sami b</w:t>
      </w:r>
      <w:r w:rsidR="00841AED" w:rsidRPr="004C51AE">
        <w:rPr>
          <w:rFonts w:ascii="Arial" w:hAnsi="Arial" w:cs="Arial"/>
          <w:color w:val="000000" w:themeColor="text1"/>
        </w:rPr>
        <w:t xml:space="preserve">adacze starali się także określić </w:t>
      </w:r>
      <w:r w:rsidR="00265DFC" w:rsidRPr="004C51AE">
        <w:rPr>
          <w:rFonts w:ascii="Arial" w:hAnsi="Arial" w:cs="Arial"/>
          <w:color w:val="000000" w:themeColor="text1"/>
        </w:rPr>
        <w:t xml:space="preserve">inne </w:t>
      </w:r>
      <w:r w:rsidR="00841AED" w:rsidRPr="004C51AE">
        <w:rPr>
          <w:rFonts w:ascii="Arial" w:hAnsi="Arial" w:cs="Arial"/>
          <w:color w:val="000000" w:themeColor="text1"/>
        </w:rPr>
        <w:t xml:space="preserve">psychologiczne skutki podlegania przemocy poprzez deklarowane przez ofiary trudności w kontaktach </w:t>
      </w:r>
      <w:r w:rsidR="00D13182">
        <w:rPr>
          <w:rFonts w:ascii="Arial" w:hAnsi="Arial" w:cs="Arial"/>
          <w:color w:val="000000" w:themeColor="text1"/>
        </w:rPr>
        <w:br/>
      </w:r>
      <w:r w:rsidR="00841AED" w:rsidRPr="004C51AE">
        <w:rPr>
          <w:rFonts w:ascii="Arial" w:hAnsi="Arial" w:cs="Arial"/>
          <w:color w:val="000000" w:themeColor="text1"/>
        </w:rPr>
        <w:t xml:space="preserve">z innymi nasilone w skutek doświadczeń. </w:t>
      </w:r>
      <w:r w:rsidR="00841AED" w:rsidRPr="004C51AE">
        <w:rPr>
          <w:rFonts w:ascii="Arial" w:hAnsi="Arial" w:cs="Arial"/>
          <w:color w:val="000000" w:themeColor="text1"/>
          <w:szCs w:val="22"/>
        </w:rPr>
        <w:t xml:space="preserve">Badanych proszono </w:t>
      </w:r>
      <w:r w:rsidR="00B57FF8" w:rsidRPr="004C51AE">
        <w:rPr>
          <w:rFonts w:ascii="Arial" w:hAnsi="Arial" w:cs="Arial"/>
          <w:color w:val="000000" w:themeColor="text1"/>
          <w:szCs w:val="22"/>
        </w:rPr>
        <w:t xml:space="preserve">o dokonanie oceny, </w:t>
      </w:r>
      <w:r w:rsidR="00D13182">
        <w:rPr>
          <w:rFonts w:ascii="Arial" w:hAnsi="Arial" w:cs="Arial"/>
          <w:color w:val="000000" w:themeColor="text1"/>
          <w:szCs w:val="22"/>
        </w:rPr>
        <w:br/>
      </w:r>
      <w:r w:rsidR="00841AED" w:rsidRPr="004C51AE">
        <w:rPr>
          <w:rFonts w:ascii="Arial" w:hAnsi="Arial" w:cs="Arial"/>
          <w:color w:val="000000" w:themeColor="text1"/>
          <w:szCs w:val="22"/>
        </w:rPr>
        <w:t>w jaki sposób doświadczenie przemocy wpłynęło na nich</w:t>
      </w:r>
      <w:r w:rsidR="00573FCC" w:rsidRPr="004C51AE">
        <w:rPr>
          <w:rFonts w:ascii="Arial" w:hAnsi="Arial" w:cs="Arial"/>
          <w:color w:val="000000" w:themeColor="text1"/>
          <w:szCs w:val="22"/>
        </w:rPr>
        <w:t>,</w:t>
      </w:r>
      <w:r w:rsidR="00841AED" w:rsidRPr="004C51AE">
        <w:rPr>
          <w:rFonts w:ascii="Arial" w:hAnsi="Arial" w:cs="Arial"/>
          <w:color w:val="000000" w:themeColor="text1"/>
          <w:szCs w:val="22"/>
        </w:rPr>
        <w:t xml:space="preserve"> poprzez ustosunkowanie się do twierdzeń przedstawionych na wykresie poniżej. Jak zauważono ofiary borykają się z poważnymi</w:t>
      </w:r>
      <w:r w:rsidR="00B57FF8" w:rsidRPr="004C51AE">
        <w:rPr>
          <w:rFonts w:ascii="Arial" w:hAnsi="Arial" w:cs="Arial"/>
          <w:color w:val="000000" w:themeColor="text1"/>
          <w:szCs w:val="22"/>
        </w:rPr>
        <w:t xml:space="preserve"> trudności</w:t>
      </w:r>
      <w:r w:rsidR="00841AED" w:rsidRPr="004C51AE">
        <w:rPr>
          <w:rFonts w:ascii="Arial" w:hAnsi="Arial" w:cs="Arial"/>
          <w:color w:val="000000" w:themeColor="text1"/>
          <w:szCs w:val="22"/>
        </w:rPr>
        <w:t xml:space="preserve">ami natury </w:t>
      </w:r>
      <w:r w:rsidR="00B57FF8" w:rsidRPr="004C51AE">
        <w:rPr>
          <w:rFonts w:ascii="Arial" w:hAnsi="Arial" w:cs="Arial"/>
          <w:color w:val="000000" w:themeColor="text1"/>
          <w:szCs w:val="22"/>
        </w:rPr>
        <w:t>psychologiczne</w:t>
      </w:r>
      <w:r w:rsidR="00841AED" w:rsidRPr="004C51AE">
        <w:rPr>
          <w:rFonts w:ascii="Arial" w:hAnsi="Arial" w:cs="Arial"/>
          <w:color w:val="000000" w:themeColor="text1"/>
          <w:szCs w:val="22"/>
        </w:rPr>
        <w:t>j</w:t>
      </w:r>
      <w:r w:rsidR="00B57FF8" w:rsidRPr="004C51AE">
        <w:rPr>
          <w:rFonts w:ascii="Arial" w:hAnsi="Arial" w:cs="Arial"/>
          <w:color w:val="000000" w:themeColor="text1"/>
          <w:szCs w:val="22"/>
        </w:rPr>
        <w:t xml:space="preserve">, które dotyczą spadku </w:t>
      </w:r>
      <w:r w:rsidR="00B57FF8" w:rsidRPr="004C51AE">
        <w:rPr>
          <w:rFonts w:ascii="Arial" w:hAnsi="Arial" w:cs="Arial"/>
          <w:color w:val="000000" w:themeColor="text1"/>
          <w:szCs w:val="22"/>
        </w:rPr>
        <w:lastRenderedPageBreak/>
        <w:t xml:space="preserve">samooceny i </w:t>
      </w:r>
      <w:r w:rsidR="00841AED" w:rsidRPr="004C51AE">
        <w:rPr>
          <w:rFonts w:ascii="Arial" w:hAnsi="Arial" w:cs="Arial"/>
          <w:color w:val="000000" w:themeColor="text1"/>
          <w:szCs w:val="22"/>
        </w:rPr>
        <w:t>przeżywania</w:t>
      </w:r>
      <w:r w:rsidR="00B57FF8" w:rsidRPr="004C51AE">
        <w:rPr>
          <w:rFonts w:ascii="Arial" w:hAnsi="Arial" w:cs="Arial"/>
          <w:color w:val="000000" w:themeColor="text1"/>
          <w:szCs w:val="22"/>
        </w:rPr>
        <w:t xml:space="preserve"> negatywnych emocji: wstydu, lęku, poczucia winy i depresji. </w:t>
      </w:r>
    </w:p>
    <w:p w14:paraId="23EC238A" w14:textId="77777777" w:rsidR="002463C3" w:rsidRPr="004C51AE" w:rsidRDefault="002463C3" w:rsidP="00B57FF8">
      <w:pPr>
        <w:rPr>
          <w:rFonts w:ascii="Arial" w:hAnsi="Arial" w:cs="Arial"/>
          <w:color w:val="000000" w:themeColor="text1"/>
        </w:rPr>
      </w:pPr>
    </w:p>
    <w:p w14:paraId="449204BA" w14:textId="77777777" w:rsidR="00E63080" w:rsidRPr="004C51AE" w:rsidRDefault="00B57FF8" w:rsidP="00E63080">
      <w:pPr>
        <w:keepNext/>
        <w:rPr>
          <w:rFonts w:ascii="Arial" w:hAnsi="Arial" w:cs="Arial"/>
          <w:color w:val="000000" w:themeColor="text1"/>
        </w:rPr>
      </w:pPr>
      <w:r w:rsidRPr="004C51AE">
        <w:rPr>
          <w:rFonts w:ascii="Arial" w:hAnsi="Arial" w:cs="Arial"/>
          <w:noProof/>
          <w:color w:val="000000" w:themeColor="text1"/>
          <w:szCs w:val="22"/>
        </w:rPr>
        <w:drawing>
          <wp:inline distT="0" distB="0" distL="0" distR="0" wp14:anchorId="37BD2EE4" wp14:editId="76A7A5A8">
            <wp:extent cx="5615940" cy="3083442"/>
            <wp:effectExtent l="0" t="0" r="10160" b="15875"/>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518B40" w14:textId="611EDBC3" w:rsidR="00ED1A9C" w:rsidRPr="004C51AE" w:rsidRDefault="00E63080" w:rsidP="00E63080">
      <w:pPr>
        <w:pStyle w:val="Legenda"/>
        <w:rPr>
          <w:rFonts w:ascii="Arial" w:hAnsi="Arial" w:cs="Arial"/>
          <w:color w:val="000000" w:themeColor="text1"/>
        </w:rPr>
      </w:pPr>
      <w:bookmarkStart w:id="17" w:name="_Toc56444779"/>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w:t>
      </w:r>
      <w:r w:rsidR="004C51AE" w:rsidRPr="004C51AE">
        <w:rPr>
          <w:rFonts w:ascii="Arial" w:hAnsi="Arial" w:cs="Arial"/>
          <w:noProof/>
          <w:color w:val="000000" w:themeColor="text1"/>
        </w:rPr>
        <w:fldChar w:fldCharType="end"/>
      </w:r>
      <w:r w:rsidRPr="004C51AE">
        <w:rPr>
          <w:rFonts w:ascii="Arial" w:hAnsi="Arial" w:cs="Arial"/>
          <w:color w:val="000000" w:themeColor="text1"/>
        </w:rPr>
        <w:t>. Opracowanie na podstawie dokumentu: Ewaluacja lokalnego systemu Przeciwdziałania przemocy w rodzinie - doświadczenia dotyczące sposobów pomagania i nasilenia stresu pourazowego (PTSD) z perspektywy osób dotkniętych przemocą w rodzinie – raport z badania (SWPS, Warszawa, 2013)</w:t>
      </w:r>
      <w:bookmarkEnd w:id="17"/>
    </w:p>
    <w:p w14:paraId="381927F1" w14:textId="77777777" w:rsidR="00265DFC" w:rsidRPr="004C51AE" w:rsidRDefault="00265DFC" w:rsidP="00265DFC">
      <w:pPr>
        <w:rPr>
          <w:rFonts w:ascii="Arial" w:hAnsi="Arial" w:cs="Arial"/>
          <w:color w:val="000000" w:themeColor="text1"/>
        </w:rPr>
      </w:pPr>
      <w:bookmarkStart w:id="18" w:name="_Toc378947797"/>
      <w:bookmarkStart w:id="19" w:name="_Toc379030312"/>
    </w:p>
    <w:p w14:paraId="16001D15" w14:textId="2C43E17E" w:rsidR="002463C3" w:rsidRPr="004C51AE" w:rsidRDefault="00265DFC" w:rsidP="00B908C0">
      <w:pPr>
        <w:spacing w:line="276" w:lineRule="auto"/>
        <w:jc w:val="both"/>
        <w:rPr>
          <w:rFonts w:ascii="Arial" w:hAnsi="Arial" w:cs="Arial"/>
          <w:color w:val="000000" w:themeColor="text1"/>
        </w:rPr>
      </w:pPr>
      <w:r w:rsidRPr="004C51AE">
        <w:rPr>
          <w:rFonts w:ascii="Arial" w:hAnsi="Arial" w:cs="Arial"/>
          <w:color w:val="000000" w:themeColor="text1"/>
        </w:rPr>
        <w:t xml:space="preserve">Prezentowane analizy mają swoje odzwierciedlenie w wielu innych raportach. Faktem jest, że najczęstszą diagnozą wystawianą przez specjalistów z zakresu zdrowia psychicznego ofiarom maltretowania jest właśnie PTSD </w:t>
      </w:r>
      <w:r w:rsidRPr="004C51AE">
        <w:rPr>
          <w:rStyle w:val="Odwoanieprzypisudolnego"/>
          <w:rFonts w:ascii="Arial" w:hAnsi="Arial" w:cs="Arial"/>
          <w:color w:val="000000" w:themeColor="text1"/>
        </w:rPr>
        <w:footnoteReference w:id="24"/>
      </w:r>
      <w:r w:rsidR="009A1155" w:rsidRPr="004C51AE">
        <w:rPr>
          <w:rFonts w:ascii="Arial" w:hAnsi="Arial" w:cs="Arial"/>
          <w:color w:val="000000" w:themeColor="text1"/>
        </w:rPr>
        <w:t xml:space="preserve"> </w:t>
      </w:r>
      <w:r w:rsidRPr="004C51AE">
        <w:rPr>
          <w:rStyle w:val="Odwoanieprzypisudolnego"/>
          <w:rFonts w:ascii="Arial" w:hAnsi="Arial" w:cs="Arial"/>
          <w:color w:val="000000" w:themeColor="text1"/>
        </w:rPr>
        <w:footnoteReference w:id="25"/>
      </w:r>
      <w:r w:rsidRPr="004C51AE">
        <w:rPr>
          <w:rFonts w:ascii="Arial" w:hAnsi="Arial" w:cs="Arial"/>
          <w:color w:val="000000" w:themeColor="text1"/>
        </w:rPr>
        <w:t>.</w:t>
      </w:r>
    </w:p>
    <w:bookmarkEnd w:id="18"/>
    <w:bookmarkEnd w:id="19"/>
    <w:p w14:paraId="31C02F91" w14:textId="77777777" w:rsidR="002463C3" w:rsidRPr="004C51AE" w:rsidRDefault="002463C3" w:rsidP="00B908C0">
      <w:pPr>
        <w:spacing w:line="276" w:lineRule="auto"/>
        <w:jc w:val="both"/>
        <w:rPr>
          <w:rFonts w:ascii="Arial" w:hAnsi="Arial" w:cs="Arial"/>
          <w:b/>
          <w:color w:val="000000" w:themeColor="text1"/>
        </w:rPr>
      </w:pPr>
    </w:p>
    <w:p w14:paraId="286435AC" w14:textId="40B5FC00" w:rsidR="009A1155" w:rsidRPr="004C51AE" w:rsidRDefault="005A70ED" w:rsidP="00647C1F">
      <w:pPr>
        <w:spacing w:line="276" w:lineRule="auto"/>
        <w:rPr>
          <w:rFonts w:ascii="Arial" w:hAnsi="Arial" w:cs="Arial"/>
          <w:bCs/>
          <w:color w:val="000000" w:themeColor="text1"/>
        </w:rPr>
      </w:pPr>
      <w:r w:rsidRPr="004C51AE">
        <w:rPr>
          <w:rFonts w:ascii="Arial" w:hAnsi="Arial" w:cs="Arial"/>
          <w:bCs/>
          <w:color w:val="000000" w:themeColor="text1"/>
        </w:rPr>
        <w:t xml:space="preserve">Poza psychologicznymi i zdrowotnymi skutkami ofiar przemocy, jak już wspomniano koszty dotyczą także świadczeń w zakresie pomocy społecznej, interwencyjnej </w:t>
      </w:r>
      <w:r w:rsidR="00647C1F">
        <w:rPr>
          <w:rFonts w:ascii="Arial" w:hAnsi="Arial" w:cs="Arial"/>
          <w:bCs/>
          <w:color w:val="000000" w:themeColor="text1"/>
        </w:rPr>
        <w:br/>
      </w:r>
      <w:r w:rsidRPr="004C51AE">
        <w:rPr>
          <w:rFonts w:ascii="Arial" w:hAnsi="Arial" w:cs="Arial"/>
          <w:bCs/>
          <w:color w:val="000000" w:themeColor="text1"/>
        </w:rPr>
        <w:t>i finansowej na rzecz ofiar.</w:t>
      </w:r>
      <w:r w:rsidR="00DD5A52" w:rsidRPr="004C51AE">
        <w:rPr>
          <w:rFonts w:ascii="Arial" w:hAnsi="Arial" w:cs="Arial"/>
          <w:bCs/>
          <w:color w:val="000000" w:themeColor="text1"/>
        </w:rPr>
        <w:t xml:space="preserve"> Nie bez znaczenia są także koszty utrzymania instytucji, personelu etc. Dość dużą trudność stanowi dokładne oszacowanie kosztów ponoszonych przez państwo w zakresie pomocy ofiarom przemocy głównie z uwagi na fakt, ż</w:t>
      </w:r>
      <w:r w:rsidR="00426D25">
        <w:rPr>
          <w:rFonts w:ascii="Arial" w:hAnsi="Arial" w:cs="Arial"/>
          <w:bCs/>
          <w:color w:val="000000" w:themeColor="text1"/>
        </w:rPr>
        <w:t>e</w:t>
      </w:r>
      <w:r w:rsidR="00DD5A52" w:rsidRPr="004C51AE">
        <w:rPr>
          <w:rFonts w:ascii="Arial" w:hAnsi="Arial" w:cs="Arial"/>
          <w:bCs/>
          <w:color w:val="000000" w:themeColor="text1"/>
        </w:rPr>
        <w:t xml:space="preserve"> pomoc za jest wieloaspektowa, często świadczona przez wiele instytucji jednocześnie i dotycząca zarówno wsparcia finansowego, rzeczowego, </w:t>
      </w:r>
      <w:r w:rsidR="00647C1F">
        <w:rPr>
          <w:rFonts w:ascii="Arial" w:hAnsi="Arial" w:cs="Arial"/>
          <w:bCs/>
          <w:color w:val="000000" w:themeColor="text1"/>
        </w:rPr>
        <w:br/>
      </w:r>
      <w:r w:rsidR="00DD5A52" w:rsidRPr="004C51AE">
        <w:rPr>
          <w:rFonts w:ascii="Arial" w:hAnsi="Arial" w:cs="Arial"/>
          <w:bCs/>
          <w:color w:val="000000" w:themeColor="text1"/>
        </w:rPr>
        <w:t xml:space="preserve">jak i instytucjonalnego, psychologicznego i zdrowotnego. </w:t>
      </w:r>
    </w:p>
    <w:p w14:paraId="16B0F71C" w14:textId="6285FC17" w:rsidR="005A70ED" w:rsidRDefault="005A70ED" w:rsidP="0011751C">
      <w:pPr>
        <w:rPr>
          <w:rFonts w:ascii="Arial" w:hAnsi="Arial" w:cs="Arial"/>
          <w:bCs/>
          <w:color w:val="000000" w:themeColor="text1"/>
        </w:rPr>
      </w:pPr>
    </w:p>
    <w:p w14:paraId="4924EB73" w14:textId="2869869A" w:rsidR="004C51AE" w:rsidRDefault="004C51AE" w:rsidP="0011751C">
      <w:pPr>
        <w:rPr>
          <w:rFonts w:ascii="Arial" w:hAnsi="Arial" w:cs="Arial"/>
          <w:bCs/>
          <w:color w:val="000000" w:themeColor="text1"/>
        </w:rPr>
      </w:pPr>
    </w:p>
    <w:p w14:paraId="735D8407" w14:textId="75E4DE1E" w:rsidR="004C51AE" w:rsidRDefault="004C51AE" w:rsidP="0011751C">
      <w:pPr>
        <w:rPr>
          <w:rFonts w:ascii="Arial" w:hAnsi="Arial" w:cs="Arial"/>
          <w:bCs/>
          <w:color w:val="000000" w:themeColor="text1"/>
        </w:rPr>
      </w:pPr>
    </w:p>
    <w:p w14:paraId="682A16B6" w14:textId="0D748812" w:rsidR="004C51AE" w:rsidRDefault="004C51AE" w:rsidP="0011751C">
      <w:pPr>
        <w:rPr>
          <w:rFonts w:ascii="Arial" w:hAnsi="Arial" w:cs="Arial"/>
          <w:bCs/>
          <w:color w:val="000000" w:themeColor="text1"/>
        </w:rPr>
      </w:pPr>
    </w:p>
    <w:p w14:paraId="4A94D848" w14:textId="5DFFFC5B" w:rsidR="004C51AE" w:rsidRDefault="004C51AE" w:rsidP="0011751C">
      <w:pPr>
        <w:rPr>
          <w:rFonts w:ascii="Arial" w:hAnsi="Arial" w:cs="Arial"/>
          <w:bCs/>
          <w:color w:val="000000" w:themeColor="text1"/>
        </w:rPr>
      </w:pPr>
    </w:p>
    <w:p w14:paraId="408118A2" w14:textId="77777777" w:rsidR="00647C1F" w:rsidRDefault="00647C1F" w:rsidP="0011751C">
      <w:pPr>
        <w:rPr>
          <w:rFonts w:ascii="Arial" w:hAnsi="Arial" w:cs="Arial"/>
          <w:bCs/>
          <w:color w:val="000000" w:themeColor="text1"/>
        </w:rPr>
      </w:pPr>
    </w:p>
    <w:p w14:paraId="11475D85" w14:textId="77777777" w:rsidR="004C51AE" w:rsidRPr="004C51AE" w:rsidRDefault="004C51AE" w:rsidP="0011751C">
      <w:pPr>
        <w:rPr>
          <w:rFonts w:ascii="Arial" w:hAnsi="Arial" w:cs="Arial"/>
          <w:bCs/>
          <w:color w:val="000000" w:themeColor="text1"/>
        </w:rPr>
      </w:pPr>
    </w:p>
    <w:p w14:paraId="6F3EB452" w14:textId="583245DE" w:rsidR="009F00DF" w:rsidRPr="004C51AE" w:rsidRDefault="009F00DF" w:rsidP="009F00DF">
      <w:pPr>
        <w:pStyle w:val="Legenda"/>
        <w:keepNext/>
        <w:jc w:val="both"/>
        <w:rPr>
          <w:rFonts w:ascii="Arial" w:hAnsi="Arial" w:cs="Arial"/>
          <w:color w:val="000000" w:themeColor="text1"/>
        </w:rPr>
      </w:pPr>
      <w:bookmarkStart w:id="20" w:name="_Toc56430479"/>
      <w:r w:rsidRPr="004C51AE">
        <w:rPr>
          <w:rFonts w:ascii="Arial" w:hAnsi="Arial" w:cs="Arial"/>
          <w:color w:val="000000" w:themeColor="text1"/>
        </w:rPr>
        <w:lastRenderedPageBreak/>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w:t>
      </w:r>
      <w:r w:rsidR="004C51AE" w:rsidRPr="004C51AE">
        <w:rPr>
          <w:rFonts w:ascii="Arial" w:hAnsi="Arial" w:cs="Arial"/>
          <w:noProof/>
          <w:color w:val="000000" w:themeColor="text1"/>
        </w:rPr>
        <w:fldChar w:fldCharType="end"/>
      </w:r>
      <w:r w:rsidRPr="004C51AE">
        <w:rPr>
          <w:rFonts w:ascii="Arial" w:hAnsi="Arial" w:cs="Arial"/>
          <w:color w:val="000000" w:themeColor="text1"/>
        </w:rPr>
        <w:t>. Przyczyny trudnej sytuacji życiowej na podstawie danych ze Sprawozdania rocznego z udzielonych świadczeń pomocy społecznej - pieniężnych, w naturze i usługach za rok 2019</w:t>
      </w:r>
      <w:bookmarkEnd w:id="20"/>
      <w:r w:rsidRPr="004C51AE">
        <w:rPr>
          <w:rFonts w:ascii="Arial" w:hAnsi="Arial" w:cs="Arial"/>
          <w:color w:val="000000" w:themeColor="text1"/>
        </w:rPr>
        <w:t xml:space="preserve"> </w:t>
      </w:r>
    </w:p>
    <w:p w14:paraId="7A6972D7" w14:textId="77777777" w:rsidR="009F00DF" w:rsidRPr="004C51AE" w:rsidRDefault="009F00DF" w:rsidP="009F00DF">
      <w:pPr>
        <w:rPr>
          <w:rFonts w:ascii="Arial" w:hAnsi="Arial" w:cs="Arial"/>
          <w:color w:val="000000" w:themeColor="text1"/>
        </w:rPr>
      </w:pPr>
    </w:p>
    <w:tbl>
      <w:tblPr>
        <w:tblStyle w:val="Tabelasiatki3akcent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438"/>
        <w:gridCol w:w="1426"/>
        <w:gridCol w:w="1843"/>
      </w:tblGrid>
      <w:tr w:rsidR="004C51AE" w:rsidRPr="004C51AE" w14:paraId="15530C34" w14:textId="77777777" w:rsidTr="004C51AE">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4077" w:type="dxa"/>
            <w:vMerge w:val="restart"/>
            <w:tcBorders>
              <w:top w:val="none" w:sz="0" w:space="0" w:color="auto"/>
              <w:left w:val="none" w:sz="0" w:space="0" w:color="auto"/>
              <w:bottom w:val="none" w:sz="0" w:space="0" w:color="auto"/>
              <w:right w:val="none" w:sz="0" w:space="0" w:color="auto"/>
            </w:tcBorders>
            <w:hideMark/>
          </w:tcPr>
          <w:p w14:paraId="6B22DCE1" w14:textId="77777777" w:rsidR="009A1155" w:rsidRPr="004C51AE" w:rsidRDefault="009A1155" w:rsidP="00BC58F0">
            <w:pPr>
              <w:jc w:val="center"/>
              <w:rPr>
                <w:rFonts w:ascii="Arial" w:hAnsi="Arial" w:cs="Arial"/>
                <w:b w:val="0"/>
                <w:bCs w:val="0"/>
                <w:color w:val="000000" w:themeColor="text1"/>
                <w:sz w:val="20"/>
                <w:szCs w:val="20"/>
              </w:rPr>
            </w:pPr>
            <w:r w:rsidRPr="004C51AE">
              <w:rPr>
                <w:rFonts w:ascii="Arial" w:hAnsi="Arial" w:cs="Arial"/>
                <w:i w:val="0"/>
                <w:iCs w:val="0"/>
                <w:color w:val="000000" w:themeColor="text1"/>
                <w:sz w:val="20"/>
                <w:szCs w:val="20"/>
              </w:rPr>
              <w:t xml:space="preserve">    POWÓD TRUDNEJ SYTUACJI ŻYCIOWEJ</w:t>
            </w:r>
          </w:p>
          <w:p w14:paraId="30E8225B" w14:textId="1D4E97D1" w:rsidR="009A1155" w:rsidRPr="004C51AE" w:rsidRDefault="009A1155" w:rsidP="00BC58F0">
            <w:pPr>
              <w:jc w:val="center"/>
              <w:rPr>
                <w:rFonts w:ascii="Arial" w:hAnsi="Arial" w:cs="Arial"/>
                <w:color w:val="000000" w:themeColor="text1"/>
                <w:sz w:val="20"/>
                <w:szCs w:val="20"/>
              </w:rPr>
            </w:pPr>
            <w:r w:rsidRPr="004C51AE">
              <w:rPr>
                <w:rFonts w:ascii="Arial" w:hAnsi="Arial" w:cs="Arial"/>
                <w:color w:val="000000" w:themeColor="text1"/>
                <w:sz w:val="20"/>
                <w:szCs w:val="20"/>
              </w:rPr>
              <w:t> </w:t>
            </w:r>
          </w:p>
        </w:tc>
        <w:tc>
          <w:tcPr>
            <w:tcW w:w="2864" w:type="dxa"/>
            <w:gridSpan w:val="2"/>
            <w:tcBorders>
              <w:top w:val="none" w:sz="0" w:space="0" w:color="auto"/>
              <w:left w:val="none" w:sz="0" w:space="0" w:color="auto"/>
              <w:right w:val="none" w:sz="0" w:space="0" w:color="auto"/>
            </w:tcBorders>
            <w:hideMark/>
          </w:tcPr>
          <w:p w14:paraId="547AC750" w14:textId="77777777" w:rsidR="009A1155" w:rsidRPr="004C51AE" w:rsidRDefault="009A1155" w:rsidP="00BC58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RODZIN</w:t>
            </w:r>
          </w:p>
        </w:tc>
        <w:tc>
          <w:tcPr>
            <w:tcW w:w="1843" w:type="dxa"/>
            <w:vMerge w:val="restart"/>
            <w:tcBorders>
              <w:top w:val="none" w:sz="0" w:space="0" w:color="auto"/>
              <w:left w:val="none" w:sz="0" w:space="0" w:color="auto"/>
              <w:right w:val="none" w:sz="0" w:space="0" w:color="auto"/>
            </w:tcBorders>
            <w:hideMark/>
          </w:tcPr>
          <w:p w14:paraId="053D2221" w14:textId="77777777" w:rsidR="009A1155" w:rsidRPr="004C51AE" w:rsidRDefault="009A1155" w:rsidP="00BC58F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OSÓB W RODZINACH</w:t>
            </w:r>
          </w:p>
        </w:tc>
      </w:tr>
      <w:tr w:rsidR="004C51AE" w:rsidRPr="004C51AE" w14:paraId="7C8BBD6B"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vMerge/>
            <w:tcBorders>
              <w:top w:val="none" w:sz="0" w:space="0" w:color="auto"/>
              <w:left w:val="none" w:sz="0" w:space="0" w:color="auto"/>
              <w:bottom w:val="none" w:sz="0" w:space="0" w:color="auto"/>
            </w:tcBorders>
            <w:hideMark/>
          </w:tcPr>
          <w:p w14:paraId="02254DB9" w14:textId="77777777" w:rsidR="009A1155" w:rsidRPr="004C51AE" w:rsidRDefault="009A1155" w:rsidP="00BC58F0">
            <w:pPr>
              <w:rPr>
                <w:rFonts w:ascii="Arial" w:hAnsi="Arial" w:cs="Arial"/>
                <w:b/>
                <w:bCs/>
                <w:color w:val="000000" w:themeColor="text1"/>
                <w:sz w:val="20"/>
                <w:szCs w:val="20"/>
              </w:rPr>
            </w:pPr>
          </w:p>
        </w:tc>
        <w:tc>
          <w:tcPr>
            <w:tcW w:w="1438" w:type="dxa"/>
            <w:vMerge w:val="restart"/>
            <w:hideMark/>
          </w:tcPr>
          <w:p w14:paraId="6C237364" w14:textId="77777777" w:rsidR="009A1155" w:rsidRPr="004C51AE" w:rsidRDefault="009A1155" w:rsidP="00BC58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OGÓŁEM</w:t>
            </w:r>
          </w:p>
        </w:tc>
        <w:tc>
          <w:tcPr>
            <w:tcW w:w="1426" w:type="dxa"/>
            <w:hideMark/>
          </w:tcPr>
          <w:p w14:paraId="270EC495" w14:textId="77777777" w:rsidR="009A1155" w:rsidRPr="004C51AE" w:rsidRDefault="009A1155" w:rsidP="00BC58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w tym:</w:t>
            </w:r>
          </w:p>
        </w:tc>
        <w:tc>
          <w:tcPr>
            <w:tcW w:w="1843" w:type="dxa"/>
            <w:vMerge/>
            <w:hideMark/>
          </w:tcPr>
          <w:p w14:paraId="7C985F44" w14:textId="77777777" w:rsidR="009A1155" w:rsidRPr="004C51AE" w:rsidRDefault="009A1155" w:rsidP="00BC58F0">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r>
      <w:tr w:rsidR="004C51AE" w:rsidRPr="004C51AE" w14:paraId="55E4CAB3"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vMerge/>
            <w:tcBorders>
              <w:top w:val="none" w:sz="0" w:space="0" w:color="auto"/>
              <w:left w:val="none" w:sz="0" w:space="0" w:color="auto"/>
              <w:bottom w:val="none" w:sz="0" w:space="0" w:color="auto"/>
            </w:tcBorders>
            <w:hideMark/>
          </w:tcPr>
          <w:p w14:paraId="3A635DF6" w14:textId="77777777" w:rsidR="009A1155" w:rsidRPr="004C51AE" w:rsidRDefault="009A1155" w:rsidP="00BC58F0">
            <w:pPr>
              <w:rPr>
                <w:rFonts w:ascii="Arial" w:hAnsi="Arial" w:cs="Arial"/>
                <w:b/>
                <w:bCs/>
                <w:color w:val="000000" w:themeColor="text1"/>
                <w:sz w:val="20"/>
                <w:szCs w:val="20"/>
              </w:rPr>
            </w:pPr>
          </w:p>
        </w:tc>
        <w:tc>
          <w:tcPr>
            <w:tcW w:w="1438" w:type="dxa"/>
            <w:vMerge/>
            <w:hideMark/>
          </w:tcPr>
          <w:p w14:paraId="11187C8A" w14:textId="77777777" w:rsidR="009A1155" w:rsidRPr="004C51AE" w:rsidRDefault="009A1155" w:rsidP="00BC58F0">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426" w:type="dxa"/>
            <w:hideMark/>
          </w:tcPr>
          <w:p w14:paraId="736E6943" w14:textId="1CCE2F05" w:rsidR="009A1155" w:rsidRPr="004C51AE" w:rsidRDefault="009A1155" w:rsidP="00BC58F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na wsi</w:t>
            </w:r>
          </w:p>
        </w:tc>
        <w:tc>
          <w:tcPr>
            <w:tcW w:w="1843" w:type="dxa"/>
            <w:vMerge/>
            <w:hideMark/>
          </w:tcPr>
          <w:p w14:paraId="6DC912D8" w14:textId="77777777" w:rsidR="009A1155" w:rsidRPr="004C51AE" w:rsidRDefault="009A1155" w:rsidP="00BC58F0">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4C51AE" w:rsidRPr="004C51AE" w14:paraId="3B072F63"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7FD817B5"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UBÓSTWO</w:t>
            </w:r>
          </w:p>
          <w:p w14:paraId="0FADA086" w14:textId="20127424" w:rsidR="00BC58F0" w:rsidRPr="004C51AE" w:rsidRDefault="00BC58F0" w:rsidP="009F00DF">
            <w:pPr>
              <w:jc w:val="left"/>
              <w:rPr>
                <w:rFonts w:ascii="Arial" w:hAnsi="Arial" w:cs="Arial"/>
                <w:color w:val="000000" w:themeColor="text1"/>
                <w:sz w:val="20"/>
                <w:szCs w:val="20"/>
              </w:rPr>
            </w:pPr>
          </w:p>
        </w:tc>
        <w:tc>
          <w:tcPr>
            <w:tcW w:w="1438" w:type="dxa"/>
            <w:hideMark/>
          </w:tcPr>
          <w:p w14:paraId="12F3FDF6"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52687</w:t>
            </w:r>
          </w:p>
        </w:tc>
        <w:tc>
          <w:tcPr>
            <w:tcW w:w="1426" w:type="dxa"/>
            <w:hideMark/>
          </w:tcPr>
          <w:p w14:paraId="35629292"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21578</w:t>
            </w:r>
          </w:p>
        </w:tc>
        <w:tc>
          <w:tcPr>
            <w:tcW w:w="1843" w:type="dxa"/>
            <w:hideMark/>
          </w:tcPr>
          <w:p w14:paraId="219DBA77"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111045</w:t>
            </w:r>
          </w:p>
        </w:tc>
      </w:tr>
      <w:tr w:rsidR="004C51AE" w:rsidRPr="004C51AE" w14:paraId="039FDEB5"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0606A096"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SIEROCTWO</w:t>
            </w:r>
          </w:p>
          <w:p w14:paraId="47154FCF" w14:textId="7EFE4671" w:rsidR="00BC58F0" w:rsidRPr="004C51AE" w:rsidRDefault="00BC58F0" w:rsidP="009F00DF">
            <w:pPr>
              <w:jc w:val="left"/>
              <w:rPr>
                <w:rFonts w:ascii="Arial" w:hAnsi="Arial" w:cs="Arial"/>
                <w:color w:val="000000" w:themeColor="text1"/>
                <w:sz w:val="20"/>
                <w:szCs w:val="20"/>
              </w:rPr>
            </w:pPr>
          </w:p>
        </w:tc>
        <w:tc>
          <w:tcPr>
            <w:tcW w:w="1438" w:type="dxa"/>
            <w:hideMark/>
          </w:tcPr>
          <w:p w14:paraId="17A3A11A"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95</w:t>
            </w:r>
          </w:p>
        </w:tc>
        <w:tc>
          <w:tcPr>
            <w:tcW w:w="1426" w:type="dxa"/>
            <w:hideMark/>
          </w:tcPr>
          <w:p w14:paraId="7B68214F"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51</w:t>
            </w:r>
          </w:p>
        </w:tc>
        <w:tc>
          <w:tcPr>
            <w:tcW w:w="1843" w:type="dxa"/>
            <w:hideMark/>
          </w:tcPr>
          <w:p w14:paraId="64D2BCBF"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230</w:t>
            </w:r>
          </w:p>
        </w:tc>
      </w:tr>
      <w:tr w:rsidR="004C51AE" w:rsidRPr="004C51AE" w14:paraId="7D5D9F6C"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00458BAC"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BEZDOMNOŚĆ</w:t>
            </w:r>
          </w:p>
          <w:p w14:paraId="60ACDC3D" w14:textId="7BE1542F" w:rsidR="00BC58F0" w:rsidRPr="004C51AE" w:rsidRDefault="00BC58F0" w:rsidP="009F00DF">
            <w:pPr>
              <w:jc w:val="left"/>
              <w:rPr>
                <w:rFonts w:ascii="Arial" w:hAnsi="Arial" w:cs="Arial"/>
                <w:color w:val="000000" w:themeColor="text1"/>
                <w:sz w:val="20"/>
                <w:szCs w:val="20"/>
              </w:rPr>
            </w:pPr>
          </w:p>
        </w:tc>
        <w:tc>
          <w:tcPr>
            <w:tcW w:w="1438" w:type="dxa"/>
            <w:hideMark/>
          </w:tcPr>
          <w:p w14:paraId="6289EAAC"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4676</w:t>
            </w:r>
          </w:p>
        </w:tc>
        <w:tc>
          <w:tcPr>
            <w:tcW w:w="1426" w:type="dxa"/>
            <w:hideMark/>
          </w:tcPr>
          <w:p w14:paraId="5FFCB282"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649</w:t>
            </w:r>
          </w:p>
        </w:tc>
        <w:tc>
          <w:tcPr>
            <w:tcW w:w="1843" w:type="dxa"/>
            <w:hideMark/>
          </w:tcPr>
          <w:p w14:paraId="7C58FFE3"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4925</w:t>
            </w:r>
          </w:p>
        </w:tc>
      </w:tr>
      <w:tr w:rsidR="004C51AE" w:rsidRPr="004C51AE" w14:paraId="4E26E13B"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3E200989"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POTRZEBA OCHRONY MACIERZYŃSTWA</w:t>
            </w:r>
          </w:p>
          <w:p w14:paraId="767CD11B" w14:textId="0E678816" w:rsidR="00BC58F0" w:rsidRPr="004C51AE" w:rsidRDefault="00BC58F0" w:rsidP="009F00DF">
            <w:pPr>
              <w:jc w:val="left"/>
              <w:rPr>
                <w:rFonts w:ascii="Arial" w:hAnsi="Arial" w:cs="Arial"/>
                <w:color w:val="000000" w:themeColor="text1"/>
                <w:sz w:val="20"/>
                <w:szCs w:val="20"/>
              </w:rPr>
            </w:pPr>
          </w:p>
        </w:tc>
        <w:tc>
          <w:tcPr>
            <w:tcW w:w="1438" w:type="dxa"/>
            <w:hideMark/>
          </w:tcPr>
          <w:p w14:paraId="2D6EED66"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9768</w:t>
            </w:r>
          </w:p>
        </w:tc>
        <w:tc>
          <w:tcPr>
            <w:tcW w:w="1426" w:type="dxa"/>
            <w:hideMark/>
          </w:tcPr>
          <w:p w14:paraId="13962DCF"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5564</w:t>
            </w:r>
          </w:p>
        </w:tc>
        <w:tc>
          <w:tcPr>
            <w:tcW w:w="1843" w:type="dxa"/>
            <w:hideMark/>
          </w:tcPr>
          <w:p w14:paraId="03682A2E"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46881</w:t>
            </w:r>
          </w:p>
        </w:tc>
      </w:tr>
      <w:tr w:rsidR="004C51AE" w:rsidRPr="004C51AE" w14:paraId="70506810"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2724E306"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BEZROBOCIE</w:t>
            </w:r>
          </w:p>
          <w:p w14:paraId="7455AA78" w14:textId="757FFB4E" w:rsidR="00BC58F0" w:rsidRPr="004C51AE" w:rsidRDefault="00BC58F0" w:rsidP="009F00DF">
            <w:pPr>
              <w:jc w:val="left"/>
              <w:rPr>
                <w:rFonts w:ascii="Arial" w:hAnsi="Arial" w:cs="Arial"/>
                <w:color w:val="000000" w:themeColor="text1"/>
                <w:sz w:val="20"/>
                <w:szCs w:val="20"/>
              </w:rPr>
            </w:pPr>
          </w:p>
        </w:tc>
        <w:tc>
          <w:tcPr>
            <w:tcW w:w="1438" w:type="dxa"/>
            <w:hideMark/>
          </w:tcPr>
          <w:p w14:paraId="1579AFE6"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32131</w:t>
            </w:r>
          </w:p>
        </w:tc>
        <w:tc>
          <w:tcPr>
            <w:tcW w:w="1426" w:type="dxa"/>
            <w:hideMark/>
          </w:tcPr>
          <w:p w14:paraId="785DD4CE"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13781</w:t>
            </w:r>
          </w:p>
        </w:tc>
        <w:tc>
          <w:tcPr>
            <w:tcW w:w="1843" w:type="dxa"/>
            <w:hideMark/>
          </w:tcPr>
          <w:p w14:paraId="42B9E343"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81202</w:t>
            </w:r>
          </w:p>
        </w:tc>
      </w:tr>
      <w:tr w:rsidR="004C51AE" w:rsidRPr="004C51AE" w14:paraId="33DA190B"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34C21CF6"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NIEPEŁNOSPRAWNOŚĆ</w:t>
            </w:r>
          </w:p>
          <w:p w14:paraId="5CDE3F55" w14:textId="27D019F1" w:rsidR="00BC58F0" w:rsidRPr="004C51AE" w:rsidRDefault="00BC58F0" w:rsidP="009F00DF">
            <w:pPr>
              <w:jc w:val="left"/>
              <w:rPr>
                <w:rFonts w:ascii="Arial" w:hAnsi="Arial" w:cs="Arial"/>
                <w:color w:val="000000" w:themeColor="text1"/>
                <w:sz w:val="20"/>
                <w:szCs w:val="20"/>
              </w:rPr>
            </w:pPr>
          </w:p>
        </w:tc>
        <w:tc>
          <w:tcPr>
            <w:tcW w:w="1438" w:type="dxa"/>
            <w:hideMark/>
          </w:tcPr>
          <w:p w14:paraId="5530961D"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38733</w:t>
            </w:r>
          </w:p>
        </w:tc>
        <w:tc>
          <w:tcPr>
            <w:tcW w:w="1426" w:type="dxa"/>
            <w:hideMark/>
          </w:tcPr>
          <w:p w14:paraId="43FBC880"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13025</w:t>
            </w:r>
          </w:p>
        </w:tc>
        <w:tc>
          <w:tcPr>
            <w:tcW w:w="1843" w:type="dxa"/>
            <w:hideMark/>
          </w:tcPr>
          <w:p w14:paraId="2D47BAE8"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65029</w:t>
            </w:r>
          </w:p>
        </w:tc>
      </w:tr>
      <w:tr w:rsidR="004C51AE" w:rsidRPr="004C51AE" w14:paraId="22619B93"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0B0BD274"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DŁUGOTRWAŁA LUB CIĘŻKA CHOROBA</w:t>
            </w:r>
          </w:p>
          <w:p w14:paraId="7714D1E3" w14:textId="6B39E9ED" w:rsidR="00BC58F0" w:rsidRPr="004C51AE" w:rsidRDefault="00BC58F0" w:rsidP="009F00DF">
            <w:pPr>
              <w:jc w:val="left"/>
              <w:rPr>
                <w:rFonts w:ascii="Arial" w:hAnsi="Arial" w:cs="Arial"/>
                <w:color w:val="000000" w:themeColor="text1"/>
                <w:sz w:val="20"/>
                <w:szCs w:val="20"/>
              </w:rPr>
            </w:pPr>
          </w:p>
        </w:tc>
        <w:tc>
          <w:tcPr>
            <w:tcW w:w="1438" w:type="dxa"/>
            <w:hideMark/>
          </w:tcPr>
          <w:p w14:paraId="74C4E5C0"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52606</w:t>
            </w:r>
          </w:p>
        </w:tc>
        <w:tc>
          <w:tcPr>
            <w:tcW w:w="1426" w:type="dxa"/>
            <w:hideMark/>
          </w:tcPr>
          <w:p w14:paraId="40AEF35B"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15159</w:t>
            </w:r>
          </w:p>
        </w:tc>
        <w:tc>
          <w:tcPr>
            <w:tcW w:w="1843" w:type="dxa"/>
            <w:hideMark/>
          </w:tcPr>
          <w:p w14:paraId="12BAC699"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87719</w:t>
            </w:r>
          </w:p>
        </w:tc>
      </w:tr>
      <w:tr w:rsidR="004C51AE" w:rsidRPr="004C51AE" w14:paraId="5CF04A3F" w14:textId="77777777" w:rsidTr="004C51AE">
        <w:trPr>
          <w:trHeight w:val="64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6E16ECE5" w14:textId="2E23DA76"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BEZRADNOŚĆ W SPRAWACH OPIEK</w:t>
            </w:r>
            <w:r w:rsidR="009F00DF" w:rsidRPr="004C51AE">
              <w:rPr>
                <w:rFonts w:ascii="Arial" w:hAnsi="Arial" w:cs="Arial"/>
                <w:color w:val="000000" w:themeColor="text1"/>
                <w:sz w:val="20"/>
                <w:szCs w:val="20"/>
              </w:rPr>
              <w:t>I</w:t>
            </w:r>
            <w:r w:rsidR="009F00DF" w:rsidRPr="004C51AE">
              <w:rPr>
                <w:rFonts w:ascii="Arial" w:hAnsi="Arial" w:cs="Arial"/>
                <w:color w:val="000000" w:themeColor="text1"/>
                <w:sz w:val="20"/>
                <w:szCs w:val="20"/>
              </w:rPr>
              <w:br/>
              <w:t xml:space="preserve">I </w:t>
            </w:r>
            <w:r w:rsidRPr="004C51AE">
              <w:rPr>
                <w:rFonts w:ascii="Arial" w:hAnsi="Arial" w:cs="Arial"/>
                <w:color w:val="000000" w:themeColor="text1"/>
                <w:sz w:val="20"/>
                <w:szCs w:val="20"/>
              </w:rPr>
              <w:t>WYCHOWA</w:t>
            </w:r>
            <w:r w:rsidR="009F00DF" w:rsidRPr="004C51AE">
              <w:rPr>
                <w:rFonts w:ascii="Arial" w:hAnsi="Arial" w:cs="Arial"/>
                <w:color w:val="000000" w:themeColor="text1"/>
                <w:sz w:val="20"/>
                <w:szCs w:val="20"/>
              </w:rPr>
              <w:t>NIA</w:t>
            </w:r>
          </w:p>
          <w:p w14:paraId="522C0664" w14:textId="0B80E766" w:rsidR="00BC58F0" w:rsidRPr="004C51AE" w:rsidRDefault="00BC58F0" w:rsidP="009F00DF">
            <w:pPr>
              <w:jc w:val="left"/>
              <w:rPr>
                <w:rFonts w:ascii="Arial" w:hAnsi="Arial" w:cs="Arial"/>
                <w:color w:val="000000" w:themeColor="text1"/>
                <w:sz w:val="20"/>
                <w:szCs w:val="20"/>
              </w:rPr>
            </w:pPr>
          </w:p>
        </w:tc>
        <w:tc>
          <w:tcPr>
            <w:tcW w:w="1438" w:type="dxa"/>
            <w:hideMark/>
          </w:tcPr>
          <w:p w14:paraId="7DFE10C0"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19044</w:t>
            </w:r>
          </w:p>
        </w:tc>
        <w:tc>
          <w:tcPr>
            <w:tcW w:w="1426" w:type="dxa"/>
            <w:hideMark/>
          </w:tcPr>
          <w:p w14:paraId="16D5A192"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7187</w:t>
            </w:r>
          </w:p>
        </w:tc>
        <w:tc>
          <w:tcPr>
            <w:tcW w:w="1843" w:type="dxa"/>
            <w:hideMark/>
          </w:tcPr>
          <w:p w14:paraId="1CA40F6B"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58956</w:t>
            </w:r>
          </w:p>
        </w:tc>
      </w:tr>
      <w:tr w:rsidR="004C51AE" w:rsidRPr="004C51AE" w14:paraId="425ACB1F"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4AEFA45D" w14:textId="77777777" w:rsidR="00BC58F0" w:rsidRPr="004C51AE" w:rsidRDefault="00BC58F0" w:rsidP="009F00DF">
            <w:pPr>
              <w:jc w:val="left"/>
              <w:rPr>
                <w:rFonts w:ascii="Arial" w:hAnsi="Arial" w:cs="Arial"/>
                <w:b/>
                <w:bCs/>
                <w:color w:val="000000" w:themeColor="text1"/>
                <w:sz w:val="20"/>
                <w:szCs w:val="20"/>
              </w:rPr>
            </w:pPr>
            <w:r w:rsidRPr="004C51AE">
              <w:rPr>
                <w:rFonts w:ascii="Arial" w:hAnsi="Arial" w:cs="Arial"/>
                <w:b/>
                <w:bCs/>
                <w:color w:val="000000" w:themeColor="text1"/>
                <w:sz w:val="20"/>
                <w:szCs w:val="20"/>
              </w:rPr>
              <w:t>PRZEMOC W RODZINIE</w:t>
            </w:r>
          </w:p>
          <w:p w14:paraId="64A48032" w14:textId="7D825196" w:rsidR="00BC58F0" w:rsidRPr="004C51AE" w:rsidRDefault="00BC58F0" w:rsidP="009F00DF">
            <w:pPr>
              <w:jc w:val="left"/>
              <w:rPr>
                <w:rFonts w:ascii="Arial" w:hAnsi="Arial" w:cs="Arial"/>
                <w:b/>
                <w:bCs/>
                <w:color w:val="000000" w:themeColor="text1"/>
                <w:sz w:val="20"/>
                <w:szCs w:val="20"/>
              </w:rPr>
            </w:pPr>
          </w:p>
        </w:tc>
        <w:tc>
          <w:tcPr>
            <w:tcW w:w="1438" w:type="dxa"/>
            <w:hideMark/>
          </w:tcPr>
          <w:p w14:paraId="15D6FB4C"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1691</w:t>
            </w:r>
          </w:p>
        </w:tc>
        <w:tc>
          <w:tcPr>
            <w:tcW w:w="1426" w:type="dxa"/>
            <w:hideMark/>
          </w:tcPr>
          <w:p w14:paraId="7373531F"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580</w:t>
            </w:r>
          </w:p>
        </w:tc>
        <w:tc>
          <w:tcPr>
            <w:tcW w:w="1843" w:type="dxa"/>
            <w:hideMark/>
          </w:tcPr>
          <w:p w14:paraId="2A48B52A"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5318</w:t>
            </w:r>
          </w:p>
        </w:tc>
      </w:tr>
      <w:tr w:rsidR="004C51AE" w:rsidRPr="004C51AE" w14:paraId="63769915"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134ECF9E" w14:textId="31522768"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 xml:space="preserve">POTRZEBA OCHRONY OFIAR </w:t>
            </w:r>
            <w:r w:rsidR="00690F9E" w:rsidRPr="004C51AE">
              <w:rPr>
                <w:rFonts w:ascii="Arial" w:hAnsi="Arial" w:cs="Arial"/>
                <w:color w:val="000000" w:themeColor="text1"/>
                <w:sz w:val="20"/>
                <w:szCs w:val="20"/>
              </w:rPr>
              <w:br/>
            </w:r>
            <w:r w:rsidRPr="004C51AE">
              <w:rPr>
                <w:rFonts w:ascii="Arial" w:hAnsi="Arial" w:cs="Arial"/>
                <w:color w:val="000000" w:themeColor="text1"/>
                <w:sz w:val="20"/>
                <w:szCs w:val="20"/>
              </w:rPr>
              <w:t>HANDLU LUDŹMI</w:t>
            </w:r>
          </w:p>
          <w:p w14:paraId="21B5C2DE" w14:textId="786591C5" w:rsidR="00BC58F0" w:rsidRPr="004C51AE" w:rsidRDefault="00BC58F0" w:rsidP="009F00DF">
            <w:pPr>
              <w:jc w:val="left"/>
              <w:rPr>
                <w:rFonts w:ascii="Arial" w:hAnsi="Arial" w:cs="Arial"/>
                <w:color w:val="000000" w:themeColor="text1"/>
                <w:sz w:val="20"/>
                <w:szCs w:val="20"/>
              </w:rPr>
            </w:pPr>
          </w:p>
        </w:tc>
        <w:tc>
          <w:tcPr>
            <w:tcW w:w="1438" w:type="dxa"/>
            <w:hideMark/>
          </w:tcPr>
          <w:p w14:paraId="55017917"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86</w:t>
            </w:r>
          </w:p>
        </w:tc>
        <w:tc>
          <w:tcPr>
            <w:tcW w:w="1426" w:type="dxa"/>
            <w:hideMark/>
          </w:tcPr>
          <w:p w14:paraId="348F5B45"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15</w:t>
            </w:r>
          </w:p>
        </w:tc>
        <w:tc>
          <w:tcPr>
            <w:tcW w:w="1843" w:type="dxa"/>
            <w:hideMark/>
          </w:tcPr>
          <w:p w14:paraId="7AAD3FD4"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188</w:t>
            </w:r>
          </w:p>
        </w:tc>
      </w:tr>
      <w:tr w:rsidR="004C51AE" w:rsidRPr="004C51AE" w14:paraId="7A35996B"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7D7F4954"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ALKOHOLIZM</w:t>
            </w:r>
          </w:p>
          <w:p w14:paraId="1E6B4ACD" w14:textId="7895EB3F" w:rsidR="00BC58F0" w:rsidRPr="004C51AE" w:rsidRDefault="00BC58F0" w:rsidP="009F00DF">
            <w:pPr>
              <w:jc w:val="left"/>
              <w:rPr>
                <w:rFonts w:ascii="Arial" w:hAnsi="Arial" w:cs="Arial"/>
                <w:color w:val="000000" w:themeColor="text1"/>
                <w:sz w:val="20"/>
                <w:szCs w:val="20"/>
              </w:rPr>
            </w:pPr>
          </w:p>
        </w:tc>
        <w:tc>
          <w:tcPr>
            <w:tcW w:w="1438" w:type="dxa"/>
            <w:hideMark/>
          </w:tcPr>
          <w:p w14:paraId="152165A1"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7343</w:t>
            </w:r>
          </w:p>
        </w:tc>
        <w:tc>
          <w:tcPr>
            <w:tcW w:w="1426" w:type="dxa"/>
            <w:hideMark/>
          </w:tcPr>
          <w:p w14:paraId="3D448C15"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2647</w:t>
            </w:r>
          </w:p>
        </w:tc>
        <w:tc>
          <w:tcPr>
            <w:tcW w:w="1843" w:type="dxa"/>
            <w:hideMark/>
          </w:tcPr>
          <w:p w14:paraId="09BEDD1F"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12746</w:t>
            </w:r>
          </w:p>
        </w:tc>
      </w:tr>
      <w:tr w:rsidR="004C51AE" w:rsidRPr="004C51AE" w14:paraId="6BDEA405"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69601B86"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NARKOMANIA</w:t>
            </w:r>
          </w:p>
          <w:p w14:paraId="6ED4297A" w14:textId="490926D0" w:rsidR="00BC58F0" w:rsidRPr="004C51AE" w:rsidRDefault="00BC58F0" w:rsidP="009F00DF">
            <w:pPr>
              <w:jc w:val="left"/>
              <w:rPr>
                <w:rFonts w:ascii="Arial" w:hAnsi="Arial" w:cs="Arial"/>
                <w:color w:val="000000" w:themeColor="text1"/>
                <w:sz w:val="20"/>
                <w:szCs w:val="20"/>
              </w:rPr>
            </w:pPr>
          </w:p>
        </w:tc>
        <w:tc>
          <w:tcPr>
            <w:tcW w:w="1438" w:type="dxa"/>
            <w:hideMark/>
          </w:tcPr>
          <w:p w14:paraId="5C4825BB"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723</w:t>
            </w:r>
          </w:p>
        </w:tc>
        <w:tc>
          <w:tcPr>
            <w:tcW w:w="1426" w:type="dxa"/>
            <w:hideMark/>
          </w:tcPr>
          <w:p w14:paraId="56DC4CE0"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66</w:t>
            </w:r>
          </w:p>
        </w:tc>
        <w:tc>
          <w:tcPr>
            <w:tcW w:w="1843" w:type="dxa"/>
            <w:hideMark/>
          </w:tcPr>
          <w:p w14:paraId="5C7E1453"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1071</w:t>
            </w:r>
          </w:p>
        </w:tc>
      </w:tr>
      <w:tr w:rsidR="004C51AE" w:rsidRPr="004C51AE" w14:paraId="0EB7F377" w14:textId="77777777" w:rsidTr="004C51A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61C62B28" w14:textId="37BE9454"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TRUDNOŚCI W PRZYSTOSOWANIU</w:t>
            </w:r>
            <w:r w:rsidR="00690F9E" w:rsidRPr="004C51AE">
              <w:rPr>
                <w:rFonts w:ascii="Arial" w:hAnsi="Arial" w:cs="Arial"/>
                <w:color w:val="000000" w:themeColor="text1"/>
                <w:sz w:val="20"/>
                <w:szCs w:val="20"/>
              </w:rPr>
              <w:br/>
            </w:r>
            <w:r w:rsidRPr="004C51AE">
              <w:rPr>
                <w:rFonts w:ascii="Arial" w:hAnsi="Arial" w:cs="Arial"/>
                <w:color w:val="000000" w:themeColor="text1"/>
                <w:sz w:val="20"/>
                <w:szCs w:val="20"/>
              </w:rPr>
              <w:t xml:space="preserve"> DO ŻYCIA PO ZWOLNIENIU Z ZAKŁADU KARNEGO</w:t>
            </w:r>
          </w:p>
        </w:tc>
        <w:tc>
          <w:tcPr>
            <w:tcW w:w="1438" w:type="dxa"/>
            <w:hideMark/>
          </w:tcPr>
          <w:p w14:paraId="0A728D2E"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1210</w:t>
            </w:r>
          </w:p>
        </w:tc>
        <w:tc>
          <w:tcPr>
            <w:tcW w:w="1426" w:type="dxa"/>
            <w:hideMark/>
          </w:tcPr>
          <w:p w14:paraId="679EC38C"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379</w:t>
            </w:r>
          </w:p>
        </w:tc>
        <w:tc>
          <w:tcPr>
            <w:tcW w:w="1843" w:type="dxa"/>
            <w:hideMark/>
          </w:tcPr>
          <w:p w14:paraId="50C0C7A5"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1694</w:t>
            </w:r>
          </w:p>
        </w:tc>
      </w:tr>
      <w:tr w:rsidR="004C51AE" w:rsidRPr="004C51AE" w14:paraId="51117468" w14:textId="77777777" w:rsidTr="004C51AE">
        <w:trPr>
          <w:trHeight w:val="64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580A070A"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 xml:space="preserve">TRUDNOŚCI W INTEGRACJI OSÓB, KTÓRE OTRZYMAŁY STATUS UCHODŹCY, OCHRONĘ UZUPEŁNIAJĄCĄ </w:t>
            </w:r>
            <w:r w:rsidRPr="004C51AE">
              <w:rPr>
                <w:rFonts w:ascii="Arial" w:hAnsi="Arial" w:cs="Arial"/>
                <w:color w:val="000000" w:themeColor="text1"/>
                <w:sz w:val="20"/>
                <w:szCs w:val="20"/>
              </w:rPr>
              <w:br/>
              <w:t>LUB ZEZWOLENIE NA POBYT CZASOWY</w:t>
            </w:r>
          </w:p>
          <w:p w14:paraId="26CE49BB" w14:textId="510022D8" w:rsidR="00BC58F0" w:rsidRPr="004C51AE" w:rsidRDefault="00BC58F0" w:rsidP="009F00DF">
            <w:pPr>
              <w:jc w:val="left"/>
              <w:rPr>
                <w:rFonts w:ascii="Arial" w:hAnsi="Arial" w:cs="Arial"/>
                <w:color w:val="000000" w:themeColor="text1"/>
                <w:sz w:val="20"/>
                <w:szCs w:val="20"/>
              </w:rPr>
            </w:pPr>
          </w:p>
        </w:tc>
        <w:tc>
          <w:tcPr>
            <w:tcW w:w="1438" w:type="dxa"/>
            <w:hideMark/>
          </w:tcPr>
          <w:p w14:paraId="52EF4D78"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401</w:t>
            </w:r>
          </w:p>
        </w:tc>
        <w:tc>
          <w:tcPr>
            <w:tcW w:w="1426" w:type="dxa"/>
            <w:hideMark/>
          </w:tcPr>
          <w:p w14:paraId="417BD9D2"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w:t>
            </w:r>
          </w:p>
        </w:tc>
        <w:tc>
          <w:tcPr>
            <w:tcW w:w="1843" w:type="dxa"/>
            <w:hideMark/>
          </w:tcPr>
          <w:p w14:paraId="47603657"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1066</w:t>
            </w:r>
          </w:p>
        </w:tc>
      </w:tr>
      <w:tr w:rsidR="004C51AE" w:rsidRPr="004C51AE" w14:paraId="3FD4B181"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5BC1CAAF"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ZDARZENIE LOSOWE</w:t>
            </w:r>
          </w:p>
          <w:p w14:paraId="43566068" w14:textId="19B4C64F" w:rsidR="00BC58F0" w:rsidRPr="004C51AE" w:rsidRDefault="00BC58F0" w:rsidP="009F00DF">
            <w:pPr>
              <w:jc w:val="left"/>
              <w:rPr>
                <w:rFonts w:ascii="Arial" w:hAnsi="Arial" w:cs="Arial"/>
                <w:color w:val="000000" w:themeColor="text1"/>
                <w:sz w:val="20"/>
                <w:szCs w:val="20"/>
              </w:rPr>
            </w:pPr>
          </w:p>
        </w:tc>
        <w:tc>
          <w:tcPr>
            <w:tcW w:w="1438" w:type="dxa"/>
            <w:hideMark/>
          </w:tcPr>
          <w:p w14:paraId="63BD4F8B"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728</w:t>
            </w:r>
          </w:p>
        </w:tc>
        <w:tc>
          <w:tcPr>
            <w:tcW w:w="1426" w:type="dxa"/>
            <w:hideMark/>
          </w:tcPr>
          <w:p w14:paraId="70A1788F"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443</w:t>
            </w:r>
          </w:p>
        </w:tc>
        <w:tc>
          <w:tcPr>
            <w:tcW w:w="1843" w:type="dxa"/>
            <w:hideMark/>
          </w:tcPr>
          <w:p w14:paraId="7D9B09D2"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1824</w:t>
            </w:r>
          </w:p>
        </w:tc>
      </w:tr>
      <w:tr w:rsidR="004C51AE" w:rsidRPr="004C51AE" w14:paraId="65BA7DA2" w14:textId="77777777" w:rsidTr="004C51AE">
        <w:trPr>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693C68C2"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SYTUACJA KRYZYSOWA</w:t>
            </w:r>
          </w:p>
          <w:p w14:paraId="6EC60C2A" w14:textId="4D8BC9F8" w:rsidR="00BC58F0" w:rsidRPr="004C51AE" w:rsidRDefault="00BC58F0" w:rsidP="009F00DF">
            <w:pPr>
              <w:jc w:val="left"/>
              <w:rPr>
                <w:rFonts w:ascii="Arial" w:hAnsi="Arial" w:cs="Arial"/>
                <w:color w:val="000000" w:themeColor="text1"/>
                <w:sz w:val="20"/>
                <w:szCs w:val="20"/>
              </w:rPr>
            </w:pPr>
          </w:p>
        </w:tc>
        <w:tc>
          <w:tcPr>
            <w:tcW w:w="1438" w:type="dxa"/>
            <w:hideMark/>
          </w:tcPr>
          <w:p w14:paraId="3ECDA882"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1288</w:t>
            </w:r>
          </w:p>
        </w:tc>
        <w:tc>
          <w:tcPr>
            <w:tcW w:w="1426" w:type="dxa"/>
            <w:hideMark/>
          </w:tcPr>
          <w:p w14:paraId="72C669CD"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197</w:t>
            </w:r>
          </w:p>
        </w:tc>
        <w:tc>
          <w:tcPr>
            <w:tcW w:w="1843" w:type="dxa"/>
            <w:hideMark/>
          </w:tcPr>
          <w:p w14:paraId="40D5D0DD" w14:textId="77777777" w:rsidR="00BC58F0" w:rsidRPr="004C51AE" w:rsidRDefault="00BC58F0" w:rsidP="00BC58F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3727</w:t>
            </w:r>
          </w:p>
        </w:tc>
      </w:tr>
      <w:tr w:rsidR="004C51AE" w:rsidRPr="004C51AE" w14:paraId="12EE1D9F" w14:textId="77777777" w:rsidTr="004C51AE">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hideMark/>
          </w:tcPr>
          <w:p w14:paraId="38967D53" w14:textId="77777777" w:rsidR="00BC58F0" w:rsidRPr="004C51AE" w:rsidRDefault="00BC58F0" w:rsidP="009F00DF">
            <w:pPr>
              <w:jc w:val="left"/>
              <w:rPr>
                <w:rFonts w:ascii="Arial" w:hAnsi="Arial" w:cs="Arial"/>
                <w:color w:val="000000" w:themeColor="text1"/>
                <w:sz w:val="20"/>
                <w:szCs w:val="20"/>
              </w:rPr>
            </w:pPr>
            <w:r w:rsidRPr="004C51AE">
              <w:rPr>
                <w:rFonts w:ascii="Arial" w:hAnsi="Arial" w:cs="Arial"/>
                <w:color w:val="000000" w:themeColor="text1"/>
                <w:sz w:val="20"/>
                <w:szCs w:val="20"/>
              </w:rPr>
              <w:t>KLĘSKA ŻYWIOŁOWA LUB EKOLOGICZNA</w:t>
            </w:r>
          </w:p>
          <w:p w14:paraId="4D27254E" w14:textId="7D48275C" w:rsidR="00BC58F0" w:rsidRPr="004C51AE" w:rsidRDefault="00BC58F0" w:rsidP="009F00DF">
            <w:pPr>
              <w:jc w:val="left"/>
              <w:rPr>
                <w:rFonts w:ascii="Arial" w:hAnsi="Arial" w:cs="Arial"/>
                <w:color w:val="000000" w:themeColor="text1"/>
                <w:sz w:val="20"/>
                <w:szCs w:val="20"/>
              </w:rPr>
            </w:pPr>
          </w:p>
        </w:tc>
        <w:tc>
          <w:tcPr>
            <w:tcW w:w="1438" w:type="dxa"/>
            <w:hideMark/>
          </w:tcPr>
          <w:p w14:paraId="71CF07D6"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426" w:type="dxa"/>
            <w:hideMark/>
          </w:tcPr>
          <w:p w14:paraId="2E6C892A"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843" w:type="dxa"/>
            <w:hideMark/>
          </w:tcPr>
          <w:p w14:paraId="14D6E3CE" w14:textId="77777777" w:rsidR="00BC58F0" w:rsidRPr="004C51AE" w:rsidRDefault="00BC58F0" w:rsidP="00BC58F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r>
    </w:tbl>
    <w:p w14:paraId="33CA4403" w14:textId="0A3A81A2" w:rsidR="005A70ED" w:rsidRPr="004C51AE" w:rsidRDefault="005A70ED" w:rsidP="0011751C">
      <w:pPr>
        <w:rPr>
          <w:rFonts w:ascii="Arial" w:hAnsi="Arial" w:cs="Arial"/>
          <w:bCs/>
          <w:color w:val="000000" w:themeColor="text1"/>
        </w:rPr>
      </w:pPr>
    </w:p>
    <w:p w14:paraId="018BEA70" w14:textId="6FAD8235" w:rsidR="009F00DF" w:rsidRPr="004C51AE" w:rsidRDefault="009F00DF" w:rsidP="0011751C">
      <w:pPr>
        <w:rPr>
          <w:rFonts w:ascii="Arial" w:hAnsi="Arial" w:cs="Arial"/>
          <w:bCs/>
          <w:color w:val="000000" w:themeColor="text1"/>
        </w:rPr>
      </w:pPr>
    </w:p>
    <w:p w14:paraId="5161FF7C" w14:textId="1AF03FD5" w:rsidR="009F00DF" w:rsidRPr="004C51AE" w:rsidRDefault="009F00DF" w:rsidP="009F00DF">
      <w:pPr>
        <w:pStyle w:val="Legenda"/>
        <w:keepNext/>
        <w:jc w:val="both"/>
        <w:rPr>
          <w:rFonts w:ascii="Arial" w:hAnsi="Arial" w:cs="Arial"/>
          <w:color w:val="000000" w:themeColor="text1"/>
        </w:rPr>
      </w:pPr>
      <w:r w:rsidRPr="004C51AE">
        <w:rPr>
          <w:rFonts w:ascii="Arial" w:hAnsi="Arial" w:cs="Arial"/>
          <w:color w:val="000000" w:themeColor="text1"/>
        </w:rPr>
        <w:t>źródło: Mazowiecki Urząd Wojewódzki w Warszawie Wydział Polityki Społecznej – Sprawozdanie roczne z udzielonych świadczeń pomocy społecznej - pieniężnych, w naturze i usługach za rok 2019. dla Ministerstwo Rodziny, Pracy i Polityki Społecznej za okres I-XII 2019</w:t>
      </w:r>
    </w:p>
    <w:p w14:paraId="6E691BF2" w14:textId="77777777" w:rsidR="009F00DF" w:rsidRPr="004C51AE" w:rsidRDefault="009F00DF" w:rsidP="0011751C">
      <w:pPr>
        <w:rPr>
          <w:rFonts w:ascii="Arial" w:hAnsi="Arial" w:cs="Arial"/>
          <w:bCs/>
          <w:color w:val="000000" w:themeColor="text1"/>
        </w:rPr>
      </w:pPr>
    </w:p>
    <w:p w14:paraId="0F0F7205" w14:textId="43501C7B" w:rsidR="002463C3" w:rsidRPr="004C51AE" w:rsidRDefault="00690F9E" w:rsidP="004C51AE">
      <w:pPr>
        <w:spacing w:line="276" w:lineRule="auto"/>
        <w:ind w:firstLine="708"/>
        <w:jc w:val="both"/>
        <w:rPr>
          <w:rFonts w:ascii="Arial" w:hAnsi="Arial" w:cs="Arial"/>
          <w:color w:val="000000" w:themeColor="text1"/>
        </w:rPr>
      </w:pPr>
      <w:r w:rsidRPr="004C51AE">
        <w:rPr>
          <w:rFonts w:ascii="Arial" w:hAnsi="Arial" w:cs="Arial"/>
          <w:color w:val="000000" w:themeColor="text1"/>
        </w:rPr>
        <w:lastRenderedPageBreak/>
        <w:t>Jak obrazuje tabela powyżej w 2019 r</w:t>
      </w:r>
      <w:r w:rsidR="00647C1F">
        <w:rPr>
          <w:rFonts w:ascii="Arial" w:hAnsi="Arial" w:cs="Arial"/>
          <w:color w:val="000000" w:themeColor="text1"/>
        </w:rPr>
        <w:t>.</w:t>
      </w:r>
      <w:r w:rsidRPr="004C51AE">
        <w:rPr>
          <w:rFonts w:ascii="Arial" w:hAnsi="Arial" w:cs="Arial"/>
          <w:color w:val="000000" w:themeColor="text1"/>
        </w:rPr>
        <w:t xml:space="preserve"> 5</w:t>
      </w:r>
      <w:r w:rsidR="00A645D1">
        <w:rPr>
          <w:rFonts w:ascii="Arial" w:hAnsi="Arial" w:cs="Arial"/>
          <w:color w:val="000000" w:themeColor="text1"/>
        </w:rPr>
        <w:t xml:space="preserve"> </w:t>
      </w:r>
      <w:r w:rsidRPr="004C51AE">
        <w:rPr>
          <w:rFonts w:ascii="Arial" w:hAnsi="Arial" w:cs="Arial"/>
          <w:color w:val="000000" w:themeColor="text1"/>
        </w:rPr>
        <w:t>318 osób znalazło się w trudnej sytuacji życiowej z powodu przemocy. Osoby te w wielu sytuacjach otrzymały wsparcie materialne, dodatkowo 2</w:t>
      </w:r>
      <w:r w:rsidR="00647C1F">
        <w:rPr>
          <w:rFonts w:ascii="Arial" w:hAnsi="Arial" w:cs="Arial"/>
          <w:color w:val="000000" w:themeColor="text1"/>
        </w:rPr>
        <w:t xml:space="preserve"> </w:t>
      </w:r>
      <w:r w:rsidRPr="004C51AE">
        <w:rPr>
          <w:rFonts w:ascii="Arial" w:hAnsi="Arial" w:cs="Arial"/>
          <w:color w:val="000000" w:themeColor="text1"/>
        </w:rPr>
        <w:t>121 rodzin z terenów gminnych województwa mazowieckiego było objętych wsparciem ośrodków interwencji kryzysowej</w:t>
      </w:r>
      <w:r w:rsidR="0035401C" w:rsidRPr="004C51AE">
        <w:rPr>
          <w:rFonts w:ascii="Arial" w:hAnsi="Arial" w:cs="Arial"/>
          <w:color w:val="000000" w:themeColor="text1"/>
        </w:rPr>
        <w:t>, a 17</w:t>
      </w:r>
      <w:r w:rsidR="00647C1F">
        <w:rPr>
          <w:rFonts w:ascii="Arial" w:hAnsi="Arial" w:cs="Arial"/>
          <w:color w:val="000000" w:themeColor="text1"/>
        </w:rPr>
        <w:t xml:space="preserve"> </w:t>
      </w:r>
      <w:r w:rsidR="0035401C" w:rsidRPr="004C51AE">
        <w:rPr>
          <w:rFonts w:ascii="Arial" w:hAnsi="Arial" w:cs="Arial"/>
          <w:color w:val="000000" w:themeColor="text1"/>
        </w:rPr>
        <w:t xml:space="preserve">677 poradnictwem specjalistycznym (prawnym, psychologicznym, rodzinnym) </w:t>
      </w:r>
      <w:r w:rsidRPr="004C51AE">
        <w:rPr>
          <w:rFonts w:ascii="Arial" w:hAnsi="Arial" w:cs="Arial"/>
          <w:color w:val="000000" w:themeColor="text1"/>
        </w:rPr>
        <w:t>w 2019 r</w:t>
      </w:r>
      <w:r w:rsidR="00A645D1">
        <w:rPr>
          <w:rFonts w:ascii="Arial" w:hAnsi="Arial" w:cs="Arial"/>
          <w:color w:val="000000" w:themeColor="text1"/>
        </w:rPr>
        <w:t>.</w:t>
      </w:r>
      <w:r w:rsidRPr="004C51AE">
        <w:rPr>
          <w:rStyle w:val="Odwoanieprzypisudolnego"/>
          <w:rFonts w:ascii="Arial" w:hAnsi="Arial" w:cs="Arial"/>
          <w:color w:val="000000" w:themeColor="text1"/>
        </w:rPr>
        <w:footnoteReference w:id="26"/>
      </w:r>
      <w:r w:rsidRPr="004C51AE">
        <w:rPr>
          <w:rFonts w:ascii="Arial" w:hAnsi="Arial" w:cs="Arial"/>
          <w:color w:val="000000" w:themeColor="text1"/>
        </w:rPr>
        <w:t xml:space="preserve">. </w:t>
      </w:r>
    </w:p>
    <w:p w14:paraId="5039C9D6" w14:textId="04D19CB9" w:rsidR="007E6A95" w:rsidRPr="004C51AE" w:rsidRDefault="007E6A95" w:rsidP="006E02ED">
      <w:pPr>
        <w:spacing w:line="276" w:lineRule="auto"/>
        <w:rPr>
          <w:rFonts w:ascii="Arial" w:hAnsi="Arial" w:cs="Arial"/>
          <w:color w:val="000000" w:themeColor="text1"/>
        </w:rPr>
      </w:pPr>
      <w:r w:rsidRPr="004C51AE">
        <w:rPr>
          <w:rFonts w:ascii="Arial" w:hAnsi="Arial" w:cs="Arial"/>
          <w:color w:val="000000" w:themeColor="text1"/>
        </w:rPr>
        <w:t>Nie ulega wątpliwości, ż</w:t>
      </w:r>
      <w:r w:rsidR="00426D25">
        <w:rPr>
          <w:rFonts w:ascii="Arial" w:hAnsi="Arial" w:cs="Arial"/>
          <w:color w:val="000000" w:themeColor="text1"/>
        </w:rPr>
        <w:t>e</w:t>
      </w:r>
      <w:r w:rsidRPr="004C51AE">
        <w:rPr>
          <w:rFonts w:ascii="Arial" w:hAnsi="Arial" w:cs="Arial"/>
          <w:color w:val="000000" w:themeColor="text1"/>
        </w:rPr>
        <w:t xml:space="preserve"> koszty społeczne, zdrowotne i psychiczne przemocy stanowią ogromne obciążenie przede wszystkim dla ofiar, ale także dla instytucji zaangażowanych w pomoc w takich sytuacjach.  Niezbędne jest zatem takie organizowanie form pomocy, aby nie tylko reagować na skutki przemocy, ale przede wszystkim działać prewencyjnie, tak, aby zapobiegać długotrwałym skutkom przemocy domowej.</w:t>
      </w:r>
    </w:p>
    <w:p w14:paraId="7CC55EDB" w14:textId="3AD4E9E6" w:rsidR="00D15A80" w:rsidRPr="004C51AE" w:rsidRDefault="00D15A80" w:rsidP="006E02ED">
      <w:pPr>
        <w:rPr>
          <w:rFonts w:ascii="Arial" w:hAnsi="Arial" w:cs="Arial"/>
          <w:color w:val="000000" w:themeColor="text1"/>
        </w:rPr>
      </w:pPr>
    </w:p>
    <w:p w14:paraId="0C7CBE8A" w14:textId="2854AD89" w:rsidR="00EC434D" w:rsidRPr="006E02ED" w:rsidRDefault="0056682E" w:rsidP="003072E5">
      <w:pPr>
        <w:pStyle w:val="Nagwek1"/>
        <w:rPr>
          <w:rFonts w:ascii="Arial" w:hAnsi="Arial" w:cs="Arial"/>
          <w:b/>
          <w:bCs/>
          <w:color w:val="000000" w:themeColor="text1"/>
          <w:sz w:val="28"/>
          <w:szCs w:val="28"/>
        </w:rPr>
      </w:pPr>
      <w:bookmarkStart w:id="21" w:name="_Toc60505663"/>
      <w:r w:rsidRPr="006E02ED">
        <w:rPr>
          <w:rFonts w:ascii="Arial" w:hAnsi="Arial" w:cs="Arial"/>
          <w:b/>
          <w:bCs/>
          <w:color w:val="000000" w:themeColor="text1"/>
          <w:sz w:val="28"/>
          <w:szCs w:val="28"/>
        </w:rPr>
        <w:t xml:space="preserve">ROZDZIAŁ 3. </w:t>
      </w:r>
      <w:r w:rsidR="00D13182">
        <w:rPr>
          <w:rFonts w:ascii="Arial" w:hAnsi="Arial" w:cs="Arial"/>
          <w:b/>
          <w:bCs/>
          <w:color w:val="000000" w:themeColor="text1"/>
          <w:sz w:val="28"/>
          <w:szCs w:val="28"/>
        </w:rPr>
        <w:t>S</w:t>
      </w:r>
      <w:r w:rsidR="00D13182" w:rsidRPr="00D13182">
        <w:rPr>
          <w:rFonts w:ascii="Arial" w:hAnsi="Arial" w:cs="Arial"/>
          <w:b/>
          <w:bCs/>
          <w:color w:val="000000" w:themeColor="text1"/>
          <w:sz w:val="28"/>
          <w:szCs w:val="28"/>
        </w:rPr>
        <w:t>kala problemu przemocy w rodzinie</w:t>
      </w:r>
      <w:bookmarkEnd w:id="21"/>
      <w:r w:rsidR="00D13182" w:rsidRPr="00D13182">
        <w:rPr>
          <w:rFonts w:ascii="Arial" w:hAnsi="Arial" w:cs="Arial"/>
          <w:b/>
          <w:bCs/>
          <w:color w:val="000000" w:themeColor="text1"/>
          <w:sz w:val="28"/>
          <w:szCs w:val="28"/>
        </w:rPr>
        <w:t xml:space="preserve"> </w:t>
      </w:r>
    </w:p>
    <w:p w14:paraId="28A67DCA" w14:textId="77777777" w:rsidR="00EC434D" w:rsidRPr="004C51AE" w:rsidRDefault="00EC434D" w:rsidP="006D47D4">
      <w:pPr>
        <w:rPr>
          <w:rFonts w:ascii="Arial" w:hAnsi="Arial" w:cs="Arial"/>
          <w:color w:val="000000" w:themeColor="text1"/>
        </w:rPr>
      </w:pPr>
    </w:p>
    <w:p w14:paraId="1A6159E4" w14:textId="6CE0A62B" w:rsidR="002D38B7" w:rsidRPr="009E4E79" w:rsidRDefault="00087406" w:rsidP="006E02ED">
      <w:pPr>
        <w:pStyle w:val="Nagwek2"/>
      </w:pPr>
      <w:r w:rsidRPr="009E4E79">
        <w:t xml:space="preserve"> </w:t>
      </w:r>
      <w:bookmarkStart w:id="22" w:name="_Toc60505664"/>
      <w:r w:rsidR="009E4E79">
        <w:t xml:space="preserve">3.1. </w:t>
      </w:r>
      <w:r w:rsidR="00D13182" w:rsidRPr="009E4E79">
        <w:t>Charakterystyka problemu przemocy w rodzinie w ujęciu ogólnokrajowym</w:t>
      </w:r>
      <w:bookmarkEnd w:id="22"/>
    </w:p>
    <w:p w14:paraId="3B265CDC" w14:textId="0153AF6B" w:rsidR="009A1155" w:rsidRPr="004C51AE" w:rsidRDefault="002D38B7" w:rsidP="006E02ED">
      <w:pPr>
        <w:spacing w:line="276" w:lineRule="auto"/>
        <w:ind w:firstLine="360"/>
        <w:rPr>
          <w:rFonts w:ascii="Arial" w:hAnsi="Arial" w:cs="Arial"/>
          <w:color w:val="000000" w:themeColor="text1"/>
        </w:rPr>
      </w:pPr>
      <w:r w:rsidRPr="004C51AE">
        <w:rPr>
          <w:rFonts w:ascii="Arial" w:hAnsi="Arial" w:cs="Arial"/>
          <w:color w:val="000000" w:themeColor="text1"/>
        </w:rPr>
        <w:t>Na podstawie danych zgromadzonych w Statystyce Przestępczości według jednostek organizacyjnych Policji generowanej w systemie analiz KSIP, w 2018 r</w:t>
      </w:r>
      <w:r w:rsidR="00D13182">
        <w:rPr>
          <w:rFonts w:ascii="Arial" w:hAnsi="Arial" w:cs="Arial"/>
          <w:color w:val="000000" w:themeColor="text1"/>
        </w:rPr>
        <w:t>.</w:t>
      </w:r>
      <w:r w:rsidRPr="004C51AE">
        <w:rPr>
          <w:rFonts w:ascii="Arial" w:hAnsi="Arial" w:cs="Arial"/>
          <w:color w:val="000000" w:themeColor="text1"/>
        </w:rPr>
        <w:t xml:space="preserve"> </w:t>
      </w:r>
      <w:r w:rsidR="00D13182">
        <w:rPr>
          <w:rFonts w:ascii="Arial" w:hAnsi="Arial" w:cs="Arial"/>
          <w:color w:val="000000" w:themeColor="text1"/>
        </w:rPr>
        <w:br/>
      </w:r>
      <w:r w:rsidRPr="004C51AE">
        <w:rPr>
          <w:rFonts w:ascii="Arial" w:hAnsi="Arial" w:cs="Arial"/>
          <w:color w:val="000000" w:themeColor="text1"/>
        </w:rPr>
        <w:t>na terenie całego kraju wszczęto 28 786 postępowań z art. 207 kk.</w:t>
      </w:r>
    </w:p>
    <w:p w14:paraId="02FF2DBB" w14:textId="77777777" w:rsidR="00087406" w:rsidRPr="004C51AE" w:rsidRDefault="00087406" w:rsidP="00087406">
      <w:pPr>
        <w:spacing w:line="276" w:lineRule="auto"/>
        <w:ind w:firstLine="360"/>
        <w:jc w:val="both"/>
        <w:rPr>
          <w:rFonts w:ascii="Arial" w:hAnsi="Arial" w:cs="Arial"/>
          <w:color w:val="000000" w:themeColor="text1"/>
        </w:rPr>
      </w:pPr>
    </w:p>
    <w:p w14:paraId="5B1809F0" w14:textId="238F1CB6" w:rsidR="00087406" w:rsidRPr="004C51AE" w:rsidRDefault="00087406" w:rsidP="00087406">
      <w:pPr>
        <w:pStyle w:val="Legenda"/>
        <w:keepNext/>
        <w:rPr>
          <w:rFonts w:ascii="Arial" w:hAnsi="Arial" w:cs="Arial"/>
          <w:color w:val="000000" w:themeColor="text1"/>
        </w:rPr>
      </w:pPr>
      <w:bookmarkStart w:id="23" w:name="_Toc56444780"/>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i płeć osób pokrzywdzonych przemocą w rodzinie</w:t>
      </w:r>
      <w:bookmarkEnd w:id="23"/>
    </w:p>
    <w:p w14:paraId="573E88D1" w14:textId="77777777" w:rsidR="00087406" w:rsidRPr="004C51AE" w:rsidRDefault="002D38B7" w:rsidP="002D38B7">
      <w:pPr>
        <w:spacing w:before="120" w:after="120"/>
        <w:rPr>
          <w:rFonts w:ascii="Arial" w:hAnsi="Arial" w:cs="Arial"/>
          <w:color w:val="000000" w:themeColor="text1"/>
          <w:sz w:val="20"/>
          <w:szCs w:val="20"/>
        </w:rPr>
      </w:pPr>
      <w:r w:rsidRPr="004C51AE">
        <w:rPr>
          <w:rFonts w:ascii="Arial" w:hAnsi="Arial" w:cs="Arial"/>
          <w:noProof/>
          <w:color w:val="000000" w:themeColor="text1"/>
        </w:rPr>
        <w:drawing>
          <wp:inline distT="0" distB="0" distL="0" distR="0" wp14:anchorId="00D9F1DD" wp14:editId="47EDF7CC">
            <wp:extent cx="5686425" cy="2228850"/>
            <wp:effectExtent l="0" t="0" r="15875" b="63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597B3F" w14:textId="128A1B1B" w:rsidR="002D38B7" w:rsidRPr="004C51AE" w:rsidRDefault="002D38B7" w:rsidP="002D38B7">
      <w:pPr>
        <w:spacing w:before="120" w:after="120"/>
        <w:rPr>
          <w:rFonts w:ascii="Arial" w:hAnsi="Arial" w:cs="Arial"/>
          <w:color w:val="000000" w:themeColor="text1"/>
          <w:sz w:val="20"/>
          <w:szCs w:val="20"/>
        </w:rPr>
      </w:pPr>
      <w:r w:rsidRPr="004C51AE">
        <w:rPr>
          <w:rFonts w:ascii="Arial" w:hAnsi="Arial" w:cs="Arial"/>
          <w:color w:val="000000" w:themeColor="text1"/>
          <w:sz w:val="20"/>
          <w:szCs w:val="20"/>
        </w:rPr>
        <w:t xml:space="preserve">Źródło: Opracowanie na podstawie danych pochodzących ze strony internetowej: </w:t>
      </w:r>
      <w:hyperlink r:id="rId20">
        <w:r w:rsidRPr="004C51AE">
          <w:rPr>
            <w:rStyle w:val="ListLabel286"/>
            <w:rFonts w:ascii="Arial" w:eastAsiaTheme="minorHAnsi" w:hAnsi="Arial" w:cs="Arial"/>
            <w:color w:val="000000" w:themeColor="text1"/>
          </w:rPr>
          <w:t>www.statystyka.policja.pl</w:t>
        </w:r>
      </w:hyperlink>
      <w:r w:rsidRPr="004C51AE">
        <w:rPr>
          <w:rFonts w:ascii="Arial" w:hAnsi="Arial" w:cs="Arial"/>
          <w:color w:val="000000" w:themeColor="text1"/>
          <w:sz w:val="20"/>
          <w:szCs w:val="20"/>
        </w:rPr>
        <w:t>.</w:t>
      </w:r>
    </w:p>
    <w:p w14:paraId="6EBDCBE8" w14:textId="02447C85" w:rsidR="002D38B7" w:rsidRPr="004C51AE" w:rsidRDefault="002D38B7" w:rsidP="00EC434D">
      <w:pPr>
        <w:jc w:val="both"/>
        <w:rPr>
          <w:rFonts w:ascii="Arial" w:hAnsi="Arial" w:cs="Arial"/>
          <w:color w:val="000000" w:themeColor="text1"/>
        </w:rPr>
      </w:pPr>
    </w:p>
    <w:p w14:paraId="7D3E8EA8" w14:textId="027D4FA7" w:rsidR="00087406" w:rsidRPr="004C51AE" w:rsidRDefault="002D38B7"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W 2019 r. liczba osób dotkniętych przemocą w rodzinie wyniosła 227 826 osób (w tym 124 382 kobiet, 39 625 mężczyzn oraz 63 819 dzieci). Pomocą w formie poradnictwa objęto ogółem 238 686 osoby. Z poradnictwa medycznego skorzystało ogółem 5 368 osób, w tym 3 849 w gminach i 1519 w powiatach.  Z kolei </w:t>
      </w:r>
      <w:r w:rsidR="00D13182">
        <w:rPr>
          <w:rFonts w:ascii="Arial" w:hAnsi="Arial" w:cs="Arial"/>
          <w:color w:val="000000" w:themeColor="text1"/>
        </w:rPr>
        <w:br/>
      </w:r>
      <w:r w:rsidRPr="004C51AE">
        <w:rPr>
          <w:rFonts w:ascii="Arial" w:hAnsi="Arial" w:cs="Arial"/>
          <w:color w:val="000000" w:themeColor="text1"/>
        </w:rPr>
        <w:t xml:space="preserve">z poradnictwa psychologicznego skorzystało ogółem 69 730 osób, w tym 45 951 </w:t>
      </w:r>
      <w:r w:rsidR="00D13182">
        <w:rPr>
          <w:rFonts w:ascii="Arial" w:hAnsi="Arial" w:cs="Arial"/>
          <w:color w:val="000000" w:themeColor="text1"/>
        </w:rPr>
        <w:br/>
      </w:r>
      <w:r w:rsidRPr="004C51AE">
        <w:rPr>
          <w:rFonts w:ascii="Arial" w:hAnsi="Arial" w:cs="Arial"/>
          <w:color w:val="000000" w:themeColor="text1"/>
        </w:rPr>
        <w:lastRenderedPageBreak/>
        <w:t xml:space="preserve">w gminach i 23 779 w powiatach.  Z poradnictwa prawnego skorzystało ogółem </w:t>
      </w:r>
      <w:r w:rsidR="00D13182">
        <w:rPr>
          <w:rFonts w:ascii="Arial" w:hAnsi="Arial" w:cs="Arial"/>
          <w:color w:val="000000" w:themeColor="text1"/>
        </w:rPr>
        <w:br/>
      </w:r>
      <w:r w:rsidRPr="004C51AE">
        <w:rPr>
          <w:rFonts w:ascii="Arial" w:hAnsi="Arial" w:cs="Arial"/>
          <w:color w:val="000000" w:themeColor="text1"/>
        </w:rPr>
        <w:t xml:space="preserve">36 508 osób, w tym 24 313 w gminach i 12 195 w powiatach. Z poradnictwa socjalnego skorzystało ogółem 95 393 osoby, w tym 76 364 w gminach i 19 029 </w:t>
      </w:r>
      <w:r w:rsidR="00D13182">
        <w:rPr>
          <w:rFonts w:ascii="Arial" w:hAnsi="Arial" w:cs="Arial"/>
          <w:color w:val="000000" w:themeColor="text1"/>
        </w:rPr>
        <w:br/>
      </w:r>
      <w:r w:rsidRPr="004C51AE">
        <w:rPr>
          <w:rFonts w:ascii="Arial" w:hAnsi="Arial" w:cs="Arial"/>
          <w:color w:val="000000" w:themeColor="text1"/>
        </w:rPr>
        <w:t>w powiatach. Z poradnictwa zawodowego i rodzinnego skorzystało ogółem 31 687 osób, w tym 20 898 w gminach i 10 789 w powiatach.</w:t>
      </w:r>
    </w:p>
    <w:p w14:paraId="441B5418" w14:textId="77777777" w:rsidR="00B908C0" w:rsidRPr="004C51AE" w:rsidRDefault="00B908C0" w:rsidP="00B908C0">
      <w:pPr>
        <w:spacing w:line="276" w:lineRule="auto"/>
        <w:ind w:firstLine="708"/>
        <w:jc w:val="both"/>
        <w:rPr>
          <w:rFonts w:ascii="Arial" w:hAnsi="Arial" w:cs="Arial"/>
          <w:color w:val="000000" w:themeColor="text1"/>
        </w:rPr>
      </w:pPr>
    </w:p>
    <w:p w14:paraId="33980303" w14:textId="07C4FA3C" w:rsidR="00B908C0" w:rsidRPr="004C51AE" w:rsidRDefault="00B908C0" w:rsidP="00B908C0">
      <w:pPr>
        <w:pStyle w:val="Legenda"/>
        <w:keepNext/>
        <w:jc w:val="both"/>
        <w:rPr>
          <w:rFonts w:ascii="Arial" w:hAnsi="Arial" w:cs="Arial"/>
          <w:color w:val="000000" w:themeColor="text1"/>
        </w:rPr>
      </w:pPr>
      <w:bookmarkStart w:id="24" w:name="_Toc56444781"/>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3</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objętych pomocą w formie poradnictwa w 2019 r.</w:t>
      </w:r>
      <w:bookmarkEnd w:id="24"/>
    </w:p>
    <w:p w14:paraId="31B7922F" w14:textId="77777777" w:rsidR="00B908C0" w:rsidRPr="004C51AE" w:rsidRDefault="00B908C0" w:rsidP="00B908C0">
      <w:pPr>
        <w:rPr>
          <w:rFonts w:ascii="Arial" w:hAnsi="Arial" w:cs="Arial"/>
          <w:color w:val="000000" w:themeColor="text1"/>
        </w:rPr>
      </w:pPr>
    </w:p>
    <w:p w14:paraId="5A01127D" w14:textId="77777777" w:rsidR="00EC434D" w:rsidRPr="004C51AE" w:rsidRDefault="00EC434D" w:rsidP="00EC434D">
      <w:pPr>
        <w:jc w:val="both"/>
        <w:rPr>
          <w:rFonts w:ascii="Arial" w:hAnsi="Arial" w:cs="Arial"/>
          <w:b/>
          <w:color w:val="000000" w:themeColor="text1"/>
          <w:sz w:val="22"/>
          <w:szCs w:val="22"/>
        </w:rPr>
      </w:pPr>
      <w:r w:rsidRPr="004C51AE">
        <w:rPr>
          <w:rFonts w:ascii="Arial" w:hAnsi="Arial" w:cs="Arial"/>
          <w:noProof/>
          <w:color w:val="000000" w:themeColor="text1"/>
        </w:rPr>
        <w:drawing>
          <wp:inline distT="0" distB="0" distL="0" distR="0" wp14:anchorId="6BEE58B0" wp14:editId="1517051D">
            <wp:extent cx="5320665" cy="2254102"/>
            <wp:effectExtent l="0" t="0" r="13335" b="698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1AF803" w14:textId="77777777" w:rsidR="00652AC8" w:rsidRPr="004C51AE" w:rsidRDefault="00652AC8" w:rsidP="00EC434D">
      <w:pPr>
        <w:jc w:val="both"/>
        <w:rPr>
          <w:rFonts w:ascii="Arial" w:hAnsi="Arial" w:cs="Arial"/>
          <w:b/>
          <w:color w:val="000000" w:themeColor="text1"/>
        </w:rPr>
      </w:pPr>
    </w:p>
    <w:p w14:paraId="2676D889" w14:textId="77777777" w:rsidR="00EC434D" w:rsidRPr="004C51AE" w:rsidRDefault="00EC434D" w:rsidP="00EC434D">
      <w:pPr>
        <w:jc w:val="both"/>
        <w:rPr>
          <w:rFonts w:ascii="Arial" w:hAnsi="Arial" w:cs="Arial"/>
          <w:b/>
          <w:color w:val="000000" w:themeColor="text1"/>
        </w:rPr>
      </w:pPr>
    </w:p>
    <w:p w14:paraId="3FE1B83D" w14:textId="79D2FFBD" w:rsidR="00D15A80" w:rsidRPr="004C51AE" w:rsidRDefault="00EC434D" w:rsidP="006E02ED">
      <w:pPr>
        <w:spacing w:after="120" w:line="276" w:lineRule="auto"/>
        <w:ind w:firstLine="708"/>
        <w:rPr>
          <w:rFonts w:ascii="Arial" w:hAnsi="Arial" w:cs="Arial"/>
          <w:color w:val="000000" w:themeColor="text1"/>
        </w:rPr>
      </w:pPr>
      <w:r w:rsidRPr="004C51AE">
        <w:rPr>
          <w:rFonts w:ascii="Arial" w:hAnsi="Arial" w:cs="Arial"/>
          <w:color w:val="000000" w:themeColor="text1"/>
        </w:rPr>
        <w:t xml:space="preserve">W całej Polsce w ramach instytucji pomagających ofiarom przemocy </w:t>
      </w:r>
      <w:r w:rsidR="00D13182">
        <w:rPr>
          <w:rFonts w:ascii="Arial" w:hAnsi="Arial" w:cs="Arial"/>
          <w:color w:val="000000" w:themeColor="text1"/>
        </w:rPr>
        <w:br/>
      </w:r>
      <w:r w:rsidRPr="004C51AE">
        <w:rPr>
          <w:rFonts w:ascii="Arial" w:hAnsi="Arial" w:cs="Arial"/>
          <w:color w:val="000000" w:themeColor="text1"/>
        </w:rPr>
        <w:t>w rodzinie, zgodnie z obowiązującymi uwarunkowaniami prawnymi</w:t>
      </w:r>
      <w:r w:rsidRPr="004C51AE">
        <w:rPr>
          <w:rStyle w:val="Odwoanieprzypisudolnego"/>
          <w:rFonts w:ascii="Arial" w:hAnsi="Arial" w:cs="Arial"/>
          <w:color w:val="000000" w:themeColor="text1"/>
        </w:rPr>
        <w:footnoteReference w:id="27"/>
      </w:r>
      <w:r w:rsidRPr="004C51AE">
        <w:rPr>
          <w:rFonts w:ascii="Arial" w:hAnsi="Arial" w:cs="Arial"/>
          <w:color w:val="000000" w:themeColor="text1"/>
        </w:rPr>
        <w:t xml:space="preserve"> funkcjonowało w 2019 r. 848 jednostek, w tym 538 instytucji prowadzonych przez gminy oraz 310 instytucji prowadzonych przez powiaty. Wśród instytucji zdecydowaną większość stanowią punkty konsultacyjne – 503 (59%), a następnie ośrodki interwencji kryzysowej – 219 (26% – w tym 57 punktów interwencji kryzysowej), specjalistyczne ośrodki wsparcia – 36 (4%) ośrodki wsparcia – 14 (2%), domy dla matek </w:t>
      </w:r>
      <w:r w:rsidR="00D13182">
        <w:rPr>
          <w:rFonts w:ascii="Arial" w:hAnsi="Arial" w:cs="Arial"/>
          <w:color w:val="000000" w:themeColor="text1"/>
        </w:rPr>
        <w:br/>
      </w:r>
      <w:r w:rsidRPr="004C51AE">
        <w:rPr>
          <w:rFonts w:ascii="Arial" w:hAnsi="Arial" w:cs="Arial"/>
          <w:color w:val="000000" w:themeColor="text1"/>
        </w:rPr>
        <w:t xml:space="preserve">z małoletnimi dziećmi i kobiet w ciąży – 18 (2 %) oraz 58 (7%) inne placówki świadczące specjalistyczną pomoc dla osób dotkniętych przemocą w rodzinie. </w:t>
      </w:r>
    </w:p>
    <w:p w14:paraId="26271F0B" w14:textId="41756D6A" w:rsidR="00B908C0" w:rsidRPr="004C51AE" w:rsidRDefault="00B908C0" w:rsidP="004C51AE">
      <w:pPr>
        <w:pStyle w:val="Legenda"/>
        <w:keepNext/>
        <w:jc w:val="both"/>
        <w:rPr>
          <w:rFonts w:ascii="Arial" w:hAnsi="Arial" w:cs="Arial"/>
          <w:color w:val="000000" w:themeColor="text1"/>
        </w:rPr>
      </w:pPr>
      <w:bookmarkStart w:id="25" w:name="_Toc56444782"/>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4</w:t>
      </w:r>
      <w:r w:rsidR="004C51AE" w:rsidRPr="004C51AE">
        <w:rPr>
          <w:rFonts w:ascii="Arial" w:hAnsi="Arial" w:cs="Arial"/>
          <w:noProof/>
          <w:color w:val="000000" w:themeColor="text1"/>
        </w:rPr>
        <w:fldChar w:fldCharType="end"/>
      </w:r>
      <w:r w:rsidRPr="004C51AE">
        <w:rPr>
          <w:rFonts w:ascii="Arial" w:hAnsi="Arial" w:cs="Arial"/>
          <w:color w:val="000000" w:themeColor="text1"/>
        </w:rPr>
        <w:t>. Struktura instytucji pomagających ofiarom przemocy w rodzinie w 2019 r.</w:t>
      </w:r>
      <w:bookmarkEnd w:id="25"/>
    </w:p>
    <w:p w14:paraId="52AE9A36" w14:textId="77777777" w:rsidR="00EC434D" w:rsidRPr="004C51AE" w:rsidRDefault="00EC434D" w:rsidP="003C633B">
      <w:pPr>
        <w:jc w:val="center"/>
        <w:rPr>
          <w:rFonts w:ascii="Arial" w:eastAsiaTheme="minorHAnsi" w:hAnsi="Arial" w:cs="Arial"/>
          <w:color w:val="000000" w:themeColor="text1"/>
          <w:sz w:val="22"/>
          <w:szCs w:val="22"/>
          <w:lang w:eastAsia="en-US"/>
        </w:rPr>
      </w:pPr>
      <w:r w:rsidRPr="004C51AE">
        <w:rPr>
          <w:rFonts w:ascii="Arial" w:hAnsi="Arial" w:cs="Arial"/>
          <w:noProof/>
          <w:color w:val="000000" w:themeColor="text1"/>
        </w:rPr>
        <w:drawing>
          <wp:inline distT="0" distB="0" distL="0" distR="0" wp14:anchorId="2C14A1C3" wp14:editId="7F43EA5E">
            <wp:extent cx="4830387" cy="2317173"/>
            <wp:effectExtent l="0" t="0" r="8890" b="698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5EEE40" w14:textId="77777777" w:rsidR="00EC434D" w:rsidRPr="004C51AE" w:rsidRDefault="00EC434D" w:rsidP="00EC434D">
      <w:pPr>
        <w:jc w:val="both"/>
        <w:rPr>
          <w:rFonts w:ascii="Arial" w:hAnsi="Arial" w:cs="Arial"/>
          <w:color w:val="000000" w:themeColor="text1"/>
        </w:rPr>
      </w:pPr>
    </w:p>
    <w:p w14:paraId="43B5A64C" w14:textId="77777777" w:rsidR="009A1155" w:rsidRPr="004C51AE" w:rsidRDefault="009A1155" w:rsidP="00EC434D">
      <w:pPr>
        <w:jc w:val="both"/>
        <w:rPr>
          <w:rFonts w:ascii="Arial" w:hAnsi="Arial" w:cs="Arial"/>
          <w:color w:val="000000" w:themeColor="text1"/>
        </w:rPr>
      </w:pPr>
    </w:p>
    <w:p w14:paraId="6FFB0CD3" w14:textId="2510474F" w:rsidR="009A1155" w:rsidRPr="004C51AE" w:rsidRDefault="00EC434D"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W 2019 r. w skali całego kraju nieznacznie zmalała liczba instytucji pomagających ofiarom przemocy w stosunku do roku ubiegłego (856 jednostek pomocowych w 2018 r.). W 2019 r., w stosunku do roku poprzedniego odnotowano niewielki (z 500 do 503) wzrost liczby punktów konsultacyjnych. Należy zauważyć, </w:t>
      </w:r>
      <w:r w:rsidR="00A645D1">
        <w:rPr>
          <w:rFonts w:ascii="Arial" w:hAnsi="Arial" w:cs="Arial"/>
          <w:color w:val="000000" w:themeColor="text1"/>
        </w:rPr>
        <w:br/>
      </w:r>
      <w:r w:rsidRPr="004C51AE">
        <w:rPr>
          <w:rFonts w:ascii="Arial" w:hAnsi="Arial" w:cs="Arial"/>
          <w:color w:val="000000" w:themeColor="text1"/>
        </w:rPr>
        <w:t>ż</w:t>
      </w:r>
      <w:r w:rsidR="00A645D1">
        <w:rPr>
          <w:rFonts w:ascii="Arial" w:hAnsi="Arial" w:cs="Arial"/>
          <w:color w:val="000000" w:themeColor="text1"/>
        </w:rPr>
        <w:t>e</w:t>
      </w:r>
      <w:r w:rsidRPr="004C51AE">
        <w:rPr>
          <w:rFonts w:ascii="Arial" w:hAnsi="Arial" w:cs="Arial"/>
          <w:color w:val="000000" w:themeColor="text1"/>
        </w:rPr>
        <w:t xml:space="preserve"> w 2019 r. funkcjonowało również 58 placówek świadczących specjalistyczną pomoc dla osób dotkniętych przemocą w rodzinie innego typu, z których to pomocy skorzystało 4 873 osób, tj. o ponad 1 000 więcej w porównaniu z rokiem 2018. </w:t>
      </w:r>
      <w:r w:rsidR="009A1155" w:rsidRPr="004C51AE">
        <w:rPr>
          <w:rFonts w:ascii="Arial" w:hAnsi="Arial" w:cs="Arial"/>
          <w:color w:val="000000" w:themeColor="text1"/>
        </w:rPr>
        <w:t xml:space="preserve"> </w:t>
      </w:r>
    </w:p>
    <w:p w14:paraId="53882E84" w14:textId="2C5DAF3D" w:rsidR="00EC434D" w:rsidRPr="004C51AE" w:rsidRDefault="00EC434D" w:rsidP="006E02ED">
      <w:pPr>
        <w:spacing w:line="276" w:lineRule="auto"/>
        <w:ind w:firstLine="708"/>
        <w:rPr>
          <w:rFonts w:ascii="Arial" w:hAnsi="Arial" w:cs="Arial"/>
          <w:color w:val="000000" w:themeColor="text1"/>
        </w:rPr>
      </w:pPr>
      <w:r w:rsidRPr="004C51AE">
        <w:rPr>
          <w:rFonts w:ascii="Arial" w:hAnsi="Arial" w:cs="Arial"/>
          <w:color w:val="000000" w:themeColor="text1"/>
        </w:rPr>
        <w:t>W 2019 r</w:t>
      </w:r>
      <w:r w:rsidR="00A645D1">
        <w:rPr>
          <w:rFonts w:ascii="Arial" w:hAnsi="Arial" w:cs="Arial"/>
          <w:color w:val="000000" w:themeColor="text1"/>
        </w:rPr>
        <w:t>.</w:t>
      </w:r>
      <w:r w:rsidRPr="004C51AE">
        <w:rPr>
          <w:rFonts w:ascii="Arial" w:hAnsi="Arial" w:cs="Arial"/>
          <w:color w:val="000000" w:themeColor="text1"/>
        </w:rPr>
        <w:t xml:space="preserve"> z powodu przemocy w rodzinie przyznano w kraju pomoc 14</w:t>
      </w:r>
      <w:r w:rsidR="00A645D1">
        <w:rPr>
          <w:rFonts w:ascii="Arial" w:hAnsi="Arial" w:cs="Arial"/>
          <w:color w:val="000000" w:themeColor="text1"/>
        </w:rPr>
        <w:t xml:space="preserve"> </w:t>
      </w:r>
      <w:r w:rsidRPr="004C51AE">
        <w:rPr>
          <w:rFonts w:ascii="Arial" w:hAnsi="Arial" w:cs="Arial"/>
          <w:color w:val="000000" w:themeColor="text1"/>
        </w:rPr>
        <w:t>073 rodzinom (z czego 5</w:t>
      </w:r>
      <w:r w:rsidR="00A645D1">
        <w:rPr>
          <w:rFonts w:ascii="Arial" w:hAnsi="Arial" w:cs="Arial"/>
          <w:color w:val="000000" w:themeColor="text1"/>
        </w:rPr>
        <w:t xml:space="preserve"> </w:t>
      </w:r>
      <w:r w:rsidRPr="004C51AE">
        <w:rPr>
          <w:rFonts w:ascii="Arial" w:hAnsi="Arial" w:cs="Arial"/>
          <w:color w:val="000000" w:themeColor="text1"/>
        </w:rPr>
        <w:t>020 rodzinom wiejskim). Ogólna liczba osób, do których tę pomoc w ramach przemocy w rodzinie to 43</w:t>
      </w:r>
      <w:r w:rsidR="00A645D1">
        <w:rPr>
          <w:rFonts w:ascii="Arial" w:hAnsi="Arial" w:cs="Arial"/>
          <w:color w:val="000000" w:themeColor="text1"/>
        </w:rPr>
        <w:t xml:space="preserve"> </w:t>
      </w:r>
      <w:r w:rsidRPr="004C51AE">
        <w:rPr>
          <w:rFonts w:ascii="Arial" w:hAnsi="Arial" w:cs="Arial"/>
          <w:color w:val="000000" w:themeColor="text1"/>
        </w:rPr>
        <w:t>998 osób</w:t>
      </w:r>
      <w:r w:rsidRPr="004C51AE">
        <w:rPr>
          <w:rStyle w:val="Odwoanieprzypisudolnego"/>
          <w:rFonts w:ascii="Arial" w:hAnsi="Arial" w:cs="Arial"/>
          <w:color w:val="000000" w:themeColor="text1"/>
        </w:rPr>
        <w:footnoteReference w:id="28"/>
      </w:r>
      <w:r w:rsidRPr="004C51AE">
        <w:rPr>
          <w:rFonts w:ascii="Arial" w:hAnsi="Arial" w:cs="Arial"/>
          <w:color w:val="000000" w:themeColor="text1"/>
        </w:rPr>
        <w:t xml:space="preserve">. Zdecydowana większość udzielanej pomocy to świadczenia pieniężne, </w:t>
      </w:r>
      <w:r w:rsidR="009A1155" w:rsidRPr="004C51AE">
        <w:rPr>
          <w:rFonts w:ascii="Arial" w:hAnsi="Arial" w:cs="Arial"/>
          <w:color w:val="000000" w:themeColor="text1"/>
        </w:rPr>
        <w:t>co stanowi problem w skali całego kraju. P</w:t>
      </w:r>
      <w:r w:rsidRPr="004C51AE">
        <w:rPr>
          <w:rFonts w:ascii="Arial" w:hAnsi="Arial" w:cs="Arial"/>
          <w:color w:val="000000" w:themeColor="text1"/>
        </w:rPr>
        <w:t xml:space="preserve">otrzeby zwykle są znacznie szersze i powinny opierać się raczej </w:t>
      </w:r>
      <w:r w:rsidR="00D13182">
        <w:rPr>
          <w:rFonts w:ascii="Arial" w:hAnsi="Arial" w:cs="Arial"/>
          <w:color w:val="000000" w:themeColor="text1"/>
        </w:rPr>
        <w:br/>
      </w:r>
      <w:r w:rsidRPr="004C51AE">
        <w:rPr>
          <w:rFonts w:ascii="Arial" w:hAnsi="Arial" w:cs="Arial"/>
          <w:color w:val="000000" w:themeColor="text1"/>
        </w:rPr>
        <w:t xml:space="preserve">o zapobieganie i działalność prewencyjną, a nie działania naprawcze, </w:t>
      </w:r>
      <w:r w:rsidR="009A1155" w:rsidRPr="004C51AE">
        <w:rPr>
          <w:rFonts w:ascii="Arial" w:hAnsi="Arial" w:cs="Arial"/>
          <w:color w:val="000000" w:themeColor="text1"/>
        </w:rPr>
        <w:t xml:space="preserve">często </w:t>
      </w:r>
      <w:r w:rsidRPr="004C51AE">
        <w:rPr>
          <w:rFonts w:ascii="Arial" w:hAnsi="Arial" w:cs="Arial"/>
          <w:color w:val="000000" w:themeColor="text1"/>
        </w:rPr>
        <w:t>zwykle krótkotrwałe.</w:t>
      </w:r>
    </w:p>
    <w:p w14:paraId="3B06253E" w14:textId="2481EAE2" w:rsidR="0035437B" w:rsidRPr="004C51AE" w:rsidRDefault="00EC434D" w:rsidP="006E02ED">
      <w:pPr>
        <w:spacing w:line="276" w:lineRule="auto"/>
        <w:rPr>
          <w:rFonts w:ascii="Arial" w:hAnsi="Arial" w:cs="Arial"/>
          <w:color w:val="000000" w:themeColor="text1"/>
        </w:rPr>
      </w:pPr>
      <w:r w:rsidRPr="004C51AE">
        <w:rPr>
          <w:rFonts w:ascii="Arial" w:hAnsi="Arial" w:cs="Arial"/>
          <w:color w:val="000000" w:themeColor="text1"/>
        </w:rPr>
        <w:br/>
      </w:r>
      <w:r w:rsidR="006213F9" w:rsidRPr="004C51AE">
        <w:rPr>
          <w:rFonts w:ascii="Arial" w:hAnsi="Arial" w:cs="Arial"/>
          <w:color w:val="000000" w:themeColor="text1"/>
        </w:rPr>
        <w:t xml:space="preserve">Bardzo ważnym źródłem wiedzy w zakresie planowania działań </w:t>
      </w:r>
      <w:r w:rsidR="0035437B" w:rsidRPr="004C51AE">
        <w:rPr>
          <w:rFonts w:ascii="Arial" w:hAnsi="Arial" w:cs="Arial"/>
          <w:color w:val="000000" w:themeColor="text1"/>
        </w:rPr>
        <w:t>mających na celu przeciwdziałanie przemocy w rodzinie dostarcza realizacja procedury „Niebieskie karty”.</w:t>
      </w:r>
      <w:r w:rsidR="0035437B" w:rsidRPr="004C51AE">
        <w:rPr>
          <w:rFonts w:ascii="Arial" w:hAnsi="Arial" w:cs="Arial"/>
          <w:color w:val="000000" w:themeColor="text1"/>
          <w:shd w:val="clear" w:color="auto" w:fill="EBEBEB"/>
        </w:rPr>
        <w:t xml:space="preserve"> </w:t>
      </w:r>
      <w:r w:rsidR="0035437B" w:rsidRPr="004C51AE">
        <w:rPr>
          <w:rFonts w:ascii="Arial" w:hAnsi="Arial" w:cs="Arial"/>
          <w:color w:val="000000" w:themeColor="text1"/>
        </w:rPr>
        <w:t xml:space="preserve">Procedura "Niebieskie Karty" to instytucjonalne narzędzie służące </w:t>
      </w:r>
      <w:r w:rsidR="00D13182">
        <w:rPr>
          <w:rFonts w:ascii="Arial" w:hAnsi="Arial" w:cs="Arial"/>
          <w:color w:val="000000" w:themeColor="text1"/>
        </w:rPr>
        <w:br/>
      </w:r>
      <w:r w:rsidR="0035437B" w:rsidRPr="004C51AE">
        <w:rPr>
          <w:rFonts w:ascii="Arial" w:hAnsi="Arial" w:cs="Arial"/>
          <w:color w:val="000000" w:themeColor="text1"/>
        </w:rPr>
        <w:t>do przeciwdziałania przemocy w rodzinie. Nowelizacja ustawy o przeciwdziałaniu przemocy w rodzinie (z dnia 10 czerwca 2010</w:t>
      </w:r>
      <w:r w:rsidR="009E4E79">
        <w:rPr>
          <w:rFonts w:ascii="Arial" w:hAnsi="Arial" w:cs="Arial"/>
          <w:color w:val="000000" w:themeColor="text1"/>
        </w:rPr>
        <w:t xml:space="preserve"> </w:t>
      </w:r>
      <w:r w:rsidR="0035437B" w:rsidRPr="004C51AE">
        <w:rPr>
          <w:rFonts w:ascii="Arial" w:hAnsi="Arial" w:cs="Arial"/>
          <w:color w:val="000000" w:themeColor="text1"/>
        </w:rPr>
        <w:t>r. Dz.</w:t>
      </w:r>
      <w:r w:rsidR="009E4E79">
        <w:rPr>
          <w:rFonts w:ascii="Arial" w:hAnsi="Arial" w:cs="Arial"/>
          <w:color w:val="000000" w:themeColor="text1"/>
        </w:rPr>
        <w:t xml:space="preserve"> </w:t>
      </w:r>
      <w:r w:rsidR="0035437B" w:rsidRPr="004C51AE">
        <w:rPr>
          <w:rFonts w:ascii="Arial" w:hAnsi="Arial" w:cs="Arial"/>
          <w:color w:val="000000" w:themeColor="text1"/>
        </w:rPr>
        <w:t>U. Nr 125 poz. 842) definiuje ją jako obejmującą „</w:t>
      </w:r>
      <w:r w:rsidR="0035437B" w:rsidRPr="004C51AE">
        <w:rPr>
          <w:rFonts w:ascii="Arial" w:hAnsi="Arial" w:cs="Arial"/>
          <w:i/>
          <w:iCs/>
          <w:color w:val="000000" w:themeColor="text1"/>
        </w:rPr>
        <w:t xml:space="preserve">ogół czynności podejmowanych i realizowanych przez przedstawicieli jednostek organizacyjnych pomocy społecznej, gminnych komisji rozwiązywania problemów alkoholowych, policji, oświaty i ochrony zdrowia, </w:t>
      </w:r>
      <w:r w:rsidR="00D13182">
        <w:rPr>
          <w:rFonts w:ascii="Arial" w:hAnsi="Arial" w:cs="Arial"/>
          <w:i/>
          <w:iCs/>
          <w:color w:val="000000" w:themeColor="text1"/>
        </w:rPr>
        <w:br/>
      </w:r>
      <w:r w:rsidR="0035437B" w:rsidRPr="004C51AE">
        <w:rPr>
          <w:rFonts w:ascii="Arial" w:hAnsi="Arial" w:cs="Arial"/>
          <w:i/>
          <w:iCs/>
          <w:color w:val="000000" w:themeColor="text1"/>
        </w:rPr>
        <w:t>w związku z uzasadnionym podejrzeniem zaistnienia przemocy w rodzinie</w:t>
      </w:r>
      <w:r w:rsidR="0035437B" w:rsidRPr="004C51AE">
        <w:rPr>
          <w:rFonts w:ascii="Arial" w:hAnsi="Arial" w:cs="Arial"/>
          <w:color w:val="000000" w:themeColor="text1"/>
        </w:rPr>
        <w:t>." Ideą procedury jest współpraca między służbami działającymi na rzecz przeciwdziałania przemocy w rodzinie, działania wobec osób stosujących przemoc oraz na rzecz ochrony osób krzywdzonych.</w:t>
      </w:r>
    </w:p>
    <w:p w14:paraId="2B354CF5" w14:textId="77777777" w:rsidR="0035437B" w:rsidRPr="004C51AE" w:rsidRDefault="0035437B" w:rsidP="006E02ED">
      <w:pPr>
        <w:spacing w:line="276" w:lineRule="auto"/>
        <w:rPr>
          <w:rFonts w:ascii="Arial" w:hAnsi="Arial" w:cs="Arial"/>
          <w:color w:val="000000" w:themeColor="text1"/>
        </w:rPr>
      </w:pPr>
    </w:p>
    <w:p w14:paraId="14F2A47B" w14:textId="36006B92" w:rsidR="009A4D5D" w:rsidRPr="004C51AE" w:rsidRDefault="006213F9" w:rsidP="006E02ED">
      <w:pPr>
        <w:spacing w:line="276" w:lineRule="auto"/>
        <w:rPr>
          <w:rFonts w:ascii="Arial" w:hAnsi="Arial" w:cs="Arial"/>
          <w:color w:val="000000" w:themeColor="text1"/>
        </w:rPr>
      </w:pPr>
      <w:r w:rsidRPr="004C51AE">
        <w:rPr>
          <w:rFonts w:ascii="Arial" w:hAnsi="Arial" w:cs="Arial"/>
          <w:color w:val="000000" w:themeColor="text1"/>
        </w:rPr>
        <w:t xml:space="preserve">Procedura rozpoczyna się w momencie wypełnienia formularza "Niebieska Karta-A" przez policjanta, pracownika socjalnego, przedstawiciela gminnej komisji rozwiązywania problemów alkoholowych, ochrony zdrowia lub oświaty. </w:t>
      </w:r>
      <w:r w:rsidR="0035437B" w:rsidRPr="004C51AE">
        <w:rPr>
          <w:rFonts w:ascii="Arial" w:hAnsi="Arial" w:cs="Arial"/>
          <w:color w:val="000000" w:themeColor="text1"/>
        </w:rPr>
        <w:t>Zwykle p</w:t>
      </w:r>
      <w:r w:rsidRPr="004C51AE">
        <w:rPr>
          <w:rFonts w:ascii="Arial" w:hAnsi="Arial" w:cs="Arial"/>
          <w:color w:val="000000" w:themeColor="text1"/>
        </w:rPr>
        <w:t xml:space="preserve">owinno to nastąpić w obecności osoby, co do której istnieje podejrzenie, że jest dotknięta przemocą w rodzinie, a w sytuacji, gdy ten kontakt jest niemożliwy, </w:t>
      </w:r>
      <w:r w:rsidR="00D13182">
        <w:rPr>
          <w:rFonts w:ascii="Arial" w:hAnsi="Arial" w:cs="Arial"/>
          <w:color w:val="000000" w:themeColor="text1"/>
        </w:rPr>
        <w:br/>
      </w:r>
      <w:r w:rsidRPr="004C51AE">
        <w:rPr>
          <w:rFonts w:ascii="Arial" w:hAnsi="Arial" w:cs="Arial"/>
          <w:color w:val="000000" w:themeColor="text1"/>
        </w:rPr>
        <w:t>bez udziału tej osoby.</w:t>
      </w:r>
      <w:r w:rsidR="0035437B" w:rsidRPr="004C51AE">
        <w:rPr>
          <w:rFonts w:ascii="Arial" w:hAnsi="Arial" w:cs="Arial"/>
          <w:color w:val="000000" w:themeColor="text1"/>
        </w:rPr>
        <w:t xml:space="preserve"> </w:t>
      </w:r>
      <w:r w:rsidRPr="004C51AE">
        <w:rPr>
          <w:rFonts w:ascii="Arial" w:hAnsi="Arial" w:cs="Arial"/>
          <w:color w:val="000000" w:themeColor="text1"/>
        </w:rPr>
        <w:t xml:space="preserve">Rozporządzenie wskazuje, że w sytuacji, kiedy osoba, wobec, której istnieje podejrzenie, że doznaje przemocy w rodzinie zostanie przewieziona </w:t>
      </w:r>
      <w:r w:rsidR="00D13182">
        <w:rPr>
          <w:rFonts w:ascii="Arial" w:hAnsi="Arial" w:cs="Arial"/>
          <w:color w:val="000000" w:themeColor="text1"/>
        </w:rPr>
        <w:br/>
      </w:r>
      <w:r w:rsidRPr="004C51AE">
        <w:rPr>
          <w:rFonts w:ascii="Arial" w:hAnsi="Arial" w:cs="Arial"/>
          <w:color w:val="000000" w:themeColor="text1"/>
        </w:rPr>
        <w:t>do podmiotu leczniczego, formularz A wypełnia przedstawiciel ochrony zdrowia.</w:t>
      </w:r>
      <w:r w:rsidRPr="004C51AE">
        <w:rPr>
          <w:rStyle w:val="apple-converted-space"/>
          <w:rFonts w:ascii="Arial" w:hAnsi="Arial" w:cs="Arial"/>
          <w:color w:val="000000" w:themeColor="text1"/>
        </w:rPr>
        <w:t> </w:t>
      </w:r>
      <w:r w:rsidRPr="004C51AE">
        <w:rPr>
          <w:rFonts w:ascii="Arial" w:hAnsi="Arial" w:cs="Arial"/>
          <w:color w:val="000000" w:themeColor="text1"/>
        </w:rPr>
        <w:t xml:space="preserve">Formularz "Niebieska Karta "B" otrzymuje osoba dotknięta przemocą </w:t>
      </w:r>
      <w:r w:rsidR="00D13182">
        <w:rPr>
          <w:rFonts w:ascii="Arial" w:hAnsi="Arial" w:cs="Arial"/>
          <w:color w:val="000000" w:themeColor="text1"/>
        </w:rPr>
        <w:br/>
      </w:r>
      <w:r w:rsidRPr="004C51AE">
        <w:rPr>
          <w:rFonts w:ascii="Arial" w:hAnsi="Arial" w:cs="Arial"/>
          <w:color w:val="000000" w:themeColor="text1"/>
        </w:rPr>
        <w:t xml:space="preserve">w </w:t>
      </w:r>
      <w:r w:rsidR="0035437B" w:rsidRPr="004C51AE">
        <w:rPr>
          <w:rFonts w:ascii="Arial" w:hAnsi="Arial" w:cs="Arial"/>
          <w:color w:val="000000" w:themeColor="text1"/>
        </w:rPr>
        <w:t>rodzinie</w:t>
      </w:r>
      <w:r w:rsidRPr="004C51AE">
        <w:rPr>
          <w:rFonts w:ascii="Arial" w:hAnsi="Arial" w:cs="Arial"/>
          <w:color w:val="000000" w:themeColor="text1"/>
        </w:rPr>
        <w:t xml:space="preserve"> lub w przypadku przemocy wobec dziecka " rodzic, opiekun prawny </w:t>
      </w:r>
      <w:r w:rsidR="00D13182">
        <w:rPr>
          <w:rFonts w:ascii="Arial" w:hAnsi="Arial" w:cs="Arial"/>
          <w:color w:val="000000" w:themeColor="text1"/>
        </w:rPr>
        <w:br/>
      </w:r>
      <w:r w:rsidRPr="004C51AE">
        <w:rPr>
          <w:rFonts w:ascii="Arial" w:hAnsi="Arial" w:cs="Arial"/>
          <w:color w:val="000000" w:themeColor="text1"/>
        </w:rPr>
        <w:t xml:space="preserve">lub faktyczny, osoba, która zgłosiła podejrzenie stosowania przemocy w rodzinie. </w:t>
      </w:r>
      <w:r w:rsidR="0035437B" w:rsidRPr="004C51AE">
        <w:rPr>
          <w:rFonts w:ascii="Arial" w:hAnsi="Arial" w:cs="Arial"/>
          <w:color w:val="000000" w:themeColor="text1"/>
        </w:rPr>
        <w:lastRenderedPageBreak/>
        <w:t>Z</w:t>
      </w:r>
      <w:r w:rsidRPr="004C51AE">
        <w:rPr>
          <w:rFonts w:ascii="Arial" w:hAnsi="Arial" w:cs="Arial"/>
          <w:color w:val="000000" w:themeColor="text1"/>
        </w:rPr>
        <w:t>awiera</w:t>
      </w:r>
      <w:r w:rsidR="0035437B" w:rsidRPr="004C51AE">
        <w:rPr>
          <w:rFonts w:ascii="Arial" w:hAnsi="Arial" w:cs="Arial"/>
          <w:color w:val="000000" w:themeColor="text1"/>
        </w:rPr>
        <w:t xml:space="preserve"> on dane dotyczące tego czym jest przemoc, informację na temat</w:t>
      </w:r>
      <w:r w:rsidRPr="004C51AE">
        <w:rPr>
          <w:rFonts w:ascii="Arial" w:hAnsi="Arial" w:cs="Arial"/>
          <w:color w:val="000000" w:themeColor="text1"/>
        </w:rPr>
        <w:t xml:space="preserve"> praw człowieka, </w:t>
      </w:r>
      <w:r w:rsidR="0035437B" w:rsidRPr="004C51AE">
        <w:rPr>
          <w:rFonts w:ascii="Arial" w:hAnsi="Arial" w:cs="Arial"/>
          <w:color w:val="000000" w:themeColor="text1"/>
        </w:rPr>
        <w:t xml:space="preserve">a także wskazanie miejsc, </w:t>
      </w:r>
      <w:r w:rsidRPr="004C51AE">
        <w:rPr>
          <w:rFonts w:ascii="Arial" w:hAnsi="Arial" w:cs="Arial"/>
          <w:color w:val="000000" w:themeColor="text1"/>
        </w:rPr>
        <w:t xml:space="preserve">gdzie można uzyskać pomoc. Formularza B </w:t>
      </w:r>
      <w:r w:rsidR="00D13182">
        <w:rPr>
          <w:rFonts w:ascii="Arial" w:hAnsi="Arial" w:cs="Arial"/>
          <w:color w:val="000000" w:themeColor="text1"/>
        </w:rPr>
        <w:br/>
      </w:r>
      <w:r w:rsidRPr="004C51AE">
        <w:rPr>
          <w:rFonts w:ascii="Arial" w:hAnsi="Arial" w:cs="Arial"/>
          <w:color w:val="000000" w:themeColor="text1"/>
        </w:rPr>
        <w:t>nie przekazuje się osobie podejrzanej o stosowanie przemocy w rodzinie.</w:t>
      </w:r>
      <w:r w:rsidR="009A4D5D" w:rsidRPr="004C51AE">
        <w:rPr>
          <w:rFonts w:ascii="Arial" w:hAnsi="Arial" w:cs="Arial"/>
          <w:color w:val="000000" w:themeColor="text1"/>
        </w:rPr>
        <w:t xml:space="preserve"> Poniżej przedstawiono poszczególne dane dotyczące liczby wypełnianych formularzy </w:t>
      </w:r>
      <w:r w:rsidR="00D13182">
        <w:rPr>
          <w:rFonts w:ascii="Arial" w:hAnsi="Arial" w:cs="Arial"/>
          <w:color w:val="000000" w:themeColor="text1"/>
        </w:rPr>
        <w:br/>
      </w:r>
      <w:r w:rsidR="009A4D5D" w:rsidRPr="004C51AE">
        <w:rPr>
          <w:rFonts w:ascii="Arial" w:hAnsi="Arial" w:cs="Arial"/>
          <w:color w:val="000000" w:themeColor="text1"/>
        </w:rPr>
        <w:t>w latach 2016</w:t>
      </w:r>
      <w:r w:rsidR="00D13182">
        <w:rPr>
          <w:rFonts w:ascii="Arial" w:hAnsi="Arial" w:cs="Arial"/>
          <w:color w:val="000000" w:themeColor="text1"/>
        </w:rPr>
        <w:t>–</w:t>
      </w:r>
      <w:r w:rsidR="009A4D5D" w:rsidRPr="004C51AE">
        <w:rPr>
          <w:rFonts w:ascii="Arial" w:hAnsi="Arial" w:cs="Arial"/>
          <w:color w:val="000000" w:themeColor="text1"/>
        </w:rPr>
        <w:t>2019.</w:t>
      </w:r>
    </w:p>
    <w:p w14:paraId="29440B15" w14:textId="77777777" w:rsidR="00EC434D" w:rsidRPr="004C51AE" w:rsidRDefault="00EC434D" w:rsidP="003072E5">
      <w:pPr>
        <w:rPr>
          <w:rFonts w:ascii="Arial" w:hAnsi="Arial" w:cs="Arial"/>
          <w:color w:val="000000" w:themeColor="text1"/>
        </w:rPr>
      </w:pPr>
    </w:p>
    <w:p w14:paraId="2CFEC3C2" w14:textId="77777777" w:rsidR="00D13182" w:rsidRDefault="00D13182" w:rsidP="009A4D5D">
      <w:pPr>
        <w:pStyle w:val="Legenda"/>
        <w:keepNext/>
        <w:rPr>
          <w:rFonts w:ascii="Arial" w:hAnsi="Arial" w:cs="Arial"/>
          <w:color w:val="000000" w:themeColor="text1"/>
        </w:rPr>
      </w:pPr>
      <w:bookmarkStart w:id="26" w:name="_Toc56444783"/>
    </w:p>
    <w:p w14:paraId="4835841C" w14:textId="21C8BCC6" w:rsidR="009A4D5D" w:rsidRPr="004C51AE" w:rsidRDefault="009A4D5D" w:rsidP="009A4D5D">
      <w:pPr>
        <w:pStyle w:val="Legenda"/>
        <w:keepNext/>
        <w:rPr>
          <w:rFonts w:ascii="Arial" w:hAnsi="Arial" w:cs="Arial"/>
          <w:color w:val="000000" w:themeColor="text1"/>
        </w:rPr>
      </w:pPr>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5</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wypełnionych formularzy „Niebieska Karta” w latach 2016-2019</w:t>
      </w:r>
      <w:bookmarkEnd w:id="26"/>
    </w:p>
    <w:p w14:paraId="1A5C91B4" w14:textId="77777777" w:rsidR="009A4D5D" w:rsidRPr="004C51AE" w:rsidRDefault="009A4D5D" w:rsidP="009A4D5D">
      <w:pPr>
        <w:rPr>
          <w:rFonts w:ascii="Arial" w:hAnsi="Arial" w:cs="Arial"/>
          <w:color w:val="000000" w:themeColor="text1"/>
        </w:rPr>
      </w:pPr>
    </w:p>
    <w:p w14:paraId="03C6813C" w14:textId="77777777" w:rsidR="0035437B" w:rsidRPr="004C51AE" w:rsidRDefault="00EC434D" w:rsidP="0035437B">
      <w:pPr>
        <w:keepNext/>
        <w:rPr>
          <w:rFonts w:ascii="Arial" w:hAnsi="Arial" w:cs="Arial"/>
          <w:color w:val="000000" w:themeColor="text1"/>
        </w:rPr>
      </w:pPr>
      <w:r w:rsidRPr="004C51AE">
        <w:rPr>
          <w:rFonts w:ascii="Arial" w:hAnsi="Arial" w:cs="Arial"/>
          <w:noProof/>
          <w:color w:val="000000" w:themeColor="text1"/>
        </w:rPr>
        <w:drawing>
          <wp:inline distT="0" distB="0" distL="0" distR="0" wp14:anchorId="2CE60680" wp14:editId="1E51763F">
            <wp:extent cx="5486400" cy="32004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FE02A8" w14:textId="77777777" w:rsidR="00EC434D" w:rsidRPr="004C51AE" w:rsidRDefault="00EC434D" w:rsidP="00EC434D">
      <w:pPr>
        <w:rPr>
          <w:rFonts w:ascii="Arial" w:hAnsi="Arial" w:cs="Arial"/>
          <w:color w:val="000000" w:themeColor="text1"/>
        </w:rPr>
      </w:pPr>
    </w:p>
    <w:p w14:paraId="009FC399" w14:textId="0DB68C99" w:rsidR="009A4D5D" w:rsidRPr="004C51AE" w:rsidRDefault="009A4D5D" w:rsidP="006E02ED">
      <w:pPr>
        <w:spacing w:line="276" w:lineRule="auto"/>
        <w:ind w:firstLine="708"/>
        <w:rPr>
          <w:rFonts w:ascii="Arial" w:hAnsi="Arial" w:cs="Arial"/>
          <w:color w:val="000000" w:themeColor="text1"/>
        </w:rPr>
      </w:pPr>
      <w:r w:rsidRPr="004C51AE">
        <w:rPr>
          <w:rFonts w:ascii="Arial" w:hAnsi="Arial" w:cs="Arial"/>
          <w:color w:val="000000" w:themeColor="text1"/>
        </w:rPr>
        <w:t>Na podstawie danych dotyczących wypełnionych w poszczególnych latach formularzy możemy zauważyć, ż</w:t>
      </w:r>
      <w:r w:rsidR="00426D25">
        <w:rPr>
          <w:rFonts w:ascii="Arial" w:hAnsi="Arial" w:cs="Arial"/>
          <w:color w:val="000000" w:themeColor="text1"/>
        </w:rPr>
        <w:t>e</w:t>
      </w:r>
      <w:r w:rsidRPr="004C51AE">
        <w:rPr>
          <w:rFonts w:ascii="Arial" w:hAnsi="Arial" w:cs="Arial"/>
          <w:color w:val="000000" w:themeColor="text1"/>
        </w:rPr>
        <w:t xml:space="preserve"> zjawisko przemocy domowej jest problemem nadal bardzo aktualnym i w ciągu ostatnich lat nie obserwujemy spadku osób potrzebujących pomocy, tendencja ta jest wręcz wzrostowa</w:t>
      </w:r>
      <w:r w:rsidRPr="004C51AE">
        <w:rPr>
          <w:rStyle w:val="Odwoanieprzypisudolnego"/>
          <w:rFonts w:ascii="Arial" w:hAnsi="Arial" w:cs="Arial"/>
          <w:color w:val="000000" w:themeColor="text1"/>
        </w:rPr>
        <w:footnoteReference w:id="29"/>
      </w:r>
      <w:r w:rsidRPr="004C51AE">
        <w:rPr>
          <w:rFonts w:ascii="Arial" w:hAnsi="Arial" w:cs="Arial"/>
          <w:color w:val="000000" w:themeColor="text1"/>
        </w:rPr>
        <w:t>.</w:t>
      </w:r>
      <w:r w:rsidR="009E1945" w:rsidRPr="004C51AE">
        <w:rPr>
          <w:rFonts w:ascii="Arial" w:hAnsi="Arial" w:cs="Arial"/>
          <w:color w:val="000000" w:themeColor="text1"/>
        </w:rPr>
        <w:t xml:space="preserve"> Szczegółowa analiza danych przedstawiona w tabeli poniżej pokazuje wzrost liczby wypełnionych formularzy w 2019 r</w:t>
      </w:r>
      <w:r w:rsidR="0015653A">
        <w:rPr>
          <w:rFonts w:ascii="Arial" w:hAnsi="Arial" w:cs="Arial"/>
          <w:color w:val="000000" w:themeColor="text1"/>
        </w:rPr>
        <w:t>.</w:t>
      </w:r>
      <w:r w:rsidR="009E1945" w:rsidRPr="004C51AE">
        <w:rPr>
          <w:rFonts w:ascii="Arial" w:hAnsi="Arial" w:cs="Arial"/>
          <w:color w:val="000000" w:themeColor="text1"/>
        </w:rPr>
        <w:t xml:space="preserve"> (74 313) w stosunku do roku 2018 (73 153). Istotny wzrost obserwuje się w przypadku kobiet podejrzewanych o stosowanie przemocy, </w:t>
      </w:r>
      <w:r w:rsidR="00D13182">
        <w:rPr>
          <w:rFonts w:ascii="Arial" w:hAnsi="Arial" w:cs="Arial"/>
          <w:color w:val="000000" w:themeColor="text1"/>
        </w:rPr>
        <w:br/>
      </w:r>
      <w:r w:rsidR="009E1945" w:rsidRPr="004C51AE">
        <w:rPr>
          <w:rFonts w:ascii="Arial" w:hAnsi="Arial" w:cs="Arial"/>
          <w:color w:val="000000" w:themeColor="text1"/>
        </w:rPr>
        <w:t>a co za tym idzie wzrasta liczba mężczyzn – ofiar przemocy. Zmiany te nie są bardzo duże, ale pokazują ogólny trend wynikający, jak się wydaje z coraz większej świadomości społecznej w zakresie różnych form przemocy, w tym przemocy psychicznej.</w:t>
      </w:r>
    </w:p>
    <w:p w14:paraId="757BABD0" w14:textId="77777777" w:rsidR="00EC434D" w:rsidRPr="004C51AE" w:rsidRDefault="00EC434D" w:rsidP="00EC434D">
      <w:pPr>
        <w:rPr>
          <w:rFonts w:ascii="Arial" w:hAnsi="Arial" w:cs="Arial"/>
          <w:color w:val="000000" w:themeColor="text1"/>
        </w:rPr>
      </w:pPr>
    </w:p>
    <w:p w14:paraId="4C389B82" w14:textId="2BA94D6C" w:rsidR="009A4D5D" w:rsidRPr="004C51AE" w:rsidRDefault="009A4D5D" w:rsidP="009A4D5D">
      <w:pPr>
        <w:pStyle w:val="Legenda"/>
        <w:keepNext/>
        <w:rPr>
          <w:rFonts w:ascii="Arial" w:hAnsi="Arial" w:cs="Arial"/>
          <w:color w:val="000000" w:themeColor="text1"/>
        </w:rPr>
      </w:pPr>
      <w:bookmarkStart w:id="27" w:name="_Toc56430480"/>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3</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wypełnionych formularzy z uwzględnieniem ofiar oraz podejrzewanych o przemoc</w:t>
      </w:r>
      <w:bookmarkEnd w:id="27"/>
    </w:p>
    <w:p w14:paraId="41CF2EA7" w14:textId="77777777" w:rsidR="009A4D5D" w:rsidRPr="004C51AE" w:rsidRDefault="009A4D5D" w:rsidP="009A4D5D">
      <w:pPr>
        <w:rPr>
          <w:rFonts w:ascii="Arial" w:hAnsi="Arial" w:cs="Arial"/>
          <w:color w:val="000000" w:themeColor="text1"/>
        </w:rPr>
      </w:pPr>
    </w:p>
    <w:tbl>
      <w:tblPr>
        <w:tblStyle w:val="Tabelasiatki5ciemnaakcent5"/>
        <w:tblW w:w="8642" w:type="dxa"/>
        <w:tblLook w:val="04A0" w:firstRow="1" w:lastRow="0" w:firstColumn="1" w:lastColumn="0" w:noHBand="0" w:noVBand="1"/>
      </w:tblPr>
      <w:tblGrid>
        <w:gridCol w:w="3539"/>
        <w:gridCol w:w="1418"/>
        <w:gridCol w:w="1275"/>
        <w:gridCol w:w="1134"/>
        <w:gridCol w:w="1276"/>
      </w:tblGrid>
      <w:tr w:rsidR="004C51AE" w:rsidRPr="004C51AE" w14:paraId="4D0A3253" w14:textId="77777777" w:rsidTr="009A4D5D">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539" w:type="dxa"/>
          </w:tcPr>
          <w:p w14:paraId="2663903C" w14:textId="77777777" w:rsidR="00EC434D" w:rsidRPr="004C51AE" w:rsidRDefault="00EC434D" w:rsidP="009739BC">
            <w:pPr>
              <w:jc w:val="right"/>
              <w:rPr>
                <w:rFonts w:ascii="Arial" w:hAnsi="Arial" w:cs="Arial"/>
                <w:color w:val="000000" w:themeColor="text1"/>
                <w:sz w:val="20"/>
                <w:szCs w:val="20"/>
              </w:rPr>
            </w:pPr>
            <w:r w:rsidRPr="004C51AE">
              <w:rPr>
                <w:rFonts w:ascii="Arial" w:hAnsi="Arial" w:cs="Arial"/>
                <w:color w:val="000000" w:themeColor="text1"/>
                <w:sz w:val="20"/>
                <w:szCs w:val="20"/>
              </w:rPr>
              <w:t>ROK</w:t>
            </w:r>
          </w:p>
        </w:tc>
        <w:tc>
          <w:tcPr>
            <w:tcW w:w="1418" w:type="dxa"/>
          </w:tcPr>
          <w:p w14:paraId="54A10F95"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2016</w:t>
            </w:r>
          </w:p>
        </w:tc>
        <w:tc>
          <w:tcPr>
            <w:tcW w:w="1275" w:type="dxa"/>
          </w:tcPr>
          <w:p w14:paraId="41DFB367"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2017</w:t>
            </w:r>
          </w:p>
        </w:tc>
        <w:tc>
          <w:tcPr>
            <w:tcW w:w="1134" w:type="dxa"/>
          </w:tcPr>
          <w:p w14:paraId="3DF23BF4"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2018</w:t>
            </w:r>
          </w:p>
        </w:tc>
        <w:tc>
          <w:tcPr>
            <w:tcW w:w="1276" w:type="dxa"/>
          </w:tcPr>
          <w:p w14:paraId="10F2C8B3"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2019</w:t>
            </w:r>
          </w:p>
        </w:tc>
      </w:tr>
      <w:tr w:rsidR="004C51AE" w:rsidRPr="004C51AE" w14:paraId="71C1AAB8" w14:textId="77777777" w:rsidTr="009A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B3975F1" w14:textId="77777777" w:rsidR="00EC434D" w:rsidRPr="004C51AE" w:rsidRDefault="00EC434D" w:rsidP="009739BC">
            <w:pPr>
              <w:rPr>
                <w:rFonts w:ascii="Arial" w:hAnsi="Arial" w:cs="Arial"/>
                <w:color w:val="000000" w:themeColor="text1"/>
                <w:sz w:val="20"/>
                <w:szCs w:val="20"/>
              </w:rPr>
            </w:pPr>
            <w:r w:rsidRPr="004C51AE">
              <w:rPr>
                <w:rFonts w:ascii="Arial" w:hAnsi="Arial" w:cs="Arial"/>
                <w:b w:val="0"/>
                <w:bCs w:val="0"/>
                <w:color w:val="000000" w:themeColor="text1"/>
                <w:sz w:val="20"/>
                <w:szCs w:val="20"/>
              </w:rPr>
              <w:lastRenderedPageBreak/>
              <w:t>Liczba wypełnionych formularzy NIEBIESKA KARTA</w:t>
            </w:r>
          </w:p>
        </w:tc>
        <w:tc>
          <w:tcPr>
            <w:tcW w:w="1418" w:type="dxa"/>
          </w:tcPr>
          <w:p w14:paraId="066E659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73 531</w:t>
            </w:r>
          </w:p>
        </w:tc>
        <w:tc>
          <w:tcPr>
            <w:tcW w:w="1275" w:type="dxa"/>
          </w:tcPr>
          <w:p w14:paraId="543BE67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75 662</w:t>
            </w:r>
          </w:p>
        </w:tc>
        <w:tc>
          <w:tcPr>
            <w:tcW w:w="1134" w:type="dxa"/>
          </w:tcPr>
          <w:p w14:paraId="190514D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73 153</w:t>
            </w:r>
          </w:p>
        </w:tc>
        <w:tc>
          <w:tcPr>
            <w:tcW w:w="1276" w:type="dxa"/>
          </w:tcPr>
          <w:p w14:paraId="72FD12A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74 313</w:t>
            </w:r>
          </w:p>
        </w:tc>
      </w:tr>
      <w:tr w:rsidR="004C51AE" w:rsidRPr="004C51AE" w14:paraId="6AE22AAD" w14:textId="77777777" w:rsidTr="009E1945">
        <w:trPr>
          <w:trHeight w:val="404"/>
        </w:trPr>
        <w:tc>
          <w:tcPr>
            <w:cnfStyle w:val="001000000000" w:firstRow="0" w:lastRow="0" w:firstColumn="1" w:lastColumn="0" w:oddVBand="0" w:evenVBand="0" w:oddHBand="0" w:evenHBand="0" w:firstRowFirstColumn="0" w:firstRowLastColumn="0" w:lastRowFirstColumn="0" w:lastRowLastColumn="0"/>
            <w:tcW w:w="3539" w:type="dxa"/>
          </w:tcPr>
          <w:p w14:paraId="2DBF4011" w14:textId="77777777" w:rsidR="00EC434D" w:rsidRPr="004C51AE" w:rsidRDefault="00EC434D" w:rsidP="009739BC">
            <w:pPr>
              <w:rPr>
                <w:rFonts w:ascii="Arial" w:hAnsi="Arial" w:cs="Arial"/>
                <w:b w:val="0"/>
                <w:bCs w:val="0"/>
                <w:color w:val="000000" w:themeColor="text1"/>
                <w:sz w:val="20"/>
                <w:szCs w:val="20"/>
              </w:rPr>
            </w:pPr>
            <w:r w:rsidRPr="004C51AE">
              <w:rPr>
                <w:rFonts w:ascii="Arial" w:hAnsi="Arial" w:cs="Arial"/>
                <w:b w:val="0"/>
                <w:bCs w:val="0"/>
                <w:color w:val="000000" w:themeColor="text1"/>
                <w:sz w:val="20"/>
                <w:szCs w:val="20"/>
              </w:rPr>
              <w:t>Ogólna liczba ofiar przemocy</w:t>
            </w:r>
          </w:p>
        </w:tc>
        <w:tc>
          <w:tcPr>
            <w:tcW w:w="1418" w:type="dxa"/>
          </w:tcPr>
          <w:p w14:paraId="1D09A35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91 789</w:t>
            </w:r>
          </w:p>
        </w:tc>
        <w:tc>
          <w:tcPr>
            <w:tcW w:w="1275" w:type="dxa"/>
          </w:tcPr>
          <w:p w14:paraId="15CB3DC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92 529</w:t>
            </w:r>
          </w:p>
        </w:tc>
        <w:tc>
          <w:tcPr>
            <w:tcW w:w="1134" w:type="dxa"/>
          </w:tcPr>
          <w:p w14:paraId="310DF5F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88 133</w:t>
            </w:r>
          </w:p>
        </w:tc>
        <w:tc>
          <w:tcPr>
            <w:tcW w:w="1276" w:type="dxa"/>
          </w:tcPr>
          <w:p w14:paraId="7FA1526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88 032</w:t>
            </w:r>
          </w:p>
        </w:tc>
      </w:tr>
      <w:tr w:rsidR="004C51AE" w:rsidRPr="004C51AE" w14:paraId="7EB877B1" w14:textId="77777777" w:rsidTr="009E194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539" w:type="dxa"/>
          </w:tcPr>
          <w:p w14:paraId="018C2E28" w14:textId="77777777" w:rsidR="00EC434D" w:rsidRPr="004C51AE" w:rsidRDefault="00EC434D" w:rsidP="009739BC">
            <w:pPr>
              <w:rPr>
                <w:rFonts w:ascii="Arial" w:hAnsi="Arial" w:cs="Arial"/>
                <w:b w:val="0"/>
                <w:bCs w:val="0"/>
                <w:color w:val="000000" w:themeColor="text1"/>
                <w:sz w:val="20"/>
                <w:szCs w:val="20"/>
              </w:rPr>
            </w:pPr>
            <w:r w:rsidRPr="004C51AE">
              <w:rPr>
                <w:rFonts w:ascii="Arial" w:hAnsi="Arial" w:cs="Arial"/>
                <w:color w:val="000000" w:themeColor="text1"/>
                <w:sz w:val="20"/>
                <w:szCs w:val="20"/>
              </w:rPr>
              <w:t>Liczba ofiar - kobiet</w:t>
            </w:r>
          </w:p>
        </w:tc>
        <w:tc>
          <w:tcPr>
            <w:tcW w:w="1418" w:type="dxa"/>
          </w:tcPr>
          <w:p w14:paraId="79D3590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66 930</w:t>
            </w:r>
          </w:p>
        </w:tc>
        <w:tc>
          <w:tcPr>
            <w:tcW w:w="1275" w:type="dxa"/>
          </w:tcPr>
          <w:p w14:paraId="3C0B004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67 984</w:t>
            </w:r>
          </w:p>
        </w:tc>
        <w:tc>
          <w:tcPr>
            <w:tcW w:w="1134" w:type="dxa"/>
          </w:tcPr>
          <w:p w14:paraId="0D1601D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65 057</w:t>
            </w:r>
          </w:p>
        </w:tc>
        <w:tc>
          <w:tcPr>
            <w:tcW w:w="1276" w:type="dxa"/>
          </w:tcPr>
          <w:p w14:paraId="2051D72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65 195</w:t>
            </w:r>
          </w:p>
        </w:tc>
      </w:tr>
      <w:tr w:rsidR="004C51AE" w:rsidRPr="004C51AE" w14:paraId="37078D4C" w14:textId="77777777" w:rsidTr="009E1945">
        <w:trPr>
          <w:trHeight w:val="325"/>
        </w:trPr>
        <w:tc>
          <w:tcPr>
            <w:cnfStyle w:val="001000000000" w:firstRow="0" w:lastRow="0" w:firstColumn="1" w:lastColumn="0" w:oddVBand="0" w:evenVBand="0" w:oddHBand="0" w:evenHBand="0" w:firstRowFirstColumn="0" w:firstRowLastColumn="0" w:lastRowFirstColumn="0" w:lastRowLastColumn="0"/>
            <w:tcW w:w="3539" w:type="dxa"/>
          </w:tcPr>
          <w:p w14:paraId="05D4B0CC"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Liczba ofiar - mężczyzn</w:t>
            </w:r>
          </w:p>
        </w:tc>
        <w:tc>
          <w:tcPr>
            <w:tcW w:w="1418" w:type="dxa"/>
          </w:tcPr>
          <w:p w14:paraId="4B8F406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10 636</w:t>
            </w:r>
          </w:p>
        </w:tc>
        <w:tc>
          <w:tcPr>
            <w:tcW w:w="1275" w:type="dxa"/>
          </w:tcPr>
          <w:p w14:paraId="51A57A8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11 030</w:t>
            </w:r>
          </w:p>
        </w:tc>
        <w:tc>
          <w:tcPr>
            <w:tcW w:w="1134" w:type="dxa"/>
          </w:tcPr>
          <w:p w14:paraId="545AEDE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10 672</w:t>
            </w:r>
          </w:p>
        </w:tc>
        <w:tc>
          <w:tcPr>
            <w:tcW w:w="1276" w:type="dxa"/>
          </w:tcPr>
          <w:p w14:paraId="3F6594B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10 676</w:t>
            </w:r>
          </w:p>
        </w:tc>
      </w:tr>
      <w:tr w:rsidR="004C51AE" w:rsidRPr="004C51AE" w14:paraId="65A2308A" w14:textId="77777777" w:rsidTr="009E194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539" w:type="dxa"/>
          </w:tcPr>
          <w:p w14:paraId="37C45B66"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Liczba ofiar - małoletnich</w:t>
            </w:r>
          </w:p>
        </w:tc>
        <w:tc>
          <w:tcPr>
            <w:tcW w:w="1418" w:type="dxa"/>
          </w:tcPr>
          <w:p w14:paraId="02F33A2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14 223</w:t>
            </w:r>
          </w:p>
        </w:tc>
        <w:tc>
          <w:tcPr>
            <w:tcW w:w="1275" w:type="dxa"/>
          </w:tcPr>
          <w:p w14:paraId="480A21A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13 515</w:t>
            </w:r>
          </w:p>
        </w:tc>
        <w:tc>
          <w:tcPr>
            <w:tcW w:w="1134" w:type="dxa"/>
          </w:tcPr>
          <w:p w14:paraId="47B94AA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12 404</w:t>
            </w:r>
          </w:p>
        </w:tc>
        <w:tc>
          <w:tcPr>
            <w:tcW w:w="1276" w:type="dxa"/>
          </w:tcPr>
          <w:p w14:paraId="2A71AA6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12 161</w:t>
            </w:r>
          </w:p>
        </w:tc>
      </w:tr>
      <w:tr w:rsidR="004C51AE" w:rsidRPr="004C51AE" w14:paraId="1993BED5" w14:textId="77777777" w:rsidTr="009A4D5D">
        <w:tc>
          <w:tcPr>
            <w:cnfStyle w:val="001000000000" w:firstRow="0" w:lastRow="0" w:firstColumn="1" w:lastColumn="0" w:oddVBand="0" w:evenVBand="0" w:oddHBand="0" w:evenHBand="0" w:firstRowFirstColumn="0" w:firstRowLastColumn="0" w:lastRowFirstColumn="0" w:lastRowLastColumn="0"/>
            <w:tcW w:w="3539" w:type="dxa"/>
          </w:tcPr>
          <w:p w14:paraId="1A2D0E27" w14:textId="77777777" w:rsidR="00EC434D" w:rsidRPr="004C51AE" w:rsidRDefault="00EC434D" w:rsidP="009739BC">
            <w:pPr>
              <w:rPr>
                <w:rFonts w:ascii="Arial" w:hAnsi="Arial" w:cs="Arial"/>
                <w:color w:val="000000" w:themeColor="text1"/>
                <w:sz w:val="20"/>
                <w:szCs w:val="20"/>
              </w:rPr>
            </w:pPr>
            <w:r w:rsidRPr="004C51AE">
              <w:rPr>
                <w:rFonts w:ascii="Arial" w:hAnsi="Arial" w:cs="Arial"/>
                <w:b w:val="0"/>
                <w:bCs w:val="0"/>
                <w:color w:val="000000" w:themeColor="text1"/>
                <w:sz w:val="20"/>
                <w:szCs w:val="20"/>
              </w:rPr>
              <w:t>Ogólna liczba osób podejrzewanych o przemoc</w:t>
            </w:r>
          </w:p>
        </w:tc>
        <w:tc>
          <w:tcPr>
            <w:tcW w:w="1418" w:type="dxa"/>
          </w:tcPr>
          <w:p w14:paraId="4D84B6D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74 155</w:t>
            </w:r>
          </w:p>
        </w:tc>
        <w:tc>
          <w:tcPr>
            <w:tcW w:w="1275" w:type="dxa"/>
          </w:tcPr>
          <w:p w14:paraId="7767840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76 206</w:t>
            </w:r>
          </w:p>
        </w:tc>
        <w:tc>
          <w:tcPr>
            <w:tcW w:w="1134" w:type="dxa"/>
          </w:tcPr>
          <w:p w14:paraId="5940577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73 654</w:t>
            </w:r>
          </w:p>
        </w:tc>
        <w:tc>
          <w:tcPr>
            <w:tcW w:w="1276" w:type="dxa"/>
          </w:tcPr>
          <w:p w14:paraId="1468F53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74 910</w:t>
            </w:r>
          </w:p>
        </w:tc>
      </w:tr>
      <w:tr w:rsidR="004C51AE" w:rsidRPr="004C51AE" w14:paraId="50349B40" w14:textId="77777777" w:rsidTr="009A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40CBD48" w14:textId="77777777" w:rsidR="00EC434D" w:rsidRPr="004C51AE" w:rsidRDefault="00EC434D" w:rsidP="009739BC">
            <w:pPr>
              <w:rPr>
                <w:rFonts w:ascii="Arial" w:hAnsi="Arial" w:cs="Arial"/>
                <w:b w:val="0"/>
                <w:bCs w:val="0"/>
                <w:color w:val="000000" w:themeColor="text1"/>
                <w:sz w:val="20"/>
                <w:szCs w:val="20"/>
              </w:rPr>
            </w:pPr>
            <w:r w:rsidRPr="004C51AE">
              <w:rPr>
                <w:rFonts w:ascii="Arial" w:hAnsi="Arial" w:cs="Arial"/>
                <w:color w:val="000000" w:themeColor="text1"/>
                <w:sz w:val="20"/>
                <w:szCs w:val="20"/>
              </w:rPr>
              <w:t>Liczba podejrzewanych sprawców - kobiet</w:t>
            </w:r>
          </w:p>
        </w:tc>
        <w:tc>
          <w:tcPr>
            <w:tcW w:w="1418" w:type="dxa"/>
          </w:tcPr>
          <w:p w14:paraId="07C64D1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5 461</w:t>
            </w:r>
          </w:p>
        </w:tc>
        <w:tc>
          <w:tcPr>
            <w:tcW w:w="1275" w:type="dxa"/>
          </w:tcPr>
          <w:p w14:paraId="5D87842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5 878</w:t>
            </w:r>
          </w:p>
        </w:tc>
        <w:tc>
          <w:tcPr>
            <w:tcW w:w="1134" w:type="dxa"/>
          </w:tcPr>
          <w:p w14:paraId="32E6ADF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6 045</w:t>
            </w:r>
          </w:p>
        </w:tc>
        <w:tc>
          <w:tcPr>
            <w:tcW w:w="1276" w:type="dxa"/>
          </w:tcPr>
          <w:p w14:paraId="56AD44C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6 448</w:t>
            </w:r>
          </w:p>
        </w:tc>
      </w:tr>
      <w:tr w:rsidR="004C51AE" w:rsidRPr="004C51AE" w14:paraId="6FAA456E" w14:textId="77777777" w:rsidTr="009A4D5D">
        <w:tc>
          <w:tcPr>
            <w:cnfStyle w:val="001000000000" w:firstRow="0" w:lastRow="0" w:firstColumn="1" w:lastColumn="0" w:oddVBand="0" w:evenVBand="0" w:oddHBand="0" w:evenHBand="0" w:firstRowFirstColumn="0" w:firstRowLastColumn="0" w:lastRowFirstColumn="0" w:lastRowLastColumn="0"/>
            <w:tcW w:w="3539" w:type="dxa"/>
          </w:tcPr>
          <w:p w14:paraId="0D34C3FD"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Liczba podejrzewanych sprawców - mężczyzn</w:t>
            </w:r>
          </w:p>
        </w:tc>
        <w:tc>
          <w:tcPr>
            <w:tcW w:w="1418" w:type="dxa"/>
          </w:tcPr>
          <w:p w14:paraId="3C4F7D4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68 321</w:t>
            </w:r>
          </w:p>
        </w:tc>
        <w:tc>
          <w:tcPr>
            <w:tcW w:w="1275" w:type="dxa"/>
          </w:tcPr>
          <w:p w14:paraId="5086DC3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70 035</w:t>
            </w:r>
          </w:p>
        </w:tc>
        <w:tc>
          <w:tcPr>
            <w:tcW w:w="1134" w:type="dxa"/>
          </w:tcPr>
          <w:p w14:paraId="60BC3E9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67 306</w:t>
            </w:r>
          </w:p>
        </w:tc>
        <w:tc>
          <w:tcPr>
            <w:tcW w:w="1276" w:type="dxa"/>
          </w:tcPr>
          <w:p w14:paraId="30BA21A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68 148</w:t>
            </w:r>
          </w:p>
        </w:tc>
      </w:tr>
      <w:tr w:rsidR="004C51AE" w:rsidRPr="004C51AE" w14:paraId="274787BF" w14:textId="77777777" w:rsidTr="009A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2368285"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Liczba podejrzewanych sprawców - nieletnich</w:t>
            </w:r>
          </w:p>
        </w:tc>
        <w:tc>
          <w:tcPr>
            <w:tcW w:w="1418" w:type="dxa"/>
          </w:tcPr>
          <w:p w14:paraId="303A285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373</w:t>
            </w:r>
          </w:p>
        </w:tc>
        <w:tc>
          <w:tcPr>
            <w:tcW w:w="1275" w:type="dxa"/>
          </w:tcPr>
          <w:p w14:paraId="422B885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293</w:t>
            </w:r>
          </w:p>
        </w:tc>
        <w:tc>
          <w:tcPr>
            <w:tcW w:w="1134" w:type="dxa"/>
          </w:tcPr>
          <w:p w14:paraId="1B199A6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303</w:t>
            </w:r>
          </w:p>
        </w:tc>
        <w:tc>
          <w:tcPr>
            <w:tcW w:w="1276" w:type="dxa"/>
          </w:tcPr>
          <w:p w14:paraId="4044B7A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314</w:t>
            </w:r>
          </w:p>
        </w:tc>
      </w:tr>
      <w:tr w:rsidR="004C51AE" w:rsidRPr="004C51AE" w14:paraId="3EA7ACBE" w14:textId="77777777" w:rsidTr="009A4D5D">
        <w:tc>
          <w:tcPr>
            <w:cnfStyle w:val="001000000000" w:firstRow="0" w:lastRow="0" w:firstColumn="1" w:lastColumn="0" w:oddVBand="0" w:evenVBand="0" w:oddHBand="0" w:evenHBand="0" w:firstRowFirstColumn="0" w:firstRowLastColumn="0" w:lastRowFirstColumn="0" w:lastRowLastColumn="0"/>
            <w:tcW w:w="3539" w:type="dxa"/>
          </w:tcPr>
          <w:p w14:paraId="7E2F75B0" w14:textId="77777777" w:rsidR="00EC434D" w:rsidRPr="004C51AE" w:rsidRDefault="00EC434D" w:rsidP="009739BC">
            <w:pPr>
              <w:rPr>
                <w:rFonts w:ascii="Arial" w:hAnsi="Arial" w:cs="Arial"/>
                <w:color w:val="000000" w:themeColor="text1"/>
                <w:sz w:val="20"/>
                <w:szCs w:val="20"/>
              </w:rPr>
            </w:pPr>
            <w:r w:rsidRPr="004C51AE">
              <w:rPr>
                <w:rFonts w:ascii="Arial" w:hAnsi="Arial" w:cs="Arial"/>
                <w:b w:val="0"/>
                <w:bCs w:val="0"/>
                <w:color w:val="000000" w:themeColor="text1"/>
                <w:sz w:val="20"/>
                <w:szCs w:val="20"/>
              </w:rPr>
              <w:t>Ogólna liczba podejrzewanych sprawców będących pod wpływem alkoholu</w:t>
            </w:r>
          </w:p>
        </w:tc>
        <w:tc>
          <w:tcPr>
            <w:tcW w:w="1418" w:type="dxa"/>
          </w:tcPr>
          <w:p w14:paraId="7DC2CFD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46 537</w:t>
            </w:r>
          </w:p>
        </w:tc>
        <w:tc>
          <w:tcPr>
            <w:tcW w:w="1275" w:type="dxa"/>
          </w:tcPr>
          <w:p w14:paraId="35ABF1A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46 092</w:t>
            </w:r>
          </w:p>
        </w:tc>
        <w:tc>
          <w:tcPr>
            <w:tcW w:w="1134" w:type="dxa"/>
          </w:tcPr>
          <w:p w14:paraId="2061597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43 182</w:t>
            </w:r>
          </w:p>
        </w:tc>
        <w:tc>
          <w:tcPr>
            <w:tcW w:w="1276" w:type="dxa"/>
          </w:tcPr>
          <w:p w14:paraId="51B2425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42 583</w:t>
            </w:r>
          </w:p>
        </w:tc>
      </w:tr>
      <w:tr w:rsidR="004C51AE" w:rsidRPr="004C51AE" w14:paraId="0FAE63FC" w14:textId="77777777" w:rsidTr="009A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19AC426" w14:textId="77777777" w:rsidR="00EC434D" w:rsidRPr="004C51AE" w:rsidRDefault="00EC434D" w:rsidP="009739BC">
            <w:pPr>
              <w:rPr>
                <w:rFonts w:ascii="Arial" w:hAnsi="Arial" w:cs="Arial"/>
                <w:b w:val="0"/>
                <w:bCs w:val="0"/>
                <w:color w:val="000000" w:themeColor="text1"/>
                <w:sz w:val="20"/>
                <w:szCs w:val="20"/>
              </w:rPr>
            </w:pPr>
            <w:r w:rsidRPr="004C51AE">
              <w:rPr>
                <w:rFonts w:ascii="Arial" w:hAnsi="Arial" w:cs="Arial"/>
                <w:color w:val="000000" w:themeColor="text1"/>
                <w:sz w:val="20"/>
                <w:szCs w:val="20"/>
              </w:rPr>
              <w:t>Podejrzewani sprawcy pod wpływem alkoholu - kobiety</w:t>
            </w:r>
          </w:p>
        </w:tc>
        <w:tc>
          <w:tcPr>
            <w:tcW w:w="1418" w:type="dxa"/>
          </w:tcPr>
          <w:p w14:paraId="6963B87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1 993</w:t>
            </w:r>
          </w:p>
        </w:tc>
        <w:tc>
          <w:tcPr>
            <w:tcW w:w="1275" w:type="dxa"/>
          </w:tcPr>
          <w:p w14:paraId="31A7FB0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2 028</w:t>
            </w:r>
          </w:p>
        </w:tc>
        <w:tc>
          <w:tcPr>
            <w:tcW w:w="1134" w:type="dxa"/>
          </w:tcPr>
          <w:p w14:paraId="145620E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1 903</w:t>
            </w:r>
          </w:p>
        </w:tc>
        <w:tc>
          <w:tcPr>
            <w:tcW w:w="1276" w:type="dxa"/>
          </w:tcPr>
          <w:p w14:paraId="4739CE5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2 126</w:t>
            </w:r>
          </w:p>
        </w:tc>
      </w:tr>
      <w:tr w:rsidR="004C51AE" w:rsidRPr="004C51AE" w14:paraId="4F2D23EC" w14:textId="77777777" w:rsidTr="009A4D5D">
        <w:tc>
          <w:tcPr>
            <w:cnfStyle w:val="001000000000" w:firstRow="0" w:lastRow="0" w:firstColumn="1" w:lastColumn="0" w:oddVBand="0" w:evenVBand="0" w:oddHBand="0" w:evenHBand="0" w:firstRowFirstColumn="0" w:firstRowLastColumn="0" w:lastRowFirstColumn="0" w:lastRowLastColumn="0"/>
            <w:tcW w:w="3539" w:type="dxa"/>
          </w:tcPr>
          <w:p w14:paraId="303E75BE"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Podejrzewani sprawcy pod wpływem alkoholu - mężczyźni</w:t>
            </w:r>
          </w:p>
        </w:tc>
        <w:tc>
          <w:tcPr>
            <w:tcW w:w="1418" w:type="dxa"/>
          </w:tcPr>
          <w:p w14:paraId="6737C08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44 499</w:t>
            </w:r>
          </w:p>
        </w:tc>
        <w:tc>
          <w:tcPr>
            <w:tcW w:w="1275" w:type="dxa"/>
          </w:tcPr>
          <w:p w14:paraId="60E1F85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44 037</w:t>
            </w:r>
          </w:p>
        </w:tc>
        <w:tc>
          <w:tcPr>
            <w:tcW w:w="1134" w:type="dxa"/>
          </w:tcPr>
          <w:p w14:paraId="5800569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41 257</w:t>
            </w:r>
          </w:p>
        </w:tc>
        <w:tc>
          <w:tcPr>
            <w:tcW w:w="1276" w:type="dxa"/>
          </w:tcPr>
          <w:p w14:paraId="2007329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40 435</w:t>
            </w:r>
          </w:p>
        </w:tc>
      </w:tr>
      <w:tr w:rsidR="004C51AE" w:rsidRPr="004C51AE" w14:paraId="751C43E5" w14:textId="77777777" w:rsidTr="009A4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1C7F6BE"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Podejrzewani sprawcy pod wpływem alkoholu - nieletni</w:t>
            </w:r>
          </w:p>
        </w:tc>
        <w:tc>
          <w:tcPr>
            <w:tcW w:w="1418" w:type="dxa"/>
          </w:tcPr>
          <w:p w14:paraId="3F51A0F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45</w:t>
            </w:r>
          </w:p>
        </w:tc>
        <w:tc>
          <w:tcPr>
            <w:tcW w:w="1275" w:type="dxa"/>
          </w:tcPr>
          <w:p w14:paraId="39997B6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27</w:t>
            </w:r>
          </w:p>
        </w:tc>
        <w:tc>
          <w:tcPr>
            <w:tcW w:w="1134" w:type="dxa"/>
          </w:tcPr>
          <w:p w14:paraId="501EE29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w:t>
            </w:r>
          </w:p>
        </w:tc>
        <w:tc>
          <w:tcPr>
            <w:tcW w:w="1276" w:type="dxa"/>
          </w:tcPr>
          <w:p w14:paraId="4BE6ECE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w:t>
            </w:r>
          </w:p>
        </w:tc>
      </w:tr>
      <w:tr w:rsidR="004C51AE" w:rsidRPr="004C51AE" w14:paraId="74FD75C9" w14:textId="77777777" w:rsidTr="009A4D5D">
        <w:tc>
          <w:tcPr>
            <w:cnfStyle w:val="001000000000" w:firstRow="0" w:lastRow="0" w:firstColumn="1" w:lastColumn="0" w:oddVBand="0" w:evenVBand="0" w:oddHBand="0" w:evenHBand="0" w:firstRowFirstColumn="0" w:firstRowLastColumn="0" w:lastRowFirstColumn="0" w:lastRowLastColumn="0"/>
            <w:tcW w:w="3539" w:type="dxa"/>
          </w:tcPr>
          <w:p w14:paraId="58659570" w14:textId="77777777" w:rsidR="00EC434D" w:rsidRPr="004C51AE" w:rsidRDefault="00EC434D" w:rsidP="009739BC">
            <w:pPr>
              <w:rPr>
                <w:rFonts w:ascii="Arial" w:hAnsi="Arial" w:cs="Arial"/>
                <w:color w:val="000000" w:themeColor="text1"/>
                <w:sz w:val="20"/>
                <w:szCs w:val="20"/>
              </w:rPr>
            </w:pPr>
            <w:r w:rsidRPr="004C51AE">
              <w:rPr>
                <w:rFonts w:ascii="Arial" w:hAnsi="Arial" w:cs="Arial"/>
                <w:b w:val="0"/>
                <w:bCs w:val="0"/>
                <w:color w:val="000000" w:themeColor="text1"/>
                <w:sz w:val="20"/>
                <w:szCs w:val="20"/>
              </w:rPr>
              <w:t>Liczba dzieci umieszczonych w nie zagrażającym im miejscu (np. rodzina zastępcza, dalsza rodzina, placówka opiekuńcza)</w:t>
            </w:r>
          </w:p>
        </w:tc>
        <w:tc>
          <w:tcPr>
            <w:tcW w:w="1418" w:type="dxa"/>
          </w:tcPr>
          <w:p w14:paraId="4C22BD3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598</w:t>
            </w:r>
          </w:p>
        </w:tc>
        <w:tc>
          <w:tcPr>
            <w:tcW w:w="1275" w:type="dxa"/>
          </w:tcPr>
          <w:p w14:paraId="6BC26E9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413</w:t>
            </w:r>
          </w:p>
        </w:tc>
        <w:tc>
          <w:tcPr>
            <w:tcW w:w="1134" w:type="dxa"/>
          </w:tcPr>
          <w:p w14:paraId="1D18FE0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427</w:t>
            </w:r>
          </w:p>
        </w:tc>
        <w:tc>
          <w:tcPr>
            <w:tcW w:w="1276" w:type="dxa"/>
          </w:tcPr>
          <w:p w14:paraId="62D7344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309</w:t>
            </w:r>
          </w:p>
        </w:tc>
      </w:tr>
    </w:tbl>
    <w:p w14:paraId="3A9C92BC" w14:textId="77777777" w:rsidR="00EC434D" w:rsidRPr="004C51AE" w:rsidRDefault="00EC434D" w:rsidP="00EC434D">
      <w:pPr>
        <w:rPr>
          <w:rFonts w:ascii="Arial" w:hAnsi="Arial" w:cs="Arial"/>
          <w:color w:val="000000" w:themeColor="text1"/>
          <w:sz w:val="20"/>
          <w:szCs w:val="20"/>
        </w:rPr>
      </w:pPr>
      <w:r w:rsidRPr="004C51AE">
        <w:rPr>
          <w:rFonts w:ascii="Arial" w:hAnsi="Arial" w:cs="Arial"/>
          <w:i/>
          <w:iCs/>
          <w:color w:val="000000" w:themeColor="text1"/>
          <w:sz w:val="20"/>
          <w:szCs w:val="20"/>
        </w:rPr>
        <w:t>Źródło: Opracowanie własne na podstawie danych statystycznych KGP</w:t>
      </w:r>
      <w:r w:rsidRPr="004C51AE">
        <w:rPr>
          <w:rStyle w:val="Odwoanieprzypisudolnego"/>
          <w:rFonts w:ascii="Arial" w:hAnsi="Arial" w:cs="Arial"/>
          <w:i/>
          <w:iCs/>
          <w:color w:val="000000" w:themeColor="text1"/>
          <w:sz w:val="20"/>
          <w:szCs w:val="20"/>
        </w:rPr>
        <w:footnoteReference w:id="30"/>
      </w:r>
      <w:r w:rsidRPr="004C51AE">
        <w:rPr>
          <w:rFonts w:ascii="Arial" w:hAnsi="Arial" w:cs="Arial"/>
          <w:color w:val="000000" w:themeColor="text1"/>
          <w:sz w:val="20"/>
          <w:szCs w:val="20"/>
        </w:rPr>
        <w:t xml:space="preserve"> </w:t>
      </w:r>
    </w:p>
    <w:p w14:paraId="23B613BC" w14:textId="6A8599BC" w:rsidR="00EC434D" w:rsidRPr="004C51AE" w:rsidRDefault="00EC434D" w:rsidP="00EC434D">
      <w:pPr>
        <w:rPr>
          <w:rFonts w:ascii="Arial" w:hAnsi="Arial" w:cs="Arial"/>
          <w:color w:val="000000" w:themeColor="text1"/>
        </w:rPr>
      </w:pPr>
    </w:p>
    <w:p w14:paraId="7800EAC2" w14:textId="7FB19505" w:rsidR="009A4D5D" w:rsidRPr="004C51AE" w:rsidRDefault="009E1945" w:rsidP="006E02ED">
      <w:pPr>
        <w:spacing w:before="120" w:after="120"/>
        <w:rPr>
          <w:rFonts w:ascii="Arial" w:hAnsi="Arial" w:cs="Arial"/>
          <w:color w:val="000000" w:themeColor="text1"/>
        </w:rPr>
      </w:pPr>
      <w:r w:rsidRPr="004C51AE">
        <w:rPr>
          <w:rFonts w:ascii="Arial" w:hAnsi="Arial" w:cs="Arial"/>
          <w:color w:val="000000" w:themeColor="text1"/>
        </w:rPr>
        <w:t>Zaobserwowano także spadek liczby podejrzewanych sprawców przemocy pod wpływem alkoholu. Nie zmienia to jednak fak</w:t>
      </w:r>
      <w:r w:rsidR="00D13182">
        <w:rPr>
          <w:rFonts w:ascii="Arial" w:hAnsi="Arial" w:cs="Arial"/>
          <w:color w:val="000000" w:themeColor="text1"/>
        </w:rPr>
        <w:t>t</w:t>
      </w:r>
      <w:r w:rsidRPr="004C51AE">
        <w:rPr>
          <w:rFonts w:ascii="Arial" w:hAnsi="Arial" w:cs="Arial"/>
          <w:color w:val="000000" w:themeColor="text1"/>
        </w:rPr>
        <w:t>u, ż</w:t>
      </w:r>
      <w:r w:rsidR="00D13182">
        <w:rPr>
          <w:rFonts w:ascii="Arial" w:hAnsi="Arial" w:cs="Arial"/>
          <w:color w:val="000000" w:themeColor="text1"/>
        </w:rPr>
        <w:t>e</w:t>
      </w:r>
      <w:r w:rsidRPr="004C51AE">
        <w:rPr>
          <w:rFonts w:ascii="Arial" w:hAnsi="Arial" w:cs="Arial"/>
          <w:color w:val="000000" w:themeColor="text1"/>
        </w:rPr>
        <w:t xml:space="preserve"> jest to nadal bardzo istotny problem. </w:t>
      </w:r>
      <w:r w:rsidR="00545CFB" w:rsidRPr="004C51AE">
        <w:rPr>
          <w:rFonts w:ascii="Arial" w:hAnsi="Arial" w:cs="Arial"/>
          <w:color w:val="000000" w:themeColor="text1"/>
        </w:rPr>
        <w:t xml:space="preserve">Poniższy wykres obrazuje zależność pomiędzy spożyciem alkoholu </w:t>
      </w:r>
      <w:r w:rsidR="00D13182">
        <w:rPr>
          <w:rFonts w:ascii="Arial" w:hAnsi="Arial" w:cs="Arial"/>
          <w:color w:val="000000" w:themeColor="text1"/>
        </w:rPr>
        <w:br/>
      </w:r>
      <w:r w:rsidR="00545CFB" w:rsidRPr="004C51AE">
        <w:rPr>
          <w:rFonts w:ascii="Arial" w:hAnsi="Arial" w:cs="Arial"/>
          <w:color w:val="000000" w:themeColor="text1"/>
        </w:rPr>
        <w:t>a przejawianiem zachowań mogących świadczyć o stosowaniu przemocy w rodzinie.</w:t>
      </w:r>
    </w:p>
    <w:p w14:paraId="60044842" w14:textId="77777777" w:rsidR="009A4D5D" w:rsidRPr="004C51AE" w:rsidRDefault="009A4D5D" w:rsidP="009A4D5D">
      <w:pPr>
        <w:rPr>
          <w:rFonts w:ascii="Arial" w:hAnsi="Arial" w:cs="Arial"/>
          <w:color w:val="000000" w:themeColor="text1"/>
        </w:rPr>
      </w:pPr>
    </w:p>
    <w:p w14:paraId="6F90C7FC" w14:textId="28B2B69F" w:rsidR="009E1945" w:rsidRPr="004C51AE" w:rsidRDefault="009E1945" w:rsidP="009E1945">
      <w:pPr>
        <w:pStyle w:val="Legenda"/>
        <w:keepNext/>
        <w:rPr>
          <w:rFonts w:ascii="Arial" w:hAnsi="Arial" w:cs="Arial"/>
          <w:color w:val="000000" w:themeColor="text1"/>
        </w:rPr>
      </w:pPr>
      <w:bookmarkStart w:id="28" w:name="_Toc56444784"/>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6</w:t>
      </w:r>
      <w:r w:rsidR="004C51AE" w:rsidRPr="004C51AE">
        <w:rPr>
          <w:rFonts w:ascii="Arial" w:hAnsi="Arial" w:cs="Arial"/>
          <w:noProof/>
          <w:color w:val="000000" w:themeColor="text1"/>
        </w:rPr>
        <w:fldChar w:fldCharType="end"/>
      </w:r>
      <w:r w:rsidRPr="004C51AE">
        <w:rPr>
          <w:rFonts w:ascii="Arial" w:hAnsi="Arial" w:cs="Arial"/>
          <w:color w:val="000000" w:themeColor="text1"/>
        </w:rPr>
        <w:t>. . Liczba sprawców przemocy w rodzinie w latach 2015-2018</w:t>
      </w:r>
      <w:bookmarkEnd w:id="28"/>
    </w:p>
    <w:p w14:paraId="7F02206A" w14:textId="77777777" w:rsidR="009E1945" w:rsidRPr="004C51AE" w:rsidRDefault="009E1945" w:rsidP="009E1945">
      <w:pPr>
        <w:rPr>
          <w:rFonts w:ascii="Arial" w:hAnsi="Arial" w:cs="Arial"/>
          <w:color w:val="000000" w:themeColor="text1"/>
        </w:rPr>
      </w:pPr>
    </w:p>
    <w:p w14:paraId="29392DF5" w14:textId="77777777" w:rsidR="00545CFB" w:rsidRPr="004C51AE" w:rsidRDefault="00545CFB" w:rsidP="00545CFB">
      <w:pPr>
        <w:spacing w:after="120"/>
        <w:jc w:val="center"/>
        <w:rPr>
          <w:rFonts w:ascii="Arial" w:hAnsi="Arial" w:cs="Arial"/>
          <w:color w:val="000000" w:themeColor="text1"/>
          <w:sz w:val="20"/>
          <w:szCs w:val="20"/>
        </w:rPr>
      </w:pPr>
      <w:r w:rsidRPr="004C51AE">
        <w:rPr>
          <w:rFonts w:ascii="Arial" w:hAnsi="Arial" w:cs="Arial"/>
          <w:noProof/>
          <w:color w:val="000000" w:themeColor="text1"/>
        </w:rPr>
        <w:drawing>
          <wp:inline distT="0" distB="0" distL="0" distR="0" wp14:anchorId="7E4FD947" wp14:editId="4B3AE868">
            <wp:extent cx="5732060" cy="2108579"/>
            <wp:effectExtent l="0" t="0" r="8890" b="1270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A4E773" w14:textId="5210F0BA" w:rsidR="00545CFB" w:rsidRPr="004C51AE" w:rsidRDefault="00545CFB" w:rsidP="00545CFB">
      <w:pPr>
        <w:spacing w:before="120" w:after="12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Źródło: Opracowanie na podstawie danych pochodzących ze strony internetowej: </w:t>
      </w:r>
      <w:r w:rsidRPr="004C51AE">
        <w:rPr>
          <w:rStyle w:val="ListLabel286"/>
          <w:rFonts w:ascii="Arial" w:eastAsiaTheme="minorHAnsi" w:hAnsi="Arial" w:cs="Arial"/>
          <w:color w:val="000000" w:themeColor="text1"/>
        </w:rPr>
        <w:t>www.statystyka.policja.pl</w:t>
      </w:r>
      <w:r w:rsidRPr="004C51AE">
        <w:rPr>
          <w:rFonts w:ascii="Arial" w:hAnsi="Arial" w:cs="Arial"/>
          <w:color w:val="000000" w:themeColor="text1"/>
          <w:sz w:val="20"/>
          <w:szCs w:val="20"/>
        </w:rPr>
        <w:t>.</w:t>
      </w:r>
    </w:p>
    <w:p w14:paraId="2267A7F3" w14:textId="77777777" w:rsidR="00545CFB" w:rsidRPr="004C51AE" w:rsidRDefault="00545CFB" w:rsidP="00EC434D">
      <w:pPr>
        <w:rPr>
          <w:rFonts w:ascii="Arial" w:hAnsi="Arial" w:cs="Arial"/>
          <w:color w:val="000000" w:themeColor="text1"/>
        </w:rPr>
      </w:pPr>
    </w:p>
    <w:p w14:paraId="1FAD4EA2" w14:textId="4165579C" w:rsidR="002D38B7" w:rsidRPr="004C51AE" w:rsidRDefault="002D38B7" w:rsidP="006E02ED">
      <w:pPr>
        <w:tabs>
          <w:tab w:val="left" w:pos="9639"/>
        </w:tabs>
        <w:spacing w:before="120" w:after="120" w:line="276" w:lineRule="auto"/>
        <w:rPr>
          <w:rFonts w:ascii="Arial" w:hAnsi="Arial" w:cs="Arial"/>
          <w:color w:val="000000" w:themeColor="text1"/>
        </w:rPr>
      </w:pPr>
      <w:r w:rsidRPr="004C51AE">
        <w:rPr>
          <w:rFonts w:ascii="Arial" w:hAnsi="Arial" w:cs="Arial"/>
          <w:color w:val="000000" w:themeColor="text1"/>
        </w:rPr>
        <w:t xml:space="preserve">Spośród osób, wobec których istniało podejrzenie, że stosowało przemoc w rodzinie będących pod wpływem alkoholu, 11 855 doprowadzonych zostało do policyjnych pomieszczeń dla osób zatrzymanych lub doprowadzonych w celu wytrzeźwienia. </w:t>
      </w:r>
      <w:r w:rsidR="00D13182">
        <w:rPr>
          <w:rFonts w:ascii="Arial" w:hAnsi="Arial" w:cs="Arial"/>
          <w:color w:val="000000" w:themeColor="text1"/>
        </w:rPr>
        <w:br/>
      </w:r>
      <w:r w:rsidRPr="004C51AE">
        <w:rPr>
          <w:rFonts w:ascii="Arial" w:hAnsi="Arial" w:cs="Arial"/>
          <w:color w:val="000000" w:themeColor="text1"/>
        </w:rPr>
        <w:t xml:space="preserve">W grupie tej znajdowało się 11 451 mężczyzn, 401 kobiet. </w:t>
      </w:r>
    </w:p>
    <w:p w14:paraId="30CB7292" w14:textId="42798200" w:rsidR="00D47DDE" w:rsidRPr="004C51AE" w:rsidRDefault="00BD6F22" w:rsidP="006E02ED">
      <w:pPr>
        <w:pStyle w:val="NormalnyWeb"/>
        <w:spacing w:line="276" w:lineRule="auto"/>
        <w:ind w:firstLine="360"/>
        <w:rPr>
          <w:rFonts w:ascii="Arial" w:hAnsi="Arial" w:cs="Arial"/>
          <w:color w:val="000000" w:themeColor="text1"/>
        </w:rPr>
      </w:pPr>
      <w:r w:rsidRPr="004C51AE">
        <w:rPr>
          <w:rFonts w:ascii="Arial" w:hAnsi="Arial" w:cs="Arial"/>
          <w:color w:val="000000" w:themeColor="text1"/>
        </w:rPr>
        <w:t>Ofiary przemocy poszukują pomocy także w miejscach gwarantujących im pełną anonimowość. Taką możliwość dają na przykład telefony zaufania. W 2019 r</w:t>
      </w:r>
      <w:r w:rsidR="00D13182">
        <w:rPr>
          <w:rFonts w:ascii="Arial" w:hAnsi="Arial" w:cs="Arial"/>
          <w:color w:val="000000" w:themeColor="text1"/>
        </w:rPr>
        <w:t>.</w:t>
      </w:r>
      <w:r w:rsidRPr="004C51AE">
        <w:rPr>
          <w:rFonts w:ascii="Arial" w:hAnsi="Arial" w:cs="Arial"/>
          <w:color w:val="000000" w:themeColor="text1"/>
        </w:rPr>
        <w:t xml:space="preserve"> dyżurujący w Pogotowiu Ogólnopolskiego Telefonu dla Ofiar Przemocy w Rodzinie „Niebieska Linia przeprowadzili 22 347 rozmów, z czego znaczna większość z nich (91,2%) za pośrednictwem infolinii dla osób poszukujących pomocy w związku </w:t>
      </w:r>
      <w:r w:rsidR="00D13182">
        <w:rPr>
          <w:rFonts w:ascii="Arial" w:hAnsi="Arial" w:cs="Arial"/>
          <w:color w:val="000000" w:themeColor="text1"/>
        </w:rPr>
        <w:br/>
      </w:r>
      <w:r w:rsidRPr="004C51AE">
        <w:rPr>
          <w:rFonts w:ascii="Arial" w:hAnsi="Arial" w:cs="Arial"/>
          <w:color w:val="000000" w:themeColor="text1"/>
        </w:rPr>
        <w:t xml:space="preserve">z przemocą w rodzinie. Osoby zgłaszające przemoc rzadko </w:t>
      </w:r>
      <w:r w:rsidR="00D47DDE" w:rsidRPr="004C51AE">
        <w:rPr>
          <w:rFonts w:ascii="Arial" w:hAnsi="Arial" w:cs="Arial"/>
          <w:color w:val="000000" w:themeColor="text1"/>
        </w:rPr>
        <w:t>mówią</w:t>
      </w:r>
      <w:r w:rsidRPr="004C51AE">
        <w:rPr>
          <w:rFonts w:ascii="Arial" w:hAnsi="Arial" w:cs="Arial"/>
          <w:color w:val="000000" w:themeColor="text1"/>
        </w:rPr>
        <w:t>̨ o tylko jednym jej rodzaju</w:t>
      </w:r>
      <w:r w:rsidR="00D47DDE" w:rsidRPr="004C51AE">
        <w:rPr>
          <w:rFonts w:ascii="Arial" w:hAnsi="Arial" w:cs="Arial"/>
          <w:color w:val="000000" w:themeColor="text1"/>
        </w:rPr>
        <w:t>, choć najczęściej relacjonowaną jest p</w:t>
      </w:r>
      <w:r w:rsidRPr="004C51AE">
        <w:rPr>
          <w:rFonts w:ascii="Arial" w:hAnsi="Arial" w:cs="Arial"/>
          <w:color w:val="000000" w:themeColor="text1"/>
        </w:rPr>
        <w:t xml:space="preserve">rzemoc </w:t>
      </w:r>
      <w:r w:rsidR="00D47DDE" w:rsidRPr="004C51AE">
        <w:rPr>
          <w:rFonts w:ascii="Arial" w:hAnsi="Arial" w:cs="Arial"/>
          <w:color w:val="000000" w:themeColor="text1"/>
        </w:rPr>
        <w:t>psychiczna jako</w:t>
      </w:r>
      <w:r w:rsidRPr="004C51AE">
        <w:rPr>
          <w:rFonts w:ascii="Arial" w:hAnsi="Arial" w:cs="Arial"/>
          <w:color w:val="000000" w:themeColor="text1"/>
        </w:rPr>
        <w:t xml:space="preserve"> towarzysz</w:t>
      </w:r>
      <w:r w:rsidR="00D47DDE" w:rsidRPr="004C51AE">
        <w:rPr>
          <w:rFonts w:ascii="Arial" w:hAnsi="Arial" w:cs="Arial"/>
          <w:color w:val="000000" w:themeColor="text1"/>
        </w:rPr>
        <w:t>ąca</w:t>
      </w:r>
      <w:r w:rsidRPr="004C51AE">
        <w:rPr>
          <w:rFonts w:ascii="Arial" w:hAnsi="Arial" w:cs="Arial"/>
          <w:color w:val="000000" w:themeColor="text1"/>
        </w:rPr>
        <w:t xml:space="preserve"> w zasadzie </w:t>
      </w:r>
      <w:r w:rsidR="00D47DDE" w:rsidRPr="004C51AE">
        <w:rPr>
          <w:rFonts w:ascii="Arial" w:hAnsi="Arial" w:cs="Arial"/>
          <w:color w:val="000000" w:themeColor="text1"/>
        </w:rPr>
        <w:t>każdej</w:t>
      </w:r>
      <w:r w:rsidRPr="004C51AE">
        <w:rPr>
          <w:rFonts w:ascii="Arial" w:hAnsi="Arial" w:cs="Arial"/>
          <w:color w:val="000000" w:themeColor="text1"/>
        </w:rPr>
        <w:t xml:space="preserve"> z pozostałych form. Zgłaszało ją w 2019 r</w:t>
      </w:r>
      <w:r w:rsidR="00A645D1">
        <w:rPr>
          <w:rFonts w:ascii="Arial" w:hAnsi="Arial" w:cs="Arial"/>
          <w:color w:val="000000" w:themeColor="text1"/>
        </w:rPr>
        <w:t>.</w:t>
      </w:r>
      <w:r w:rsidRPr="004C51AE">
        <w:rPr>
          <w:rFonts w:ascii="Arial" w:hAnsi="Arial" w:cs="Arial"/>
          <w:color w:val="000000" w:themeColor="text1"/>
        </w:rPr>
        <w:t xml:space="preserve"> 6 275 </w:t>
      </w:r>
      <w:r w:rsidR="00D47DDE" w:rsidRPr="004C51AE">
        <w:rPr>
          <w:rFonts w:ascii="Arial" w:hAnsi="Arial" w:cs="Arial"/>
          <w:color w:val="000000" w:themeColor="text1"/>
        </w:rPr>
        <w:t>osób</w:t>
      </w:r>
      <w:r w:rsidRPr="004C51AE">
        <w:rPr>
          <w:rFonts w:ascii="Arial" w:hAnsi="Arial" w:cs="Arial"/>
          <w:color w:val="000000" w:themeColor="text1"/>
        </w:rPr>
        <w:t xml:space="preserve"> (w tym 180 dzieci). Przemoc fizyczną zgłaszało 3 696 </w:t>
      </w:r>
      <w:r w:rsidR="00D47DDE" w:rsidRPr="004C51AE">
        <w:rPr>
          <w:rFonts w:ascii="Arial" w:hAnsi="Arial" w:cs="Arial"/>
          <w:color w:val="000000" w:themeColor="text1"/>
        </w:rPr>
        <w:t>dzwoniących</w:t>
      </w:r>
      <w:r w:rsidRPr="004C51AE">
        <w:rPr>
          <w:rFonts w:ascii="Arial" w:hAnsi="Arial" w:cs="Arial"/>
          <w:color w:val="000000" w:themeColor="text1"/>
        </w:rPr>
        <w:t xml:space="preserve"> (w tym 147 dzieci). Odnotowano </w:t>
      </w:r>
      <w:r w:rsidR="00D47DDE" w:rsidRPr="004C51AE">
        <w:rPr>
          <w:rFonts w:ascii="Arial" w:hAnsi="Arial" w:cs="Arial"/>
          <w:color w:val="000000" w:themeColor="text1"/>
        </w:rPr>
        <w:t>również</w:t>
      </w:r>
      <w:r w:rsidRPr="004C51AE">
        <w:rPr>
          <w:rFonts w:ascii="Arial" w:hAnsi="Arial" w:cs="Arial"/>
          <w:color w:val="000000" w:themeColor="text1"/>
        </w:rPr>
        <w:t xml:space="preserve"> </w:t>
      </w:r>
      <w:r w:rsidR="00D47DDE" w:rsidRPr="004C51AE">
        <w:rPr>
          <w:rFonts w:ascii="Arial" w:hAnsi="Arial" w:cs="Arial"/>
          <w:color w:val="000000" w:themeColor="text1"/>
        </w:rPr>
        <w:t xml:space="preserve">znaczne liczby w zakresie </w:t>
      </w:r>
      <w:r w:rsidRPr="004C51AE">
        <w:rPr>
          <w:rFonts w:ascii="Arial" w:hAnsi="Arial" w:cs="Arial"/>
          <w:color w:val="000000" w:themeColor="text1"/>
        </w:rPr>
        <w:t xml:space="preserve">przemocy ekonomicznej oraz seksualnej. </w:t>
      </w:r>
      <w:r w:rsidR="00D47DDE" w:rsidRPr="004C51AE">
        <w:rPr>
          <w:rFonts w:ascii="Arial" w:hAnsi="Arial" w:cs="Arial"/>
          <w:color w:val="000000" w:themeColor="text1"/>
        </w:rPr>
        <w:t xml:space="preserve">W niemal połowie przypadków osobą krzywdzącą był partner (47,5%). </w:t>
      </w:r>
    </w:p>
    <w:p w14:paraId="1B1FDA2E" w14:textId="2BB9A6AB" w:rsidR="00EC434D" w:rsidRPr="004C51AE" w:rsidRDefault="00BD6F22" w:rsidP="006E02ED">
      <w:pPr>
        <w:pStyle w:val="NormalnyWeb"/>
        <w:spacing w:line="276" w:lineRule="auto"/>
        <w:ind w:firstLine="360"/>
        <w:rPr>
          <w:rFonts w:ascii="Arial" w:hAnsi="Arial" w:cs="Arial"/>
          <w:color w:val="000000" w:themeColor="text1"/>
        </w:rPr>
      </w:pPr>
      <w:r w:rsidRPr="004C51AE">
        <w:rPr>
          <w:rFonts w:ascii="Arial" w:hAnsi="Arial" w:cs="Arial"/>
          <w:color w:val="000000" w:themeColor="text1"/>
        </w:rPr>
        <w:t xml:space="preserve">Pogotowie „Niebieska Linia” ma charakter </w:t>
      </w:r>
      <w:r w:rsidR="00D47DDE" w:rsidRPr="004C51AE">
        <w:rPr>
          <w:rFonts w:ascii="Arial" w:hAnsi="Arial" w:cs="Arial"/>
          <w:color w:val="000000" w:themeColor="text1"/>
        </w:rPr>
        <w:t>ogólnopolski</w:t>
      </w:r>
      <w:r w:rsidRPr="004C51AE">
        <w:rPr>
          <w:rFonts w:ascii="Arial" w:hAnsi="Arial" w:cs="Arial"/>
          <w:color w:val="000000" w:themeColor="text1"/>
        </w:rPr>
        <w:t>, zatem dzwonią tam osoby potrzebujące ze wszystkich regionów Polski, jednak na tle innych województw, stosunkowo najwięcej telefonów odebrano od osób z Mazowsza (35,9%wszystkich rozmów)</w:t>
      </w:r>
      <w:r w:rsidRPr="004C51AE">
        <w:rPr>
          <w:rStyle w:val="Odwoanieprzypisudolnego"/>
          <w:rFonts w:ascii="Arial" w:hAnsi="Arial" w:cs="Arial"/>
          <w:color w:val="000000" w:themeColor="text1"/>
        </w:rPr>
        <w:footnoteReference w:id="31"/>
      </w:r>
      <w:r w:rsidRPr="004C51AE">
        <w:rPr>
          <w:rFonts w:ascii="Arial" w:hAnsi="Arial" w:cs="Arial"/>
          <w:color w:val="000000" w:themeColor="text1"/>
        </w:rPr>
        <w:t xml:space="preserve">. </w:t>
      </w:r>
    </w:p>
    <w:p w14:paraId="3001EA1C" w14:textId="52176CEC" w:rsidR="00EC434D" w:rsidRPr="009E4E79" w:rsidRDefault="009E4E79" w:rsidP="009E4E79">
      <w:pPr>
        <w:pStyle w:val="Nagwek2"/>
      </w:pPr>
      <w:bookmarkStart w:id="29" w:name="_Toc60501553"/>
      <w:bookmarkStart w:id="30" w:name="_Toc60501679"/>
      <w:bookmarkStart w:id="31" w:name="_Toc60501847"/>
      <w:bookmarkStart w:id="32" w:name="_Toc60501895"/>
      <w:bookmarkStart w:id="33" w:name="_Toc60505665"/>
      <w:bookmarkEnd w:id="29"/>
      <w:bookmarkEnd w:id="30"/>
      <w:bookmarkEnd w:id="31"/>
      <w:bookmarkEnd w:id="32"/>
      <w:r>
        <w:t>3.2.</w:t>
      </w:r>
      <w:bookmarkEnd w:id="33"/>
      <w:r>
        <w:t xml:space="preserve"> </w:t>
      </w:r>
      <w:bookmarkStart w:id="34" w:name="_Toc60505666"/>
      <w:r w:rsidR="00D13182" w:rsidRPr="009E4E79">
        <w:t>Skala problemu na terenie województwa mazowieckiego</w:t>
      </w:r>
      <w:bookmarkEnd w:id="34"/>
      <w:r w:rsidR="00D13182" w:rsidRPr="009E4E79">
        <w:t xml:space="preserve"> </w:t>
      </w:r>
    </w:p>
    <w:p w14:paraId="247DF1FC" w14:textId="5772FBC0" w:rsidR="00EC434D" w:rsidRPr="004C51AE" w:rsidRDefault="00EC434D" w:rsidP="006E02ED">
      <w:pPr>
        <w:spacing w:line="276" w:lineRule="auto"/>
        <w:rPr>
          <w:rFonts w:ascii="Arial" w:hAnsi="Arial" w:cs="Arial"/>
          <w:color w:val="000000" w:themeColor="text1"/>
        </w:rPr>
      </w:pPr>
      <w:r w:rsidRPr="004C51AE">
        <w:rPr>
          <w:rFonts w:ascii="Arial" w:hAnsi="Arial" w:cs="Arial"/>
          <w:color w:val="000000" w:themeColor="text1"/>
        </w:rPr>
        <w:t>Skala problemu przemocy domowej na terenie województwa mazowieckiego odnosi się w dużej mierze do danych pozyskiwanych poprzez procedurę Niebieskiej Karty</w:t>
      </w:r>
      <w:r w:rsidR="0070647C" w:rsidRPr="004C51AE">
        <w:rPr>
          <w:rFonts w:ascii="Arial" w:hAnsi="Arial" w:cs="Arial"/>
          <w:color w:val="000000" w:themeColor="text1"/>
        </w:rPr>
        <w:t xml:space="preserve">, jak również danych uzyskiwanych z diagnozy </w:t>
      </w:r>
      <w:r w:rsidR="0070647C" w:rsidRPr="00A645D1">
        <w:rPr>
          <w:rFonts w:ascii="Arial" w:hAnsi="Arial" w:cs="Arial"/>
          <w:color w:val="000000" w:themeColor="text1"/>
        </w:rPr>
        <w:t>zawartej w Strategii Polityki Społecznej Województwa Mazowieckiego</w:t>
      </w:r>
      <w:r w:rsidRPr="00A645D1">
        <w:rPr>
          <w:rFonts w:ascii="Arial" w:hAnsi="Arial" w:cs="Arial"/>
          <w:color w:val="000000" w:themeColor="text1"/>
        </w:rPr>
        <w:t>.</w:t>
      </w:r>
      <w:r w:rsidRPr="004C51AE">
        <w:rPr>
          <w:rFonts w:ascii="Arial" w:hAnsi="Arial" w:cs="Arial"/>
          <w:color w:val="000000" w:themeColor="text1"/>
        </w:rPr>
        <w:t xml:space="preserve"> Poniżej zaprezentowano dane statystyczne za okres 2017</w:t>
      </w:r>
      <w:r w:rsidR="008F3ECA">
        <w:rPr>
          <w:rFonts w:ascii="Arial" w:hAnsi="Arial" w:cs="Arial"/>
          <w:color w:val="000000" w:themeColor="text1"/>
        </w:rPr>
        <w:t>–</w:t>
      </w:r>
      <w:r w:rsidRPr="004C51AE">
        <w:rPr>
          <w:rFonts w:ascii="Arial" w:hAnsi="Arial" w:cs="Arial"/>
          <w:color w:val="000000" w:themeColor="text1"/>
        </w:rPr>
        <w:t xml:space="preserve">2019 oraz osiem miesięcy z roku 2020.  </w:t>
      </w:r>
    </w:p>
    <w:p w14:paraId="0EB924EB" w14:textId="77777777" w:rsidR="00EC434D" w:rsidRPr="004C51AE" w:rsidRDefault="00EC434D" w:rsidP="00EC434D">
      <w:pPr>
        <w:jc w:val="both"/>
        <w:rPr>
          <w:rFonts w:ascii="Arial" w:hAnsi="Arial" w:cs="Arial"/>
          <w:color w:val="000000" w:themeColor="text1"/>
        </w:rPr>
      </w:pPr>
    </w:p>
    <w:tbl>
      <w:tblPr>
        <w:tblStyle w:val="Tabelasiatki5ciemnaakcent5"/>
        <w:tblW w:w="9102" w:type="dxa"/>
        <w:tblInd w:w="-176" w:type="dxa"/>
        <w:tblLook w:val="04A0" w:firstRow="1" w:lastRow="0" w:firstColumn="1" w:lastColumn="0" w:noHBand="0" w:noVBand="1"/>
      </w:tblPr>
      <w:tblGrid>
        <w:gridCol w:w="3999"/>
        <w:gridCol w:w="1417"/>
        <w:gridCol w:w="1276"/>
        <w:gridCol w:w="1276"/>
        <w:gridCol w:w="1134"/>
      </w:tblGrid>
      <w:tr w:rsidR="004C51AE" w:rsidRPr="004C51AE" w14:paraId="7CC1CACE" w14:textId="77777777" w:rsidTr="00DD298E">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999" w:type="dxa"/>
          </w:tcPr>
          <w:p w14:paraId="6FCA1313" w14:textId="77777777" w:rsidR="00EC434D" w:rsidRPr="004C51AE" w:rsidRDefault="00EC434D" w:rsidP="009739BC">
            <w:pPr>
              <w:jc w:val="right"/>
              <w:rPr>
                <w:rFonts w:ascii="Arial" w:hAnsi="Arial" w:cs="Arial"/>
                <w:color w:val="000000" w:themeColor="text1"/>
                <w:sz w:val="20"/>
                <w:szCs w:val="20"/>
              </w:rPr>
            </w:pPr>
            <w:r w:rsidRPr="004C51AE">
              <w:rPr>
                <w:rFonts w:ascii="Arial" w:hAnsi="Arial" w:cs="Arial"/>
                <w:color w:val="000000" w:themeColor="text1"/>
                <w:sz w:val="20"/>
                <w:szCs w:val="20"/>
              </w:rPr>
              <w:t>ROK</w:t>
            </w:r>
          </w:p>
        </w:tc>
        <w:tc>
          <w:tcPr>
            <w:tcW w:w="1417" w:type="dxa"/>
          </w:tcPr>
          <w:p w14:paraId="364AB996"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2017</w:t>
            </w:r>
          </w:p>
          <w:p w14:paraId="6BBE88BB"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4C51AE">
              <w:rPr>
                <w:rFonts w:ascii="Arial" w:hAnsi="Arial" w:cs="Arial"/>
                <w:b w:val="0"/>
                <w:color w:val="000000" w:themeColor="text1"/>
                <w:sz w:val="20"/>
                <w:szCs w:val="20"/>
              </w:rPr>
              <w:t>(01.01.17- 31.12.17)</w:t>
            </w:r>
          </w:p>
        </w:tc>
        <w:tc>
          <w:tcPr>
            <w:tcW w:w="1276" w:type="dxa"/>
          </w:tcPr>
          <w:p w14:paraId="07905497"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2018</w:t>
            </w:r>
          </w:p>
          <w:p w14:paraId="4709D2A3"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b w:val="0"/>
                <w:color w:val="000000" w:themeColor="text1"/>
                <w:sz w:val="20"/>
                <w:szCs w:val="20"/>
              </w:rPr>
              <w:t>(01.01.18- 31.12.18)</w:t>
            </w:r>
          </w:p>
        </w:tc>
        <w:tc>
          <w:tcPr>
            <w:tcW w:w="1276" w:type="dxa"/>
          </w:tcPr>
          <w:p w14:paraId="5EE29061"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2019</w:t>
            </w:r>
          </w:p>
          <w:p w14:paraId="34C9B8EC"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b w:val="0"/>
                <w:color w:val="000000" w:themeColor="text1"/>
                <w:sz w:val="20"/>
                <w:szCs w:val="20"/>
              </w:rPr>
              <w:t>(01.01.19- 31.12.19)</w:t>
            </w:r>
          </w:p>
        </w:tc>
        <w:tc>
          <w:tcPr>
            <w:tcW w:w="1134" w:type="dxa"/>
          </w:tcPr>
          <w:p w14:paraId="39C80DDA"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2020</w:t>
            </w:r>
          </w:p>
          <w:p w14:paraId="4AC82F0C"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4C51AE">
              <w:rPr>
                <w:rFonts w:ascii="Arial" w:hAnsi="Arial" w:cs="Arial"/>
                <w:b w:val="0"/>
                <w:color w:val="000000" w:themeColor="text1"/>
                <w:sz w:val="20"/>
                <w:szCs w:val="20"/>
              </w:rPr>
              <w:t>(01.01.20- 31.08.20)</w:t>
            </w:r>
          </w:p>
        </w:tc>
      </w:tr>
      <w:tr w:rsidR="004C51AE" w:rsidRPr="004C51AE" w14:paraId="524ADB3E"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3659D14C" w14:textId="44095193" w:rsidR="00EC434D" w:rsidRPr="004C51AE" w:rsidRDefault="00EC434D" w:rsidP="009739BC">
            <w:pPr>
              <w:rPr>
                <w:rFonts w:ascii="Arial" w:hAnsi="Arial" w:cs="Arial"/>
                <w:color w:val="000000" w:themeColor="text1"/>
                <w:sz w:val="20"/>
                <w:szCs w:val="20"/>
              </w:rPr>
            </w:pPr>
            <w:r w:rsidRPr="004C51AE">
              <w:rPr>
                <w:rFonts w:ascii="Arial" w:hAnsi="Arial" w:cs="Arial"/>
                <w:bCs w:val="0"/>
                <w:color w:val="000000" w:themeColor="text1"/>
                <w:sz w:val="20"/>
                <w:szCs w:val="20"/>
              </w:rPr>
              <w:t>Liczba wypełnionych formularzy NIEBIESKA KARTA</w:t>
            </w:r>
            <w:r w:rsidR="009E1945" w:rsidRPr="004C51AE">
              <w:rPr>
                <w:rFonts w:ascii="Arial" w:hAnsi="Arial" w:cs="Arial"/>
                <w:color w:val="000000" w:themeColor="text1"/>
                <w:sz w:val="20"/>
                <w:szCs w:val="20"/>
              </w:rPr>
              <w:t xml:space="preserve"> </w:t>
            </w:r>
            <w:r w:rsidR="009A18FE">
              <w:rPr>
                <w:rFonts w:ascii="Arial" w:hAnsi="Arial" w:cs="Arial"/>
                <w:color w:val="000000" w:themeColor="text1"/>
                <w:sz w:val="20"/>
                <w:szCs w:val="20"/>
              </w:rPr>
              <w:br/>
            </w:r>
            <w:r w:rsidRPr="004C51AE">
              <w:rPr>
                <w:rFonts w:ascii="Arial" w:hAnsi="Arial" w:cs="Arial"/>
                <w:bCs w:val="0"/>
                <w:color w:val="000000" w:themeColor="text1"/>
                <w:sz w:val="20"/>
                <w:szCs w:val="20"/>
              </w:rPr>
              <w:t>(część A)</w:t>
            </w:r>
          </w:p>
        </w:tc>
        <w:tc>
          <w:tcPr>
            <w:tcW w:w="1417" w:type="dxa"/>
          </w:tcPr>
          <w:p w14:paraId="2EBF311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5272</w:t>
            </w:r>
          </w:p>
        </w:tc>
        <w:tc>
          <w:tcPr>
            <w:tcW w:w="1276" w:type="dxa"/>
          </w:tcPr>
          <w:p w14:paraId="77CC23F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5154</w:t>
            </w:r>
          </w:p>
        </w:tc>
        <w:tc>
          <w:tcPr>
            <w:tcW w:w="1276" w:type="dxa"/>
          </w:tcPr>
          <w:p w14:paraId="6D8B986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5345</w:t>
            </w:r>
          </w:p>
        </w:tc>
        <w:tc>
          <w:tcPr>
            <w:tcW w:w="1134" w:type="dxa"/>
          </w:tcPr>
          <w:p w14:paraId="1F63CA0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3794</w:t>
            </w:r>
          </w:p>
        </w:tc>
      </w:tr>
      <w:tr w:rsidR="004C51AE" w:rsidRPr="004C51AE" w14:paraId="1D170B7C"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1CC9ABCC" w14:textId="77777777" w:rsidR="00EC434D" w:rsidRPr="004C51AE" w:rsidRDefault="00EC434D" w:rsidP="009739BC">
            <w:pPr>
              <w:rPr>
                <w:rFonts w:ascii="Arial" w:hAnsi="Arial" w:cs="Arial"/>
                <w:bCs w:val="0"/>
                <w:color w:val="000000" w:themeColor="text1"/>
                <w:sz w:val="20"/>
                <w:szCs w:val="20"/>
              </w:rPr>
            </w:pPr>
            <w:r w:rsidRPr="004C51AE">
              <w:rPr>
                <w:rFonts w:ascii="Arial" w:hAnsi="Arial" w:cs="Arial"/>
                <w:bCs w:val="0"/>
                <w:color w:val="000000" w:themeColor="text1"/>
                <w:sz w:val="20"/>
                <w:szCs w:val="20"/>
              </w:rPr>
              <w:t xml:space="preserve">Liczba osób, co do których istnieje podejrzenie, że są dotknięte przemocą. </w:t>
            </w:r>
            <w:r w:rsidRPr="004C51AE">
              <w:rPr>
                <w:rFonts w:ascii="Arial" w:hAnsi="Arial" w:cs="Arial"/>
                <w:bCs w:val="0"/>
                <w:color w:val="000000" w:themeColor="text1"/>
                <w:sz w:val="20"/>
                <w:szCs w:val="20"/>
              </w:rPr>
              <w:br/>
              <w:t>W tym:</w:t>
            </w:r>
          </w:p>
        </w:tc>
        <w:tc>
          <w:tcPr>
            <w:tcW w:w="1417" w:type="dxa"/>
          </w:tcPr>
          <w:p w14:paraId="7FD0758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6570</w:t>
            </w:r>
          </w:p>
        </w:tc>
        <w:tc>
          <w:tcPr>
            <w:tcW w:w="1276" w:type="dxa"/>
          </w:tcPr>
          <w:p w14:paraId="7B3942E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6363</w:t>
            </w:r>
          </w:p>
          <w:p w14:paraId="5EC9BFF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276" w:type="dxa"/>
          </w:tcPr>
          <w:p w14:paraId="7CD5306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6587</w:t>
            </w:r>
          </w:p>
          <w:p w14:paraId="19AFC86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134" w:type="dxa"/>
          </w:tcPr>
          <w:p w14:paraId="07A8B6C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4595</w:t>
            </w:r>
          </w:p>
          <w:p w14:paraId="6E786DB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4C51AE" w:rsidRPr="004C51AE" w14:paraId="36935B2C"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18205876" w14:textId="77777777" w:rsidR="00EC434D" w:rsidRPr="004C51AE" w:rsidRDefault="00EC434D" w:rsidP="007E2E9E">
            <w:pPr>
              <w:pStyle w:val="Akapitzlist"/>
              <w:numPr>
                <w:ilvl w:val="0"/>
                <w:numId w:val="12"/>
              </w:numPr>
              <w:rPr>
                <w:rFonts w:ascii="Arial" w:hAnsi="Arial" w:cs="Arial"/>
                <w:b w:val="0"/>
                <w:bCs w:val="0"/>
                <w:color w:val="000000" w:themeColor="text1"/>
                <w:sz w:val="20"/>
                <w:szCs w:val="20"/>
              </w:rPr>
            </w:pPr>
            <w:r w:rsidRPr="004C51AE">
              <w:rPr>
                <w:rFonts w:ascii="Arial" w:hAnsi="Arial" w:cs="Arial"/>
                <w:b w:val="0"/>
                <w:color w:val="000000" w:themeColor="text1"/>
                <w:sz w:val="20"/>
                <w:szCs w:val="20"/>
              </w:rPr>
              <w:t>Liczba ofiar - kobiet</w:t>
            </w:r>
          </w:p>
        </w:tc>
        <w:tc>
          <w:tcPr>
            <w:tcW w:w="1417" w:type="dxa"/>
          </w:tcPr>
          <w:p w14:paraId="2BEE542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4889</w:t>
            </w:r>
          </w:p>
        </w:tc>
        <w:tc>
          <w:tcPr>
            <w:tcW w:w="1276" w:type="dxa"/>
          </w:tcPr>
          <w:p w14:paraId="711E1E5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4732</w:t>
            </w:r>
          </w:p>
          <w:p w14:paraId="2B801F0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6D33BEA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4763</w:t>
            </w:r>
          </w:p>
        </w:tc>
        <w:tc>
          <w:tcPr>
            <w:tcW w:w="1134" w:type="dxa"/>
          </w:tcPr>
          <w:p w14:paraId="752564A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3321</w:t>
            </w:r>
            <w:r w:rsidRPr="004C51AE">
              <w:rPr>
                <w:rFonts w:ascii="Arial" w:hAnsi="Arial" w:cs="Arial"/>
                <w:color w:val="000000" w:themeColor="text1"/>
                <w:sz w:val="20"/>
                <w:szCs w:val="20"/>
              </w:rPr>
              <w:br/>
            </w:r>
          </w:p>
        </w:tc>
      </w:tr>
      <w:tr w:rsidR="004C51AE" w:rsidRPr="004C51AE" w14:paraId="2FA73343"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4E1D6E3E" w14:textId="77777777" w:rsidR="00EC434D" w:rsidRPr="004C51AE" w:rsidRDefault="00EC434D" w:rsidP="007E2E9E">
            <w:pPr>
              <w:pStyle w:val="Akapitzlist"/>
              <w:numPr>
                <w:ilvl w:val="0"/>
                <w:numId w:val="12"/>
              </w:numPr>
              <w:rPr>
                <w:rFonts w:ascii="Arial" w:hAnsi="Arial" w:cs="Arial"/>
                <w:b w:val="0"/>
                <w:color w:val="000000" w:themeColor="text1"/>
                <w:sz w:val="20"/>
                <w:szCs w:val="20"/>
              </w:rPr>
            </w:pPr>
            <w:r w:rsidRPr="004C51AE">
              <w:rPr>
                <w:rFonts w:ascii="Arial" w:hAnsi="Arial" w:cs="Arial"/>
                <w:b w:val="0"/>
                <w:color w:val="000000" w:themeColor="text1"/>
                <w:sz w:val="20"/>
                <w:szCs w:val="20"/>
              </w:rPr>
              <w:t>Liczba ofiar - mężczyzn</w:t>
            </w:r>
          </w:p>
        </w:tc>
        <w:tc>
          <w:tcPr>
            <w:tcW w:w="1417" w:type="dxa"/>
          </w:tcPr>
          <w:p w14:paraId="5A1B106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670</w:t>
            </w:r>
          </w:p>
        </w:tc>
        <w:tc>
          <w:tcPr>
            <w:tcW w:w="1276" w:type="dxa"/>
          </w:tcPr>
          <w:p w14:paraId="5B50E4A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722</w:t>
            </w:r>
          </w:p>
          <w:p w14:paraId="4960E56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276" w:type="dxa"/>
          </w:tcPr>
          <w:p w14:paraId="254EBC7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644</w:t>
            </w:r>
          </w:p>
          <w:p w14:paraId="58A05B8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134" w:type="dxa"/>
          </w:tcPr>
          <w:p w14:paraId="1AE4E68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576</w:t>
            </w:r>
          </w:p>
          <w:p w14:paraId="5A6D56C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4C51AE" w:rsidRPr="004C51AE" w14:paraId="0532C781"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3C666DCD" w14:textId="77777777" w:rsidR="00EC434D" w:rsidRPr="004C51AE" w:rsidRDefault="00EC434D" w:rsidP="007E2E9E">
            <w:pPr>
              <w:pStyle w:val="Akapitzlist"/>
              <w:numPr>
                <w:ilvl w:val="0"/>
                <w:numId w:val="12"/>
              </w:numPr>
              <w:rPr>
                <w:rFonts w:ascii="Arial" w:hAnsi="Arial" w:cs="Arial"/>
                <w:b w:val="0"/>
                <w:color w:val="000000" w:themeColor="text1"/>
                <w:sz w:val="20"/>
                <w:szCs w:val="20"/>
              </w:rPr>
            </w:pPr>
            <w:r w:rsidRPr="004C51AE">
              <w:rPr>
                <w:rFonts w:ascii="Arial" w:hAnsi="Arial" w:cs="Arial"/>
                <w:b w:val="0"/>
                <w:color w:val="000000" w:themeColor="text1"/>
                <w:sz w:val="20"/>
                <w:szCs w:val="20"/>
              </w:rPr>
              <w:lastRenderedPageBreak/>
              <w:t>Liczba ofiar - małoletnich</w:t>
            </w:r>
          </w:p>
        </w:tc>
        <w:tc>
          <w:tcPr>
            <w:tcW w:w="1417" w:type="dxa"/>
          </w:tcPr>
          <w:p w14:paraId="408F30D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1011</w:t>
            </w:r>
          </w:p>
        </w:tc>
        <w:tc>
          <w:tcPr>
            <w:tcW w:w="1276" w:type="dxa"/>
          </w:tcPr>
          <w:p w14:paraId="5052242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909</w:t>
            </w:r>
          </w:p>
          <w:p w14:paraId="7A423A9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59CEC32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1051</w:t>
            </w:r>
          </w:p>
          <w:p w14:paraId="6C221C7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134" w:type="dxa"/>
          </w:tcPr>
          <w:p w14:paraId="73AAE4E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698</w:t>
            </w:r>
          </w:p>
          <w:p w14:paraId="7E1BA26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464553AC"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081C513F" w14:textId="77777777" w:rsidR="00EC434D" w:rsidRPr="004C51AE" w:rsidRDefault="00EC434D" w:rsidP="009739BC">
            <w:pPr>
              <w:rPr>
                <w:rFonts w:ascii="Arial" w:hAnsi="Arial" w:cs="Arial"/>
                <w:color w:val="000000" w:themeColor="text1"/>
                <w:sz w:val="20"/>
                <w:szCs w:val="20"/>
              </w:rPr>
            </w:pPr>
            <w:r w:rsidRPr="004C51AE">
              <w:rPr>
                <w:rFonts w:ascii="Arial" w:hAnsi="Arial" w:cs="Arial"/>
                <w:bCs w:val="0"/>
                <w:color w:val="000000" w:themeColor="text1"/>
                <w:sz w:val="20"/>
                <w:szCs w:val="20"/>
              </w:rPr>
              <w:t>Ogólna liczba osób podejrzewanych o stosowanie przemocy. W tym:</w:t>
            </w:r>
          </w:p>
        </w:tc>
        <w:tc>
          <w:tcPr>
            <w:tcW w:w="1417" w:type="dxa"/>
          </w:tcPr>
          <w:p w14:paraId="416585E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5308</w:t>
            </w:r>
          </w:p>
        </w:tc>
        <w:tc>
          <w:tcPr>
            <w:tcW w:w="1276" w:type="dxa"/>
          </w:tcPr>
          <w:p w14:paraId="6ECEA23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5187</w:t>
            </w:r>
          </w:p>
          <w:p w14:paraId="08330EA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276" w:type="dxa"/>
          </w:tcPr>
          <w:p w14:paraId="29C4CB6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5383</w:t>
            </w:r>
          </w:p>
          <w:p w14:paraId="7DBBAF2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134" w:type="dxa"/>
          </w:tcPr>
          <w:p w14:paraId="243BD76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3817</w:t>
            </w:r>
          </w:p>
          <w:p w14:paraId="26C3F2C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4C51AE" w:rsidRPr="004C51AE" w14:paraId="74D1F42B" w14:textId="77777777" w:rsidTr="00DD298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999" w:type="dxa"/>
          </w:tcPr>
          <w:p w14:paraId="6CA7BABC" w14:textId="77777777" w:rsidR="00EC434D" w:rsidRPr="004C51AE" w:rsidRDefault="00EC434D" w:rsidP="007E2E9E">
            <w:pPr>
              <w:pStyle w:val="Akapitzlist"/>
              <w:numPr>
                <w:ilvl w:val="0"/>
                <w:numId w:val="11"/>
              </w:numPr>
              <w:rPr>
                <w:rFonts w:ascii="Arial" w:hAnsi="Arial" w:cs="Arial"/>
                <w:b w:val="0"/>
                <w:bCs w:val="0"/>
                <w:color w:val="000000" w:themeColor="text1"/>
                <w:sz w:val="20"/>
                <w:szCs w:val="20"/>
              </w:rPr>
            </w:pPr>
            <w:r w:rsidRPr="004C51AE">
              <w:rPr>
                <w:rFonts w:ascii="Arial" w:hAnsi="Arial" w:cs="Arial"/>
                <w:b w:val="0"/>
                <w:color w:val="000000" w:themeColor="text1"/>
                <w:sz w:val="20"/>
                <w:szCs w:val="20"/>
              </w:rPr>
              <w:t xml:space="preserve">Liczba podejrzewanych </w:t>
            </w:r>
            <w:r w:rsidRPr="004C51AE">
              <w:rPr>
                <w:rFonts w:ascii="Arial" w:hAnsi="Arial" w:cs="Arial"/>
                <w:b w:val="0"/>
                <w:color w:val="000000" w:themeColor="text1"/>
                <w:sz w:val="20"/>
                <w:szCs w:val="20"/>
              </w:rPr>
              <w:br/>
              <w:t>sprawców - kobiet</w:t>
            </w:r>
          </w:p>
        </w:tc>
        <w:tc>
          <w:tcPr>
            <w:tcW w:w="1417" w:type="dxa"/>
          </w:tcPr>
          <w:p w14:paraId="79B3A28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276</w:t>
            </w:r>
          </w:p>
        </w:tc>
        <w:tc>
          <w:tcPr>
            <w:tcW w:w="1276" w:type="dxa"/>
          </w:tcPr>
          <w:p w14:paraId="7B6FD68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283</w:t>
            </w:r>
          </w:p>
          <w:p w14:paraId="0C8715F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3562CC3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334</w:t>
            </w:r>
          </w:p>
          <w:p w14:paraId="2A4072B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134" w:type="dxa"/>
          </w:tcPr>
          <w:p w14:paraId="057E3E3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265</w:t>
            </w:r>
          </w:p>
          <w:p w14:paraId="5726568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2E207DC6"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35911D3E" w14:textId="77777777" w:rsidR="00EC434D" w:rsidRPr="004C51AE" w:rsidRDefault="00EC434D" w:rsidP="007E2E9E">
            <w:pPr>
              <w:pStyle w:val="Akapitzlist"/>
              <w:numPr>
                <w:ilvl w:val="0"/>
                <w:numId w:val="11"/>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Liczba podejrzewanych </w:t>
            </w:r>
            <w:r w:rsidRPr="004C51AE">
              <w:rPr>
                <w:rFonts w:ascii="Arial" w:hAnsi="Arial" w:cs="Arial"/>
                <w:b w:val="0"/>
                <w:color w:val="000000" w:themeColor="text1"/>
                <w:sz w:val="20"/>
                <w:szCs w:val="20"/>
              </w:rPr>
              <w:br/>
              <w:t>sprawców - mężczyzn</w:t>
            </w:r>
          </w:p>
        </w:tc>
        <w:tc>
          <w:tcPr>
            <w:tcW w:w="1417" w:type="dxa"/>
          </w:tcPr>
          <w:p w14:paraId="1B1BA4A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5023</w:t>
            </w:r>
          </w:p>
        </w:tc>
        <w:tc>
          <w:tcPr>
            <w:tcW w:w="1276" w:type="dxa"/>
          </w:tcPr>
          <w:p w14:paraId="0E89297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4899</w:t>
            </w:r>
          </w:p>
          <w:p w14:paraId="3F08589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276" w:type="dxa"/>
          </w:tcPr>
          <w:p w14:paraId="3E3AEEE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5041</w:t>
            </w:r>
          </w:p>
          <w:p w14:paraId="75EBABD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134" w:type="dxa"/>
          </w:tcPr>
          <w:p w14:paraId="6D2B6EF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3543</w:t>
            </w:r>
          </w:p>
          <w:p w14:paraId="364C749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4C51AE" w:rsidRPr="004C51AE" w14:paraId="14FEBE26"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2F85D705" w14:textId="77777777" w:rsidR="00EC434D" w:rsidRPr="004C51AE" w:rsidRDefault="00EC434D" w:rsidP="007E2E9E">
            <w:pPr>
              <w:pStyle w:val="Akapitzlist"/>
              <w:numPr>
                <w:ilvl w:val="0"/>
                <w:numId w:val="11"/>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Liczba podejrzewanych </w:t>
            </w:r>
            <w:r w:rsidRPr="004C51AE">
              <w:rPr>
                <w:rFonts w:ascii="Arial" w:hAnsi="Arial" w:cs="Arial"/>
                <w:b w:val="0"/>
                <w:color w:val="000000" w:themeColor="text1"/>
                <w:sz w:val="20"/>
                <w:szCs w:val="20"/>
              </w:rPr>
              <w:br/>
              <w:t>sprawców - nieletnich</w:t>
            </w:r>
          </w:p>
        </w:tc>
        <w:tc>
          <w:tcPr>
            <w:tcW w:w="1417" w:type="dxa"/>
          </w:tcPr>
          <w:p w14:paraId="3C96963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w:t>
            </w:r>
          </w:p>
        </w:tc>
        <w:tc>
          <w:tcPr>
            <w:tcW w:w="1276" w:type="dxa"/>
          </w:tcPr>
          <w:p w14:paraId="780E573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w:t>
            </w:r>
          </w:p>
          <w:p w14:paraId="59347D2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276" w:type="dxa"/>
          </w:tcPr>
          <w:p w14:paraId="4DB2D0A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w:t>
            </w:r>
          </w:p>
        </w:tc>
        <w:tc>
          <w:tcPr>
            <w:tcW w:w="1134" w:type="dxa"/>
          </w:tcPr>
          <w:p w14:paraId="5FFAB3E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w:t>
            </w:r>
          </w:p>
          <w:p w14:paraId="2FD4E26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32333EF0"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0BD16FC8" w14:textId="77777777" w:rsidR="00EC434D" w:rsidRPr="004C51AE" w:rsidRDefault="00EC434D" w:rsidP="009739BC">
            <w:pPr>
              <w:rPr>
                <w:rFonts w:ascii="Arial" w:hAnsi="Arial" w:cs="Arial"/>
                <w:color w:val="000000" w:themeColor="text1"/>
                <w:sz w:val="20"/>
                <w:szCs w:val="20"/>
              </w:rPr>
            </w:pPr>
            <w:r w:rsidRPr="004C51AE">
              <w:rPr>
                <w:rFonts w:ascii="Arial" w:hAnsi="Arial" w:cs="Arial"/>
                <w:color w:val="000000" w:themeColor="text1"/>
                <w:sz w:val="20"/>
                <w:szCs w:val="20"/>
              </w:rPr>
              <w:t>Ogólna liczba osób zatrzymanych, co do których istnieje podejrzenie, że stosują przemoc w rodzinie. W tym:</w:t>
            </w:r>
          </w:p>
        </w:tc>
        <w:tc>
          <w:tcPr>
            <w:tcW w:w="1417" w:type="dxa"/>
          </w:tcPr>
          <w:p w14:paraId="7CB9F31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4C51AE">
              <w:rPr>
                <w:rFonts w:ascii="Arial" w:hAnsi="Arial" w:cs="Arial"/>
                <w:b/>
                <w:color w:val="000000" w:themeColor="text1"/>
                <w:sz w:val="20"/>
                <w:szCs w:val="20"/>
              </w:rPr>
              <w:t>2445</w:t>
            </w:r>
          </w:p>
        </w:tc>
        <w:tc>
          <w:tcPr>
            <w:tcW w:w="1276" w:type="dxa"/>
          </w:tcPr>
          <w:p w14:paraId="04AEC1D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4C51AE">
              <w:rPr>
                <w:rFonts w:ascii="Arial" w:hAnsi="Arial" w:cs="Arial"/>
                <w:b/>
                <w:color w:val="000000" w:themeColor="text1"/>
                <w:sz w:val="20"/>
                <w:szCs w:val="20"/>
              </w:rPr>
              <w:t>2334</w:t>
            </w:r>
          </w:p>
        </w:tc>
        <w:tc>
          <w:tcPr>
            <w:tcW w:w="1276" w:type="dxa"/>
          </w:tcPr>
          <w:p w14:paraId="3F4F603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4C51AE">
              <w:rPr>
                <w:rFonts w:ascii="Arial" w:hAnsi="Arial" w:cs="Arial"/>
                <w:b/>
                <w:color w:val="000000" w:themeColor="text1"/>
                <w:sz w:val="20"/>
                <w:szCs w:val="20"/>
              </w:rPr>
              <w:t>2314</w:t>
            </w:r>
          </w:p>
        </w:tc>
        <w:tc>
          <w:tcPr>
            <w:tcW w:w="1134" w:type="dxa"/>
          </w:tcPr>
          <w:p w14:paraId="632C367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rPr>
            </w:pPr>
            <w:r w:rsidRPr="004C51AE">
              <w:rPr>
                <w:rFonts w:ascii="Arial" w:hAnsi="Arial" w:cs="Arial"/>
                <w:b/>
                <w:color w:val="000000" w:themeColor="text1"/>
                <w:sz w:val="20"/>
                <w:szCs w:val="20"/>
              </w:rPr>
              <w:t>1551</w:t>
            </w:r>
          </w:p>
        </w:tc>
      </w:tr>
      <w:tr w:rsidR="004C51AE" w:rsidRPr="004C51AE" w14:paraId="50A871CB"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73025BBF" w14:textId="77777777" w:rsidR="00EC434D" w:rsidRPr="004C51AE" w:rsidRDefault="00EC434D" w:rsidP="007E2E9E">
            <w:pPr>
              <w:pStyle w:val="Akapitzlist"/>
              <w:numPr>
                <w:ilvl w:val="0"/>
                <w:numId w:val="10"/>
              </w:numPr>
              <w:rPr>
                <w:rFonts w:ascii="Arial" w:hAnsi="Arial" w:cs="Arial"/>
                <w:b w:val="0"/>
                <w:bCs w:val="0"/>
                <w:color w:val="000000" w:themeColor="text1"/>
                <w:sz w:val="20"/>
                <w:szCs w:val="20"/>
              </w:rPr>
            </w:pPr>
            <w:r w:rsidRPr="004C51AE">
              <w:rPr>
                <w:rFonts w:ascii="Arial" w:hAnsi="Arial" w:cs="Arial"/>
                <w:b w:val="0"/>
                <w:color w:val="000000" w:themeColor="text1"/>
                <w:sz w:val="20"/>
                <w:szCs w:val="20"/>
              </w:rPr>
              <w:t xml:space="preserve">Liczba zatrzymanych </w:t>
            </w:r>
            <w:r w:rsidRPr="004C51AE">
              <w:rPr>
                <w:rFonts w:ascii="Arial" w:hAnsi="Arial" w:cs="Arial"/>
                <w:b w:val="0"/>
                <w:color w:val="000000" w:themeColor="text1"/>
                <w:sz w:val="20"/>
                <w:szCs w:val="20"/>
              </w:rPr>
              <w:br/>
              <w:t>sprawców - kobiet</w:t>
            </w:r>
          </w:p>
        </w:tc>
        <w:tc>
          <w:tcPr>
            <w:tcW w:w="1417" w:type="dxa"/>
          </w:tcPr>
          <w:p w14:paraId="3C86911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53</w:t>
            </w:r>
          </w:p>
        </w:tc>
        <w:tc>
          <w:tcPr>
            <w:tcW w:w="1276" w:type="dxa"/>
          </w:tcPr>
          <w:p w14:paraId="11781B8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47</w:t>
            </w:r>
          </w:p>
        </w:tc>
        <w:tc>
          <w:tcPr>
            <w:tcW w:w="1276" w:type="dxa"/>
          </w:tcPr>
          <w:p w14:paraId="47C6036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61</w:t>
            </w:r>
          </w:p>
        </w:tc>
        <w:tc>
          <w:tcPr>
            <w:tcW w:w="1134" w:type="dxa"/>
          </w:tcPr>
          <w:p w14:paraId="127C968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35</w:t>
            </w:r>
          </w:p>
        </w:tc>
      </w:tr>
      <w:tr w:rsidR="004C51AE" w:rsidRPr="004C51AE" w14:paraId="71170BD3"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69225907" w14:textId="77777777" w:rsidR="00EC434D" w:rsidRPr="004C51AE" w:rsidRDefault="00EC434D" w:rsidP="007E2E9E">
            <w:pPr>
              <w:pStyle w:val="Akapitzlist"/>
              <w:numPr>
                <w:ilvl w:val="0"/>
                <w:numId w:val="10"/>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Liczba zatrzymanych </w:t>
            </w:r>
            <w:r w:rsidRPr="004C51AE">
              <w:rPr>
                <w:rFonts w:ascii="Arial" w:hAnsi="Arial" w:cs="Arial"/>
                <w:b w:val="0"/>
                <w:color w:val="000000" w:themeColor="text1"/>
                <w:sz w:val="20"/>
                <w:szCs w:val="20"/>
              </w:rPr>
              <w:br/>
              <w:t>sprawców - mężczyzn</w:t>
            </w:r>
          </w:p>
        </w:tc>
        <w:tc>
          <w:tcPr>
            <w:tcW w:w="1417" w:type="dxa"/>
          </w:tcPr>
          <w:p w14:paraId="65BE4B0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2401</w:t>
            </w:r>
          </w:p>
        </w:tc>
        <w:tc>
          <w:tcPr>
            <w:tcW w:w="1276" w:type="dxa"/>
          </w:tcPr>
          <w:p w14:paraId="5051B53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2287</w:t>
            </w:r>
          </w:p>
        </w:tc>
        <w:tc>
          <w:tcPr>
            <w:tcW w:w="1276" w:type="dxa"/>
          </w:tcPr>
          <w:p w14:paraId="69A2F9F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2253</w:t>
            </w:r>
          </w:p>
        </w:tc>
        <w:tc>
          <w:tcPr>
            <w:tcW w:w="1134" w:type="dxa"/>
          </w:tcPr>
          <w:p w14:paraId="2C5C6EE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1515</w:t>
            </w:r>
          </w:p>
        </w:tc>
      </w:tr>
      <w:tr w:rsidR="004C51AE" w:rsidRPr="004C51AE" w14:paraId="01C42DB0"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1C2D862E" w14:textId="77777777" w:rsidR="00EC434D" w:rsidRPr="004C51AE" w:rsidRDefault="00EC434D" w:rsidP="007E2E9E">
            <w:pPr>
              <w:pStyle w:val="Akapitzlist"/>
              <w:numPr>
                <w:ilvl w:val="0"/>
                <w:numId w:val="10"/>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Liczba zatrzymanych </w:t>
            </w:r>
            <w:r w:rsidRPr="004C51AE">
              <w:rPr>
                <w:rFonts w:ascii="Arial" w:hAnsi="Arial" w:cs="Arial"/>
                <w:b w:val="0"/>
                <w:color w:val="000000" w:themeColor="text1"/>
                <w:sz w:val="20"/>
                <w:szCs w:val="20"/>
              </w:rPr>
              <w:br/>
              <w:t>sprawców - nieletnich</w:t>
            </w:r>
          </w:p>
        </w:tc>
        <w:tc>
          <w:tcPr>
            <w:tcW w:w="1417" w:type="dxa"/>
          </w:tcPr>
          <w:p w14:paraId="1981552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p>
        </w:tc>
        <w:tc>
          <w:tcPr>
            <w:tcW w:w="1276" w:type="dxa"/>
          </w:tcPr>
          <w:p w14:paraId="11AD573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276" w:type="dxa"/>
          </w:tcPr>
          <w:p w14:paraId="41F8D2B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134" w:type="dxa"/>
          </w:tcPr>
          <w:p w14:paraId="01B7C31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p>
        </w:tc>
      </w:tr>
      <w:tr w:rsidR="004C51AE" w:rsidRPr="004C51AE" w14:paraId="1D5731BB"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5E1974BB" w14:textId="77777777" w:rsidR="00EC434D" w:rsidRPr="004C51AE" w:rsidRDefault="00EC434D" w:rsidP="009739BC">
            <w:pPr>
              <w:rPr>
                <w:rFonts w:ascii="Arial" w:hAnsi="Arial" w:cs="Arial"/>
                <w:color w:val="000000" w:themeColor="text1"/>
                <w:sz w:val="20"/>
                <w:szCs w:val="20"/>
              </w:rPr>
            </w:pPr>
            <w:r w:rsidRPr="004C51AE">
              <w:rPr>
                <w:rFonts w:ascii="Arial" w:hAnsi="Arial" w:cs="Arial"/>
                <w:bCs w:val="0"/>
                <w:color w:val="000000" w:themeColor="text1"/>
                <w:sz w:val="20"/>
                <w:szCs w:val="20"/>
              </w:rPr>
              <w:t>Ogólna liczba podejrzewanych sprawców będących pod wpływem alkoholu. W tym:</w:t>
            </w:r>
          </w:p>
        </w:tc>
        <w:tc>
          <w:tcPr>
            <w:tcW w:w="1417" w:type="dxa"/>
          </w:tcPr>
          <w:p w14:paraId="11A018D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3192</w:t>
            </w:r>
          </w:p>
        </w:tc>
        <w:tc>
          <w:tcPr>
            <w:tcW w:w="1276" w:type="dxa"/>
          </w:tcPr>
          <w:p w14:paraId="45E5224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3080</w:t>
            </w:r>
          </w:p>
        </w:tc>
        <w:tc>
          <w:tcPr>
            <w:tcW w:w="1276" w:type="dxa"/>
          </w:tcPr>
          <w:p w14:paraId="025FFC0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3212</w:t>
            </w:r>
          </w:p>
          <w:p w14:paraId="37540E9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1134" w:type="dxa"/>
          </w:tcPr>
          <w:p w14:paraId="2EC0178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2149</w:t>
            </w:r>
          </w:p>
          <w:p w14:paraId="1A53D67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r>
      <w:tr w:rsidR="004C51AE" w:rsidRPr="004C51AE" w14:paraId="5FEB7CBC"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351B83A3" w14:textId="77777777" w:rsidR="00EC434D" w:rsidRPr="004C51AE" w:rsidRDefault="00EC434D" w:rsidP="007E2E9E">
            <w:pPr>
              <w:pStyle w:val="Akapitzlist"/>
              <w:numPr>
                <w:ilvl w:val="0"/>
                <w:numId w:val="9"/>
              </w:numPr>
              <w:rPr>
                <w:rFonts w:ascii="Arial" w:hAnsi="Arial" w:cs="Arial"/>
                <w:b w:val="0"/>
                <w:bCs w:val="0"/>
                <w:color w:val="000000" w:themeColor="text1"/>
                <w:sz w:val="20"/>
                <w:szCs w:val="20"/>
              </w:rPr>
            </w:pPr>
            <w:r w:rsidRPr="004C51AE">
              <w:rPr>
                <w:rFonts w:ascii="Arial" w:hAnsi="Arial" w:cs="Arial"/>
                <w:b w:val="0"/>
                <w:color w:val="000000" w:themeColor="text1"/>
                <w:sz w:val="20"/>
                <w:szCs w:val="20"/>
              </w:rPr>
              <w:t xml:space="preserve">Podejrzewani sprawcy </w:t>
            </w:r>
            <w:r w:rsidRPr="004C51AE">
              <w:rPr>
                <w:rFonts w:ascii="Arial" w:hAnsi="Arial" w:cs="Arial"/>
                <w:b w:val="0"/>
                <w:color w:val="000000" w:themeColor="text1"/>
                <w:sz w:val="20"/>
                <w:szCs w:val="20"/>
              </w:rPr>
              <w:br/>
              <w:t>pod wpływem alkoholu - kobiety</w:t>
            </w:r>
          </w:p>
        </w:tc>
        <w:tc>
          <w:tcPr>
            <w:tcW w:w="1417" w:type="dxa"/>
          </w:tcPr>
          <w:p w14:paraId="7B95E09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76</w:t>
            </w:r>
          </w:p>
        </w:tc>
        <w:tc>
          <w:tcPr>
            <w:tcW w:w="1276" w:type="dxa"/>
          </w:tcPr>
          <w:p w14:paraId="3FD64C5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81</w:t>
            </w:r>
          </w:p>
        </w:tc>
        <w:tc>
          <w:tcPr>
            <w:tcW w:w="1276" w:type="dxa"/>
          </w:tcPr>
          <w:p w14:paraId="1B3C4C2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108</w:t>
            </w:r>
          </w:p>
          <w:p w14:paraId="734228C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134" w:type="dxa"/>
          </w:tcPr>
          <w:p w14:paraId="4C22D4A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69</w:t>
            </w:r>
          </w:p>
          <w:p w14:paraId="6F45B2D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5212CD6F" w14:textId="77777777" w:rsidTr="00DD298E">
        <w:tc>
          <w:tcPr>
            <w:cnfStyle w:val="001000000000" w:firstRow="0" w:lastRow="0" w:firstColumn="1" w:lastColumn="0" w:oddVBand="0" w:evenVBand="0" w:oddHBand="0" w:evenHBand="0" w:firstRowFirstColumn="0" w:firstRowLastColumn="0" w:lastRowFirstColumn="0" w:lastRowLastColumn="0"/>
            <w:tcW w:w="3999" w:type="dxa"/>
          </w:tcPr>
          <w:p w14:paraId="681D17D4" w14:textId="77777777" w:rsidR="00EC434D" w:rsidRPr="004C51AE" w:rsidRDefault="00EC434D" w:rsidP="007E2E9E">
            <w:pPr>
              <w:pStyle w:val="Akapitzlist"/>
              <w:numPr>
                <w:ilvl w:val="0"/>
                <w:numId w:val="9"/>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Podejrzewani sprawcy </w:t>
            </w:r>
            <w:r w:rsidRPr="004C51AE">
              <w:rPr>
                <w:rFonts w:ascii="Arial" w:hAnsi="Arial" w:cs="Arial"/>
                <w:b w:val="0"/>
                <w:color w:val="000000" w:themeColor="text1"/>
                <w:sz w:val="20"/>
                <w:szCs w:val="20"/>
              </w:rPr>
              <w:br/>
              <w:t>pod wpływem alkoholu - mężczyźni</w:t>
            </w:r>
          </w:p>
        </w:tc>
        <w:tc>
          <w:tcPr>
            <w:tcW w:w="1417" w:type="dxa"/>
          </w:tcPr>
          <w:p w14:paraId="3F28108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3115</w:t>
            </w:r>
          </w:p>
        </w:tc>
        <w:tc>
          <w:tcPr>
            <w:tcW w:w="1276" w:type="dxa"/>
          </w:tcPr>
          <w:p w14:paraId="7F10110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2999</w:t>
            </w:r>
          </w:p>
        </w:tc>
        <w:tc>
          <w:tcPr>
            <w:tcW w:w="1276" w:type="dxa"/>
          </w:tcPr>
          <w:p w14:paraId="266ABDB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3103</w:t>
            </w:r>
          </w:p>
          <w:p w14:paraId="67FC225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134" w:type="dxa"/>
          </w:tcPr>
          <w:p w14:paraId="4EBD504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2078</w:t>
            </w:r>
          </w:p>
          <w:p w14:paraId="4FBE496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4C51AE" w:rsidRPr="004C51AE" w14:paraId="144FA467" w14:textId="77777777" w:rsidTr="00DD2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9" w:type="dxa"/>
          </w:tcPr>
          <w:p w14:paraId="365FED12" w14:textId="77777777" w:rsidR="00EC434D" w:rsidRPr="004C51AE" w:rsidRDefault="00EC434D" w:rsidP="007E2E9E">
            <w:pPr>
              <w:pStyle w:val="Akapitzlist"/>
              <w:numPr>
                <w:ilvl w:val="0"/>
                <w:numId w:val="9"/>
              </w:numPr>
              <w:rPr>
                <w:rFonts w:ascii="Arial" w:hAnsi="Arial" w:cs="Arial"/>
                <w:b w:val="0"/>
                <w:color w:val="000000" w:themeColor="text1"/>
                <w:sz w:val="20"/>
                <w:szCs w:val="20"/>
              </w:rPr>
            </w:pPr>
            <w:r w:rsidRPr="004C51AE">
              <w:rPr>
                <w:rFonts w:ascii="Arial" w:hAnsi="Arial" w:cs="Arial"/>
                <w:b w:val="0"/>
                <w:color w:val="000000" w:themeColor="text1"/>
                <w:sz w:val="20"/>
                <w:szCs w:val="20"/>
              </w:rPr>
              <w:t xml:space="preserve">Podejrzewani sprawcy </w:t>
            </w:r>
            <w:r w:rsidRPr="004C51AE">
              <w:rPr>
                <w:rFonts w:ascii="Arial" w:hAnsi="Arial" w:cs="Arial"/>
                <w:b w:val="0"/>
                <w:color w:val="000000" w:themeColor="text1"/>
                <w:sz w:val="20"/>
                <w:szCs w:val="20"/>
              </w:rPr>
              <w:br/>
              <w:t>pod wpływem alkoholu - nieletni</w:t>
            </w:r>
          </w:p>
        </w:tc>
        <w:tc>
          <w:tcPr>
            <w:tcW w:w="1417" w:type="dxa"/>
          </w:tcPr>
          <w:p w14:paraId="1916ABE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p>
        </w:tc>
        <w:tc>
          <w:tcPr>
            <w:tcW w:w="1276" w:type="dxa"/>
          </w:tcPr>
          <w:p w14:paraId="15CD60A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276" w:type="dxa"/>
          </w:tcPr>
          <w:p w14:paraId="0301FF8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p>
          <w:p w14:paraId="7EB4802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134" w:type="dxa"/>
          </w:tcPr>
          <w:p w14:paraId="6DA48AF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w:t>
            </w:r>
          </w:p>
          <w:p w14:paraId="5C751FB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14:paraId="4E62B7DE" w14:textId="77777777" w:rsidR="00EC434D" w:rsidRPr="004C51AE" w:rsidRDefault="00EC434D" w:rsidP="00EC434D">
      <w:pPr>
        <w:rPr>
          <w:rFonts w:ascii="Arial" w:hAnsi="Arial" w:cs="Arial"/>
          <w:color w:val="000000" w:themeColor="text1"/>
        </w:rPr>
      </w:pPr>
    </w:p>
    <w:p w14:paraId="3C349F2F" w14:textId="032356CF" w:rsidR="00EC434D" w:rsidRPr="004C51AE" w:rsidRDefault="00EC434D" w:rsidP="006E02ED">
      <w:pPr>
        <w:spacing w:line="276" w:lineRule="auto"/>
        <w:rPr>
          <w:rFonts w:ascii="Arial" w:hAnsi="Arial" w:cs="Arial"/>
          <w:color w:val="000000" w:themeColor="text1"/>
        </w:rPr>
      </w:pPr>
      <w:r w:rsidRPr="004C51AE">
        <w:rPr>
          <w:rFonts w:ascii="Arial" w:hAnsi="Arial" w:cs="Arial"/>
          <w:color w:val="000000" w:themeColor="text1"/>
        </w:rPr>
        <w:t xml:space="preserve">Analiza ostatnich lat procedury Niebieskiej Karty pokazuje niepokojące wzrosty </w:t>
      </w:r>
      <w:r w:rsidR="00D13182">
        <w:rPr>
          <w:rFonts w:ascii="Arial" w:hAnsi="Arial" w:cs="Arial"/>
          <w:color w:val="000000" w:themeColor="text1"/>
        </w:rPr>
        <w:br/>
      </w:r>
      <w:r w:rsidRPr="004C51AE">
        <w:rPr>
          <w:rFonts w:ascii="Arial" w:hAnsi="Arial" w:cs="Arial"/>
          <w:color w:val="000000" w:themeColor="text1"/>
        </w:rPr>
        <w:t xml:space="preserve">w kilku obszarach. Wzrasta liczba osób, co do których istnieje podejrzenie, że są dotknięte przemocą, w sposób szczególny dotyczy to ofiar wśród małoletnich. Analizy pokazują także, że największą liczbę sprawców przemocy na terenie województwa mazowieckiego stanowią mężczyźni pod wpływem alkoholu. Takie uwarunkowania są spójne z ogólnopolskim trendem, co tylko wskazuje na konieczność objęcia oddziaływaniami tej grupę osób. </w:t>
      </w:r>
    </w:p>
    <w:p w14:paraId="229CC8B6" w14:textId="77777777" w:rsidR="00EC434D" w:rsidRPr="004C51AE" w:rsidRDefault="00EC434D" w:rsidP="00EC434D">
      <w:pPr>
        <w:jc w:val="both"/>
        <w:rPr>
          <w:rFonts w:ascii="Arial" w:hAnsi="Arial" w:cs="Arial"/>
          <w:color w:val="000000" w:themeColor="text1"/>
        </w:rPr>
      </w:pPr>
    </w:p>
    <w:p w14:paraId="73CCB273" w14:textId="356DC5EF" w:rsidR="00EC434D" w:rsidRDefault="00EC434D" w:rsidP="00EC434D">
      <w:pPr>
        <w:pStyle w:val="Legenda"/>
        <w:keepNext/>
        <w:rPr>
          <w:rFonts w:ascii="Arial" w:hAnsi="Arial" w:cs="Arial"/>
          <w:color w:val="000000" w:themeColor="text1"/>
        </w:rPr>
      </w:pPr>
      <w:bookmarkStart w:id="35" w:name="_Toc56430481"/>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4</w:t>
      </w:r>
      <w:r w:rsidR="004C51AE" w:rsidRPr="004C51AE">
        <w:rPr>
          <w:rFonts w:ascii="Arial" w:hAnsi="Arial" w:cs="Arial"/>
          <w:noProof/>
          <w:color w:val="000000" w:themeColor="text1"/>
        </w:rPr>
        <w:fldChar w:fldCharType="end"/>
      </w:r>
      <w:r w:rsidRPr="004C51AE">
        <w:rPr>
          <w:rFonts w:ascii="Arial" w:hAnsi="Arial" w:cs="Arial"/>
          <w:color w:val="000000" w:themeColor="text1"/>
        </w:rPr>
        <w:t>. Charakterystyka osób doświadczających przemocy i stosujących przemoc, wobec których wszczęto procedurę "Niebieskie Karty"</w:t>
      </w:r>
      <w:bookmarkEnd w:id="35"/>
    </w:p>
    <w:p w14:paraId="4F4F1FF0" w14:textId="77777777" w:rsidR="004C51AE" w:rsidRPr="004C51AE" w:rsidRDefault="004C51AE" w:rsidP="004C51AE"/>
    <w:tbl>
      <w:tblPr>
        <w:tblStyle w:val="Tabelasiatki5ciemnaakcent5"/>
        <w:tblW w:w="9288" w:type="dxa"/>
        <w:tblLayout w:type="fixed"/>
        <w:tblLook w:val="04A0" w:firstRow="1" w:lastRow="0" w:firstColumn="1" w:lastColumn="0" w:noHBand="0" w:noVBand="1"/>
      </w:tblPr>
      <w:tblGrid>
        <w:gridCol w:w="817"/>
        <w:gridCol w:w="50"/>
        <w:gridCol w:w="747"/>
        <w:gridCol w:w="938"/>
        <w:gridCol w:w="746"/>
        <w:gridCol w:w="938"/>
        <w:gridCol w:w="746"/>
        <w:gridCol w:w="938"/>
        <w:gridCol w:w="746"/>
        <w:gridCol w:w="938"/>
        <w:gridCol w:w="746"/>
        <w:gridCol w:w="938"/>
      </w:tblGrid>
      <w:tr w:rsidR="004C51AE" w:rsidRPr="004C51AE" w14:paraId="64C4A330" w14:textId="77777777" w:rsidTr="009739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dxa"/>
            <w:gridSpan w:val="2"/>
            <w:hideMark/>
          </w:tcPr>
          <w:p w14:paraId="0EE6D8CC" w14:textId="77777777" w:rsidR="00EC434D" w:rsidRPr="004C51AE" w:rsidRDefault="00EC434D" w:rsidP="009739BC">
            <w:pPr>
              <w:rPr>
                <w:rFonts w:ascii="Arial" w:hAnsi="Arial" w:cs="Arial"/>
                <w:color w:val="000000" w:themeColor="text1"/>
                <w:sz w:val="18"/>
                <w:szCs w:val="18"/>
              </w:rPr>
            </w:pPr>
            <w:r w:rsidRPr="004C51AE">
              <w:rPr>
                <w:rFonts w:ascii="Arial" w:hAnsi="Arial" w:cs="Arial"/>
                <w:color w:val="000000" w:themeColor="text1"/>
                <w:sz w:val="18"/>
                <w:szCs w:val="18"/>
              </w:rPr>
              <w:t> </w:t>
            </w:r>
          </w:p>
        </w:tc>
        <w:tc>
          <w:tcPr>
            <w:tcW w:w="1685" w:type="dxa"/>
            <w:gridSpan w:val="2"/>
            <w:hideMark/>
          </w:tcPr>
          <w:p w14:paraId="4917B6B1"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2017</w:t>
            </w:r>
          </w:p>
        </w:tc>
        <w:tc>
          <w:tcPr>
            <w:tcW w:w="1684" w:type="dxa"/>
            <w:gridSpan w:val="2"/>
            <w:hideMark/>
          </w:tcPr>
          <w:p w14:paraId="2DC88110"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2018</w:t>
            </w:r>
          </w:p>
        </w:tc>
        <w:tc>
          <w:tcPr>
            <w:tcW w:w="1684" w:type="dxa"/>
            <w:gridSpan w:val="2"/>
            <w:hideMark/>
          </w:tcPr>
          <w:p w14:paraId="000C17B6" w14:textId="77777777"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2019</w:t>
            </w:r>
          </w:p>
        </w:tc>
        <w:tc>
          <w:tcPr>
            <w:tcW w:w="1684" w:type="dxa"/>
            <w:gridSpan w:val="2"/>
            <w:hideMark/>
          </w:tcPr>
          <w:p w14:paraId="6AF64CDF" w14:textId="6A74E1C8"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2020 - I kw</w:t>
            </w:r>
            <w:r w:rsidR="008F3ECA">
              <w:rPr>
                <w:rFonts w:ascii="Arial" w:hAnsi="Arial" w:cs="Arial"/>
                <w:b w:val="0"/>
                <w:bCs w:val="0"/>
                <w:color w:val="000000" w:themeColor="text1"/>
                <w:sz w:val="18"/>
                <w:szCs w:val="18"/>
              </w:rPr>
              <w:t>.</w:t>
            </w:r>
          </w:p>
        </w:tc>
        <w:tc>
          <w:tcPr>
            <w:tcW w:w="1684" w:type="dxa"/>
            <w:gridSpan w:val="2"/>
            <w:hideMark/>
          </w:tcPr>
          <w:p w14:paraId="05F00A37" w14:textId="2106A214" w:rsidR="00EC434D" w:rsidRPr="004C51AE" w:rsidRDefault="00EC434D" w:rsidP="009739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2020 - II kw</w:t>
            </w:r>
            <w:r w:rsidR="008F3ECA">
              <w:rPr>
                <w:rFonts w:ascii="Arial" w:hAnsi="Arial" w:cs="Arial"/>
                <w:b w:val="0"/>
                <w:bCs w:val="0"/>
                <w:color w:val="000000" w:themeColor="text1"/>
                <w:sz w:val="18"/>
                <w:szCs w:val="18"/>
              </w:rPr>
              <w:t>.</w:t>
            </w:r>
          </w:p>
        </w:tc>
      </w:tr>
      <w:tr w:rsidR="004C51AE" w:rsidRPr="004C51AE" w14:paraId="581791C6" w14:textId="77777777" w:rsidTr="009739B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288" w:type="dxa"/>
            <w:gridSpan w:val="12"/>
            <w:vAlign w:val="center"/>
            <w:hideMark/>
          </w:tcPr>
          <w:p w14:paraId="66B56604" w14:textId="1684ACBD" w:rsidR="00EC434D" w:rsidRPr="004C51AE" w:rsidRDefault="00EC434D" w:rsidP="009739BC">
            <w:pPr>
              <w:jc w:val="center"/>
              <w:rPr>
                <w:rFonts w:ascii="Arial" w:hAnsi="Arial" w:cs="Arial"/>
                <w:color w:val="000000" w:themeColor="text1"/>
                <w:sz w:val="20"/>
                <w:szCs w:val="20"/>
              </w:rPr>
            </w:pPr>
            <w:r w:rsidRPr="004C51AE">
              <w:rPr>
                <w:rFonts w:ascii="Arial" w:hAnsi="Arial" w:cs="Arial"/>
                <w:color w:val="000000" w:themeColor="text1"/>
                <w:sz w:val="20"/>
                <w:szCs w:val="20"/>
              </w:rPr>
              <w:t xml:space="preserve">Charakterystyka osób, wobec których istnieje podejrzenie, że są dotknięte przemocą </w:t>
            </w:r>
            <w:r w:rsidR="008F3ECA">
              <w:rPr>
                <w:rFonts w:ascii="Arial" w:hAnsi="Arial" w:cs="Arial"/>
                <w:color w:val="000000" w:themeColor="text1"/>
                <w:sz w:val="20"/>
                <w:szCs w:val="20"/>
              </w:rPr>
              <w:br/>
            </w:r>
            <w:r w:rsidRPr="004C51AE">
              <w:rPr>
                <w:rFonts w:ascii="Arial" w:hAnsi="Arial" w:cs="Arial"/>
                <w:color w:val="000000" w:themeColor="text1"/>
                <w:sz w:val="20"/>
                <w:szCs w:val="20"/>
              </w:rPr>
              <w:t>w rodzinie:</w:t>
            </w:r>
          </w:p>
        </w:tc>
      </w:tr>
      <w:tr w:rsidR="004C51AE" w:rsidRPr="004C51AE" w14:paraId="6E1D318A" w14:textId="77777777" w:rsidTr="009739BC">
        <w:trPr>
          <w:trHeight w:val="405"/>
        </w:trPr>
        <w:tc>
          <w:tcPr>
            <w:cnfStyle w:val="001000000000" w:firstRow="0" w:lastRow="0" w:firstColumn="1" w:lastColumn="0" w:oddVBand="0" w:evenVBand="0" w:oddHBand="0" w:evenHBand="0" w:firstRowFirstColumn="0" w:firstRowLastColumn="0" w:lastRowFirstColumn="0" w:lastRowLastColumn="0"/>
            <w:tcW w:w="817" w:type="dxa"/>
            <w:hideMark/>
          </w:tcPr>
          <w:p w14:paraId="1B404F78" w14:textId="77777777" w:rsidR="00EC434D" w:rsidRPr="004C51AE" w:rsidRDefault="00EC434D" w:rsidP="009739BC">
            <w:pPr>
              <w:ind w:left="-253"/>
              <w:rPr>
                <w:rFonts w:ascii="Arial" w:hAnsi="Arial" w:cs="Arial"/>
                <w:color w:val="000000" w:themeColor="text1"/>
                <w:sz w:val="18"/>
                <w:szCs w:val="18"/>
              </w:rPr>
            </w:pPr>
          </w:p>
        </w:tc>
        <w:tc>
          <w:tcPr>
            <w:tcW w:w="797" w:type="dxa"/>
            <w:gridSpan w:val="2"/>
            <w:hideMark/>
          </w:tcPr>
          <w:p w14:paraId="0D356FB6"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hideMark/>
          </w:tcPr>
          <w:p w14:paraId="560B46AC"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hideMark/>
          </w:tcPr>
          <w:p w14:paraId="09A31F1C"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hideMark/>
          </w:tcPr>
          <w:p w14:paraId="51ED3ADB"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hideMark/>
          </w:tcPr>
          <w:p w14:paraId="14F7BA8E"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hideMark/>
          </w:tcPr>
          <w:p w14:paraId="7EBC88A3"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hideMark/>
          </w:tcPr>
          <w:p w14:paraId="21D2D81E"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hideMark/>
          </w:tcPr>
          <w:p w14:paraId="30B9B6F7"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hideMark/>
          </w:tcPr>
          <w:p w14:paraId="5FACE0D2"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 xml:space="preserve">KOBIETY </w:t>
            </w:r>
          </w:p>
        </w:tc>
        <w:tc>
          <w:tcPr>
            <w:tcW w:w="938" w:type="dxa"/>
            <w:hideMark/>
          </w:tcPr>
          <w:p w14:paraId="0639AFE2"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r>
      <w:tr w:rsidR="004C51AE" w:rsidRPr="004C51AE" w14:paraId="2346D97B"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7" w:type="dxa"/>
            <w:hideMark/>
          </w:tcPr>
          <w:p w14:paraId="71025D10" w14:textId="77777777" w:rsidR="00EC434D" w:rsidRPr="004C51AE" w:rsidRDefault="00EC434D" w:rsidP="009739BC">
            <w:pPr>
              <w:ind w:right="-541"/>
              <w:rPr>
                <w:rFonts w:ascii="Arial" w:hAnsi="Arial" w:cs="Arial"/>
                <w:color w:val="000000" w:themeColor="text1"/>
                <w:sz w:val="16"/>
                <w:szCs w:val="16"/>
              </w:rPr>
            </w:pPr>
            <w:r w:rsidRPr="004C51AE">
              <w:rPr>
                <w:rFonts w:ascii="Arial" w:hAnsi="Arial" w:cs="Arial"/>
                <w:color w:val="000000" w:themeColor="text1"/>
                <w:sz w:val="16"/>
                <w:szCs w:val="16"/>
              </w:rPr>
              <w:t>OGÓŁEM</w:t>
            </w:r>
          </w:p>
        </w:tc>
        <w:tc>
          <w:tcPr>
            <w:tcW w:w="797" w:type="dxa"/>
            <w:gridSpan w:val="2"/>
            <w:hideMark/>
          </w:tcPr>
          <w:p w14:paraId="02B9183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9970</w:t>
            </w:r>
          </w:p>
        </w:tc>
        <w:tc>
          <w:tcPr>
            <w:tcW w:w="938" w:type="dxa"/>
            <w:hideMark/>
          </w:tcPr>
          <w:p w14:paraId="11E3A58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2602</w:t>
            </w:r>
          </w:p>
        </w:tc>
        <w:tc>
          <w:tcPr>
            <w:tcW w:w="746" w:type="dxa"/>
            <w:hideMark/>
          </w:tcPr>
          <w:p w14:paraId="65518C2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9620</w:t>
            </w:r>
          </w:p>
        </w:tc>
        <w:tc>
          <w:tcPr>
            <w:tcW w:w="938" w:type="dxa"/>
            <w:hideMark/>
          </w:tcPr>
          <w:p w14:paraId="047989E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2593</w:t>
            </w:r>
          </w:p>
        </w:tc>
        <w:tc>
          <w:tcPr>
            <w:tcW w:w="746" w:type="dxa"/>
            <w:hideMark/>
          </w:tcPr>
          <w:p w14:paraId="45AD554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9471</w:t>
            </w:r>
          </w:p>
        </w:tc>
        <w:tc>
          <w:tcPr>
            <w:tcW w:w="938" w:type="dxa"/>
            <w:hideMark/>
          </w:tcPr>
          <w:p w14:paraId="25ADCBF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2683</w:t>
            </w:r>
          </w:p>
        </w:tc>
        <w:tc>
          <w:tcPr>
            <w:tcW w:w="746" w:type="dxa"/>
            <w:hideMark/>
          </w:tcPr>
          <w:p w14:paraId="177621D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2108</w:t>
            </w:r>
          </w:p>
        </w:tc>
        <w:tc>
          <w:tcPr>
            <w:tcW w:w="938" w:type="dxa"/>
            <w:hideMark/>
          </w:tcPr>
          <w:p w14:paraId="29FCF28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640</w:t>
            </w:r>
          </w:p>
        </w:tc>
        <w:tc>
          <w:tcPr>
            <w:tcW w:w="746" w:type="dxa"/>
            <w:hideMark/>
          </w:tcPr>
          <w:p w14:paraId="67F1BC9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2480</w:t>
            </w:r>
          </w:p>
        </w:tc>
        <w:tc>
          <w:tcPr>
            <w:tcW w:w="938" w:type="dxa"/>
            <w:hideMark/>
          </w:tcPr>
          <w:p w14:paraId="3FDD2E52"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709</w:t>
            </w:r>
          </w:p>
        </w:tc>
      </w:tr>
      <w:tr w:rsidR="004C51AE" w:rsidRPr="004C51AE" w14:paraId="02AD67B6"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817" w:type="dxa"/>
            <w:hideMark/>
          </w:tcPr>
          <w:p w14:paraId="7012076B" w14:textId="77777777" w:rsidR="00EC434D" w:rsidRPr="004C51AE" w:rsidRDefault="00EC434D" w:rsidP="009739BC">
            <w:pPr>
              <w:rPr>
                <w:rFonts w:ascii="Arial" w:hAnsi="Arial" w:cs="Arial"/>
                <w:color w:val="000000" w:themeColor="text1"/>
                <w:sz w:val="16"/>
                <w:szCs w:val="16"/>
              </w:rPr>
            </w:pPr>
            <w:r w:rsidRPr="004C51AE">
              <w:rPr>
                <w:rFonts w:ascii="Arial" w:hAnsi="Arial" w:cs="Arial"/>
                <w:color w:val="000000" w:themeColor="text1"/>
                <w:sz w:val="16"/>
                <w:szCs w:val="16"/>
              </w:rPr>
              <w:t>do 18 r.ż.</w:t>
            </w:r>
          </w:p>
        </w:tc>
        <w:tc>
          <w:tcPr>
            <w:tcW w:w="797" w:type="dxa"/>
            <w:gridSpan w:val="2"/>
            <w:hideMark/>
          </w:tcPr>
          <w:p w14:paraId="7EB3758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1485</w:t>
            </w:r>
          </w:p>
        </w:tc>
        <w:tc>
          <w:tcPr>
            <w:tcW w:w="938" w:type="dxa"/>
            <w:hideMark/>
          </w:tcPr>
          <w:p w14:paraId="45AFA36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1434</w:t>
            </w:r>
          </w:p>
        </w:tc>
        <w:tc>
          <w:tcPr>
            <w:tcW w:w="746" w:type="dxa"/>
            <w:hideMark/>
          </w:tcPr>
          <w:p w14:paraId="7E1CF35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1359</w:t>
            </w:r>
          </w:p>
        </w:tc>
        <w:tc>
          <w:tcPr>
            <w:tcW w:w="938" w:type="dxa"/>
            <w:hideMark/>
          </w:tcPr>
          <w:p w14:paraId="37B06F0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1401</w:t>
            </w:r>
          </w:p>
        </w:tc>
        <w:tc>
          <w:tcPr>
            <w:tcW w:w="746" w:type="dxa"/>
            <w:hideMark/>
          </w:tcPr>
          <w:p w14:paraId="069F52E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1377</w:t>
            </w:r>
          </w:p>
        </w:tc>
        <w:tc>
          <w:tcPr>
            <w:tcW w:w="938" w:type="dxa"/>
            <w:hideMark/>
          </w:tcPr>
          <w:p w14:paraId="293C441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1442</w:t>
            </w:r>
          </w:p>
        </w:tc>
        <w:tc>
          <w:tcPr>
            <w:tcW w:w="746" w:type="dxa"/>
            <w:hideMark/>
          </w:tcPr>
          <w:p w14:paraId="080C9D2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360</w:t>
            </w:r>
          </w:p>
        </w:tc>
        <w:tc>
          <w:tcPr>
            <w:tcW w:w="938" w:type="dxa"/>
            <w:hideMark/>
          </w:tcPr>
          <w:p w14:paraId="66F53AC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328</w:t>
            </w:r>
          </w:p>
        </w:tc>
        <w:tc>
          <w:tcPr>
            <w:tcW w:w="746" w:type="dxa"/>
            <w:hideMark/>
          </w:tcPr>
          <w:p w14:paraId="68DDCAA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367</w:t>
            </w:r>
          </w:p>
        </w:tc>
        <w:tc>
          <w:tcPr>
            <w:tcW w:w="938" w:type="dxa"/>
            <w:hideMark/>
          </w:tcPr>
          <w:p w14:paraId="1FB5208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329</w:t>
            </w:r>
          </w:p>
        </w:tc>
      </w:tr>
      <w:tr w:rsidR="004C51AE" w:rsidRPr="004C51AE" w14:paraId="5475A24B"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17" w:type="dxa"/>
            <w:hideMark/>
          </w:tcPr>
          <w:p w14:paraId="517058FA" w14:textId="77777777" w:rsidR="00EC434D" w:rsidRPr="004C51AE" w:rsidRDefault="00EC434D" w:rsidP="009739BC">
            <w:pPr>
              <w:rPr>
                <w:rFonts w:ascii="Arial" w:hAnsi="Arial" w:cs="Arial"/>
                <w:color w:val="000000" w:themeColor="text1"/>
                <w:sz w:val="16"/>
                <w:szCs w:val="16"/>
              </w:rPr>
            </w:pPr>
            <w:r w:rsidRPr="004C51AE">
              <w:rPr>
                <w:rFonts w:ascii="Arial" w:hAnsi="Arial" w:cs="Arial"/>
                <w:color w:val="000000" w:themeColor="text1"/>
                <w:sz w:val="16"/>
                <w:szCs w:val="16"/>
              </w:rPr>
              <w:t>od 18 do 67 lat</w:t>
            </w:r>
          </w:p>
        </w:tc>
        <w:tc>
          <w:tcPr>
            <w:tcW w:w="797" w:type="dxa"/>
            <w:gridSpan w:val="2"/>
            <w:hideMark/>
          </w:tcPr>
          <w:p w14:paraId="5E1260F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7711</w:t>
            </w:r>
          </w:p>
        </w:tc>
        <w:tc>
          <w:tcPr>
            <w:tcW w:w="938" w:type="dxa"/>
            <w:hideMark/>
          </w:tcPr>
          <w:p w14:paraId="021DBA2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978</w:t>
            </w:r>
          </w:p>
        </w:tc>
        <w:tc>
          <w:tcPr>
            <w:tcW w:w="746" w:type="dxa"/>
            <w:hideMark/>
          </w:tcPr>
          <w:p w14:paraId="497BDB7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7421</w:t>
            </w:r>
          </w:p>
        </w:tc>
        <w:tc>
          <w:tcPr>
            <w:tcW w:w="938" w:type="dxa"/>
            <w:hideMark/>
          </w:tcPr>
          <w:p w14:paraId="2F9E2D0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1008</w:t>
            </w:r>
          </w:p>
        </w:tc>
        <w:tc>
          <w:tcPr>
            <w:tcW w:w="746" w:type="dxa"/>
            <w:hideMark/>
          </w:tcPr>
          <w:p w14:paraId="6232787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7274</w:t>
            </w:r>
          </w:p>
        </w:tc>
        <w:tc>
          <w:tcPr>
            <w:tcW w:w="938" w:type="dxa"/>
            <w:hideMark/>
          </w:tcPr>
          <w:p w14:paraId="4544C1B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1023</w:t>
            </w:r>
          </w:p>
        </w:tc>
        <w:tc>
          <w:tcPr>
            <w:tcW w:w="746" w:type="dxa"/>
            <w:hideMark/>
          </w:tcPr>
          <w:p w14:paraId="79C8DB8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1552</w:t>
            </w:r>
          </w:p>
        </w:tc>
        <w:tc>
          <w:tcPr>
            <w:tcW w:w="938" w:type="dxa"/>
            <w:hideMark/>
          </w:tcPr>
          <w:p w14:paraId="2999C30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255</w:t>
            </w:r>
          </w:p>
        </w:tc>
        <w:tc>
          <w:tcPr>
            <w:tcW w:w="746" w:type="dxa"/>
            <w:hideMark/>
          </w:tcPr>
          <w:p w14:paraId="0ADB8B0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1859</w:t>
            </w:r>
          </w:p>
        </w:tc>
        <w:tc>
          <w:tcPr>
            <w:tcW w:w="938" w:type="dxa"/>
            <w:hideMark/>
          </w:tcPr>
          <w:p w14:paraId="2371812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309</w:t>
            </w:r>
          </w:p>
        </w:tc>
      </w:tr>
      <w:tr w:rsidR="004C51AE" w:rsidRPr="004C51AE" w14:paraId="317E9B18"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817" w:type="dxa"/>
            <w:hideMark/>
          </w:tcPr>
          <w:p w14:paraId="3FDFF641" w14:textId="77777777" w:rsidR="00EC434D" w:rsidRPr="004C51AE" w:rsidRDefault="00EC434D" w:rsidP="009739BC">
            <w:pPr>
              <w:rPr>
                <w:rFonts w:ascii="Arial" w:hAnsi="Arial" w:cs="Arial"/>
                <w:color w:val="000000" w:themeColor="text1"/>
                <w:sz w:val="16"/>
                <w:szCs w:val="16"/>
              </w:rPr>
            </w:pPr>
            <w:r w:rsidRPr="004C51AE">
              <w:rPr>
                <w:rFonts w:ascii="Arial" w:hAnsi="Arial" w:cs="Arial"/>
                <w:color w:val="000000" w:themeColor="text1"/>
                <w:sz w:val="16"/>
                <w:szCs w:val="16"/>
              </w:rPr>
              <w:t>powyżej 67 lat</w:t>
            </w:r>
          </w:p>
        </w:tc>
        <w:tc>
          <w:tcPr>
            <w:tcW w:w="797" w:type="dxa"/>
            <w:gridSpan w:val="2"/>
            <w:hideMark/>
          </w:tcPr>
          <w:p w14:paraId="0DF701B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774</w:t>
            </w:r>
          </w:p>
        </w:tc>
        <w:tc>
          <w:tcPr>
            <w:tcW w:w="938" w:type="dxa"/>
            <w:hideMark/>
          </w:tcPr>
          <w:p w14:paraId="580A9F9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190</w:t>
            </w:r>
          </w:p>
        </w:tc>
        <w:tc>
          <w:tcPr>
            <w:tcW w:w="746" w:type="dxa"/>
            <w:hideMark/>
          </w:tcPr>
          <w:p w14:paraId="2A99BF0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840</w:t>
            </w:r>
          </w:p>
        </w:tc>
        <w:tc>
          <w:tcPr>
            <w:tcW w:w="938" w:type="dxa"/>
            <w:hideMark/>
          </w:tcPr>
          <w:p w14:paraId="6742081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184</w:t>
            </w:r>
          </w:p>
        </w:tc>
        <w:tc>
          <w:tcPr>
            <w:tcW w:w="746" w:type="dxa"/>
            <w:hideMark/>
          </w:tcPr>
          <w:p w14:paraId="6B3E56E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820</w:t>
            </w:r>
          </w:p>
        </w:tc>
        <w:tc>
          <w:tcPr>
            <w:tcW w:w="938" w:type="dxa"/>
            <w:hideMark/>
          </w:tcPr>
          <w:p w14:paraId="51993E0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218</w:t>
            </w:r>
          </w:p>
        </w:tc>
        <w:tc>
          <w:tcPr>
            <w:tcW w:w="746" w:type="dxa"/>
            <w:hideMark/>
          </w:tcPr>
          <w:p w14:paraId="7EEE5A0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196</w:t>
            </w:r>
          </w:p>
        </w:tc>
        <w:tc>
          <w:tcPr>
            <w:tcW w:w="938" w:type="dxa"/>
            <w:hideMark/>
          </w:tcPr>
          <w:p w14:paraId="1901A30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57</w:t>
            </w:r>
          </w:p>
        </w:tc>
        <w:tc>
          <w:tcPr>
            <w:tcW w:w="746" w:type="dxa"/>
            <w:hideMark/>
          </w:tcPr>
          <w:p w14:paraId="6ED90D2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254</w:t>
            </w:r>
          </w:p>
        </w:tc>
        <w:tc>
          <w:tcPr>
            <w:tcW w:w="938" w:type="dxa"/>
            <w:hideMark/>
          </w:tcPr>
          <w:p w14:paraId="17DA6C6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71</w:t>
            </w:r>
          </w:p>
        </w:tc>
      </w:tr>
      <w:tr w:rsidR="004C51AE" w:rsidRPr="004C51AE" w14:paraId="107C15C0" w14:textId="77777777" w:rsidTr="009739B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9288" w:type="dxa"/>
            <w:gridSpan w:val="12"/>
            <w:vAlign w:val="center"/>
            <w:hideMark/>
          </w:tcPr>
          <w:p w14:paraId="6110A71B" w14:textId="77777777" w:rsidR="00EC434D" w:rsidRPr="004C51AE" w:rsidRDefault="00EC434D" w:rsidP="009739BC">
            <w:pPr>
              <w:jc w:val="center"/>
              <w:rPr>
                <w:rFonts w:ascii="Arial" w:hAnsi="Arial" w:cs="Arial"/>
                <w:color w:val="000000" w:themeColor="text1"/>
                <w:sz w:val="20"/>
                <w:szCs w:val="20"/>
              </w:rPr>
            </w:pPr>
            <w:r w:rsidRPr="004C51AE">
              <w:rPr>
                <w:rFonts w:ascii="Arial" w:hAnsi="Arial" w:cs="Arial"/>
                <w:color w:val="000000" w:themeColor="text1"/>
                <w:sz w:val="20"/>
                <w:szCs w:val="20"/>
              </w:rPr>
              <w:lastRenderedPageBreak/>
              <w:t>Charakterystyka osób, wobec których istnieje podejrzenie, że stosują przemoc w rodzinie:</w:t>
            </w:r>
          </w:p>
          <w:p w14:paraId="56E7AA46" w14:textId="77777777" w:rsidR="00EC434D" w:rsidRPr="004C51AE" w:rsidRDefault="00EC434D" w:rsidP="009739BC">
            <w:pPr>
              <w:jc w:val="center"/>
              <w:rPr>
                <w:rFonts w:ascii="Arial" w:hAnsi="Arial" w:cs="Arial"/>
                <w:color w:val="000000" w:themeColor="text1"/>
                <w:sz w:val="18"/>
                <w:szCs w:val="18"/>
              </w:rPr>
            </w:pPr>
          </w:p>
        </w:tc>
      </w:tr>
      <w:tr w:rsidR="004C51AE" w:rsidRPr="004C51AE" w14:paraId="5410F458"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867" w:type="dxa"/>
            <w:gridSpan w:val="2"/>
          </w:tcPr>
          <w:p w14:paraId="035B23D2" w14:textId="77777777" w:rsidR="00EC434D" w:rsidRPr="004C51AE" w:rsidRDefault="00EC434D" w:rsidP="009739BC">
            <w:pPr>
              <w:ind w:leftChars="-1" w:left="-2"/>
              <w:rPr>
                <w:rFonts w:ascii="Arial" w:hAnsi="Arial" w:cs="Arial"/>
                <w:color w:val="000000" w:themeColor="text1"/>
                <w:sz w:val="18"/>
                <w:szCs w:val="18"/>
              </w:rPr>
            </w:pPr>
          </w:p>
        </w:tc>
        <w:tc>
          <w:tcPr>
            <w:tcW w:w="747" w:type="dxa"/>
          </w:tcPr>
          <w:p w14:paraId="5A79E43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tcPr>
          <w:p w14:paraId="1133E86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tcPr>
          <w:p w14:paraId="0F6828B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tcPr>
          <w:p w14:paraId="29EDBD4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tcPr>
          <w:p w14:paraId="208348B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tcPr>
          <w:p w14:paraId="6789CBA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tcPr>
          <w:p w14:paraId="2C57B05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KOBIETY</w:t>
            </w:r>
          </w:p>
        </w:tc>
        <w:tc>
          <w:tcPr>
            <w:tcW w:w="938" w:type="dxa"/>
          </w:tcPr>
          <w:p w14:paraId="3B14190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c>
          <w:tcPr>
            <w:tcW w:w="746" w:type="dxa"/>
          </w:tcPr>
          <w:p w14:paraId="0D10CFD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 xml:space="preserve">KOBIETY </w:t>
            </w:r>
          </w:p>
        </w:tc>
        <w:tc>
          <w:tcPr>
            <w:tcW w:w="938" w:type="dxa"/>
          </w:tcPr>
          <w:p w14:paraId="59029B6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4C51AE">
              <w:rPr>
                <w:rFonts w:ascii="Arial" w:hAnsi="Arial" w:cs="Arial"/>
                <w:color w:val="000000" w:themeColor="text1"/>
                <w:sz w:val="15"/>
                <w:szCs w:val="15"/>
              </w:rPr>
              <w:t>MĘŻCZYŹNI</w:t>
            </w:r>
          </w:p>
        </w:tc>
      </w:tr>
      <w:tr w:rsidR="004C51AE" w:rsidRPr="004C51AE" w14:paraId="267D56A6"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7" w:type="dxa"/>
            <w:gridSpan w:val="2"/>
          </w:tcPr>
          <w:p w14:paraId="297AAEB5" w14:textId="77777777" w:rsidR="00EC434D" w:rsidRPr="004C51AE" w:rsidRDefault="00EC434D" w:rsidP="009739BC">
            <w:pPr>
              <w:ind w:leftChars="-1" w:left="-2"/>
              <w:rPr>
                <w:rFonts w:ascii="Arial" w:hAnsi="Arial" w:cs="Arial"/>
                <w:color w:val="000000" w:themeColor="text1"/>
                <w:sz w:val="16"/>
                <w:szCs w:val="16"/>
              </w:rPr>
            </w:pPr>
            <w:r w:rsidRPr="004C51AE">
              <w:rPr>
                <w:rFonts w:ascii="Arial" w:hAnsi="Arial" w:cs="Arial"/>
                <w:color w:val="000000" w:themeColor="text1"/>
                <w:sz w:val="16"/>
                <w:szCs w:val="16"/>
              </w:rPr>
              <w:t>OGÓŁEM</w:t>
            </w:r>
          </w:p>
        </w:tc>
        <w:tc>
          <w:tcPr>
            <w:tcW w:w="747" w:type="dxa"/>
          </w:tcPr>
          <w:p w14:paraId="628D2E5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1094</w:t>
            </w:r>
          </w:p>
        </w:tc>
        <w:tc>
          <w:tcPr>
            <w:tcW w:w="938" w:type="dxa"/>
          </w:tcPr>
          <w:p w14:paraId="5D36CE1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8744</w:t>
            </w:r>
          </w:p>
        </w:tc>
        <w:tc>
          <w:tcPr>
            <w:tcW w:w="746" w:type="dxa"/>
          </w:tcPr>
          <w:p w14:paraId="1A8D1B1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1126</w:t>
            </w:r>
          </w:p>
        </w:tc>
        <w:tc>
          <w:tcPr>
            <w:tcW w:w="938" w:type="dxa"/>
          </w:tcPr>
          <w:p w14:paraId="3254961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8571</w:t>
            </w:r>
          </w:p>
        </w:tc>
        <w:tc>
          <w:tcPr>
            <w:tcW w:w="746" w:type="dxa"/>
          </w:tcPr>
          <w:p w14:paraId="7210048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1152</w:t>
            </w:r>
          </w:p>
        </w:tc>
        <w:tc>
          <w:tcPr>
            <w:tcW w:w="938" w:type="dxa"/>
          </w:tcPr>
          <w:p w14:paraId="6B8A335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8717</w:t>
            </w:r>
          </w:p>
        </w:tc>
        <w:tc>
          <w:tcPr>
            <w:tcW w:w="746" w:type="dxa"/>
          </w:tcPr>
          <w:p w14:paraId="2FDF6B8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250</w:t>
            </w:r>
          </w:p>
        </w:tc>
        <w:tc>
          <w:tcPr>
            <w:tcW w:w="938" w:type="dxa"/>
          </w:tcPr>
          <w:p w14:paraId="292D612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1956</w:t>
            </w:r>
          </w:p>
        </w:tc>
        <w:tc>
          <w:tcPr>
            <w:tcW w:w="746" w:type="dxa"/>
          </w:tcPr>
          <w:p w14:paraId="4CF3FA3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304</w:t>
            </w:r>
          </w:p>
        </w:tc>
        <w:tc>
          <w:tcPr>
            <w:tcW w:w="938" w:type="dxa"/>
          </w:tcPr>
          <w:p w14:paraId="46D2F7E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2229</w:t>
            </w:r>
          </w:p>
        </w:tc>
      </w:tr>
      <w:tr w:rsidR="004C51AE" w:rsidRPr="004C51AE" w14:paraId="324486DD"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867" w:type="dxa"/>
            <w:gridSpan w:val="2"/>
            <w:hideMark/>
          </w:tcPr>
          <w:p w14:paraId="3171F034" w14:textId="77777777" w:rsidR="00EC434D" w:rsidRPr="004C51AE" w:rsidRDefault="00EC434D" w:rsidP="009739BC">
            <w:pPr>
              <w:rPr>
                <w:rFonts w:ascii="Arial" w:hAnsi="Arial" w:cs="Arial"/>
                <w:color w:val="000000" w:themeColor="text1"/>
                <w:sz w:val="16"/>
                <w:szCs w:val="16"/>
              </w:rPr>
            </w:pPr>
            <w:r w:rsidRPr="004C51AE">
              <w:rPr>
                <w:rFonts w:ascii="Arial" w:hAnsi="Arial" w:cs="Arial"/>
                <w:color w:val="000000" w:themeColor="text1"/>
                <w:sz w:val="16"/>
                <w:szCs w:val="16"/>
              </w:rPr>
              <w:t>do 18 r.ż.</w:t>
            </w:r>
          </w:p>
        </w:tc>
        <w:tc>
          <w:tcPr>
            <w:tcW w:w="747" w:type="dxa"/>
            <w:hideMark/>
          </w:tcPr>
          <w:p w14:paraId="7B18C2D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w:t>
            </w:r>
          </w:p>
        </w:tc>
        <w:tc>
          <w:tcPr>
            <w:tcW w:w="938" w:type="dxa"/>
            <w:hideMark/>
          </w:tcPr>
          <w:p w14:paraId="7FF6DA8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53</w:t>
            </w:r>
          </w:p>
        </w:tc>
        <w:tc>
          <w:tcPr>
            <w:tcW w:w="746" w:type="dxa"/>
            <w:hideMark/>
          </w:tcPr>
          <w:p w14:paraId="3C29C6E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w:t>
            </w:r>
          </w:p>
        </w:tc>
        <w:tc>
          <w:tcPr>
            <w:tcW w:w="938" w:type="dxa"/>
            <w:hideMark/>
          </w:tcPr>
          <w:p w14:paraId="29C07AB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91</w:t>
            </w:r>
          </w:p>
        </w:tc>
        <w:tc>
          <w:tcPr>
            <w:tcW w:w="746" w:type="dxa"/>
            <w:hideMark/>
          </w:tcPr>
          <w:p w14:paraId="583170F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w:t>
            </w:r>
          </w:p>
        </w:tc>
        <w:tc>
          <w:tcPr>
            <w:tcW w:w="938" w:type="dxa"/>
            <w:hideMark/>
          </w:tcPr>
          <w:p w14:paraId="7BC67D9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83</w:t>
            </w:r>
          </w:p>
        </w:tc>
        <w:tc>
          <w:tcPr>
            <w:tcW w:w="746" w:type="dxa"/>
            <w:hideMark/>
          </w:tcPr>
          <w:p w14:paraId="08CC812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938" w:type="dxa"/>
            <w:hideMark/>
          </w:tcPr>
          <w:p w14:paraId="2883FF6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w:t>
            </w:r>
          </w:p>
        </w:tc>
        <w:tc>
          <w:tcPr>
            <w:tcW w:w="746" w:type="dxa"/>
            <w:hideMark/>
          </w:tcPr>
          <w:p w14:paraId="6AE9CF6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w:t>
            </w:r>
          </w:p>
        </w:tc>
        <w:tc>
          <w:tcPr>
            <w:tcW w:w="938" w:type="dxa"/>
            <w:hideMark/>
          </w:tcPr>
          <w:p w14:paraId="26C6C37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w:t>
            </w:r>
          </w:p>
        </w:tc>
      </w:tr>
      <w:tr w:rsidR="004C51AE" w:rsidRPr="004C51AE" w14:paraId="2BA30494"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7" w:type="dxa"/>
            <w:gridSpan w:val="2"/>
            <w:hideMark/>
          </w:tcPr>
          <w:p w14:paraId="09F6AAB3" w14:textId="77777777" w:rsidR="00EC434D" w:rsidRPr="004C51AE" w:rsidRDefault="00EC434D" w:rsidP="009739BC">
            <w:pPr>
              <w:rPr>
                <w:rFonts w:ascii="Arial" w:hAnsi="Arial" w:cs="Arial"/>
                <w:color w:val="000000" w:themeColor="text1"/>
                <w:sz w:val="16"/>
                <w:szCs w:val="16"/>
              </w:rPr>
            </w:pPr>
            <w:r w:rsidRPr="004C51AE">
              <w:rPr>
                <w:rFonts w:ascii="Arial" w:hAnsi="Arial" w:cs="Arial"/>
                <w:color w:val="000000" w:themeColor="text1"/>
                <w:sz w:val="16"/>
                <w:szCs w:val="16"/>
              </w:rPr>
              <w:t>od 18 do 67 lat</w:t>
            </w:r>
          </w:p>
        </w:tc>
        <w:tc>
          <w:tcPr>
            <w:tcW w:w="747" w:type="dxa"/>
            <w:hideMark/>
          </w:tcPr>
          <w:p w14:paraId="56FF436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1024</w:t>
            </w:r>
          </w:p>
        </w:tc>
        <w:tc>
          <w:tcPr>
            <w:tcW w:w="938" w:type="dxa"/>
            <w:hideMark/>
          </w:tcPr>
          <w:p w14:paraId="19C9D75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8369</w:t>
            </w:r>
          </w:p>
        </w:tc>
        <w:tc>
          <w:tcPr>
            <w:tcW w:w="746" w:type="dxa"/>
            <w:hideMark/>
          </w:tcPr>
          <w:p w14:paraId="6F56969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1065</w:t>
            </w:r>
          </w:p>
        </w:tc>
        <w:tc>
          <w:tcPr>
            <w:tcW w:w="938" w:type="dxa"/>
            <w:hideMark/>
          </w:tcPr>
          <w:p w14:paraId="67DC205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8129</w:t>
            </w:r>
          </w:p>
        </w:tc>
        <w:tc>
          <w:tcPr>
            <w:tcW w:w="746" w:type="dxa"/>
            <w:hideMark/>
          </w:tcPr>
          <w:p w14:paraId="02D131E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1087</w:t>
            </w:r>
          </w:p>
        </w:tc>
        <w:tc>
          <w:tcPr>
            <w:tcW w:w="938" w:type="dxa"/>
            <w:hideMark/>
          </w:tcPr>
          <w:p w14:paraId="2E750AC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8321</w:t>
            </w:r>
          </w:p>
        </w:tc>
        <w:tc>
          <w:tcPr>
            <w:tcW w:w="746" w:type="dxa"/>
            <w:hideMark/>
          </w:tcPr>
          <w:p w14:paraId="5B2BE25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243</w:t>
            </w:r>
          </w:p>
        </w:tc>
        <w:tc>
          <w:tcPr>
            <w:tcW w:w="938" w:type="dxa"/>
            <w:hideMark/>
          </w:tcPr>
          <w:p w14:paraId="3D97173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1848</w:t>
            </w:r>
          </w:p>
        </w:tc>
        <w:tc>
          <w:tcPr>
            <w:tcW w:w="746" w:type="dxa"/>
            <w:hideMark/>
          </w:tcPr>
          <w:p w14:paraId="6862A39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280</w:t>
            </w:r>
          </w:p>
        </w:tc>
        <w:tc>
          <w:tcPr>
            <w:tcW w:w="938" w:type="dxa"/>
            <w:hideMark/>
          </w:tcPr>
          <w:p w14:paraId="2B2AFFC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2090</w:t>
            </w:r>
          </w:p>
        </w:tc>
      </w:tr>
      <w:tr w:rsidR="004C51AE" w:rsidRPr="004C51AE" w14:paraId="02C13E02"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867" w:type="dxa"/>
            <w:gridSpan w:val="2"/>
            <w:hideMark/>
          </w:tcPr>
          <w:p w14:paraId="27F37DB4" w14:textId="77777777" w:rsidR="00EC434D" w:rsidRPr="004C51AE" w:rsidRDefault="00EC434D" w:rsidP="009739BC">
            <w:pPr>
              <w:ind w:leftChars="-1" w:left="-2"/>
              <w:rPr>
                <w:rFonts w:ascii="Arial" w:hAnsi="Arial" w:cs="Arial"/>
                <w:color w:val="000000" w:themeColor="text1"/>
                <w:sz w:val="16"/>
                <w:szCs w:val="16"/>
              </w:rPr>
            </w:pPr>
            <w:r w:rsidRPr="004C51AE">
              <w:rPr>
                <w:rFonts w:ascii="Arial" w:hAnsi="Arial" w:cs="Arial"/>
                <w:color w:val="000000" w:themeColor="text1"/>
                <w:sz w:val="16"/>
                <w:szCs w:val="16"/>
              </w:rPr>
              <w:t>powyżej 67 lat</w:t>
            </w:r>
          </w:p>
        </w:tc>
        <w:tc>
          <w:tcPr>
            <w:tcW w:w="747" w:type="dxa"/>
            <w:hideMark/>
          </w:tcPr>
          <w:p w14:paraId="432A375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51</w:t>
            </w:r>
          </w:p>
        </w:tc>
        <w:tc>
          <w:tcPr>
            <w:tcW w:w="938" w:type="dxa"/>
            <w:hideMark/>
          </w:tcPr>
          <w:p w14:paraId="459A9D8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322</w:t>
            </w:r>
          </w:p>
        </w:tc>
        <w:tc>
          <w:tcPr>
            <w:tcW w:w="746" w:type="dxa"/>
            <w:hideMark/>
          </w:tcPr>
          <w:p w14:paraId="5799834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43</w:t>
            </w:r>
          </w:p>
        </w:tc>
        <w:tc>
          <w:tcPr>
            <w:tcW w:w="938" w:type="dxa"/>
            <w:hideMark/>
          </w:tcPr>
          <w:p w14:paraId="374F239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351</w:t>
            </w:r>
          </w:p>
        </w:tc>
        <w:tc>
          <w:tcPr>
            <w:tcW w:w="746" w:type="dxa"/>
            <w:hideMark/>
          </w:tcPr>
          <w:p w14:paraId="721488E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53</w:t>
            </w:r>
          </w:p>
        </w:tc>
        <w:tc>
          <w:tcPr>
            <w:tcW w:w="938" w:type="dxa"/>
            <w:hideMark/>
          </w:tcPr>
          <w:p w14:paraId="18D40EB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313</w:t>
            </w:r>
          </w:p>
        </w:tc>
        <w:tc>
          <w:tcPr>
            <w:tcW w:w="746" w:type="dxa"/>
            <w:hideMark/>
          </w:tcPr>
          <w:p w14:paraId="1A45100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w:t>
            </w:r>
          </w:p>
        </w:tc>
        <w:tc>
          <w:tcPr>
            <w:tcW w:w="938" w:type="dxa"/>
            <w:hideMark/>
          </w:tcPr>
          <w:p w14:paraId="66854B1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87</w:t>
            </w:r>
          </w:p>
        </w:tc>
        <w:tc>
          <w:tcPr>
            <w:tcW w:w="746" w:type="dxa"/>
            <w:hideMark/>
          </w:tcPr>
          <w:p w14:paraId="229F7E9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w:t>
            </w:r>
          </w:p>
        </w:tc>
        <w:tc>
          <w:tcPr>
            <w:tcW w:w="938" w:type="dxa"/>
            <w:hideMark/>
          </w:tcPr>
          <w:p w14:paraId="5BC72AC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125</w:t>
            </w:r>
          </w:p>
        </w:tc>
      </w:tr>
    </w:tbl>
    <w:p w14:paraId="4347F87C" w14:textId="77777777" w:rsidR="009E4E79" w:rsidRDefault="009E4E79" w:rsidP="009E4E79">
      <w:pPr>
        <w:spacing w:line="276" w:lineRule="auto"/>
        <w:ind w:firstLine="708"/>
        <w:rPr>
          <w:rFonts w:ascii="Arial" w:hAnsi="Arial" w:cs="Arial"/>
          <w:color w:val="000000" w:themeColor="text1"/>
        </w:rPr>
      </w:pPr>
    </w:p>
    <w:p w14:paraId="62EE195F" w14:textId="5BE81552" w:rsidR="00EC434D" w:rsidRPr="004C51AE" w:rsidRDefault="009913BB" w:rsidP="006E02ED">
      <w:pPr>
        <w:spacing w:line="276" w:lineRule="auto"/>
        <w:ind w:firstLine="708"/>
        <w:rPr>
          <w:rFonts w:ascii="Arial" w:hAnsi="Arial" w:cs="Arial"/>
          <w:color w:val="000000" w:themeColor="text1"/>
        </w:rPr>
      </w:pPr>
      <w:r w:rsidRPr="004C51AE">
        <w:rPr>
          <w:rFonts w:ascii="Arial" w:hAnsi="Arial" w:cs="Arial"/>
          <w:color w:val="000000" w:themeColor="text1"/>
        </w:rPr>
        <w:t>Na przestrzeni lat 2017</w:t>
      </w:r>
      <w:r w:rsidR="00B70420">
        <w:rPr>
          <w:rFonts w:ascii="Arial" w:hAnsi="Arial" w:cs="Arial"/>
          <w:color w:val="000000" w:themeColor="text1"/>
        </w:rPr>
        <w:t>–</w:t>
      </w:r>
      <w:r w:rsidRPr="004C51AE">
        <w:rPr>
          <w:rFonts w:ascii="Arial" w:hAnsi="Arial" w:cs="Arial"/>
          <w:color w:val="000000" w:themeColor="text1"/>
        </w:rPr>
        <w:t>2020 na terenie województwa mazowieckiego obserwuje się niepokojący, choć zgodny z ogólnopolskim trendem wzrost liczy kobiet</w:t>
      </w:r>
      <w:r w:rsidR="008F3ECA">
        <w:rPr>
          <w:rFonts w:ascii="Arial" w:hAnsi="Arial" w:cs="Arial"/>
          <w:color w:val="000000" w:themeColor="text1"/>
        </w:rPr>
        <w:t xml:space="preserve"> –</w:t>
      </w:r>
      <w:r w:rsidRPr="004C51AE">
        <w:rPr>
          <w:rFonts w:ascii="Arial" w:hAnsi="Arial" w:cs="Arial"/>
          <w:color w:val="000000" w:themeColor="text1"/>
        </w:rPr>
        <w:t xml:space="preserve"> sprawców przemocy, a tym samym mężczyzn, jako jej ofiar. Niezależnie </w:t>
      </w:r>
      <w:r w:rsidR="00D13182">
        <w:rPr>
          <w:rFonts w:ascii="Arial" w:hAnsi="Arial" w:cs="Arial"/>
          <w:color w:val="000000" w:themeColor="text1"/>
        </w:rPr>
        <w:br/>
      </w:r>
      <w:r w:rsidRPr="004C51AE">
        <w:rPr>
          <w:rFonts w:ascii="Arial" w:hAnsi="Arial" w:cs="Arial"/>
          <w:color w:val="000000" w:themeColor="text1"/>
        </w:rPr>
        <w:t xml:space="preserve">od tego zjawiska nadal najczęściej sprawcami przemocy są mężczyźni, w 2019 </w:t>
      </w:r>
      <w:r w:rsidR="00D13182">
        <w:rPr>
          <w:rFonts w:ascii="Arial" w:hAnsi="Arial" w:cs="Arial"/>
          <w:color w:val="000000" w:themeColor="text1"/>
        </w:rPr>
        <w:t xml:space="preserve">r. </w:t>
      </w:r>
      <w:r w:rsidR="00D13182">
        <w:rPr>
          <w:rFonts w:ascii="Arial" w:hAnsi="Arial" w:cs="Arial"/>
          <w:color w:val="000000" w:themeColor="text1"/>
        </w:rPr>
        <w:br/>
      </w:r>
      <w:r w:rsidR="00546A7A" w:rsidRPr="004C51AE">
        <w:rPr>
          <w:rFonts w:ascii="Arial" w:hAnsi="Arial" w:cs="Arial"/>
          <w:color w:val="000000" w:themeColor="text1"/>
        </w:rPr>
        <w:t>aż 8</w:t>
      </w:r>
      <w:r w:rsidR="008F3ECA">
        <w:rPr>
          <w:rFonts w:ascii="Arial" w:hAnsi="Arial" w:cs="Arial"/>
          <w:color w:val="000000" w:themeColor="text1"/>
        </w:rPr>
        <w:t xml:space="preserve"> </w:t>
      </w:r>
      <w:r w:rsidR="00546A7A" w:rsidRPr="004C51AE">
        <w:rPr>
          <w:rFonts w:ascii="Arial" w:hAnsi="Arial" w:cs="Arial"/>
          <w:color w:val="000000" w:themeColor="text1"/>
        </w:rPr>
        <w:t>717 mężczyzn było podejrzanych o stosowanie przemocy w rodzinie, co stanowi wzrost w stosunku do roku 2018, kiedy to podejrzewano o takie czyny 8</w:t>
      </w:r>
      <w:r w:rsidR="00B70420">
        <w:rPr>
          <w:rFonts w:ascii="Arial" w:hAnsi="Arial" w:cs="Arial"/>
          <w:color w:val="000000" w:themeColor="text1"/>
        </w:rPr>
        <w:t xml:space="preserve"> </w:t>
      </w:r>
      <w:r w:rsidR="00546A7A" w:rsidRPr="004C51AE">
        <w:rPr>
          <w:rFonts w:ascii="Arial" w:hAnsi="Arial" w:cs="Arial"/>
          <w:color w:val="000000" w:themeColor="text1"/>
        </w:rPr>
        <w:t>571 mężczyzn. Co bardzo istotne odnotowano znaczny wzrost podejrzeń o stosowanie przemocy w kolejnych kwartałach 2020 r. W I kwartale 2010 r</w:t>
      </w:r>
      <w:r w:rsidR="008F3ECA">
        <w:rPr>
          <w:rFonts w:ascii="Arial" w:hAnsi="Arial" w:cs="Arial"/>
          <w:color w:val="000000" w:themeColor="text1"/>
        </w:rPr>
        <w:t>.</w:t>
      </w:r>
      <w:r w:rsidR="00546A7A" w:rsidRPr="004C51AE">
        <w:rPr>
          <w:rFonts w:ascii="Arial" w:hAnsi="Arial" w:cs="Arial"/>
          <w:color w:val="000000" w:themeColor="text1"/>
        </w:rPr>
        <w:t xml:space="preserve"> procedurę „niebieskie karty” wszczęto wobec 1</w:t>
      </w:r>
      <w:r w:rsidR="008F3ECA">
        <w:rPr>
          <w:rFonts w:ascii="Arial" w:hAnsi="Arial" w:cs="Arial"/>
          <w:color w:val="000000" w:themeColor="text1"/>
        </w:rPr>
        <w:t xml:space="preserve"> </w:t>
      </w:r>
      <w:r w:rsidR="00546A7A" w:rsidRPr="004C51AE">
        <w:rPr>
          <w:rFonts w:ascii="Arial" w:hAnsi="Arial" w:cs="Arial"/>
          <w:color w:val="000000" w:themeColor="text1"/>
        </w:rPr>
        <w:t xml:space="preserve">956 mężczyzn, natomiast w II kwartale było </w:t>
      </w:r>
      <w:r w:rsidR="00B70420">
        <w:rPr>
          <w:rFonts w:ascii="Arial" w:hAnsi="Arial" w:cs="Arial"/>
          <w:color w:val="000000" w:themeColor="text1"/>
        </w:rPr>
        <w:br/>
      </w:r>
      <w:r w:rsidR="00546A7A" w:rsidRPr="004C51AE">
        <w:rPr>
          <w:rFonts w:ascii="Arial" w:hAnsi="Arial" w:cs="Arial"/>
          <w:color w:val="000000" w:themeColor="text1"/>
        </w:rPr>
        <w:t>to aż 2</w:t>
      </w:r>
      <w:r w:rsidR="00B70420">
        <w:rPr>
          <w:rFonts w:ascii="Arial" w:hAnsi="Arial" w:cs="Arial"/>
          <w:color w:val="000000" w:themeColor="text1"/>
        </w:rPr>
        <w:t xml:space="preserve"> </w:t>
      </w:r>
      <w:r w:rsidR="00546A7A" w:rsidRPr="004C51AE">
        <w:rPr>
          <w:rFonts w:ascii="Arial" w:hAnsi="Arial" w:cs="Arial"/>
          <w:color w:val="000000" w:themeColor="text1"/>
        </w:rPr>
        <w:t>229 przypadków. Wydaje się, ż</w:t>
      </w:r>
      <w:r w:rsidR="00426D25">
        <w:rPr>
          <w:rFonts w:ascii="Arial" w:hAnsi="Arial" w:cs="Arial"/>
          <w:color w:val="000000" w:themeColor="text1"/>
        </w:rPr>
        <w:t>e</w:t>
      </w:r>
      <w:r w:rsidR="00546A7A" w:rsidRPr="004C51AE">
        <w:rPr>
          <w:rFonts w:ascii="Arial" w:hAnsi="Arial" w:cs="Arial"/>
          <w:color w:val="000000" w:themeColor="text1"/>
        </w:rPr>
        <w:t xml:space="preserve"> sytuacja ta mogła mieć związek z izolacją wynikająca z </w:t>
      </w:r>
      <w:r w:rsidR="00B70420">
        <w:rPr>
          <w:rFonts w:ascii="Arial" w:hAnsi="Arial" w:cs="Arial"/>
          <w:color w:val="000000" w:themeColor="text1"/>
        </w:rPr>
        <w:t>p</w:t>
      </w:r>
      <w:r w:rsidR="00546A7A" w:rsidRPr="004C51AE">
        <w:rPr>
          <w:rFonts w:ascii="Arial" w:hAnsi="Arial" w:cs="Arial"/>
          <w:color w:val="000000" w:themeColor="text1"/>
        </w:rPr>
        <w:t>andemii Covid-19.</w:t>
      </w:r>
      <w:r w:rsidR="00545A89">
        <w:rPr>
          <w:rFonts w:ascii="Arial" w:hAnsi="Arial" w:cs="Arial"/>
          <w:color w:val="000000" w:themeColor="text1"/>
        </w:rPr>
        <w:t xml:space="preserve"> </w:t>
      </w:r>
    </w:p>
    <w:p w14:paraId="635032EB" w14:textId="77777777" w:rsidR="00EC434D" w:rsidRPr="004C51AE" w:rsidRDefault="00EC434D" w:rsidP="00EC434D">
      <w:pPr>
        <w:jc w:val="both"/>
        <w:rPr>
          <w:rFonts w:ascii="Arial" w:hAnsi="Arial" w:cs="Arial"/>
          <w:color w:val="000000" w:themeColor="text1"/>
        </w:rPr>
      </w:pPr>
    </w:p>
    <w:p w14:paraId="16BE404F" w14:textId="00F6F152" w:rsidR="00EC434D" w:rsidRPr="004C51AE" w:rsidRDefault="00EC434D" w:rsidP="00EC434D">
      <w:pPr>
        <w:pStyle w:val="Legenda"/>
        <w:keepNext/>
        <w:rPr>
          <w:rFonts w:ascii="Arial" w:hAnsi="Arial" w:cs="Arial"/>
          <w:color w:val="000000" w:themeColor="text1"/>
        </w:rPr>
      </w:pPr>
      <w:bookmarkStart w:id="36" w:name="_Toc56430482"/>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5</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Działania </w:t>
      </w:r>
      <w:r w:rsidR="00545A89">
        <w:rPr>
          <w:rFonts w:ascii="Arial" w:hAnsi="Arial" w:cs="Arial"/>
          <w:color w:val="000000" w:themeColor="text1"/>
        </w:rPr>
        <w:t>z</w:t>
      </w:r>
      <w:r w:rsidRPr="004C51AE">
        <w:rPr>
          <w:rFonts w:ascii="Arial" w:hAnsi="Arial" w:cs="Arial"/>
          <w:color w:val="000000" w:themeColor="text1"/>
        </w:rPr>
        <w:t xml:space="preserve">espołu </w:t>
      </w:r>
      <w:r w:rsidR="00545A89">
        <w:rPr>
          <w:rFonts w:ascii="Arial" w:hAnsi="Arial" w:cs="Arial"/>
          <w:color w:val="000000" w:themeColor="text1"/>
        </w:rPr>
        <w:t>i</w:t>
      </w:r>
      <w:r w:rsidRPr="004C51AE">
        <w:rPr>
          <w:rFonts w:ascii="Arial" w:hAnsi="Arial" w:cs="Arial"/>
          <w:color w:val="000000" w:themeColor="text1"/>
        </w:rPr>
        <w:t>nterdyscyplinarnego i</w:t>
      </w:r>
      <w:r w:rsidR="00545A89">
        <w:rPr>
          <w:rFonts w:ascii="Arial" w:hAnsi="Arial" w:cs="Arial"/>
          <w:color w:val="000000" w:themeColor="text1"/>
        </w:rPr>
        <w:t xml:space="preserve"> g</w:t>
      </w:r>
      <w:r w:rsidRPr="004C51AE">
        <w:rPr>
          <w:rFonts w:ascii="Arial" w:hAnsi="Arial" w:cs="Arial"/>
          <w:color w:val="000000" w:themeColor="text1"/>
        </w:rPr>
        <w:t xml:space="preserve">rup </w:t>
      </w:r>
      <w:r w:rsidR="00545A89">
        <w:rPr>
          <w:rFonts w:ascii="Arial" w:hAnsi="Arial" w:cs="Arial"/>
          <w:color w:val="000000" w:themeColor="text1"/>
        </w:rPr>
        <w:t>r</w:t>
      </w:r>
      <w:r w:rsidRPr="004C51AE">
        <w:rPr>
          <w:rFonts w:ascii="Arial" w:hAnsi="Arial" w:cs="Arial"/>
          <w:color w:val="000000" w:themeColor="text1"/>
        </w:rPr>
        <w:t>oboczych</w:t>
      </w:r>
      <w:bookmarkEnd w:id="36"/>
    </w:p>
    <w:p w14:paraId="1BB5CF7F" w14:textId="77777777" w:rsidR="00EC434D" w:rsidRPr="004C51AE" w:rsidRDefault="00EC434D" w:rsidP="00EC434D">
      <w:pPr>
        <w:rPr>
          <w:rFonts w:ascii="Arial" w:hAnsi="Arial" w:cs="Arial"/>
          <w:color w:val="000000" w:themeColor="text1"/>
        </w:rPr>
      </w:pPr>
    </w:p>
    <w:tbl>
      <w:tblPr>
        <w:tblStyle w:val="Tabelasiatki4akcent5"/>
        <w:tblW w:w="9180" w:type="dxa"/>
        <w:tblLook w:val="04A0" w:firstRow="1" w:lastRow="0" w:firstColumn="1" w:lastColumn="0" w:noHBand="0" w:noVBand="1"/>
      </w:tblPr>
      <w:tblGrid>
        <w:gridCol w:w="2547"/>
        <w:gridCol w:w="1528"/>
        <w:gridCol w:w="1134"/>
        <w:gridCol w:w="993"/>
        <w:gridCol w:w="1417"/>
        <w:gridCol w:w="1561"/>
      </w:tblGrid>
      <w:tr w:rsidR="004C51AE" w:rsidRPr="004C51AE" w14:paraId="56169BA3" w14:textId="77777777" w:rsidTr="009739B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hideMark/>
          </w:tcPr>
          <w:p w14:paraId="28E608D7" w14:textId="77777777" w:rsidR="00EC434D" w:rsidRPr="004C51AE" w:rsidRDefault="00EC434D" w:rsidP="009739BC">
            <w:pPr>
              <w:rPr>
                <w:rFonts w:ascii="Arial" w:hAnsi="Arial" w:cs="Arial"/>
                <w:b w:val="0"/>
                <w:bCs w:val="0"/>
                <w:color w:val="000000" w:themeColor="text1"/>
                <w:sz w:val="18"/>
                <w:szCs w:val="18"/>
              </w:rPr>
            </w:pPr>
          </w:p>
        </w:tc>
        <w:tc>
          <w:tcPr>
            <w:tcW w:w="1528" w:type="dxa"/>
            <w:hideMark/>
          </w:tcPr>
          <w:p w14:paraId="1BEDE172"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2017</w:t>
            </w:r>
          </w:p>
        </w:tc>
        <w:tc>
          <w:tcPr>
            <w:tcW w:w="1134" w:type="dxa"/>
            <w:hideMark/>
          </w:tcPr>
          <w:p w14:paraId="0FEE94E1"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2018</w:t>
            </w:r>
          </w:p>
        </w:tc>
        <w:tc>
          <w:tcPr>
            <w:tcW w:w="993" w:type="dxa"/>
            <w:hideMark/>
          </w:tcPr>
          <w:p w14:paraId="4ED233A2" w14:textId="77777777" w:rsidR="00EC434D" w:rsidRPr="004C51AE" w:rsidRDefault="00EC434D" w:rsidP="009739BC">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2019</w:t>
            </w:r>
          </w:p>
        </w:tc>
        <w:tc>
          <w:tcPr>
            <w:tcW w:w="1417" w:type="dxa"/>
            <w:hideMark/>
          </w:tcPr>
          <w:p w14:paraId="7113BB05" w14:textId="5753153C" w:rsidR="00EC434D" w:rsidRPr="004C51AE" w:rsidRDefault="00EC434D" w:rsidP="009739B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2020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 xml:space="preserve"> I kwartał</w:t>
            </w:r>
          </w:p>
        </w:tc>
        <w:tc>
          <w:tcPr>
            <w:tcW w:w="1561" w:type="dxa"/>
            <w:hideMark/>
          </w:tcPr>
          <w:p w14:paraId="1CFAA19C" w14:textId="411CBE00" w:rsidR="00EC434D" w:rsidRPr="004C51AE" w:rsidRDefault="00EC434D" w:rsidP="009739B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2020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 xml:space="preserve"> II kwartał</w:t>
            </w:r>
          </w:p>
        </w:tc>
      </w:tr>
      <w:tr w:rsidR="004C51AE" w:rsidRPr="004C51AE" w14:paraId="162760C3" w14:textId="77777777" w:rsidTr="009739B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hideMark/>
          </w:tcPr>
          <w:p w14:paraId="3C5D9E5F" w14:textId="51EEF80D" w:rsidR="00EC434D" w:rsidRPr="004C51AE" w:rsidRDefault="00EC434D" w:rsidP="009739BC">
            <w:pPr>
              <w:rPr>
                <w:rFonts w:ascii="Arial" w:hAnsi="Arial" w:cs="Arial"/>
                <w:color w:val="000000" w:themeColor="text1"/>
                <w:sz w:val="18"/>
                <w:szCs w:val="18"/>
              </w:rPr>
            </w:pPr>
            <w:r w:rsidRPr="004C51AE">
              <w:rPr>
                <w:rFonts w:ascii="Arial" w:hAnsi="Arial" w:cs="Arial"/>
                <w:color w:val="000000" w:themeColor="text1"/>
                <w:sz w:val="18"/>
                <w:szCs w:val="18"/>
              </w:rPr>
              <w:t xml:space="preserve">Liczba PROCEDUR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Niebieska Karta</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 xml:space="preserve"> kontynuowanych </w:t>
            </w:r>
            <w:r w:rsidRPr="004C51AE">
              <w:rPr>
                <w:rFonts w:ascii="Arial" w:hAnsi="Arial" w:cs="Arial"/>
                <w:color w:val="000000" w:themeColor="text1"/>
                <w:sz w:val="18"/>
                <w:szCs w:val="18"/>
              </w:rPr>
              <w:br/>
              <w:t>z poprzednich okresów</w:t>
            </w:r>
          </w:p>
        </w:tc>
        <w:tc>
          <w:tcPr>
            <w:tcW w:w="1528" w:type="dxa"/>
            <w:hideMark/>
          </w:tcPr>
          <w:p w14:paraId="6E917A6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6663</w:t>
            </w:r>
          </w:p>
        </w:tc>
        <w:tc>
          <w:tcPr>
            <w:tcW w:w="1134" w:type="dxa"/>
            <w:hideMark/>
          </w:tcPr>
          <w:p w14:paraId="5E119DB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6767</w:t>
            </w:r>
          </w:p>
        </w:tc>
        <w:tc>
          <w:tcPr>
            <w:tcW w:w="993" w:type="dxa"/>
            <w:hideMark/>
          </w:tcPr>
          <w:p w14:paraId="64DCE06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6489</w:t>
            </w:r>
          </w:p>
        </w:tc>
        <w:tc>
          <w:tcPr>
            <w:tcW w:w="1417" w:type="dxa"/>
            <w:hideMark/>
          </w:tcPr>
          <w:p w14:paraId="0898D41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6259</w:t>
            </w:r>
          </w:p>
        </w:tc>
        <w:tc>
          <w:tcPr>
            <w:tcW w:w="1561" w:type="dxa"/>
            <w:hideMark/>
          </w:tcPr>
          <w:p w14:paraId="6A0D2A9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6380</w:t>
            </w:r>
          </w:p>
        </w:tc>
      </w:tr>
      <w:tr w:rsidR="004C51AE" w:rsidRPr="004C51AE" w14:paraId="48A796CA" w14:textId="77777777" w:rsidTr="009739BC">
        <w:trPr>
          <w:trHeight w:val="458"/>
        </w:trPr>
        <w:tc>
          <w:tcPr>
            <w:cnfStyle w:val="001000000000" w:firstRow="0" w:lastRow="0" w:firstColumn="1" w:lastColumn="0" w:oddVBand="0" w:evenVBand="0" w:oddHBand="0" w:evenHBand="0" w:firstRowFirstColumn="0" w:firstRowLastColumn="0" w:lastRowFirstColumn="0" w:lastRowLastColumn="0"/>
            <w:tcW w:w="9180" w:type="dxa"/>
            <w:gridSpan w:val="6"/>
            <w:hideMark/>
          </w:tcPr>
          <w:p w14:paraId="7FB7C904" w14:textId="77777777" w:rsidR="00EC434D" w:rsidRPr="004C51AE" w:rsidRDefault="00EC434D" w:rsidP="009739BC">
            <w:pPr>
              <w:jc w:val="center"/>
              <w:rPr>
                <w:rFonts w:ascii="Arial" w:hAnsi="Arial" w:cs="Arial"/>
                <w:color w:val="000000" w:themeColor="text1"/>
                <w:sz w:val="18"/>
                <w:szCs w:val="18"/>
              </w:rPr>
            </w:pPr>
            <w:r w:rsidRPr="004C51AE">
              <w:rPr>
                <w:rFonts w:ascii="Arial" w:hAnsi="Arial" w:cs="Arial"/>
                <w:color w:val="000000" w:themeColor="text1"/>
                <w:sz w:val="18"/>
                <w:szCs w:val="18"/>
              </w:rPr>
              <w:t xml:space="preserve">Liczba Niebieskich Kart A WSZCZYNAJĄCYCH PROCEDURĘ </w:t>
            </w:r>
            <w:r w:rsidRPr="004C51AE">
              <w:rPr>
                <w:rFonts w:ascii="Arial" w:hAnsi="Arial" w:cs="Arial"/>
                <w:color w:val="000000" w:themeColor="text1"/>
                <w:sz w:val="18"/>
                <w:szCs w:val="18"/>
              </w:rPr>
              <w:br/>
              <w:t>sporządzonych przez przedstawicieli poszczególnych podmiotów:</w:t>
            </w:r>
          </w:p>
        </w:tc>
      </w:tr>
      <w:tr w:rsidR="004C51AE" w:rsidRPr="004C51AE" w14:paraId="72619C91"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6050926E" w14:textId="77777777" w:rsidR="00EC434D" w:rsidRPr="004C51AE" w:rsidRDefault="00EC434D" w:rsidP="009739BC">
            <w:pPr>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1528" w:type="dxa"/>
            <w:hideMark/>
          </w:tcPr>
          <w:p w14:paraId="0E0E780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9815</w:t>
            </w:r>
          </w:p>
        </w:tc>
        <w:tc>
          <w:tcPr>
            <w:tcW w:w="1134" w:type="dxa"/>
            <w:hideMark/>
          </w:tcPr>
          <w:p w14:paraId="5C1E835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9669</w:t>
            </w:r>
          </w:p>
        </w:tc>
        <w:tc>
          <w:tcPr>
            <w:tcW w:w="993" w:type="dxa"/>
            <w:hideMark/>
          </w:tcPr>
          <w:p w14:paraId="19A2B88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9778</w:t>
            </w:r>
          </w:p>
        </w:tc>
        <w:tc>
          <w:tcPr>
            <w:tcW w:w="1417" w:type="dxa"/>
            <w:hideMark/>
          </w:tcPr>
          <w:p w14:paraId="128D741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2171</w:t>
            </w:r>
          </w:p>
        </w:tc>
        <w:tc>
          <w:tcPr>
            <w:tcW w:w="1561" w:type="dxa"/>
            <w:hideMark/>
          </w:tcPr>
          <w:p w14:paraId="57ABBC3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2511</w:t>
            </w:r>
          </w:p>
        </w:tc>
      </w:tr>
      <w:tr w:rsidR="004C51AE" w:rsidRPr="004C51AE" w14:paraId="5F3BA0AA" w14:textId="77777777" w:rsidTr="009739BC">
        <w:trPr>
          <w:trHeight w:val="335"/>
        </w:trPr>
        <w:tc>
          <w:tcPr>
            <w:cnfStyle w:val="001000000000" w:firstRow="0" w:lastRow="0" w:firstColumn="1" w:lastColumn="0" w:oddVBand="0" w:evenVBand="0" w:oddHBand="0" w:evenHBand="0" w:firstRowFirstColumn="0" w:firstRowLastColumn="0" w:lastRowFirstColumn="0" w:lastRowLastColumn="0"/>
            <w:tcW w:w="2547" w:type="dxa"/>
            <w:hideMark/>
          </w:tcPr>
          <w:p w14:paraId="25C06528" w14:textId="77777777" w:rsidR="00EC434D" w:rsidRPr="004C51AE" w:rsidRDefault="00EC434D" w:rsidP="007E2E9E">
            <w:pPr>
              <w:pStyle w:val="Akapitzlist"/>
              <w:numPr>
                <w:ilvl w:val="0"/>
                <w:numId w:val="32"/>
              </w:numPr>
              <w:ind w:left="49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Jednostki organizacyjne pomocy społecznej</w:t>
            </w:r>
          </w:p>
        </w:tc>
        <w:tc>
          <w:tcPr>
            <w:tcW w:w="1528" w:type="dxa"/>
            <w:hideMark/>
          </w:tcPr>
          <w:p w14:paraId="60F57A6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1233</w:t>
            </w:r>
          </w:p>
        </w:tc>
        <w:tc>
          <w:tcPr>
            <w:tcW w:w="1134" w:type="dxa"/>
            <w:hideMark/>
          </w:tcPr>
          <w:p w14:paraId="4464ED0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1263</w:t>
            </w:r>
          </w:p>
        </w:tc>
        <w:tc>
          <w:tcPr>
            <w:tcW w:w="993" w:type="dxa"/>
            <w:hideMark/>
          </w:tcPr>
          <w:p w14:paraId="6EE6D15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1399</w:t>
            </w:r>
          </w:p>
        </w:tc>
        <w:tc>
          <w:tcPr>
            <w:tcW w:w="1417" w:type="dxa"/>
            <w:hideMark/>
          </w:tcPr>
          <w:p w14:paraId="27F979E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275</w:t>
            </w:r>
          </w:p>
        </w:tc>
        <w:tc>
          <w:tcPr>
            <w:tcW w:w="1561" w:type="dxa"/>
            <w:hideMark/>
          </w:tcPr>
          <w:p w14:paraId="28C66C7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307</w:t>
            </w:r>
          </w:p>
        </w:tc>
      </w:tr>
      <w:tr w:rsidR="004C51AE" w:rsidRPr="004C51AE" w14:paraId="6A97433D" w14:textId="77777777" w:rsidTr="009739B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47" w:type="dxa"/>
            <w:hideMark/>
          </w:tcPr>
          <w:p w14:paraId="0D8F83A3" w14:textId="77777777" w:rsidR="00EC434D" w:rsidRPr="004C51AE" w:rsidRDefault="00EC434D" w:rsidP="007E2E9E">
            <w:pPr>
              <w:pStyle w:val="Akapitzlist"/>
              <w:numPr>
                <w:ilvl w:val="0"/>
                <w:numId w:val="32"/>
              </w:numPr>
              <w:ind w:left="49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Gminna Komisja Rozwiązywania Problemów Alkoholowych</w:t>
            </w:r>
          </w:p>
        </w:tc>
        <w:tc>
          <w:tcPr>
            <w:tcW w:w="1528" w:type="dxa"/>
            <w:hideMark/>
          </w:tcPr>
          <w:p w14:paraId="55B9AA9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129</w:t>
            </w:r>
          </w:p>
        </w:tc>
        <w:tc>
          <w:tcPr>
            <w:tcW w:w="1134" w:type="dxa"/>
            <w:hideMark/>
          </w:tcPr>
          <w:p w14:paraId="4ED1C99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154</w:t>
            </w:r>
          </w:p>
        </w:tc>
        <w:tc>
          <w:tcPr>
            <w:tcW w:w="993" w:type="dxa"/>
            <w:hideMark/>
          </w:tcPr>
          <w:p w14:paraId="613010F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95</w:t>
            </w:r>
          </w:p>
        </w:tc>
        <w:tc>
          <w:tcPr>
            <w:tcW w:w="1417" w:type="dxa"/>
            <w:hideMark/>
          </w:tcPr>
          <w:p w14:paraId="0C08469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w:t>
            </w:r>
          </w:p>
        </w:tc>
        <w:tc>
          <w:tcPr>
            <w:tcW w:w="1561" w:type="dxa"/>
            <w:hideMark/>
          </w:tcPr>
          <w:p w14:paraId="348843A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50</w:t>
            </w:r>
          </w:p>
        </w:tc>
      </w:tr>
      <w:tr w:rsidR="004C51AE" w:rsidRPr="004C51AE" w14:paraId="48EFC7C1"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47FB6D80" w14:textId="77777777" w:rsidR="00EC434D" w:rsidRPr="004C51AE" w:rsidRDefault="00EC434D" w:rsidP="007E2E9E">
            <w:pPr>
              <w:pStyle w:val="Akapitzlist"/>
              <w:numPr>
                <w:ilvl w:val="0"/>
                <w:numId w:val="32"/>
              </w:numPr>
              <w:ind w:left="49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Policja</w:t>
            </w:r>
          </w:p>
        </w:tc>
        <w:tc>
          <w:tcPr>
            <w:tcW w:w="1528" w:type="dxa"/>
            <w:hideMark/>
          </w:tcPr>
          <w:p w14:paraId="13A4A86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8038</w:t>
            </w:r>
          </w:p>
        </w:tc>
        <w:tc>
          <w:tcPr>
            <w:tcW w:w="1134" w:type="dxa"/>
            <w:hideMark/>
          </w:tcPr>
          <w:p w14:paraId="2EDC8C1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7767</w:t>
            </w:r>
          </w:p>
        </w:tc>
        <w:tc>
          <w:tcPr>
            <w:tcW w:w="993" w:type="dxa"/>
            <w:hideMark/>
          </w:tcPr>
          <w:p w14:paraId="5DF856E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7697</w:t>
            </w:r>
          </w:p>
        </w:tc>
        <w:tc>
          <w:tcPr>
            <w:tcW w:w="1417" w:type="dxa"/>
            <w:hideMark/>
          </w:tcPr>
          <w:p w14:paraId="1B2ACD5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1716</w:t>
            </w:r>
          </w:p>
        </w:tc>
        <w:tc>
          <w:tcPr>
            <w:tcW w:w="1561" w:type="dxa"/>
            <w:hideMark/>
          </w:tcPr>
          <w:p w14:paraId="54151C6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2069</w:t>
            </w:r>
          </w:p>
        </w:tc>
      </w:tr>
      <w:tr w:rsidR="004C51AE" w:rsidRPr="004C51AE" w14:paraId="437B2E5C"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31CF0843" w14:textId="77777777" w:rsidR="00EC434D" w:rsidRPr="004C51AE" w:rsidRDefault="00EC434D" w:rsidP="007E2E9E">
            <w:pPr>
              <w:pStyle w:val="Akapitzlist"/>
              <w:numPr>
                <w:ilvl w:val="0"/>
                <w:numId w:val="32"/>
              </w:numPr>
              <w:ind w:left="49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Oświata</w:t>
            </w:r>
          </w:p>
        </w:tc>
        <w:tc>
          <w:tcPr>
            <w:tcW w:w="1528" w:type="dxa"/>
            <w:hideMark/>
          </w:tcPr>
          <w:p w14:paraId="6E7CC15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302</w:t>
            </w:r>
          </w:p>
        </w:tc>
        <w:tc>
          <w:tcPr>
            <w:tcW w:w="1134" w:type="dxa"/>
            <w:hideMark/>
          </w:tcPr>
          <w:p w14:paraId="4311052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328</w:t>
            </w:r>
          </w:p>
        </w:tc>
        <w:tc>
          <w:tcPr>
            <w:tcW w:w="993" w:type="dxa"/>
            <w:hideMark/>
          </w:tcPr>
          <w:p w14:paraId="7EFED8E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416</w:t>
            </w:r>
          </w:p>
        </w:tc>
        <w:tc>
          <w:tcPr>
            <w:tcW w:w="1417" w:type="dxa"/>
            <w:hideMark/>
          </w:tcPr>
          <w:p w14:paraId="11D49AF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126</w:t>
            </w:r>
          </w:p>
        </w:tc>
        <w:tc>
          <w:tcPr>
            <w:tcW w:w="1561" w:type="dxa"/>
            <w:hideMark/>
          </w:tcPr>
          <w:p w14:paraId="2449EFA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51</w:t>
            </w:r>
          </w:p>
        </w:tc>
      </w:tr>
      <w:tr w:rsidR="004C51AE" w:rsidRPr="004C51AE" w14:paraId="7738847E"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67AE59B5" w14:textId="77777777" w:rsidR="00EC434D" w:rsidRPr="004C51AE" w:rsidRDefault="00EC434D" w:rsidP="007E2E9E">
            <w:pPr>
              <w:pStyle w:val="Akapitzlist"/>
              <w:numPr>
                <w:ilvl w:val="0"/>
                <w:numId w:val="32"/>
              </w:numPr>
              <w:ind w:left="49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Ochrona Zdrowia</w:t>
            </w:r>
          </w:p>
        </w:tc>
        <w:tc>
          <w:tcPr>
            <w:tcW w:w="1528" w:type="dxa"/>
            <w:hideMark/>
          </w:tcPr>
          <w:p w14:paraId="26B4703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113</w:t>
            </w:r>
          </w:p>
        </w:tc>
        <w:tc>
          <w:tcPr>
            <w:tcW w:w="1134" w:type="dxa"/>
            <w:hideMark/>
          </w:tcPr>
          <w:p w14:paraId="734294D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157</w:t>
            </w:r>
          </w:p>
        </w:tc>
        <w:tc>
          <w:tcPr>
            <w:tcW w:w="993" w:type="dxa"/>
            <w:hideMark/>
          </w:tcPr>
          <w:p w14:paraId="5C54332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717</w:t>
            </w:r>
          </w:p>
        </w:tc>
        <w:tc>
          <w:tcPr>
            <w:tcW w:w="1417" w:type="dxa"/>
            <w:hideMark/>
          </w:tcPr>
          <w:p w14:paraId="253A2FC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w:t>
            </w:r>
          </w:p>
        </w:tc>
        <w:tc>
          <w:tcPr>
            <w:tcW w:w="1561" w:type="dxa"/>
            <w:hideMark/>
          </w:tcPr>
          <w:p w14:paraId="44471D3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34</w:t>
            </w:r>
          </w:p>
        </w:tc>
      </w:tr>
      <w:tr w:rsidR="004C51AE" w:rsidRPr="004C51AE" w14:paraId="0F81D423" w14:textId="77777777" w:rsidTr="009739B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47" w:type="dxa"/>
            <w:hideMark/>
          </w:tcPr>
          <w:p w14:paraId="4E3FDAD8" w14:textId="77777777" w:rsidR="00EC434D" w:rsidRPr="004C51AE" w:rsidRDefault="00EC434D" w:rsidP="009739BC">
            <w:pPr>
              <w:rPr>
                <w:rFonts w:ascii="Arial" w:hAnsi="Arial" w:cs="Arial"/>
                <w:color w:val="000000" w:themeColor="text1"/>
                <w:sz w:val="18"/>
                <w:szCs w:val="18"/>
              </w:rPr>
            </w:pPr>
            <w:r w:rsidRPr="004C51AE">
              <w:rPr>
                <w:rFonts w:ascii="Arial" w:hAnsi="Arial" w:cs="Arial"/>
                <w:color w:val="000000" w:themeColor="text1"/>
                <w:sz w:val="18"/>
                <w:szCs w:val="18"/>
              </w:rPr>
              <w:t xml:space="preserve">Liczba rodzin, dla których wszczęto procedurę </w:t>
            </w:r>
          </w:p>
        </w:tc>
        <w:tc>
          <w:tcPr>
            <w:tcW w:w="1528" w:type="dxa"/>
            <w:hideMark/>
          </w:tcPr>
          <w:p w14:paraId="02BB811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9583</w:t>
            </w:r>
          </w:p>
        </w:tc>
        <w:tc>
          <w:tcPr>
            <w:tcW w:w="1134" w:type="dxa"/>
            <w:hideMark/>
          </w:tcPr>
          <w:p w14:paraId="6E54030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9421</w:t>
            </w:r>
          </w:p>
        </w:tc>
        <w:tc>
          <w:tcPr>
            <w:tcW w:w="993" w:type="dxa"/>
            <w:hideMark/>
          </w:tcPr>
          <w:p w14:paraId="280616A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9545</w:t>
            </w:r>
          </w:p>
        </w:tc>
        <w:tc>
          <w:tcPr>
            <w:tcW w:w="1417" w:type="dxa"/>
            <w:hideMark/>
          </w:tcPr>
          <w:p w14:paraId="0CA05BC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2137</w:t>
            </w:r>
          </w:p>
        </w:tc>
        <w:tc>
          <w:tcPr>
            <w:tcW w:w="1561" w:type="dxa"/>
            <w:hideMark/>
          </w:tcPr>
          <w:p w14:paraId="7EEE1AA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2468</w:t>
            </w:r>
          </w:p>
        </w:tc>
      </w:tr>
      <w:tr w:rsidR="004C51AE" w:rsidRPr="004C51AE" w14:paraId="38CFFD55" w14:textId="77777777" w:rsidTr="009739BC">
        <w:trPr>
          <w:trHeight w:val="410"/>
        </w:trPr>
        <w:tc>
          <w:tcPr>
            <w:cnfStyle w:val="001000000000" w:firstRow="0" w:lastRow="0" w:firstColumn="1" w:lastColumn="0" w:oddVBand="0" w:evenVBand="0" w:oddHBand="0" w:evenHBand="0" w:firstRowFirstColumn="0" w:firstRowLastColumn="0" w:lastRowFirstColumn="0" w:lastRowLastColumn="0"/>
            <w:tcW w:w="2547" w:type="dxa"/>
            <w:hideMark/>
          </w:tcPr>
          <w:p w14:paraId="02B3F73E" w14:textId="77777777"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Liczba Niebieskich Kart A, które zostały założone w toku trwania tej samej procedury </w:t>
            </w:r>
          </w:p>
        </w:tc>
        <w:tc>
          <w:tcPr>
            <w:tcW w:w="1528" w:type="dxa"/>
            <w:hideMark/>
          </w:tcPr>
          <w:p w14:paraId="4D20C5A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1997</w:t>
            </w:r>
          </w:p>
        </w:tc>
        <w:tc>
          <w:tcPr>
            <w:tcW w:w="1134" w:type="dxa"/>
            <w:hideMark/>
          </w:tcPr>
          <w:p w14:paraId="7D4BD0D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2010</w:t>
            </w:r>
          </w:p>
        </w:tc>
        <w:tc>
          <w:tcPr>
            <w:tcW w:w="993" w:type="dxa"/>
            <w:hideMark/>
          </w:tcPr>
          <w:p w14:paraId="6096CC6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2141</w:t>
            </w:r>
          </w:p>
        </w:tc>
        <w:tc>
          <w:tcPr>
            <w:tcW w:w="1417" w:type="dxa"/>
            <w:hideMark/>
          </w:tcPr>
          <w:p w14:paraId="142C433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483</w:t>
            </w:r>
          </w:p>
        </w:tc>
        <w:tc>
          <w:tcPr>
            <w:tcW w:w="1561" w:type="dxa"/>
            <w:hideMark/>
          </w:tcPr>
          <w:p w14:paraId="011C615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558</w:t>
            </w:r>
          </w:p>
        </w:tc>
      </w:tr>
      <w:tr w:rsidR="004C51AE" w:rsidRPr="004C51AE" w14:paraId="0E9252C1" w14:textId="77777777" w:rsidTr="009739B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hideMark/>
          </w:tcPr>
          <w:p w14:paraId="1E3689D6" w14:textId="483F03E2"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Liczba sporządzonych Niebieskich Kart C przez </w:t>
            </w:r>
            <w:r w:rsidR="009E4E79">
              <w:rPr>
                <w:rFonts w:ascii="Arial" w:hAnsi="Arial" w:cs="Arial"/>
                <w:b w:val="0"/>
                <w:bCs w:val="0"/>
                <w:color w:val="000000" w:themeColor="text1"/>
                <w:sz w:val="18"/>
                <w:szCs w:val="18"/>
              </w:rPr>
              <w:t>z</w:t>
            </w:r>
            <w:r w:rsidRPr="004C51AE">
              <w:rPr>
                <w:rFonts w:ascii="Arial" w:hAnsi="Arial" w:cs="Arial"/>
                <w:b w:val="0"/>
                <w:bCs w:val="0"/>
                <w:color w:val="000000" w:themeColor="text1"/>
                <w:sz w:val="18"/>
                <w:szCs w:val="18"/>
              </w:rPr>
              <w:t xml:space="preserve">espół </w:t>
            </w:r>
            <w:r w:rsidR="009E4E79">
              <w:rPr>
                <w:rFonts w:ascii="Arial" w:hAnsi="Arial" w:cs="Arial"/>
                <w:b w:val="0"/>
                <w:bCs w:val="0"/>
                <w:color w:val="000000" w:themeColor="text1"/>
                <w:sz w:val="18"/>
                <w:szCs w:val="18"/>
              </w:rPr>
              <w:t>i</w:t>
            </w:r>
            <w:r w:rsidRPr="004C51AE">
              <w:rPr>
                <w:rFonts w:ascii="Arial" w:hAnsi="Arial" w:cs="Arial"/>
                <w:b w:val="0"/>
                <w:bCs w:val="0"/>
                <w:color w:val="000000" w:themeColor="text1"/>
                <w:sz w:val="18"/>
                <w:szCs w:val="18"/>
              </w:rPr>
              <w:t>nterdyscyplinarny/</w:t>
            </w:r>
            <w:r w:rsidR="009E4E79">
              <w:rPr>
                <w:rFonts w:ascii="Arial" w:hAnsi="Arial" w:cs="Arial"/>
                <w:b w:val="0"/>
                <w:bCs w:val="0"/>
                <w:color w:val="000000" w:themeColor="text1"/>
                <w:sz w:val="18"/>
                <w:szCs w:val="18"/>
              </w:rPr>
              <w:t>g</w:t>
            </w:r>
            <w:r w:rsidRPr="004C51AE">
              <w:rPr>
                <w:rFonts w:ascii="Arial" w:hAnsi="Arial" w:cs="Arial"/>
                <w:b w:val="0"/>
                <w:bCs w:val="0"/>
                <w:color w:val="000000" w:themeColor="text1"/>
                <w:sz w:val="18"/>
                <w:szCs w:val="18"/>
              </w:rPr>
              <w:t xml:space="preserve">rupę </w:t>
            </w:r>
            <w:r w:rsidR="009E4E79">
              <w:rPr>
                <w:rFonts w:ascii="Arial" w:hAnsi="Arial" w:cs="Arial"/>
                <w:b w:val="0"/>
                <w:bCs w:val="0"/>
                <w:color w:val="000000" w:themeColor="text1"/>
                <w:sz w:val="18"/>
                <w:szCs w:val="18"/>
              </w:rPr>
              <w:t>r</w:t>
            </w:r>
            <w:r w:rsidRPr="004C51AE">
              <w:rPr>
                <w:rFonts w:ascii="Arial" w:hAnsi="Arial" w:cs="Arial"/>
                <w:b w:val="0"/>
                <w:bCs w:val="0"/>
                <w:color w:val="000000" w:themeColor="text1"/>
                <w:sz w:val="18"/>
                <w:szCs w:val="18"/>
              </w:rPr>
              <w:t xml:space="preserve">oboczą </w:t>
            </w:r>
          </w:p>
        </w:tc>
        <w:tc>
          <w:tcPr>
            <w:tcW w:w="1528" w:type="dxa"/>
            <w:hideMark/>
          </w:tcPr>
          <w:p w14:paraId="2D52A186"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6497</w:t>
            </w:r>
          </w:p>
        </w:tc>
        <w:tc>
          <w:tcPr>
            <w:tcW w:w="1134" w:type="dxa"/>
            <w:hideMark/>
          </w:tcPr>
          <w:p w14:paraId="560B4FC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6420</w:t>
            </w:r>
          </w:p>
        </w:tc>
        <w:tc>
          <w:tcPr>
            <w:tcW w:w="993" w:type="dxa"/>
            <w:hideMark/>
          </w:tcPr>
          <w:p w14:paraId="0B010ED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6670</w:t>
            </w:r>
          </w:p>
        </w:tc>
        <w:tc>
          <w:tcPr>
            <w:tcW w:w="1417" w:type="dxa"/>
            <w:hideMark/>
          </w:tcPr>
          <w:p w14:paraId="42A31DC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1418</w:t>
            </w:r>
          </w:p>
        </w:tc>
        <w:tc>
          <w:tcPr>
            <w:tcW w:w="1561" w:type="dxa"/>
            <w:hideMark/>
          </w:tcPr>
          <w:p w14:paraId="06B9522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1408</w:t>
            </w:r>
          </w:p>
        </w:tc>
      </w:tr>
      <w:tr w:rsidR="004C51AE" w:rsidRPr="004C51AE" w14:paraId="1D173D5B" w14:textId="77777777" w:rsidTr="009739BC">
        <w:trPr>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14:paraId="1E7D77C1" w14:textId="3E07FC55"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lastRenderedPageBreak/>
              <w:t xml:space="preserve">Liczba sporządzonych Niebieskich Kart D przez </w:t>
            </w:r>
            <w:r w:rsidR="009E4E79">
              <w:rPr>
                <w:rFonts w:ascii="Arial" w:hAnsi="Arial" w:cs="Arial"/>
                <w:b w:val="0"/>
                <w:bCs w:val="0"/>
                <w:color w:val="000000" w:themeColor="text1"/>
                <w:sz w:val="18"/>
                <w:szCs w:val="18"/>
              </w:rPr>
              <w:t>z</w:t>
            </w:r>
            <w:r w:rsidRPr="004C51AE">
              <w:rPr>
                <w:rFonts w:ascii="Arial" w:hAnsi="Arial" w:cs="Arial"/>
                <w:b w:val="0"/>
                <w:bCs w:val="0"/>
                <w:color w:val="000000" w:themeColor="text1"/>
                <w:sz w:val="18"/>
                <w:szCs w:val="18"/>
              </w:rPr>
              <w:t xml:space="preserve">espół </w:t>
            </w:r>
            <w:r w:rsidR="009E4E79">
              <w:rPr>
                <w:rFonts w:ascii="Arial" w:hAnsi="Arial" w:cs="Arial"/>
                <w:b w:val="0"/>
                <w:bCs w:val="0"/>
                <w:color w:val="000000" w:themeColor="text1"/>
                <w:sz w:val="18"/>
                <w:szCs w:val="18"/>
              </w:rPr>
              <w:t>i</w:t>
            </w:r>
            <w:r w:rsidRPr="004C51AE">
              <w:rPr>
                <w:rFonts w:ascii="Arial" w:hAnsi="Arial" w:cs="Arial"/>
                <w:b w:val="0"/>
                <w:bCs w:val="0"/>
                <w:color w:val="000000" w:themeColor="text1"/>
                <w:sz w:val="18"/>
                <w:szCs w:val="18"/>
              </w:rPr>
              <w:t>nterdyscyplinarny/</w:t>
            </w:r>
            <w:r w:rsidR="009E4E79">
              <w:rPr>
                <w:rFonts w:ascii="Arial" w:hAnsi="Arial" w:cs="Arial"/>
                <w:b w:val="0"/>
                <w:bCs w:val="0"/>
                <w:color w:val="000000" w:themeColor="text1"/>
                <w:sz w:val="18"/>
                <w:szCs w:val="18"/>
              </w:rPr>
              <w:t>g</w:t>
            </w:r>
            <w:r w:rsidRPr="004C51AE">
              <w:rPr>
                <w:rFonts w:ascii="Arial" w:hAnsi="Arial" w:cs="Arial"/>
                <w:b w:val="0"/>
                <w:bCs w:val="0"/>
                <w:color w:val="000000" w:themeColor="text1"/>
                <w:sz w:val="18"/>
                <w:szCs w:val="18"/>
              </w:rPr>
              <w:t xml:space="preserve">rupę </w:t>
            </w:r>
            <w:r w:rsidR="009E4E79">
              <w:rPr>
                <w:rFonts w:ascii="Arial" w:hAnsi="Arial" w:cs="Arial"/>
                <w:b w:val="0"/>
                <w:bCs w:val="0"/>
                <w:color w:val="000000" w:themeColor="text1"/>
                <w:sz w:val="18"/>
                <w:szCs w:val="18"/>
              </w:rPr>
              <w:t>r</w:t>
            </w:r>
            <w:r w:rsidRPr="004C51AE">
              <w:rPr>
                <w:rFonts w:ascii="Arial" w:hAnsi="Arial" w:cs="Arial"/>
                <w:b w:val="0"/>
                <w:bCs w:val="0"/>
                <w:color w:val="000000" w:themeColor="text1"/>
                <w:sz w:val="18"/>
                <w:szCs w:val="18"/>
              </w:rPr>
              <w:t xml:space="preserve">oboczą </w:t>
            </w:r>
          </w:p>
        </w:tc>
        <w:tc>
          <w:tcPr>
            <w:tcW w:w="1528" w:type="dxa"/>
            <w:hideMark/>
          </w:tcPr>
          <w:p w14:paraId="4E67DF1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5273</w:t>
            </w:r>
          </w:p>
        </w:tc>
        <w:tc>
          <w:tcPr>
            <w:tcW w:w="1134" w:type="dxa"/>
            <w:hideMark/>
          </w:tcPr>
          <w:p w14:paraId="01E61CC6"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5323</w:t>
            </w:r>
          </w:p>
        </w:tc>
        <w:tc>
          <w:tcPr>
            <w:tcW w:w="993" w:type="dxa"/>
            <w:hideMark/>
          </w:tcPr>
          <w:p w14:paraId="73EA79D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5401</w:t>
            </w:r>
          </w:p>
        </w:tc>
        <w:tc>
          <w:tcPr>
            <w:tcW w:w="1417" w:type="dxa"/>
            <w:hideMark/>
          </w:tcPr>
          <w:p w14:paraId="055244B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1211</w:t>
            </w:r>
          </w:p>
        </w:tc>
        <w:tc>
          <w:tcPr>
            <w:tcW w:w="1561" w:type="dxa"/>
            <w:hideMark/>
          </w:tcPr>
          <w:p w14:paraId="4023163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941</w:t>
            </w:r>
          </w:p>
        </w:tc>
      </w:tr>
      <w:tr w:rsidR="004C51AE" w:rsidRPr="004C51AE" w14:paraId="22BF4ECA"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F998096" w14:textId="6A7D34B1" w:rsidR="00EC434D" w:rsidRPr="004C51AE" w:rsidRDefault="00EC434D" w:rsidP="009739BC">
            <w:pPr>
              <w:rPr>
                <w:rFonts w:ascii="Arial" w:hAnsi="Arial" w:cs="Arial"/>
                <w:color w:val="000000" w:themeColor="text1"/>
                <w:sz w:val="18"/>
                <w:szCs w:val="18"/>
              </w:rPr>
            </w:pPr>
            <w:r w:rsidRPr="004C51AE">
              <w:rPr>
                <w:rFonts w:ascii="Arial" w:hAnsi="Arial" w:cs="Arial"/>
                <w:color w:val="000000" w:themeColor="text1"/>
                <w:sz w:val="18"/>
                <w:szCs w:val="18"/>
              </w:rPr>
              <w:t xml:space="preserve">Liczba spotkań </w:t>
            </w:r>
            <w:r w:rsidR="009E4E79">
              <w:rPr>
                <w:rFonts w:ascii="Arial" w:hAnsi="Arial" w:cs="Arial"/>
                <w:color w:val="000000" w:themeColor="text1"/>
                <w:sz w:val="18"/>
                <w:szCs w:val="18"/>
              </w:rPr>
              <w:t>z</w:t>
            </w:r>
            <w:r w:rsidRPr="004C51AE">
              <w:rPr>
                <w:rFonts w:ascii="Arial" w:hAnsi="Arial" w:cs="Arial"/>
                <w:color w:val="000000" w:themeColor="text1"/>
                <w:sz w:val="18"/>
                <w:szCs w:val="18"/>
              </w:rPr>
              <w:t xml:space="preserve">espołu </w:t>
            </w:r>
            <w:r w:rsidR="009E4E79">
              <w:rPr>
                <w:rFonts w:ascii="Arial" w:hAnsi="Arial" w:cs="Arial"/>
                <w:color w:val="000000" w:themeColor="text1"/>
                <w:sz w:val="18"/>
                <w:szCs w:val="18"/>
              </w:rPr>
              <w:t>i</w:t>
            </w:r>
            <w:r w:rsidRPr="004C51AE">
              <w:rPr>
                <w:rFonts w:ascii="Arial" w:hAnsi="Arial" w:cs="Arial"/>
                <w:color w:val="000000" w:themeColor="text1"/>
                <w:sz w:val="18"/>
                <w:szCs w:val="18"/>
              </w:rPr>
              <w:t>nterdyscyplinarnego</w:t>
            </w:r>
          </w:p>
        </w:tc>
        <w:tc>
          <w:tcPr>
            <w:tcW w:w="1528" w:type="dxa"/>
            <w:hideMark/>
          </w:tcPr>
          <w:p w14:paraId="5EE6BAA1"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2951</w:t>
            </w:r>
          </w:p>
        </w:tc>
        <w:tc>
          <w:tcPr>
            <w:tcW w:w="1134" w:type="dxa"/>
            <w:hideMark/>
          </w:tcPr>
          <w:p w14:paraId="54929EE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2765</w:t>
            </w:r>
          </w:p>
        </w:tc>
        <w:tc>
          <w:tcPr>
            <w:tcW w:w="993" w:type="dxa"/>
            <w:hideMark/>
          </w:tcPr>
          <w:p w14:paraId="17E7241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2679</w:t>
            </w:r>
          </w:p>
        </w:tc>
        <w:tc>
          <w:tcPr>
            <w:tcW w:w="1417" w:type="dxa"/>
            <w:hideMark/>
          </w:tcPr>
          <w:p w14:paraId="196153B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569</w:t>
            </w:r>
          </w:p>
        </w:tc>
        <w:tc>
          <w:tcPr>
            <w:tcW w:w="1561" w:type="dxa"/>
            <w:hideMark/>
          </w:tcPr>
          <w:p w14:paraId="45D54B8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592</w:t>
            </w:r>
          </w:p>
        </w:tc>
      </w:tr>
      <w:tr w:rsidR="004C51AE" w:rsidRPr="004C51AE" w14:paraId="715ADE2C"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203E5F92" w14:textId="6700871B"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Liczba powołanych </w:t>
            </w:r>
            <w:r w:rsidR="009E4E79">
              <w:rPr>
                <w:rFonts w:ascii="Arial" w:hAnsi="Arial" w:cs="Arial"/>
                <w:b w:val="0"/>
                <w:bCs w:val="0"/>
                <w:color w:val="000000" w:themeColor="text1"/>
                <w:sz w:val="18"/>
                <w:szCs w:val="18"/>
              </w:rPr>
              <w:t>g</w:t>
            </w:r>
            <w:r w:rsidRPr="004C51AE">
              <w:rPr>
                <w:rFonts w:ascii="Arial" w:hAnsi="Arial" w:cs="Arial"/>
                <w:b w:val="0"/>
                <w:bCs w:val="0"/>
                <w:color w:val="000000" w:themeColor="text1"/>
                <w:sz w:val="18"/>
                <w:szCs w:val="18"/>
              </w:rPr>
              <w:t xml:space="preserve">rup </w:t>
            </w:r>
            <w:r w:rsidR="009E4E79">
              <w:rPr>
                <w:rFonts w:ascii="Arial" w:hAnsi="Arial" w:cs="Arial"/>
                <w:b w:val="0"/>
                <w:bCs w:val="0"/>
                <w:color w:val="000000" w:themeColor="text1"/>
                <w:sz w:val="18"/>
                <w:szCs w:val="18"/>
              </w:rPr>
              <w:t>r</w:t>
            </w:r>
            <w:r w:rsidRPr="004C51AE">
              <w:rPr>
                <w:rFonts w:ascii="Arial" w:hAnsi="Arial" w:cs="Arial"/>
                <w:b w:val="0"/>
                <w:bCs w:val="0"/>
                <w:color w:val="000000" w:themeColor="text1"/>
                <w:sz w:val="18"/>
                <w:szCs w:val="18"/>
              </w:rPr>
              <w:t>oboczych (nie wliczając już działających)</w:t>
            </w:r>
          </w:p>
        </w:tc>
        <w:tc>
          <w:tcPr>
            <w:tcW w:w="1528" w:type="dxa"/>
            <w:hideMark/>
          </w:tcPr>
          <w:p w14:paraId="13E522C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7034</w:t>
            </w:r>
          </w:p>
        </w:tc>
        <w:tc>
          <w:tcPr>
            <w:tcW w:w="1134" w:type="dxa"/>
            <w:hideMark/>
          </w:tcPr>
          <w:p w14:paraId="5873213A"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7179</w:t>
            </w:r>
          </w:p>
        </w:tc>
        <w:tc>
          <w:tcPr>
            <w:tcW w:w="993" w:type="dxa"/>
            <w:hideMark/>
          </w:tcPr>
          <w:p w14:paraId="53CE831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7432</w:t>
            </w:r>
          </w:p>
        </w:tc>
        <w:tc>
          <w:tcPr>
            <w:tcW w:w="1417" w:type="dxa"/>
            <w:hideMark/>
          </w:tcPr>
          <w:p w14:paraId="3488CF98"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1704</w:t>
            </w:r>
          </w:p>
        </w:tc>
        <w:tc>
          <w:tcPr>
            <w:tcW w:w="1561" w:type="dxa"/>
            <w:hideMark/>
          </w:tcPr>
          <w:p w14:paraId="7F90CEC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1782</w:t>
            </w:r>
          </w:p>
        </w:tc>
      </w:tr>
      <w:tr w:rsidR="004C51AE" w:rsidRPr="004C51AE" w14:paraId="044336EC"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460A2B4E" w14:textId="697F585F"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Liczba spotkań </w:t>
            </w:r>
            <w:r w:rsidR="009E4E79">
              <w:rPr>
                <w:rFonts w:ascii="Arial" w:hAnsi="Arial" w:cs="Arial"/>
                <w:b w:val="0"/>
                <w:bCs w:val="0"/>
                <w:color w:val="000000" w:themeColor="text1"/>
                <w:sz w:val="18"/>
                <w:szCs w:val="18"/>
              </w:rPr>
              <w:t>g</w:t>
            </w:r>
            <w:r w:rsidRPr="004C51AE">
              <w:rPr>
                <w:rFonts w:ascii="Arial" w:hAnsi="Arial" w:cs="Arial"/>
                <w:b w:val="0"/>
                <w:bCs w:val="0"/>
                <w:color w:val="000000" w:themeColor="text1"/>
                <w:sz w:val="18"/>
                <w:szCs w:val="18"/>
              </w:rPr>
              <w:t xml:space="preserve">rup </w:t>
            </w:r>
            <w:r w:rsidR="009E4E79">
              <w:rPr>
                <w:rFonts w:ascii="Arial" w:hAnsi="Arial" w:cs="Arial"/>
                <w:b w:val="0"/>
                <w:bCs w:val="0"/>
                <w:color w:val="000000" w:themeColor="text1"/>
                <w:sz w:val="18"/>
                <w:szCs w:val="18"/>
              </w:rPr>
              <w:t>r</w:t>
            </w:r>
            <w:r w:rsidRPr="004C51AE">
              <w:rPr>
                <w:rFonts w:ascii="Arial" w:hAnsi="Arial" w:cs="Arial"/>
                <w:b w:val="0"/>
                <w:bCs w:val="0"/>
                <w:color w:val="000000" w:themeColor="text1"/>
                <w:sz w:val="18"/>
                <w:szCs w:val="18"/>
              </w:rPr>
              <w:t xml:space="preserve">oboczych </w:t>
            </w:r>
          </w:p>
        </w:tc>
        <w:tc>
          <w:tcPr>
            <w:tcW w:w="1528" w:type="dxa"/>
            <w:hideMark/>
          </w:tcPr>
          <w:p w14:paraId="0F2C29C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28093</w:t>
            </w:r>
          </w:p>
        </w:tc>
        <w:tc>
          <w:tcPr>
            <w:tcW w:w="1134" w:type="dxa"/>
            <w:hideMark/>
          </w:tcPr>
          <w:p w14:paraId="2C4B73F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28129</w:t>
            </w:r>
          </w:p>
        </w:tc>
        <w:tc>
          <w:tcPr>
            <w:tcW w:w="993" w:type="dxa"/>
            <w:hideMark/>
          </w:tcPr>
          <w:p w14:paraId="65AD695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29127</w:t>
            </w:r>
          </w:p>
        </w:tc>
        <w:tc>
          <w:tcPr>
            <w:tcW w:w="1417" w:type="dxa"/>
            <w:hideMark/>
          </w:tcPr>
          <w:p w14:paraId="48AEB31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6029</w:t>
            </w:r>
          </w:p>
        </w:tc>
        <w:tc>
          <w:tcPr>
            <w:tcW w:w="1561" w:type="dxa"/>
            <w:hideMark/>
          </w:tcPr>
          <w:p w14:paraId="7119C263"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5277</w:t>
            </w:r>
          </w:p>
        </w:tc>
      </w:tr>
      <w:tr w:rsidR="004C51AE" w:rsidRPr="004C51AE" w14:paraId="1839E329" w14:textId="77777777" w:rsidTr="009739BC">
        <w:trPr>
          <w:trHeight w:val="640"/>
        </w:trPr>
        <w:tc>
          <w:tcPr>
            <w:cnfStyle w:val="001000000000" w:firstRow="0" w:lastRow="0" w:firstColumn="1" w:lastColumn="0" w:oddVBand="0" w:evenVBand="0" w:oddHBand="0" w:evenHBand="0" w:firstRowFirstColumn="0" w:firstRowLastColumn="0" w:lastRowFirstColumn="0" w:lastRowLastColumn="0"/>
            <w:tcW w:w="2547" w:type="dxa"/>
            <w:hideMark/>
          </w:tcPr>
          <w:p w14:paraId="219E9F07" w14:textId="1D878B18"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Liczba przekazanych przez </w:t>
            </w:r>
            <w:r w:rsidR="009E4E79">
              <w:rPr>
                <w:rFonts w:ascii="Arial" w:hAnsi="Arial" w:cs="Arial"/>
                <w:b w:val="0"/>
                <w:bCs w:val="0"/>
                <w:color w:val="000000" w:themeColor="text1"/>
                <w:sz w:val="18"/>
                <w:szCs w:val="18"/>
              </w:rPr>
              <w:t>z</w:t>
            </w:r>
            <w:r w:rsidRPr="004C51AE">
              <w:rPr>
                <w:rFonts w:ascii="Arial" w:hAnsi="Arial" w:cs="Arial"/>
                <w:b w:val="0"/>
                <w:bCs w:val="0"/>
                <w:color w:val="000000" w:themeColor="text1"/>
                <w:sz w:val="18"/>
                <w:szCs w:val="18"/>
              </w:rPr>
              <w:t xml:space="preserve">espół </w:t>
            </w:r>
            <w:r w:rsidR="009E4E79">
              <w:rPr>
                <w:rFonts w:ascii="Arial" w:hAnsi="Arial" w:cs="Arial"/>
                <w:b w:val="0"/>
                <w:bCs w:val="0"/>
                <w:color w:val="000000" w:themeColor="text1"/>
                <w:sz w:val="18"/>
                <w:szCs w:val="18"/>
              </w:rPr>
              <w:t>i</w:t>
            </w:r>
            <w:r w:rsidRPr="004C51AE">
              <w:rPr>
                <w:rFonts w:ascii="Arial" w:hAnsi="Arial" w:cs="Arial"/>
                <w:b w:val="0"/>
                <w:bCs w:val="0"/>
                <w:color w:val="000000" w:themeColor="text1"/>
                <w:sz w:val="18"/>
                <w:szCs w:val="18"/>
              </w:rPr>
              <w:t xml:space="preserve">nterdyscyplinarny/ </w:t>
            </w:r>
            <w:r w:rsidR="009E4E79">
              <w:rPr>
                <w:rFonts w:ascii="Arial" w:hAnsi="Arial" w:cs="Arial"/>
                <w:b w:val="0"/>
                <w:bCs w:val="0"/>
                <w:color w:val="000000" w:themeColor="text1"/>
                <w:sz w:val="18"/>
                <w:szCs w:val="18"/>
              </w:rPr>
              <w:t>g</w:t>
            </w:r>
            <w:r w:rsidRPr="004C51AE">
              <w:rPr>
                <w:rFonts w:ascii="Arial" w:hAnsi="Arial" w:cs="Arial"/>
                <w:b w:val="0"/>
                <w:bCs w:val="0"/>
                <w:color w:val="000000" w:themeColor="text1"/>
                <w:sz w:val="18"/>
                <w:szCs w:val="18"/>
              </w:rPr>
              <w:t xml:space="preserve">rupę </w:t>
            </w:r>
            <w:r w:rsidR="009E4E79">
              <w:rPr>
                <w:rFonts w:ascii="Arial" w:hAnsi="Arial" w:cs="Arial"/>
                <w:b w:val="0"/>
                <w:bCs w:val="0"/>
                <w:color w:val="000000" w:themeColor="text1"/>
                <w:sz w:val="18"/>
                <w:szCs w:val="18"/>
              </w:rPr>
              <w:t>r</w:t>
            </w:r>
            <w:r w:rsidRPr="004C51AE">
              <w:rPr>
                <w:rFonts w:ascii="Arial" w:hAnsi="Arial" w:cs="Arial"/>
                <w:b w:val="0"/>
                <w:bCs w:val="0"/>
                <w:color w:val="000000" w:themeColor="text1"/>
                <w:sz w:val="18"/>
                <w:szCs w:val="18"/>
              </w:rPr>
              <w:t>oboczą zawiadomień do organów ścigania (</w:t>
            </w:r>
            <w:r w:rsidR="009E4E79">
              <w:rPr>
                <w:rFonts w:ascii="Arial" w:hAnsi="Arial" w:cs="Arial"/>
                <w:b w:val="0"/>
                <w:bCs w:val="0"/>
                <w:color w:val="000000" w:themeColor="text1"/>
                <w:sz w:val="18"/>
                <w:szCs w:val="18"/>
              </w:rPr>
              <w:t>p</w:t>
            </w:r>
            <w:r w:rsidRPr="004C51AE">
              <w:rPr>
                <w:rFonts w:ascii="Arial" w:hAnsi="Arial" w:cs="Arial"/>
                <w:b w:val="0"/>
                <w:bCs w:val="0"/>
                <w:color w:val="000000" w:themeColor="text1"/>
                <w:sz w:val="18"/>
                <w:szCs w:val="18"/>
              </w:rPr>
              <w:t xml:space="preserve">olicji, </w:t>
            </w:r>
            <w:r w:rsidR="009E4E79">
              <w:rPr>
                <w:rFonts w:ascii="Arial" w:hAnsi="Arial" w:cs="Arial"/>
                <w:b w:val="0"/>
                <w:bCs w:val="0"/>
                <w:color w:val="000000" w:themeColor="text1"/>
                <w:sz w:val="18"/>
                <w:szCs w:val="18"/>
              </w:rPr>
              <w:t>p</w:t>
            </w:r>
            <w:r w:rsidRPr="004C51AE">
              <w:rPr>
                <w:rFonts w:ascii="Arial" w:hAnsi="Arial" w:cs="Arial"/>
                <w:b w:val="0"/>
                <w:bCs w:val="0"/>
                <w:color w:val="000000" w:themeColor="text1"/>
                <w:sz w:val="18"/>
                <w:szCs w:val="18"/>
              </w:rPr>
              <w:t>rokuratury) o popełnieniu przestępstwa w związku z użyciem przemocy w rodzinie</w:t>
            </w:r>
          </w:p>
        </w:tc>
        <w:tc>
          <w:tcPr>
            <w:tcW w:w="1528" w:type="dxa"/>
            <w:hideMark/>
          </w:tcPr>
          <w:p w14:paraId="5D47983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568</w:t>
            </w:r>
          </w:p>
        </w:tc>
        <w:tc>
          <w:tcPr>
            <w:tcW w:w="1134" w:type="dxa"/>
            <w:hideMark/>
          </w:tcPr>
          <w:p w14:paraId="1EA7A3E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559</w:t>
            </w:r>
          </w:p>
        </w:tc>
        <w:tc>
          <w:tcPr>
            <w:tcW w:w="993" w:type="dxa"/>
            <w:hideMark/>
          </w:tcPr>
          <w:p w14:paraId="20472BD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550</w:t>
            </w:r>
          </w:p>
        </w:tc>
        <w:tc>
          <w:tcPr>
            <w:tcW w:w="1417" w:type="dxa"/>
            <w:hideMark/>
          </w:tcPr>
          <w:p w14:paraId="656A5C1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213</w:t>
            </w:r>
          </w:p>
        </w:tc>
        <w:tc>
          <w:tcPr>
            <w:tcW w:w="1561" w:type="dxa"/>
            <w:hideMark/>
          </w:tcPr>
          <w:p w14:paraId="3C5B5E3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128</w:t>
            </w:r>
          </w:p>
        </w:tc>
      </w:tr>
      <w:tr w:rsidR="004C51AE" w:rsidRPr="004C51AE" w14:paraId="04FF6B6F" w14:textId="77777777" w:rsidTr="009739B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180" w:type="dxa"/>
            <w:gridSpan w:val="6"/>
            <w:vAlign w:val="center"/>
            <w:hideMark/>
          </w:tcPr>
          <w:p w14:paraId="7FCC4F71" w14:textId="1ADC161F" w:rsidR="00EC434D" w:rsidRPr="004C51AE" w:rsidRDefault="00EC434D" w:rsidP="009739BC">
            <w:pPr>
              <w:jc w:val="center"/>
              <w:rPr>
                <w:rFonts w:ascii="Arial" w:hAnsi="Arial" w:cs="Arial"/>
                <w:color w:val="000000" w:themeColor="text1"/>
                <w:sz w:val="18"/>
                <w:szCs w:val="18"/>
              </w:rPr>
            </w:pPr>
            <w:r w:rsidRPr="004C51AE">
              <w:rPr>
                <w:rFonts w:ascii="Arial" w:hAnsi="Arial" w:cs="Arial"/>
                <w:color w:val="000000" w:themeColor="text1"/>
                <w:sz w:val="18"/>
                <w:szCs w:val="18"/>
              </w:rPr>
              <w:t xml:space="preserve">Osoby, którym zapewniono schronienie w ośrodkach wsparcia lub specjalistycznych ośrodkach wsparcia dla ofiar przemocy w rodzinie w związku z prowadzoną procedurą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Niebieskie Karty</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w:t>
            </w:r>
          </w:p>
          <w:p w14:paraId="5C10A10E" w14:textId="77777777" w:rsidR="00EC434D" w:rsidRPr="004C51AE" w:rsidRDefault="00EC434D" w:rsidP="009739BC">
            <w:pPr>
              <w:jc w:val="center"/>
              <w:rPr>
                <w:rFonts w:ascii="Arial" w:hAnsi="Arial" w:cs="Arial"/>
                <w:color w:val="000000" w:themeColor="text1"/>
                <w:sz w:val="18"/>
                <w:szCs w:val="18"/>
              </w:rPr>
            </w:pPr>
          </w:p>
        </w:tc>
      </w:tr>
      <w:tr w:rsidR="004C51AE" w:rsidRPr="004C51AE" w14:paraId="6A41F775"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tcPr>
          <w:p w14:paraId="55C93087" w14:textId="77777777" w:rsidR="00EC434D" w:rsidRPr="004C51AE" w:rsidRDefault="00EC434D" w:rsidP="009739BC">
            <w:pPr>
              <w:ind w:firstLineChars="500" w:firstLine="900"/>
              <w:rPr>
                <w:rFonts w:ascii="Arial" w:hAnsi="Arial" w:cs="Arial"/>
                <w:color w:val="000000" w:themeColor="text1"/>
                <w:sz w:val="18"/>
                <w:szCs w:val="18"/>
              </w:rPr>
            </w:pPr>
          </w:p>
        </w:tc>
        <w:tc>
          <w:tcPr>
            <w:tcW w:w="1528" w:type="dxa"/>
          </w:tcPr>
          <w:p w14:paraId="2257958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2017</w:t>
            </w:r>
          </w:p>
        </w:tc>
        <w:tc>
          <w:tcPr>
            <w:tcW w:w="1134" w:type="dxa"/>
          </w:tcPr>
          <w:p w14:paraId="150FC71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2018</w:t>
            </w:r>
          </w:p>
        </w:tc>
        <w:tc>
          <w:tcPr>
            <w:tcW w:w="993" w:type="dxa"/>
          </w:tcPr>
          <w:p w14:paraId="1954900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2019</w:t>
            </w:r>
          </w:p>
        </w:tc>
        <w:tc>
          <w:tcPr>
            <w:tcW w:w="1417" w:type="dxa"/>
          </w:tcPr>
          <w:p w14:paraId="5C26F107" w14:textId="01DED356"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 xml:space="preserve">2020 </w:t>
            </w:r>
            <w:r w:rsidR="00546A7A" w:rsidRPr="004C51AE">
              <w:rPr>
                <w:rFonts w:ascii="Arial" w:hAnsi="Arial" w:cs="Arial"/>
                <w:b/>
                <w:bCs/>
                <w:color w:val="000000" w:themeColor="text1"/>
                <w:sz w:val="18"/>
                <w:szCs w:val="18"/>
              </w:rPr>
              <w:t>–</w:t>
            </w:r>
            <w:r w:rsidRPr="004C51AE">
              <w:rPr>
                <w:rFonts w:ascii="Arial" w:hAnsi="Arial" w:cs="Arial"/>
                <w:b/>
                <w:bCs/>
                <w:color w:val="000000" w:themeColor="text1"/>
                <w:sz w:val="18"/>
                <w:szCs w:val="18"/>
              </w:rPr>
              <w:t xml:space="preserve"> I kwartał</w:t>
            </w:r>
          </w:p>
        </w:tc>
        <w:tc>
          <w:tcPr>
            <w:tcW w:w="1561" w:type="dxa"/>
          </w:tcPr>
          <w:p w14:paraId="5CF97D1F" w14:textId="23BAECD1"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 xml:space="preserve">2020 </w:t>
            </w:r>
            <w:r w:rsidR="00546A7A" w:rsidRPr="004C51AE">
              <w:rPr>
                <w:rFonts w:ascii="Arial" w:hAnsi="Arial" w:cs="Arial"/>
                <w:b/>
                <w:bCs/>
                <w:color w:val="000000" w:themeColor="text1"/>
                <w:sz w:val="18"/>
                <w:szCs w:val="18"/>
              </w:rPr>
              <w:t>–</w:t>
            </w:r>
            <w:r w:rsidRPr="004C51AE">
              <w:rPr>
                <w:rFonts w:ascii="Arial" w:hAnsi="Arial" w:cs="Arial"/>
                <w:b/>
                <w:bCs/>
                <w:color w:val="000000" w:themeColor="text1"/>
                <w:sz w:val="18"/>
                <w:szCs w:val="18"/>
              </w:rPr>
              <w:t xml:space="preserve"> II kwartał</w:t>
            </w:r>
          </w:p>
        </w:tc>
      </w:tr>
      <w:tr w:rsidR="004C51AE" w:rsidRPr="004C51AE" w14:paraId="47C76583"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tcPr>
          <w:p w14:paraId="7FBF449A" w14:textId="77777777" w:rsidR="00EC434D" w:rsidRPr="004C51AE" w:rsidRDefault="00EC434D" w:rsidP="009739BC">
            <w:pPr>
              <w:ind w:firstLineChars="500" w:firstLine="90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Liczba osób</w:t>
            </w:r>
          </w:p>
        </w:tc>
        <w:tc>
          <w:tcPr>
            <w:tcW w:w="1528" w:type="dxa"/>
          </w:tcPr>
          <w:p w14:paraId="67B7C6D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168</w:t>
            </w:r>
          </w:p>
        </w:tc>
        <w:tc>
          <w:tcPr>
            <w:tcW w:w="1134" w:type="dxa"/>
          </w:tcPr>
          <w:p w14:paraId="10554DD4"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129</w:t>
            </w:r>
          </w:p>
        </w:tc>
        <w:tc>
          <w:tcPr>
            <w:tcW w:w="993" w:type="dxa"/>
          </w:tcPr>
          <w:p w14:paraId="33977850"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67</w:t>
            </w:r>
          </w:p>
        </w:tc>
        <w:tc>
          <w:tcPr>
            <w:tcW w:w="1417" w:type="dxa"/>
          </w:tcPr>
          <w:p w14:paraId="54EF54A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w:t>
            </w:r>
          </w:p>
        </w:tc>
        <w:tc>
          <w:tcPr>
            <w:tcW w:w="1561" w:type="dxa"/>
          </w:tcPr>
          <w:p w14:paraId="7C9052DA"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w:t>
            </w:r>
          </w:p>
        </w:tc>
      </w:tr>
      <w:tr w:rsidR="004C51AE" w:rsidRPr="004C51AE" w14:paraId="25A3B51A"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478E3738" w14:textId="77777777" w:rsidR="00EC434D" w:rsidRPr="004C51AE" w:rsidRDefault="00EC434D" w:rsidP="009739BC">
            <w:pPr>
              <w:ind w:firstLineChars="500" w:firstLine="90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Liczba rodzin</w:t>
            </w:r>
          </w:p>
        </w:tc>
        <w:tc>
          <w:tcPr>
            <w:tcW w:w="1528" w:type="dxa"/>
            <w:hideMark/>
          </w:tcPr>
          <w:p w14:paraId="35E9370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78</w:t>
            </w:r>
          </w:p>
        </w:tc>
        <w:tc>
          <w:tcPr>
            <w:tcW w:w="1134" w:type="dxa"/>
            <w:hideMark/>
          </w:tcPr>
          <w:p w14:paraId="4EF0357F"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57</w:t>
            </w:r>
          </w:p>
        </w:tc>
        <w:tc>
          <w:tcPr>
            <w:tcW w:w="993" w:type="dxa"/>
            <w:hideMark/>
          </w:tcPr>
          <w:p w14:paraId="704126F2"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31</w:t>
            </w:r>
          </w:p>
        </w:tc>
        <w:tc>
          <w:tcPr>
            <w:tcW w:w="1417" w:type="dxa"/>
            <w:hideMark/>
          </w:tcPr>
          <w:p w14:paraId="0E7FFBA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w:t>
            </w:r>
          </w:p>
        </w:tc>
        <w:tc>
          <w:tcPr>
            <w:tcW w:w="1561" w:type="dxa"/>
            <w:hideMark/>
          </w:tcPr>
          <w:p w14:paraId="5EE5817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w:t>
            </w:r>
          </w:p>
        </w:tc>
      </w:tr>
      <w:tr w:rsidR="004C51AE" w:rsidRPr="004C51AE" w14:paraId="5FBD18B1" w14:textId="77777777" w:rsidTr="009739B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9180" w:type="dxa"/>
            <w:gridSpan w:val="6"/>
            <w:vAlign w:val="center"/>
            <w:hideMark/>
          </w:tcPr>
          <w:p w14:paraId="14677340" w14:textId="586C097C" w:rsidR="00EC434D" w:rsidRPr="004C51AE" w:rsidRDefault="00EC434D" w:rsidP="009739BC">
            <w:pPr>
              <w:jc w:val="center"/>
              <w:rPr>
                <w:rFonts w:ascii="Arial" w:hAnsi="Arial" w:cs="Arial"/>
                <w:color w:val="000000" w:themeColor="text1"/>
                <w:sz w:val="18"/>
                <w:szCs w:val="18"/>
              </w:rPr>
            </w:pPr>
            <w:r w:rsidRPr="004C51AE">
              <w:rPr>
                <w:rFonts w:ascii="Arial" w:hAnsi="Arial" w:cs="Arial"/>
                <w:color w:val="000000" w:themeColor="text1"/>
                <w:sz w:val="18"/>
                <w:szCs w:val="18"/>
              </w:rPr>
              <w:t xml:space="preserve">Przypadki odebrania dziecka z rodziny na podstawie </w:t>
            </w:r>
            <w:r w:rsidR="00546A7A" w:rsidRPr="004C51AE">
              <w:rPr>
                <w:rFonts w:ascii="Arial" w:hAnsi="Arial" w:cs="Arial"/>
                <w:color w:val="000000" w:themeColor="text1"/>
                <w:sz w:val="18"/>
                <w:szCs w:val="18"/>
              </w:rPr>
              <w:t>art</w:t>
            </w:r>
            <w:r w:rsidRPr="004C51AE">
              <w:rPr>
                <w:rFonts w:ascii="Arial" w:hAnsi="Arial" w:cs="Arial"/>
                <w:color w:val="000000" w:themeColor="text1"/>
                <w:sz w:val="18"/>
                <w:szCs w:val="18"/>
              </w:rPr>
              <w:t xml:space="preserve">. 12a ustawy o przeciwdziałaniu przemocy w rodzinie w sytuacji bezpośredniego zagrożenia życia lub zdrowia dziecka w związku z przemocą w rodzinie w związku z prowadzoną procedurą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Niebieskie Karty</w:t>
            </w:r>
            <w:r w:rsidR="00546A7A" w:rsidRPr="004C51AE">
              <w:rPr>
                <w:rFonts w:ascii="Arial" w:hAnsi="Arial" w:cs="Arial"/>
                <w:color w:val="000000" w:themeColor="text1"/>
                <w:sz w:val="18"/>
                <w:szCs w:val="18"/>
              </w:rPr>
              <w:t>”</w:t>
            </w:r>
          </w:p>
        </w:tc>
      </w:tr>
      <w:tr w:rsidR="004C51AE" w:rsidRPr="004C51AE" w14:paraId="3295EE93"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tcPr>
          <w:p w14:paraId="74693236" w14:textId="77777777" w:rsidR="00EC434D" w:rsidRPr="004C51AE" w:rsidRDefault="00EC434D" w:rsidP="009739BC">
            <w:pPr>
              <w:ind w:firstLineChars="500" w:firstLine="900"/>
              <w:rPr>
                <w:rFonts w:ascii="Arial" w:hAnsi="Arial" w:cs="Arial"/>
                <w:color w:val="000000" w:themeColor="text1"/>
                <w:sz w:val="18"/>
                <w:szCs w:val="18"/>
              </w:rPr>
            </w:pPr>
          </w:p>
        </w:tc>
        <w:tc>
          <w:tcPr>
            <w:tcW w:w="1528" w:type="dxa"/>
          </w:tcPr>
          <w:p w14:paraId="02B841C0"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2017</w:t>
            </w:r>
          </w:p>
        </w:tc>
        <w:tc>
          <w:tcPr>
            <w:tcW w:w="1134" w:type="dxa"/>
          </w:tcPr>
          <w:p w14:paraId="71BF073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2018</w:t>
            </w:r>
          </w:p>
        </w:tc>
        <w:tc>
          <w:tcPr>
            <w:tcW w:w="993" w:type="dxa"/>
          </w:tcPr>
          <w:p w14:paraId="48859A9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2019</w:t>
            </w:r>
          </w:p>
        </w:tc>
        <w:tc>
          <w:tcPr>
            <w:tcW w:w="1417" w:type="dxa"/>
          </w:tcPr>
          <w:p w14:paraId="48892F5C" w14:textId="09FDB3C2"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 xml:space="preserve">2020 </w:t>
            </w:r>
            <w:r w:rsidR="00546A7A" w:rsidRPr="004C51AE">
              <w:rPr>
                <w:rFonts w:ascii="Arial" w:hAnsi="Arial" w:cs="Arial"/>
                <w:b/>
                <w:bCs/>
                <w:color w:val="000000" w:themeColor="text1"/>
                <w:sz w:val="18"/>
                <w:szCs w:val="18"/>
              </w:rPr>
              <w:t>–</w:t>
            </w:r>
            <w:r w:rsidRPr="004C51AE">
              <w:rPr>
                <w:rFonts w:ascii="Arial" w:hAnsi="Arial" w:cs="Arial"/>
                <w:b/>
                <w:bCs/>
                <w:color w:val="000000" w:themeColor="text1"/>
                <w:sz w:val="18"/>
                <w:szCs w:val="18"/>
              </w:rPr>
              <w:t xml:space="preserve"> I kwartał</w:t>
            </w:r>
          </w:p>
        </w:tc>
        <w:tc>
          <w:tcPr>
            <w:tcW w:w="1561" w:type="dxa"/>
          </w:tcPr>
          <w:p w14:paraId="51EAAA59" w14:textId="5CBB57EB"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 xml:space="preserve">2020 </w:t>
            </w:r>
            <w:r w:rsidR="00546A7A" w:rsidRPr="004C51AE">
              <w:rPr>
                <w:rFonts w:ascii="Arial" w:hAnsi="Arial" w:cs="Arial"/>
                <w:b/>
                <w:bCs/>
                <w:color w:val="000000" w:themeColor="text1"/>
                <w:sz w:val="18"/>
                <w:szCs w:val="18"/>
              </w:rPr>
              <w:t>–</w:t>
            </w:r>
            <w:r w:rsidRPr="004C51AE">
              <w:rPr>
                <w:rFonts w:ascii="Arial" w:hAnsi="Arial" w:cs="Arial"/>
                <w:b/>
                <w:bCs/>
                <w:color w:val="000000" w:themeColor="text1"/>
                <w:sz w:val="18"/>
                <w:szCs w:val="18"/>
              </w:rPr>
              <w:t xml:space="preserve"> II kwartał</w:t>
            </w:r>
          </w:p>
        </w:tc>
      </w:tr>
      <w:tr w:rsidR="004C51AE" w:rsidRPr="004C51AE" w14:paraId="550DF273"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tcPr>
          <w:p w14:paraId="3CEE59DD" w14:textId="77777777" w:rsidR="00EC434D" w:rsidRPr="004C51AE" w:rsidRDefault="00EC434D" w:rsidP="009739BC">
            <w:pPr>
              <w:ind w:firstLineChars="500" w:firstLine="90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Liczba dzieci</w:t>
            </w:r>
          </w:p>
        </w:tc>
        <w:tc>
          <w:tcPr>
            <w:tcW w:w="1528" w:type="dxa"/>
          </w:tcPr>
          <w:p w14:paraId="1EFA52A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62</w:t>
            </w:r>
          </w:p>
        </w:tc>
        <w:tc>
          <w:tcPr>
            <w:tcW w:w="1134" w:type="dxa"/>
          </w:tcPr>
          <w:p w14:paraId="04424CBB"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68</w:t>
            </w:r>
          </w:p>
        </w:tc>
        <w:tc>
          <w:tcPr>
            <w:tcW w:w="993" w:type="dxa"/>
          </w:tcPr>
          <w:p w14:paraId="7E8656E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85</w:t>
            </w:r>
          </w:p>
        </w:tc>
        <w:tc>
          <w:tcPr>
            <w:tcW w:w="1417" w:type="dxa"/>
          </w:tcPr>
          <w:p w14:paraId="02C0EC3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w:t>
            </w:r>
          </w:p>
        </w:tc>
        <w:tc>
          <w:tcPr>
            <w:tcW w:w="1561" w:type="dxa"/>
          </w:tcPr>
          <w:p w14:paraId="3E336747"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w:t>
            </w:r>
          </w:p>
        </w:tc>
      </w:tr>
      <w:tr w:rsidR="004C51AE" w:rsidRPr="004C51AE" w14:paraId="64C62D0A"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131B0696" w14:textId="77777777" w:rsidR="00EC434D" w:rsidRPr="004C51AE" w:rsidRDefault="00EC434D" w:rsidP="009739BC">
            <w:pPr>
              <w:ind w:firstLineChars="500" w:firstLine="900"/>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Liczba rodzin</w:t>
            </w:r>
          </w:p>
        </w:tc>
        <w:tc>
          <w:tcPr>
            <w:tcW w:w="1528" w:type="dxa"/>
            <w:hideMark/>
          </w:tcPr>
          <w:p w14:paraId="0ED8760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w:t>
            </w:r>
          </w:p>
        </w:tc>
        <w:tc>
          <w:tcPr>
            <w:tcW w:w="1134" w:type="dxa"/>
            <w:hideMark/>
          </w:tcPr>
          <w:p w14:paraId="21355DC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w:t>
            </w:r>
          </w:p>
        </w:tc>
        <w:tc>
          <w:tcPr>
            <w:tcW w:w="993" w:type="dxa"/>
            <w:hideMark/>
          </w:tcPr>
          <w:p w14:paraId="175ACC8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42</w:t>
            </w:r>
          </w:p>
        </w:tc>
        <w:tc>
          <w:tcPr>
            <w:tcW w:w="1417" w:type="dxa"/>
            <w:hideMark/>
          </w:tcPr>
          <w:p w14:paraId="1165CE03"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w:t>
            </w:r>
          </w:p>
        </w:tc>
        <w:tc>
          <w:tcPr>
            <w:tcW w:w="1561" w:type="dxa"/>
            <w:hideMark/>
          </w:tcPr>
          <w:p w14:paraId="099CF095"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w:t>
            </w:r>
          </w:p>
        </w:tc>
      </w:tr>
      <w:tr w:rsidR="004C51AE" w:rsidRPr="004C51AE" w14:paraId="71363D09" w14:textId="77777777" w:rsidTr="009739B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180" w:type="dxa"/>
            <w:gridSpan w:val="6"/>
            <w:vAlign w:val="center"/>
            <w:hideMark/>
          </w:tcPr>
          <w:p w14:paraId="21BAB938" w14:textId="4B5E236B" w:rsidR="00EC434D" w:rsidRPr="004C51AE" w:rsidRDefault="00EC434D" w:rsidP="009739BC">
            <w:pPr>
              <w:jc w:val="center"/>
              <w:rPr>
                <w:rFonts w:ascii="Arial" w:hAnsi="Arial" w:cs="Arial"/>
                <w:color w:val="000000" w:themeColor="text1"/>
                <w:sz w:val="18"/>
                <w:szCs w:val="18"/>
              </w:rPr>
            </w:pPr>
            <w:r w:rsidRPr="004C51AE">
              <w:rPr>
                <w:rFonts w:ascii="Arial" w:hAnsi="Arial" w:cs="Arial"/>
                <w:color w:val="000000" w:themeColor="text1"/>
                <w:sz w:val="18"/>
                <w:szCs w:val="18"/>
              </w:rPr>
              <w:t xml:space="preserve">Liczba zakończonych przez Zespół Interdyscyplinarny/Grupę Roboczą PROCEDUR </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Niebieskie Karty</w:t>
            </w:r>
            <w:r w:rsidR="00546A7A" w:rsidRPr="004C51AE">
              <w:rPr>
                <w:rFonts w:ascii="Arial" w:hAnsi="Arial" w:cs="Arial"/>
                <w:color w:val="000000" w:themeColor="text1"/>
                <w:sz w:val="18"/>
                <w:szCs w:val="18"/>
              </w:rPr>
              <w:t>”</w:t>
            </w:r>
            <w:r w:rsidRPr="004C51AE">
              <w:rPr>
                <w:rFonts w:ascii="Arial" w:hAnsi="Arial" w:cs="Arial"/>
                <w:color w:val="000000" w:themeColor="text1"/>
                <w:sz w:val="18"/>
                <w:szCs w:val="18"/>
              </w:rPr>
              <w:t xml:space="preserve"> na skutek:</w:t>
            </w:r>
          </w:p>
          <w:p w14:paraId="136051FE" w14:textId="77777777" w:rsidR="00EC434D" w:rsidRPr="004C51AE" w:rsidRDefault="00EC434D" w:rsidP="009739BC">
            <w:pPr>
              <w:jc w:val="center"/>
              <w:rPr>
                <w:rFonts w:ascii="Arial" w:hAnsi="Arial" w:cs="Arial"/>
                <w:color w:val="000000" w:themeColor="text1"/>
                <w:sz w:val="18"/>
                <w:szCs w:val="18"/>
              </w:rPr>
            </w:pPr>
          </w:p>
        </w:tc>
      </w:tr>
      <w:tr w:rsidR="004C51AE" w:rsidRPr="004C51AE" w14:paraId="29E31A82"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tcPr>
          <w:p w14:paraId="48D07236" w14:textId="77777777" w:rsidR="00EC434D" w:rsidRPr="004C51AE" w:rsidRDefault="00EC434D" w:rsidP="009739BC">
            <w:pPr>
              <w:ind w:firstLineChars="500" w:firstLine="900"/>
              <w:rPr>
                <w:rFonts w:ascii="Arial" w:hAnsi="Arial" w:cs="Arial"/>
                <w:color w:val="000000" w:themeColor="text1"/>
                <w:sz w:val="18"/>
                <w:szCs w:val="18"/>
              </w:rPr>
            </w:pPr>
          </w:p>
        </w:tc>
        <w:tc>
          <w:tcPr>
            <w:tcW w:w="1528" w:type="dxa"/>
          </w:tcPr>
          <w:p w14:paraId="7FBA69D7"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2017</w:t>
            </w:r>
          </w:p>
        </w:tc>
        <w:tc>
          <w:tcPr>
            <w:tcW w:w="1134" w:type="dxa"/>
          </w:tcPr>
          <w:p w14:paraId="2D7B5059"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2018</w:t>
            </w:r>
          </w:p>
        </w:tc>
        <w:tc>
          <w:tcPr>
            <w:tcW w:w="993" w:type="dxa"/>
          </w:tcPr>
          <w:p w14:paraId="6EC627E4"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2019</w:t>
            </w:r>
          </w:p>
        </w:tc>
        <w:tc>
          <w:tcPr>
            <w:tcW w:w="1417" w:type="dxa"/>
          </w:tcPr>
          <w:p w14:paraId="42F5538F" w14:textId="0AE98AA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 xml:space="preserve">2020 </w:t>
            </w:r>
            <w:r w:rsidR="00546A7A" w:rsidRPr="004C51AE">
              <w:rPr>
                <w:rFonts w:ascii="Arial" w:hAnsi="Arial" w:cs="Arial"/>
                <w:b/>
                <w:bCs/>
                <w:color w:val="000000" w:themeColor="text1"/>
                <w:sz w:val="18"/>
                <w:szCs w:val="18"/>
              </w:rPr>
              <w:t>–</w:t>
            </w:r>
            <w:r w:rsidRPr="004C51AE">
              <w:rPr>
                <w:rFonts w:ascii="Arial" w:hAnsi="Arial" w:cs="Arial"/>
                <w:b/>
                <w:bCs/>
                <w:color w:val="000000" w:themeColor="text1"/>
                <w:sz w:val="18"/>
                <w:szCs w:val="18"/>
              </w:rPr>
              <w:t xml:space="preserve"> I kwartał</w:t>
            </w:r>
          </w:p>
        </w:tc>
        <w:tc>
          <w:tcPr>
            <w:tcW w:w="1561" w:type="dxa"/>
          </w:tcPr>
          <w:p w14:paraId="589366FF" w14:textId="77777777" w:rsidR="00EC434D" w:rsidRPr="004C51AE" w:rsidRDefault="00EC434D" w:rsidP="009739B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b/>
                <w:bCs/>
                <w:color w:val="000000" w:themeColor="text1"/>
                <w:sz w:val="18"/>
                <w:szCs w:val="18"/>
              </w:rPr>
              <w:t>2020 – II kwartał</w:t>
            </w:r>
          </w:p>
        </w:tc>
      </w:tr>
      <w:tr w:rsidR="004C51AE" w:rsidRPr="004C51AE" w14:paraId="1CBA867E"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tcPr>
          <w:p w14:paraId="087CA6DA" w14:textId="77777777" w:rsidR="00EC434D" w:rsidRPr="004C51AE" w:rsidRDefault="00EC434D" w:rsidP="009739BC">
            <w:pPr>
              <w:ind w:firstLineChars="500" w:firstLine="90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1528" w:type="dxa"/>
          </w:tcPr>
          <w:p w14:paraId="3119A075"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9713</w:t>
            </w:r>
          </w:p>
        </w:tc>
        <w:tc>
          <w:tcPr>
            <w:tcW w:w="1134" w:type="dxa"/>
          </w:tcPr>
          <w:p w14:paraId="3F2D893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9951</w:t>
            </w:r>
          </w:p>
        </w:tc>
        <w:tc>
          <w:tcPr>
            <w:tcW w:w="993" w:type="dxa"/>
          </w:tcPr>
          <w:p w14:paraId="50F6AFBE"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9972</w:t>
            </w:r>
          </w:p>
        </w:tc>
        <w:tc>
          <w:tcPr>
            <w:tcW w:w="1417" w:type="dxa"/>
          </w:tcPr>
          <w:p w14:paraId="22C0E9E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2017</w:t>
            </w:r>
          </w:p>
        </w:tc>
        <w:tc>
          <w:tcPr>
            <w:tcW w:w="1561" w:type="dxa"/>
          </w:tcPr>
          <w:p w14:paraId="5DDA59F9"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2198</w:t>
            </w:r>
          </w:p>
        </w:tc>
      </w:tr>
      <w:tr w:rsidR="004C51AE" w:rsidRPr="004C51AE" w14:paraId="3A65EB42" w14:textId="77777777" w:rsidTr="009739BC">
        <w:trPr>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3AC64BDE" w14:textId="77777777"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zakończenia przemocy w rodzinie oraz zrealizowania indywidualnego planu pomocy</w:t>
            </w:r>
          </w:p>
        </w:tc>
        <w:tc>
          <w:tcPr>
            <w:tcW w:w="1528" w:type="dxa"/>
            <w:hideMark/>
          </w:tcPr>
          <w:p w14:paraId="6459510C"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5970</w:t>
            </w:r>
          </w:p>
        </w:tc>
        <w:tc>
          <w:tcPr>
            <w:tcW w:w="1134" w:type="dxa"/>
            <w:hideMark/>
          </w:tcPr>
          <w:p w14:paraId="51872B8D"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6119</w:t>
            </w:r>
          </w:p>
        </w:tc>
        <w:tc>
          <w:tcPr>
            <w:tcW w:w="993" w:type="dxa"/>
            <w:hideMark/>
          </w:tcPr>
          <w:p w14:paraId="499E932B"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6159</w:t>
            </w:r>
          </w:p>
        </w:tc>
        <w:tc>
          <w:tcPr>
            <w:tcW w:w="1417" w:type="dxa"/>
            <w:hideMark/>
          </w:tcPr>
          <w:p w14:paraId="6380B561"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1218</w:t>
            </w:r>
          </w:p>
        </w:tc>
        <w:tc>
          <w:tcPr>
            <w:tcW w:w="1561" w:type="dxa"/>
            <w:hideMark/>
          </w:tcPr>
          <w:p w14:paraId="5BBB457E" w14:textId="77777777" w:rsidR="00EC434D" w:rsidRPr="004C51AE" w:rsidRDefault="00EC434D" w:rsidP="009739B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1249</w:t>
            </w:r>
          </w:p>
        </w:tc>
      </w:tr>
      <w:tr w:rsidR="004C51AE" w:rsidRPr="004C51AE" w14:paraId="7B3E3D70" w14:textId="77777777" w:rsidTr="009739B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hideMark/>
          </w:tcPr>
          <w:p w14:paraId="72FF1FCF" w14:textId="77777777" w:rsidR="00EC434D" w:rsidRPr="004C51AE" w:rsidRDefault="00EC434D" w:rsidP="009739BC">
            <w:pPr>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braku zasadności podejmowanych działań</w:t>
            </w:r>
          </w:p>
        </w:tc>
        <w:tc>
          <w:tcPr>
            <w:tcW w:w="1528" w:type="dxa"/>
            <w:hideMark/>
          </w:tcPr>
          <w:p w14:paraId="40744A6D"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3743</w:t>
            </w:r>
          </w:p>
        </w:tc>
        <w:tc>
          <w:tcPr>
            <w:tcW w:w="1134" w:type="dxa"/>
            <w:hideMark/>
          </w:tcPr>
          <w:p w14:paraId="485805B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3832</w:t>
            </w:r>
          </w:p>
        </w:tc>
        <w:tc>
          <w:tcPr>
            <w:tcW w:w="993" w:type="dxa"/>
            <w:hideMark/>
          </w:tcPr>
          <w:p w14:paraId="73E15B88"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3813</w:t>
            </w:r>
          </w:p>
        </w:tc>
        <w:tc>
          <w:tcPr>
            <w:tcW w:w="1417" w:type="dxa"/>
            <w:hideMark/>
          </w:tcPr>
          <w:p w14:paraId="278166DF"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799</w:t>
            </w:r>
          </w:p>
        </w:tc>
        <w:tc>
          <w:tcPr>
            <w:tcW w:w="1561" w:type="dxa"/>
            <w:hideMark/>
          </w:tcPr>
          <w:p w14:paraId="2A54333C" w14:textId="77777777" w:rsidR="00EC434D" w:rsidRPr="004C51AE" w:rsidRDefault="00EC434D" w:rsidP="009739B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949</w:t>
            </w:r>
          </w:p>
        </w:tc>
      </w:tr>
    </w:tbl>
    <w:p w14:paraId="67A182D4" w14:textId="32AA1E45" w:rsidR="00EC434D" w:rsidRPr="004C51AE" w:rsidRDefault="00EC434D" w:rsidP="006E02ED">
      <w:pPr>
        <w:pStyle w:val="NormalnyWeb"/>
        <w:rPr>
          <w:rFonts w:ascii="Arial" w:hAnsi="Arial" w:cs="Arial"/>
          <w:color w:val="000000" w:themeColor="text1"/>
          <w:sz w:val="20"/>
          <w:szCs w:val="20"/>
        </w:rPr>
      </w:pPr>
      <w:r w:rsidRPr="004C51AE">
        <w:rPr>
          <w:rFonts w:ascii="Arial" w:hAnsi="Arial" w:cs="Arial"/>
          <w:color w:val="000000" w:themeColor="text1"/>
          <w:sz w:val="20"/>
          <w:szCs w:val="20"/>
        </w:rPr>
        <w:t xml:space="preserve">Źródło: Diagnoza zawarta w Strategii Polityki Społecznej Województwa Mazowieckiego na lata 2014-2020 pokazywała wzrost liczby rodzin i osób objętych pomocą̨ z powodu przemocy w rodzinie </w:t>
      </w:r>
      <w:r w:rsidR="00545A89">
        <w:rPr>
          <w:rFonts w:ascii="Arial" w:hAnsi="Arial" w:cs="Arial"/>
          <w:color w:val="000000" w:themeColor="text1"/>
          <w:sz w:val="20"/>
          <w:szCs w:val="20"/>
        </w:rPr>
        <w:br/>
      </w:r>
      <w:r w:rsidRPr="004C51AE">
        <w:rPr>
          <w:rFonts w:ascii="Arial" w:hAnsi="Arial" w:cs="Arial"/>
          <w:color w:val="000000" w:themeColor="text1"/>
          <w:sz w:val="20"/>
          <w:szCs w:val="20"/>
        </w:rPr>
        <w:t>w województwie mazowieckim.</w:t>
      </w:r>
      <w:r w:rsidR="00D15A80" w:rsidRPr="004C51AE">
        <w:rPr>
          <w:rFonts w:ascii="Arial" w:hAnsi="Arial" w:cs="Arial"/>
          <w:color w:val="000000" w:themeColor="text1"/>
          <w:sz w:val="20"/>
          <w:szCs w:val="20"/>
        </w:rPr>
        <w:t xml:space="preserve"> </w:t>
      </w:r>
    </w:p>
    <w:p w14:paraId="11B4B6DD" w14:textId="0BA02728" w:rsidR="006E00BE" w:rsidRPr="004C51AE" w:rsidRDefault="00546A7A"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W zakresie działań pomocowych realizowanych na terenie województwa mazowieckiego w związku z przemocą w rodzinie obserwuje się wzrost liczby instytucji wszczynających procedurę „Niebieskie karty” w stosunku do lat ubiegłych. Coraz częściej procedurę wszczynają jednostki organizacyjne pomocy społecznej, pracownicy </w:t>
      </w:r>
      <w:r w:rsidR="006E00BE" w:rsidRPr="004C51AE">
        <w:rPr>
          <w:rFonts w:ascii="Arial" w:hAnsi="Arial" w:cs="Arial"/>
          <w:color w:val="000000" w:themeColor="text1"/>
        </w:rPr>
        <w:t>oświaty</w:t>
      </w:r>
      <w:r w:rsidRPr="004C51AE">
        <w:rPr>
          <w:rFonts w:ascii="Arial" w:hAnsi="Arial" w:cs="Arial"/>
          <w:color w:val="000000" w:themeColor="text1"/>
        </w:rPr>
        <w:t xml:space="preserve"> czy ochrony zdrowia. </w:t>
      </w:r>
      <w:r w:rsidR="006E00BE" w:rsidRPr="004C51AE">
        <w:rPr>
          <w:rFonts w:ascii="Arial" w:hAnsi="Arial" w:cs="Arial"/>
          <w:color w:val="000000" w:themeColor="text1"/>
        </w:rPr>
        <w:t xml:space="preserve">Wzrosła też liczba sytuacji odebrania dziecka z rodziny na podstawie art. 12a ustawy o przeciwdziałaniu przemocy </w:t>
      </w:r>
      <w:r w:rsidR="004C51AE">
        <w:rPr>
          <w:rFonts w:ascii="Arial" w:hAnsi="Arial" w:cs="Arial"/>
          <w:color w:val="000000" w:themeColor="text1"/>
        </w:rPr>
        <w:br/>
      </w:r>
      <w:r w:rsidR="006E00BE" w:rsidRPr="004C51AE">
        <w:rPr>
          <w:rFonts w:ascii="Arial" w:hAnsi="Arial" w:cs="Arial"/>
          <w:color w:val="000000" w:themeColor="text1"/>
        </w:rPr>
        <w:lastRenderedPageBreak/>
        <w:t xml:space="preserve">w rodzinie w sytuacji bezpośredniego zagrożenia życia lub zdrowia dziecka </w:t>
      </w:r>
      <w:r w:rsidR="00545A89">
        <w:rPr>
          <w:rFonts w:ascii="Arial" w:hAnsi="Arial" w:cs="Arial"/>
          <w:color w:val="000000" w:themeColor="text1"/>
        </w:rPr>
        <w:br/>
      </w:r>
      <w:r w:rsidR="006E00BE" w:rsidRPr="004C51AE">
        <w:rPr>
          <w:rFonts w:ascii="Arial" w:hAnsi="Arial" w:cs="Arial"/>
          <w:color w:val="000000" w:themeColor="text1"/>
        </w:rPr>
        <w:t xml:space="preserve">w związku z przemocą w rodzinie w związku z prowadzoną procedurą „Niebieskie Karty”. </w:t>
      </w:r>
      <w:r w:rsidRPr="004C51AE">
        <w:rPr>
          <w:rFonts w:ascii="Arial" w:hAnsi="Arial" w:cs="Arial"/>
          <w:color w:val="000000" w:themeColor="text1"/>
        </w:rPr>
        <w:t>Na przestrzeni lat 2017</w:t>
      </w:r>
      <w:r w:rsidR="00B70420">
        <w:rPr>
          <w:rFonts w:ascii="Arial" w:hAnsi="Arial" w:cs="Arial"/>
          <w:color w:val="000000" w:themeColor="text1"/>
        </w:rPr>
        <w:t>–</w:t>
      </w:r>
      <w:r w:rsidRPr="004C51AE">
        <w:rPr>
          <w:rFonts w:ascii="Arial" w:hAnsi="Arial" w:cs="Arial"/>
          <w:color w:val="000000" w:themeColor="text1"/>
        </w:rPr>
        <w:t>2019 obserwuje się także stopniowy wzrost zakończonych procedur</w:t>
      </w:r>
      <w:r w:rsidR="006E00BE" w:rsidRPr="004C51AE">
        <w:rPr>
          <w:rFonts w:ascii="Arial" w:hAnsi="Arial" w:cs="Arial"/>
          <w:color w:val="000000" w:themeColor="text1"/>
        </w:rPr>
        <w:t xml:space="preserve">, niestety zaobserwowano spadek liczba spotkań </w:t>
      </w:r>
      <w:r w:rsidR="00545A89">
        <w:rPr>
          <w:rFonts w:ascii="Arial" w:hAnsi="Arial" w:cs="Arial"/>
          <w:color w:val="000000" w:themeColor="text1"/>
        </w:rPr>
        <w:t>z</w:t>
      </w:r>
      <w:r w:rsidR="006E00BE" w:rsidRPr="004C51AE">
        <w:rPr>
          <w:rFonts w:ascii="Arial" w:hAnsi="Arial" w:cs="Arial"/>
          <w:color w:val="000000" w:themeColor="text1"/>
        </w:rPr>
        <w:t xml:space="preserve">espołu </w:t>
      </w:r>
      <w:r w:rsidR="00545A89">
        <w:rPr>
          <w:rFonts w:ascii="Arial" w:hAnsi="Arial" w:cs="Arial"/>
          <w:color w:val="000000" w:themeColor="text1"/>
        </w:rPr>
        <w:t>i</w:t>
      </w:r>
      <w:r w:rsidR="006E00BE" w:rsidRPr="004C51AE">
        <w:rPr>
          <w:rFonts w:ascii="Arial" w:hAnsi="Arial" w:cs="Arial"/>
          <w:color w:val="000000" w:themeColor="text1"/>
        </w:rPr>
        <w:t>nterdyscyplinarnego w roku 2019 w stosunku do lat poprzednich.</w:t>
      </w:r>
    </w:p>
    <w:p w14:paraId="71E3888C" w14:textId="0B11DA3D" w:rsidR="00EC434D" w:rsidRDefault="00EC434D" w:rsidP="006E00BE">
      <w:pPr>
        <w:spacing w:line="276" w:lineRule="auto"/>
        <w:rPr>
          <w:rFonts w:ascii="Arial" w:hAnsi="Arial" w:cs="Arial"/>
          <w:color w:val="000000" w:themeColor="text1"/>
        </w:rPr>
      </w:pPr>
    </w:p>
    <w:p w14:paraId="53072EBA" w14:textId="4DC3927F" w:rsidR="006E00BE" w:rsidRPr="004C51AE" w:rsidRDefault="006E00BE" w:rsidP="006E00BE">
      <w:pPr>
        <w:pStyle w:val="Legenda"/>
        <w:keepNext/>
        <w:rPr>
          <w:rFonts w:ascii="Arial" w:hAnsi="Arial" w:cs="Arial"/>
          <w:color w:val="000000" w:themeColor="text1"/>
        </w:rPr>
      </w:pPr>
      <w:bookmarkStart w:id="37" w:name="_Toc56444785"/>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7</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dotkniętych przemocą w rodzinie na terenie województwa mazowieckiego</w:t>
      </w:r>
      <w:bookmarkEnd w:id="37"/>
    </w:p>
    <w:p w14:paraId="692853BA" w14:textId="77777777" w:rsidR="006E00BE" w:rsidRPr="004C51AE" w:rsidRDefault="006E00BE" w:rsidP="006E00BE">
      <w:pPr>
        <w:rPr>
          <w:rFonts w:ascii="Arial" w:hAnsi="Arial" w:cs="Arial"/>
          <w:color w:val="000000" w:themeColor="text1"/>
        </w:rPr>
      </w:pPr>
    </w:p>
    <w:p w14:paraId="40FA5F51" w14:textId="77777777" w:rsidR="00EC434D" w:rsidRPr="004C51AE" w:rsidRDefault="00EC434D" w:rsidP="00EC434D">
      <w:pPr>
        <w:rPr>
          <w:rFonts w:ascii="Arial" w:hAnsi="Arial" w:cs="Arial"/>
          <w:color w:val="000000" w:themeColor="text1"/>
        </w:rPr>
      </w:pPr>
      <w:r w:rsidRPr="004C51AE">
        <w:rPr>
          <w:rFonts w:ascii="Arial" w:hAnsi="Arial" w:cs="Arial"/>
          <w:noProof/>
          <w:color w:val="000000" w:themeColor="text1"/>
        </w:rPr>
        <w:drawing>
          <wp:inline distT="0" distB="0" distL="0" distR="0" wp14:anchorId="3EF09316" wp14:editId="363215C5">
            <wp:extent cx="5760720" cy="2826328"/>
            <wp:effectExtent l="0" t="0" r="17780" b="6350"/>
            <wp:docPr id="8" name="Wykres 8">
              <a:extLst xmlns:a="http://schemas.openxmlformats.org/drawingml/2006/main">
                <a:ext uri="{FF2B5EF4-FFF2-40B4-BE49-F238E27FC236}">
                  <a16:creationId xmlns:a16="http://schemas.microsoft.com/office/drawing/2014/main" id="{507B075F-36C9-4657-B008-5F341590F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277506" w14:textId="18ACBB78" w:rsidR="00EC434D" w:rsidRPr="004C51AE" w:rsidRDefault="00EC434D" w:rsidP="00EC434D">
      <w:pPr>
        <w:rPr>
          <w:rFonts w:ascii="Arial" w:hAnsi="Arial" w:cs="Arial"/>
          <w:color w:val="000000" w:themeColor="text1"/>
        </w:rPr>
      </w:pPr>
    </w:p>
    <w:p w14:paraId="2618BC07" w14:textId="77777777" w:rsidR="006E00BE" w:rsidRPr="004C51AE" w:rsidRDefault="006E00BE" w:rsidP="006E02ED">
      <w:pPr>
        <w:spacing w:line="276" w:lineRule="auto"/>
        <w:rPr>
          <w:rFonts w:ascii="Arial" w:hAnsi="Arial" w:cs="Arial"/>
          <w:color w:val="000000" w:themeColor="text1"/>
        </w:rPr>
      </w:pPr>
      <w:r w:rsidRPr="004C51AE">
        <w:rPr>
          <w:rFonts w:ascii="Arial" w:hAnsi="Arial" w:cs="Arial"/>
          <w:color w:val="000000" w:themeColor="text1"/>
        </w:rPr>
        <w:t xml:space="preserve">Celem dokładniejszego zbadania zjawiska przemocy domowej na terenie województwa dokonano także analizy realizowanych przez instytucje publiczne zajmujące się pomocą osobom dotkniętym przemocą w rodzinie działań pomocowych w formie poradnictwa medycznego, psychologicznego, prawnego, socjalnego, zawodowego i rodzinnego. </w:t>
      </w:r>
    </w:p>
    <w:p w14:paraId="25B792F0" w14:textId="77777777" w:rsidR="006E00BE" w:rsidRPr="004C51AE" w:rsidRDefault="006E00BE" w:rsidP="00EC434D">
      <w:pPr>
        <w:rPr>
          <w:rFonts w:ascii="Arial" w:hAnsi="Arial" w:cs="Arial"/>
          <w:color w:val="000000" w:themeColor="text1"/>
        </w:rPr>
      </w:pPr>
    </w:p>
    <w:p w14:paraId="00FCE1EE" w14:textId="59E80752" w:rsidR="006E00BE" w:rsidRPr="004C51AE" w:rsidRDefault="006E00BE" w:rsidP="004C51AE">
      <w:pPr>
        <w:pStyle w:val="Legenda"/>
        <w:keepNext/>
        <w:rPr>
          <w:rFonts w:ascii="Arial" w:hAnsi="Arial" w:cs="Arial"/>
          <w:color w:val="000000" w:themeColor="text1"/>
        </w:rPr>
      </w:pPr>
      <w:bookmarkStart w:id="38" w:name="_Toc56444786"/>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8</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objętych pomocą na terenie województwa mazowieckiego w związku z doznawaniem przemocy</w:t>
      </w:r>
      <w:bookmarkEnd w:id="38"/>
    </w:p>
    <w:p w14:paraId="64C155C6" w14:textId="77777777" w:rsidR="00EC434D" w:rsidRPr="004C51AE" w:rsidRDefault="00EC434D" w:rsidP="00EC434D">
      <w:pPr>
        <w:rPr>
          <w:rFonts w:ascii="Arial" w:hAnsi="Arial" w:cs="Arial"/>
          <w:color w:val="000000" w:themeColor="text1"/>
        </w:rPr>
      </w:pPr>
      <w:r w:rsidRPr="004C51AE">
        <w:rPr>
          <w:rFonts w:ascii="Arial" w:hAnsi="Arial" w:cs="Arial"/>
          <w:noProof/>
          <w:color w:val="000000" w:themeColor="text1"/>
        </w:rPr>
        <w:drawing>
          <wp:inline distT="0" distB="0" distL="0" distR="0" wp14:anchorId="09FB38AB" wp14:editId="3A79F9F6">
            <wp:extent cx="5760720" cy="3730336"/>
            <wp:effectExtent l="0" t="0" r="17780" b="16510"/>
            <wp:docPr id="9" name="Wykres 9">
              <a:extLst xmlns:a="http://schemas.openxmlformats.org/drawingml/2006/main">
                <a:ext uri="{FF2B5EF4-FFF2-40B4-BE49-F238E27FC236}">
                  <a16:creationId xmlns:a16="http://schemas.microsoft.com/office/drawing/2014/main" id="{6A79B2BA-5757-4F6E-BC6B-26FD5500B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046AAA" w14:textId="77777777" w:rsidR="00EC434D" w:rsidRPr="004C51AE" w:rsidRDefault="00EC434D" w:rsidP="00EC434D">
      <w:pPr>
        <w:rPr>
          <w:rFonts w:ascii="Arial" w:hAnsi="Arial" w:cs="Arial"/>
          <w:color w:val="000000" w:themeColor="text1"/>
        </w:rPr>
      </w:pPr>
    </w:p>
    <w:p w14:paraId="7C7F0E3D" w14:textId="750F819F" w:rsidR="00690F9E" w:rsidRPr="004C51AE" w:rsidRDefault="006E00BE" w:rsidP="006E02ED">
      <w:pPr>
        <w:spacing w:line="276" w:lineRule="auto"/>
        <w:rPr>
          <w:rFonts w:ascii="Arial" w:hAnsi="Arial" w:cs="Arial"/>
          <w:color w:val="000000" w:themeColor="text1"/>
        </w:rPr>
      </w:pPr>
      <w:r w:rsidRPr="004C51AE">
        <w:rPr>
          <w:rFonts w:ascii="Arial" w:hAnsi="Arial" w:cs="Arial"/>
          <w:color w:val="000000" w:themeColor="text1"/>
        </w:rPr>
        <w:t>Zdecydowanie największa liczba osób korzysta z dostępnych form pomocy</w:t>
      </w:r>
      <w:r w:rsidR="007701D0" w:rsidRPr="004C51AE">
        <w:rPr>
          <w:rFonts w:ascii="Arial" w:hAnsi="Arial" w:cs="Arial"/>
          <w:color w:val="000000" w:themeColor="text1"/>
        </w:rPr>
        <w:t xml:space="preserve"> socjalnej na terenie gmin. W przypadku powiatów jest to głównie poradnictwo psychologiczne, zwykle w postaci działań interwencyjnych w ośrodkach interwencji kryzysowej</w:t>
      </w:r>
      <w:r w:rsidR="00B70420">
        <w:rPr>
          <w:rFonts w:ascii="Arial" w:hAnsi="Arial" w:cs="Arial"/>
          <w:color w:val="000000" w:themeColor="text1"/>
        </w:rPr>
        <w:t>,</w:t>
      </w:r>
      <w:r w:rsidR="007701D0" w:rsidRPr="004C51AE">
        <w:rPr>
          <w:rFonts w:ascii="Arial" w:hAnsi="Arial" w:cs="Arial"/>
          <w:color w:val="000000" w:themeColor="text1"/>
        </w:rPr>
        <w:t xml:space="preserve"> </w:t>
      </w:r>
      <w:r w:rsidR="00B70420">
        <w:rPr>
          <w:rFonts w:ascii="Arial" w:hAnsi="Arial" w:cs="Arial"/>
          <w:color w:val="000000" w:themeColor="text1"/>
        </w:rPr>
        <w:br/>
      </w:r>
      <w:r w:rsidR="007701D0" w:rsidRPr="004C51AE">
        <w:rPr>
          <w:rFonts w:ascii="Arial" w:hAnsi="Arial" w:cs="Arial"/>
          <w:color w:val="000000" w:themeColor="text1"/>
        </w:rPr>
        <w:t>czy specjalistycznych ośrodkach wsparcia. Co istotne obserwuje się wzrost liczby osób korzystających z różnych form wsparcia.</w:t>
      </w:r>
    </w:p>
    <w:p w14:paraId="41CD90C6" w14:textId="1A0AE720" w:rsidR="00EC434D" w:rsidRPr="009E4E79" w:rsidRDefault="009E4E79" w:rsidP="009E4E79">
      <w:pPr>
        <w:pStyle w:val="Nagwek2"/>
      </w:pPr>
      <w:bookmarkStart w:id="39" w:name="_Toc60505667"/>
      <w:r>
        <w:t xml:space="preserve">3.3. </w:t>
      </w:r>
      <w:r w:rsidR="00B70420" w:rsidRPr="009E4E79">
        <w:t>Zjawisko przemocy w okresie pandemii</w:t>
      </w:r>
      <w:bookmarkEnd w:id="39"/>
    </w:p>
    <w:p w14:paraId="2A36C9F4" w14:textId="0B028F8B" w:rsidR="00EC434D" w:rsidRPr="004C51AE" w:rsidRDefault="00EC434D" w:rsidP="006E02ED">
      <w:pPr>
        <w:spacing w:after="300" w:line="276" w:lineRule="auto"/>
        <w:ind w:firstLine="360"/>
        <w:textAlignment w:val="baseline"/>
        <w:rPr>
          <w:rFonts w:ascii="Arial" w:hAnsi="Arial" w:cs="Arial"/>
          <w:color w:val="000000" w:themeColor="text1"/>
        </w:rPr>
      </w:pPr>
      <w:r w:rsidRPr="004C51AE">
        <w:rPr>
          <w:rFonts w:ascii="Arial" w:hAnsi="Arial" w:cs="Arial"/>
          <w:color w:val="000000" w:themeColor="text1"/>
        </w:rPr>
        <w:t>Mając na uwadze fakt, że sytuacja alienacji związana ze stanem epidemii może być szczególnie trudna dla osób doznających przemocy w rodzinie na poziomie ogólnopolskim podejmowano działania w obszarze wsparcia systemu przeciwdziałania przemocy w rodzinie. Ograniczenia związane z wprowadzonym stanem epidemii wymusiły zmianę sposobu i form udzielnej pomocy.</w:t>
      </w:r>
      <w:r w:rsidR="003F3699" w:rsidRPr="004C51AE">
        <w:rPr>
          <w:rFonts w:ascii="Arial" w:hAnsi="Arial" w:cs="Arial"/>
          <w:color w:val="000000" w:themeColor="text1"/>
        </w:rPr>
        <w:t xml:space="preserve"> Z uwagi </w:t>
      </w:r>
      <w:r w:rsidR="00B70420">
        <w:rPr>
          <w:rFonts w:ascii="Arial" w:hAnsi="Arial" w:cs="Arial"/>
          <w:color w:val="000000" w:themeColor="text1"/>
        </w:rPr>
        <w:br/>
      </w:r>
      <w:r w:rsidR="003F3699" w:rsidRPr="004C51AE">
        <w:rPr>
          <w:rFonts w:ascii="Arial" w:hAnsi="Arial" w:cs="Arial"/>
          <w:color w:val="000000" w:themeColor="text1"/>
        </w:rPr>
        <w:t>na wiele głosów dotyczących wzrostu problemu przemocy w warunkach izolacji domowej, w</w:t>
      </w:r>
      <w:r w:rsidR="00F80BCE" w:rsidRPr="004C51AE">
        <w:rPr>
          <w:rFonts w:ascii="Arial" w:hAnsi="Arial" w:cs="Arial"/>
          <w:color w:val="000000" w:themeColor="text1"/>
        </w:rPr>
        <w:t xml:space="preserve"> pierwszych miesiącach okresu pandemii podjęto szereg kroków </w:t>
      </w:r>
      <w:r w:rsidR="00B70420">
        <w:rPr>
          <w:rFonts w:ascii="Arial" w:hAnsi="Arial" w:cs="Arial"/>
          <w:color w:val="000000" w:themeColor="text1"/>
        </w:rPr>
        <w:br/>
      </w:r>
      <w:r w:rsidR="00F80BCE" w:rsidRPr="004C51AE">
        <w:rPr>
          <w:rFonts w:ascii="Arial" w:hAnsi="Arial" w:cs="Arial"/>
          <w:color w:val="000000" w:themeColor="text1"/>
        </w:rPr>
        <w:t>o ogólnokrajowym zasięgu:</w:t>
      </w:r>
    </w:p>
    <w:p w14:paraId="12EE5209" w14:textId="7C4983BC" w:rsidR="00EC434D" w:rsidRPr="004C51AE" w:rsidRDefault="00EC434D" w:rsidP="006E02ED">
      <w:pPr>
        <w:numPr>
          <w:ilvl w:val="0"/>
          <w:numId w:val="20"/>
        </w:numPr>
        <w:tabs>
          <w:tab w:val="clear" w:pos="720"/>
        </w:tabs>
        <w:spacing w:line="276" w:lineRule="auto"/>
        <w:ind w:left="284"/>
        <w:textAlignment w:val="baseline"/>
        <w:rPr>
          <w:rFonts w:ascii="Arial" w:hAnsi="Arial" w:cs="Arial"/>
          <w:color w:val="000000" w:themeColor="text1"/>
        </w:rPr>
      </w:pPr>
      <w:r w:rsidRPr="004C51AE">
        <w:rPr>
          <w:rFonts w:ascii="Arial" w:hAnsi="Arial" w:cs="Arial"/>
          <w:color w:val="000000" w:themeColor="text1"/>
        </w:rPr>
        <w:t>Opracowan</w:t>
      </w:r>
      <w:r w:rsidR="00F80BCE" w:rsidRPr="004C51AE">
        <w:rPr>
          <w:rFonts w:ascii="Arial" w:hAnsi="Arial" w:cs="Arial"/>
          <w:color w:val="000000" w:themeColor="text1"/>
        </w:rPr>
        <w:t>o</w:t>
      </w:r>
      <w:r w:rsidRPr="004C51AE">
        <w:rPr>
          <w:rFonts w:ascii="Arial" w:hAnsi="Arial" w:cs="Arial"/>
          <w:color w:val="000000" w:themeColor="text1"/>
        </w:rPr>
        <w:t xml:space="preserve"> i przekazan</w:t>
      </w:r>
      <w:r w:rsidR="00F80BCE" w:rsidRPr="004C51AE">
        <w:rPr>
          <w:rFonts w:ascii="Arial" w:hAnsi="Arial" w:cs="Arial"/>
          <w:color w:val="000000" w:themeColor="text1"/>
        </w:rPr>
        <w:t>o</w:t>
      </w:r>
      <w:r w:rsidRPr="004C51AE">
        <w:rPr>
          <w:rFonts w:ascii="Arial" w:hAnsi="Arial" w:cs="Arial"/>
          <w:color w:val="000000" w:themeColor="text1"/>
        </w:rPr>
        <w:t xml:space="preserve"> do samorządów </w:t>
      </w:r>
      <w:r w:rsidR="009E4E79">
        <w:rPr>
          <w:rFonts w:ascii="Arial" w:hAnsi="Arial" w:cs="Arial"/>
          <w:color w:val="000000" w:themeColor="text1"/>
        </w:rPr>
        <w:t>i</w:t>
      </w:r>
      <w:r w:rsidRPr="004C51AE">
        <w:rPr>
          <w:rFonts w:ascii="Arial" w:hAnsi="Arial" w:cs="Arial"/>
          <w:color w:val="000000" w:themeColor="text1"/>
        </w:rPr>
        <w:t>nstrukcj</w:t>
      </w:r>
      <w:r w:rsidR="00F80BCE" w:rsidRPr="004C51AE">
        <w:rPr>
          <w:rFonts w:ascii="Arial" w:hAnsi="Arial" w:cs="Arial"/>
          <w:color w:val="000000" w:themeColor="text1"/>
        </w:rPr>
        <w:t>e</w:t>
      </w:r>
      <w:r w:rsidRPr="004C51AE">
        <w:rPr>
          <w:rFonts w:ascii="Arial" w:hAnsi="Arial" w:cs="Arial"/>
          <w:color w:val="000000" w:themeColor="text1"/>
        </w:rPr>
        <w:t xml:space="preserve"> dotyczące sposobu organizacji placówek zapewniających schronienie, takich jak: </w:t>
      </w:r>
      <w:r w:rsidR="003F3699" w:rsidRPr="004C51AE">
        <w:rPr>
          <w:rFonts w:ascii="Arial" w:hAnsi="Arial" w:cs="Arial"/>
          <w:color w:val="000000" w:themeColor="text1"/>
        </w:rPr>
        <w:t xml:space="preserve">ośrodki interwencji kryzysowej, </w:t>
      </w:r>
      <w:r w:rsidRPr="004C51AE">
        <w:rPr>
          <w:rFonts w:ascii="Arial" w:hAnsi="Arial" w:cs="Arial"/>
          <w:color w:val="000000" w:themeColor="text1"/>
        </w:rPr>
        <w:t xml:space="preserve">specjalistyczne ośrodki wsparcia dla ofiar przemocy w rodzinie, domy dla matek z małoletnimi dziećmi i kobiet w ciąży, ośrodki wsparcia prowadzące miejsca całodobowego pobytu, w związku z rozprzestrzenianiem się wirusa SARS-CoV-2. </w:t>
      </w:r>
    </w:p>
    <w:p w14:paraId="5BCDE62E" w14:textId="5234BB0C" w:rsidR="00EC434D" w:rsidRPr="004C51AE" w:rsidRDefault="00EC434D" w:rsidP="006E02ED">
      <w:pPr>
        <w:numPr>
          <w:ilvl w:val="0"/>
          <w:numId w:val="20"/>
        </w:numPr>
        <w:tabs>
          <w:tab w:val="clear" w:pos="720"/>
        </w:tabs>
        <w:spacing w:line="276" w:lineRule="auto"/>
        <w:ind w:left="284"/>
        <w:textAlignment w:val="baseline"/>
        <w:rPr>
          <w:rFonts w:ascii="Arial" w:hAnsi="Arial" w:cs="Arial"/>
          <w:color w:val="000000" w:themeColor="text1"/>
        </w:rPr>
      </w:pPr>
      <w:r w:rsidRPr="004C51AE">
        <w:rPr>
          <w:rFonts w:ascii="Arial" w:hAnsi="Arial" w:cs="Arial"/>
          <w:color w:val="000000" w:themeColor="text1"/>
        </w:rPr>
        <w:lastRenderedPageBreak/>
        <w:t>Opracowan</w:t>
      </w:r>
      <w:r w:rsidR="00F80BCE" w:rsidRPr="004C51AE">
        <w:rPr>
          <w:rFonts w:ascii="Arial" w:hAnsi="Arial" w:cs="Arial"/>
          <w:color w:val="000000" w:themeColor="text1"/>
        </w:rPr>
        <w:t>o</w:t>
      </w:r>
      <w:r w:rsidRPr="004C51AE">
        <w:rPr>
          <w:rFonts w:ascii="Arial" w:hAnsi="Arial" w:cs="Arial"/>
          <w:color w:val="000000" w:themeColor="text1"/>
        </w:rPr>
        <w:t xml:space="preserve"> Instrukcj</w:t>
      </w:r>
      <w:r w:rsidR="00F80BCE" w:rsidRPr="004C51AE">
        <w:rPr>
          <w:rFonts w:ascii="Arial" w:hAnsi="Arial" w:cs="Arial"/>
          <w:color w:val="000000" w:themeColor="text1"/>
        </w:rPr>
        <w:t>e</w:t>
      </w:r>
      <w:r w:rsidRPr="004C51AE">
        <w:rPr>
          <w:rFonts w:ascii="Arial" w:hAnsi="Arial" w:cs="Arial"/>
          <w:color w:val="000000" w:themeColor="text1"/>
        </w:rPr>
        <w:t xml:space="preserve"> dotyczące sposobu organizacji </w:t>
      </w:r>
      <w:r w:rsidR="00B70420">
        <w:rPr>
          <w:rFonts w:ascii="Arial" w:hAnsi="Arial" w:cs="Arial"/>
          <w:color w:val="000000" w:themeColor="text1"/>
        </w:rPr>
        <w:t>z</w:t>
      </w:r>
      <w:r w:rsidRPr="004C51AE">
        <w:rPr>
          <w:rFonts w:ascii="Arial" w:hAnsi="Arial" w:cs="Arial"/>
          <w:color w:val="000000" w:themeColor="text1"/>
        </w:rPr>
        <w:t xml:space="preserve">espołów </w:t>
      </w:r>
      <w:r w:rsidR="00B70420">
        <w:rPr>
          <w:rFonts w:ascii="Arial" w:hAnsi="Arial" w:cs="Arial"/>
          <w:color w:val="000000" w:themeColor="text1"/>
        </w:rPr>
        <w:t>i</w:t>
      </w:r>
      <w:r w:rsidRPr="004C51AE">
        <w:rPr>
          <w:rFonts w:ascii="Arial" w:hAnsi="Arial" w:cs="Arial"/>
          <w:color w:val="000000" w:themeColor="text1"/>
        </w:rPr>
        <w:t xml:space="preserve">nterdyscyplinarnych i </w:t>
      </w:r>
      <w:r w:rsidR="00B70420">
        <w:rPr>
          <w:rFonts w:ascii="Arial" w:hAnsi="Arial" w:cs="Arial"/>
          <w:color w:val="000000" w:themeColor="text1"/>
        </w:rPr>
        <w:t>g</w:t>
      </w:r>
      <w:r w:rsidRPr="004C51AE">
        <w:rPr>
          <w:rFonts w:ascii="Arial" w:hAnsi="Arial" w:cs="Arial"/>
          <w:color w:val="000000" w:themeColor="text1"/>
        </w:rPr>
        <w:t xml:space="preserve">rup </w:t>
      </w:r>
      <w:r w:rsidR="00B70420">
        <w:rPr>
          <w:rFonts w:ascii="Arial" w:hAnsi="Arial" w:cs="Arial"/>
          <w:color w:val="000000" w:themeColor="text1"/>
        </w:rPr>
        <w:t>r</w:t>
      </w:r>
      <w:r w:rsidRPr="004C51AE">
        <w:rPr>
          <w:rFonts w:ascii="Arial" w:hAnsi="Arial" w:cs="Arial"/>
          <w:color w:val="000000" w:themeColor="text1"/>
        </w:rPr>
        <w:t>oboczych oraz realizacji procedury „Niebieskie Karty” oraz dla pracowników socjalnych do pracy z rodzinami, które przejawiają problemy opiekuńczo-wychowawcze</w:t>
      </w:r>
      <w:r w:rsidR="00F80BCE" w:rsidRPr="004C51AE">
        <w:rPr>
          <w:rFonts w:ascii="Arial" w:hAnsi="Arial" w:cs="Arial"/>
          <w:color w:val="000000" w:themeColor="text1"/>
        </w:rPr>
        <w:t xml:space="preserve"> </w:t>
      </w:r>
      <w:r w:rsidRPr="004C51AE">
        <w:rPr>
          <w:rFonts w:ascii="Arial" w:hAnsi="Arial" w:cs="Arial"/>
          <w:color w:val="000000" w:themeColor="text1"/>
        </w:rPr>
        <w:t>w związku z epidemią wirusa SARS-CoV-2.</w:t>
      </w:r>
    </w:p>
    <w:p w14:paraId="0504546C" w14:textId="721E98F5" w:rsidR="00EC434D" w:rsidRPr="004C51AE" w:rsidRDefault="00EC434D" w:rsidP="006E02ED">
      <w:pPr>
        <w:numPr>
          <w:ilvl w:val="0"/>
          <w:numId w:val="20"/>
        </w:numPr>
        <w:tabs>
          <w:tab w:val="clear" w:pos="720"/>
        </w:tabs>
        <w:spacing w:line="276" w:lineRule="auto"/>
        <w:ind w:left="284"/>
        <w:textAlignment w:val="baseline"/>
        <w:rPr>
          <w:rFonts w:ascii="Arial" w:hAnsi="Arial" w:cs="Arial"/>
          <w:color w:val="000000" w:themeColor="text1"/>
        </w:rPr>
      </w:pPr>
      <w:r w:rsidRPr="004C51AE">
        <w:rPr>
          <w:rFonts w:ascii="Arial" w:hAnsi="Arial" w:cs="Arial"/>
          <w:color w:val="000000" w:themeColor="text1"/>
        </w:rPr>
        <w:t xml:space="preserve">Zalecono </w:t>
      </w:r>
      <w:r w:rsidR="00F80BCE" w:rsidRPr="004C51AE">
        <w:rPr>
          <w:rFonts w:ascii="Arial" w:hAnsi="Arial" w:cs="Arial"/>
          <w:color w:val="000000" w:themeColor="text1"/>
        </w:rPr>
        <w:t xml:space="preserve">prowadzenie akcji informacyjnych </w:t>
      </w:r>
      <w:r w:rsidRPr="004C51AE">
        <w:rPr>
          <w:rFonts w:ascii="Arial" w:hAnsi="Arial" w:cs="Arial"/>
          <w:color w:val="000000" w:themeColor="text1"/>
        </w:rPr>
        <w:t>osobom doświadczającym przemocy informacji o miejscach i instytucjach, które udzielają wsparcia specjalistycznego (np. psychologicznego czy prawnego), w szczególności poradnictwa specjalistycznego udzielanego za pomocą rozmów telefonicznych czy komunikacji elektronicznej.</w:t>
      </w:r>
    </w:p>
    <w:p w14:paraId="0BCD2F1B" w14:textId="77777777" w:rsidR="00EC434D" w:rsidRPr="004C51AE" w:rsidRDefault="00EC434D" w:rsidP="006E02ED">
      <w:pPr>
        <w:spacing w:line="276" w:lineRule="auto"/>
        <w:ind w:left="284"/>
        <w:textAlignment w:val="baseline"/>
        <w:rPr>
          <w:rFonts w:ascii="Arial" w:hAnsi="Arial" w:cs="Arial"/>
          <w:color w:val="000000" w:themeColor="text1"/>
        </w:rPr>
      </w:pPr>
      <w:r w:rsidRPr="004C51AE">
        <w:rPr>
          <w:rFonts w:ascii="Arial" w:hAnsi="Arial" w:cs="Arial"/>
          <w:color w:val="000000" w:themeColor="text1"/>
        </w:rPr>
        <w:t>Szczególną ochroną i bezwzględną koniecznością bieżącego monitorowania sytuacji zalecono objąć rodziny, w których przemocy doświadczają dzieci.</w:t>
      </w:r>
    </w:p>
    <w:p w14:paraId="3155D0B8" w14:textId="5BCD1045" w:rsidR="00EC434D" w:rsidRPr="004C51AE" w:rsidRDefault="00F80BCE" w:rsidP="006E02ED">
      <w:pPr>
        <w:numPr>
          <w:ilvl w:val="0"/>
          <w:numId w:val="20"/>
        </w:numPr>
        <w:tabs>
          <w:tab w:val="clear" w:pos="720"/>
        </w:tabs>
        <w:spacing w:line="276" w:lineRule="auto"/>
        <w:ind w:left="284"/>
        <w:textAlignment w:val="baseline"/>
        <w:rPr>
          <w:rFonts w:ascii="Arial" w:hAnsi="Arial" w:cs="Arial"/>
          <w:color w:val="000000" w:themeColor="text1"/>
        </w:rPr>
      </w:pPr>
      <w:r w:rsidRPr="004C51AE">
        <w:rPr>
          <w:rFonts w:ascii="Arial" w:hAnsi="Arial" w:cs="Arial"/>
          <w:color w:val="000000" w:themeColor="text1"/>
        </w:rPr>
        <w:t>Zalecono</w:t>
      </w:r>
      <w:r w:rsidR="00EC434D" w:rsidRPr="004C51AE">
        <w:rPr>
          <w:rFonts w:ascii="Arial" w:hAnsi="Arial" w:cs="Arial"/>
          <w:color w:val="000000" w:themeColor="text1"/>
        </w:rPr>
        <w:t xml:space="preserve"> stworzenie baz danych dotyczących obecnego wsparcia osób doświadczających przemocy w rodzinie na poziomie lokalnym (placówek </w:t>
      </w:r>
      <w:r w:rsidR="00B70420">
        <w:rPr>
          <w:rFonts w:ascii="Arial" w:hAnsi="Arial" w:cs="Arial"/>
          <w:color w:val="000000" w:themeColor="text1"/>
        </w:rPr>
        <w:br/>
      </w:r>
      <w:r w:rsidR="00EC434D" w:rsidRPr="004C51AE">
        <w:rPr>
          <w:rFonts w:ascii="Arial" w:hAnsi="Arial" w:cs="Arial"/>
          <w:color w:val="000000" w:themeColor="text1"/>
        </w:rPr>
        <w:t>i poradnictwa). Bazy te miały być umieszczone na stronach internetowych urzędów.</w:t>
      </w:r>
    </w:p>
    <w:p w14:paraId="3BD7E4E6" w14:textId="71131DDD" w:rsidR="00EC434D" w:rsidRPr="004C51AE" w:rsidRDefault="00EC434D" w:rsidP="006E02ED">
      <w:pPr>
        <w:numPr>
          <w:ilvl w:val="0"/>
          <w:numId w:val="20"/>
        </w:numPr>
        <w:tabs>
          <w:tab w:val="clear" w:pos="720"/>
        </w:tabs>
        <w:spacing w:line="276" w:lineRule="auto"/>
        <w:ind w:left="284"/>
        <w:textAlignment w:val="baseline"/>
        <w:rPr>
          <w:rFonts w:ascii="Arial" w:hAnsi="Arial" w:cs="Arial"/>
          <w:color w:val="000000" w:themeColor="text1"/>
        </w:rPr>
      </w:pPr>
      <w:r w:rsidRPr="004C51AE">
        <w:rPr>
          <w:rFonts w:ascii="Arial" w:hAnsi="Arial" w:cs="Arial"/>
          <w:color w:val="000000" w:themeColor="text1"/>
        </w:rPr>
        <w:t>Działania mające na celu promowanie aplikacji "Twój parasol", kierowanej do osób doświadczających przemocy domowej. Bezpłatna aplikacja mobilna „Twój Parasol” stanowi praktyczne i skuteczne narzędzie umożliwiające uzyskanie wsparcia i niezbędnych informacji osobom doświadczającym przemocy w rodzinie. Aplikacja umożliwia m.in. dyskretny kontakt z wcześniej skonfigurowanym adresem poczty elektronicznej, a także możliwość szybkiego wybrania telefonu alarmowego w nagłych przypadkach, jak również zawiera informacje, które mogą być pomocne osobom krzywdzonym, np. z zakresu prawa</w:t>
      </w:r>
      <w:r w:rsidR="00B70420">
        <w:rPr>
          <w:rFonts w:ascii="Arial" w:hAnsi="Arial" w:cs="Arial"/>
          <w:color w:val="000000" w:themeColor="text1"/>
        </w:rPr>
        <w:t>.</w:t>
      </w:r>
    </w:p>
    <w:p w14:paraId="7CA14B70" w14:textId="4BF88DC8" w:rsidR="00EC434D" w:rsidRPr="004C51AE" w:rsidRDefault="003F3699" w:rsidP="006E02ED">
      <w:pPr>
        <w:pStyle w:val="NormalnyWeb"/>
        <w:spacing w:line="276" w:lineRule="auto"/>
        <w:ind w:firstLine="708"/>
        <w:rPr>
          <w:rFonts w:ascii="Arial" w:hAnsi="Arial" w:cs="Arial"/>
          <w:color w:val="000000" w:themeColor="text1"/>
        </w:rPr>
      </w:pPr>
      <w:r w:rsidRPr="004C51AE">
        <w:rPr>
          <w:rFonts w:ascii="Arial" w:hAnsi="Arial" w:cs="Arial"/>
          <w:color w:val="000000" w:themeColor="text1"/>
        </w:rPr>
        <w:t>Kolejnym ważnym krokiem, jaki podjęto z</w:t>
      </w:r>
      <w:r w:rsidR="001D6329" w:rsidRPr="004C51AE">
        <w:rPr>
          <w:rFonts w:ascii="Arial" w:hAnsi="Arial" w:cs="Arial"/>
          <w:color w:val="000000" w:themeColor="text1"/>
        </w:rPr>
        <w:t xml:space="preserve"> uwagi na konieczność zabezpieczenia </w:t>
      </w:r>
      <w:r w:rsidR="00F80BCE" w:rsidRPr="004C51AE">
        <w:rPr>
          <w:rFonts w:ascii="Arial" w:hAnsi="Arial" w:cs="Arial"/>
          <w:color w:val="000000" w:themeColor="text1"/>
        </w:rPr>
        <w:t>ofiar przemocy w warunkach pandemii</w:t>
      </w:r>
      <w:r w:rsidRPr="004C51AE">
        <w:rPr>
          <w:rFonts w:ascii="Arial" w:hAnsi="Arial" w:cs="Arial"/>
          <w:color w:val="000000" w:themeColor="text1"/>
        </w:rPr>
        <w:t>, to uchwalenie</w:t>
      </w:r>
      <w:r w:rsidR="00F80BCE" w:rsidRPr="004C51AE">
        <w:rPr>
          <w:rFonts w:ascii="Arial" w:hAnsi="Arial" w:cs="Arial"/>
          <w:color w:val="000000" w:themeColor="text1"/>
        </w:rPr>
        <w:t xml:space="preserve"> </w:t>
      </w:r>
      <w:r w:rsidR="00EC434D" w:rsidRPr="004C51AE">
        <w:rPr>
          <w:rFonts w:ascii="Arial" w:hAnsi="Arial" w:cs="Arial"/>
          <w:color w:val="000000" w:themeColor="text1"/>
        </w:rPr>
        <w:t xml:space="preserve">30 kwietnia </w:t>
      </w:r>
      <w:r w:rsidRPr="004C51AE">
        <w:rPr>
          <w:rFonts w:ascii="Arial" w:hAnsi="Arial" w:cs="Arial"/>
          <w:color w:val="000000" w:themeColor="text1"/>
        </w:rPr>
        <w:t>2020 r</w:t>
      </w:r>
      <w:r w:rsidR="00B70420">
        <w:rPr>
          <w:rFonts w:ascii="Arial" w:hAnsi="Arial" w:cs="Arial"/>
          <w:color w:val="000000" w:themeColor="text1"/>
        </w:rPr>
        <w:t>.</w:t>
      </w:r>
      <w:r w:rsidRPr="004C51AE">
        <w:rPr>
          <w:rFonts w:ascii="Arial" w:hAnsi="Arial" w:cs="Arial"/>
          <w:color w:val="000000" w:themeColor="text1"/>
        </w:rPr>
        <w:t xml:space="preserve"> </w:t>
      </w:r>
      <w:r w:rsidR="00EC434D" w:rsidRPr="004C51AE">
        <w:rPr>
          <w:rStyle w:val="apple-converted-space"/>
          <w:rFonts w:ascii="Arial" w:hAnsi="Arial" w:cs="Arial"/>
          <w:color w:val="000000" w:themeColor="text1"/>
        </w:rPr>
        <w:t xml:space="preserve">tzw. </w:t>
      </w:r>
      <w:r w:rsidR="00EC434D" w:rsidRPr="004C51AE">
        <w:rPr>
          <w:rFonts w:ascii="Arial" w:hAnsi="Arial" w:cs="Arial"/>
          <w:color w:val="000000" w:themeColor="text1"/>
        </w:rPr>
        <w:t>ustaw</w:t>
      </w:r>
      <w:r w:rsidRPr="004C51AE">
        <w:rPr>
          <w:rFonts w:ascii="Arial" w:hAnsi="Arial" w:cs="Arial"/>
          <w:color w:val="000000" w:themeColor="text1"/>
        </w:rPr>
        <w:t>y</w:t>
      </w:r>
      <w:r w:rsidR="00EC434D" w:rsidRPr="004C51AE">
        <w:rPr>
          <w:rFonts w:ascii="Arial" w:hAnsi="Arial" w:cs="Arial"/>
          <w:color w:val="000000" w:themeColor="text1"/>
        </w:rPr>
        <w:t xml:space="preserve"> antyprzemocow</w:t>
      </w:r>
      <w:r w:rsidRPr="004C51AE">
        <w:rPr>
          <w:rFonts w:ascii="Arial" w:hAnsi="Arial" w:cs="Arial"/>
          <w:color w:val="000000" w:themeColor="text1"/>
        </w:rPr>
        <w:t>ej</w:t>
      </w:r>
      <w:r w:rsidR="001D6329" w:rsidRPr="004C51AE">
        <w:rPr>
          <w:rStyle w:val="Odwoanieprzypisudolnego"/>
          <w:rFonts w:ascii="Arial" w:hAnsi="Arial" w:cs="Arial"/>
          <w:color w:val="000000" w:themeColor="text1"/>
        </w:rPr>
        <w:footnoteReference w:id="32"/>
      </w:r>
      <w:r w:rsidR="00EC434D" w:rsidRPr="004C51AE">
        <w:rPr>
          <w:rFonts w:ascii="Arial" w:hAnsi="Arial" w:cs="Arial"/>
          <w:color w:val="000000" w:themeColor="text1"/>
        </w:rPr>
        <w:t xml:space="preserve">, której celem jest ochrona ofiar przemocy domowej. Ustawa wprowadziła do obowiązującego w Polsce systemu prawnego możliwość natychmiastowego izolowania sprawców przemocy w domowej od ofiar. </w:t>
      </w:r>
    </w:p>
    <w:p w14:paraId="00E81842" w14:textId="19640401" w:rsidR="00EC434D" w:rsidRPr="004C51AE" w:rsidRDefault="00EC434D" w:rsidP="006E02ED">
      <w:pPr>
        <w:spacing w:before="100" w:beforeAutospacing="1" w:after="100" w:afterAutospacing="1" w:line="276" w:lineRule="auto"/>
        <w:ind w:firstLine="708"/>
        <w:rPr>
          <w:rFonts w:ascii="Arial" w:hAnsi="Arial" w:cs="Arial"/>
          <w:color w:val="000000" w:themeColor="text1"/>
        </w:rPr>
      </w:pPr>
      <w:r w:rsidRPr="004C51AE">
        <w:rPr>
          <w:rFonts w:ascii="Arial" w:hAnsi="Arial" w:cs="Arial"/>
          <w:color w:val="000000" w:themeColor="text1"/>
        </w:rPr>
        <w:t xml:space="preserve">Ustawa antyprzemocowa zakłada </w:t>
      </w:r>
      <w:r w:rsidR="001D6329" w:rsidRPr="004C51AE">
        <w:rPr>
          <w:rFonts w:ascii="Arial" w:hAnsi="Arial" w:cs="Arial"/>
          <w:color w:val="000000" w:themeColor="text1"/>
        </w:rPr>
        <w:t xml:space="preserve">m.in. </w:t>
      </w:r>
      <w:r w:rsidRPr="004C51AE">
        <w:rPr>
          <w:rFonts w:ascii="Arial" w:hAnsi="Arial" w:cs="Arial"/>
          <w:color w:val="000000" w:themeColor="text1"/>
        </w:rPr>
        <w:t xml:space="preserve">dodanie do ustawy o policji m.in. </w:t>
      </w:r>
      <w:r w:rsidR="00B70420">
        <w:rPr>
          <w:rFonts w:ascii="Arial" w:hAnsi="Arial" w:cs="Arial"/>
          <w:color w:val="000000" w:themeColor="text1"/>
        </w:rPr>
        <w:br/>
      </w:r>
      <w:r w:rsidRPr="004C51AE">
        <w:rPr>
          <w:rFonts w:ascii="Arial" w:hAnsi="Arial" w:cs="Arial"/>
          <w:color w:val="000000" w:themeColor="text1"/>
        </w:rPr>
        <w:t xml:space="preserve">art. 15 aa, którego ust. 1 stanowi, że </w:t>
      </w:r>
      <w:r w:rsidRPr="004C51AE">
        <w:rPr>
          <w:rFonts w:ascii="Arial" w:hAnsi="Arial" w:cs="Arial"/>
          <w:i/>
          <w:iCs/>
          <w:color w:val="000000" w:themeColor="text1"/>
        </w:rPr>
        <w:t xml:space="preserve">Policjant ma prawo wydać wobec osoby stosującej przemoc w rodzinie w rozumieniu przepisów ustawy o przeciwdziałaniu przemocy w rodzinie, stwarzającej zagrożenie dla życia lub zdrowia osoby dotkniętej tą przemocą, nakaz natychmiastowego opuszczenia wspólnie zajmowanego mieszkania i jego bezpośredniego otoczenia lub zakaz zbliżania się do mieszkania </w:t>
      </w:r>
      <w:r w:rsidR="00B70420">
        <w:rPr>
          <w:rFonts w:ascii="Arial" w:hAnsi="Arial" w:cs="Arial"/>
          <w:i/>
          <w:iCs/>
          <w:color w:val="000000" w:themeColor="text1"/>
        </w:rPr>
        <w:br/>
      </w:r>
      <w:r w:rsidRPr="004C51AE">
        <w:rPr>
          <w:rFonts w:ascii="Arial" w:hAnsi="Arial" w:cs="Arial"/>
          <w:i/>
          <w:iCs/>
          <w:color w:val="000000" w:themeColor="text1"/>
        </w:rPr>
        <w:t>i jego bezpośredniego otoczenia</w:t>
      </w:r>
      <w:r w:rsidR="00F80BCE" w:rsidRPr="004C51AE">
        <w:rPr>
          <w:rFonts w:ascii="Arial" w:hAnsi="Arial" w:cs="Arial"/>
          <w:i/>
          <w:iCs/>
          <w:color w:val="000000" w:themeColor="text1"/>
        </w:rPr>
        <w:t>.</w:t>
      </w:r>
      <w:r w:rsidR="00F80BCE" w:rsidRPr="004C51AE">
        <w:rPr>
          <w:rFonts w:ascii="Arial" w:hAnsi="Arial" w:cs="Arial"/>
          <w:color w:val="000000" w:themeColor="text1"/>
        </w:rPr>
        <w:t xml:space="preserve"> Zarówno n</w:t>
      </w:r>
      <w:r w:rsidRPr="004C51AE">
        <w:rPr>
          <w:rFonts w:ascii="Arial" w:hAnsi="Arial" w:cs="Arial"/>
          <w:color w:val="000000" w:themeColor="text1"/>
        </w:rPr>
        <w:t>akaz</w:t>
      </w:r>
      <w:r w:rsidR="00F80BCE" w:rsidRPr="004C51AE">
        <w:rPr>
          <w:rFonts w:ascii="Arial" w:hAnsi="Arial" w:cs="Arial"/>
          <w:color w:val="000000" w:themeColor="text1"/>
        </w:rPr>
        <w:t xml:space="preserve">, jak i </w:t>
      </w:r>
      <w:r w:rsidRPr="004C51AE">
        <w:rPr>
          <w:rFonts w:ascii="Arial" w:hAnsi="Arial" w:cs="Arial"/>
          <w:color w:val="000000" w:themeColor="text1"/>
        </w:rPr>
        <w:t>zakaz mogą być wydane łącznie i są natychmiast wykonalne.</w:t>
      </w:r>
      <w:r w:rsidR="00F80BCE" w:rsidRPr="004C51AE">
        <w:rPr>
          <w:rFonts w:ascii="Arial" w:hAnsi="Arial" w:cs="Arial"/>
          <w:color w:val="000000" w:themeColor="text1"/>
        </w:rPr>
        <w:t xml:space="preserve"> </w:t>
      </w:r>
      <w:r w:rsidRPr="004C51AE">
        <w:rPr>
          <w:rFonts w:ascii="Arial" w:hAnsi="Arial" w:cs="Arial"/>
          <w:color w:val="000000" w:themeColor="text1"/>
        </w:rPr>
        <w:t xml:space="preserve">Art. 15ab ust. 1 </w:t>
      </w:r>
      <w:r w:rsidR="00F80BCE" w:rsidRPr="004C51AE">
        <w:rPr>
          <w:rFonts w:ascii="Arial" w:hAnsi="Arial" w:cs="Arial"/>
          <w:color w:val="000000" w:themeColor="text1"/>
        </w:rPr>
        <w:t>ww</w:t>
      </w:r>
      <w:r w:rsidR="00B70420">
        <w:rPr>
          <w:rFonts w:ascii="Arial" w:hAnsi="Arial" w:cs="Arial"/>
          <w:color w:val="000000" w:themeColor="text1"/>
        </w:rPr>
        <w:t>.</w:t>
      </w:r>
      <w:r w:rsidR="00F80BCE" w:rsidRPr="004C51AE">
        <w:rPr>
          <w:rFonts w:ascii="Arial" w:hAnsi="Arial" w:cs="Arial"/>
          <w:color w:val="000000" w:themeColor="text1"/>
        </w:rPr>
        <w:t xml:space="preserve"> ustawy </w:t>
      </w:r>
      <w:r w:rsidRPr="004C51AE">
        <w:rPr>
          <w:rFonts w:ascii="Arial" w:hAnsi="Arial" w:cs="Arial"/>
          <w:color w:val="000000" w:themeColor="text1"/>
        </w:rPr>
        <w:t xml:space="preserve">stanowi ponadto, </w:t>
      </w:r>
      <w:r w:rsidR="00B70420">
        <w:rPr>
          <w:rFonts w:ascii="Arial" w:hAnsi="Arial" w:cs="Arial"/>
          <w:color w:val="000000" w:themeColor="text1"/>
        </w:rPr>
        <w:br/>
      </w:r>
      <w:r w:rsidRPr="004C51AE">
        <w:rPr>
          <w:rFonts w:ascii="Arial" w:hAnsi="Arial" w:cs="Arial"/>
          <w:color w:val="000000" w:themeColor="text1"/>
        </w:rPr>
        <w:t>że policjant wydaje nakaz lub zakaz</w:t>
      </w:r>
      <w:r w:rsidR="00F80BCE" w:rsidRPr="004C51AE">
        <w:rPr>
          <w:rFonts w:ascii="Arial" w:hAnsi="Arial" w:cs="Arial"/>
          <w:color w:val="000000" w:themeColor="text1"/>
        </w:rPr>
        <w:t xml:space="preserve"> </w:t>
      </w:r>
      <w:r w:rsidRPr="004C51AE">
        <w:rPr>
          <w:rFonts w:ascii="Arial" w:hAnsi="Arial" w:cs="Arial"/>
          <w:color w:val="000000" w:themeColor="text1"/>
        </w:rPr>
        <w:t>podczas interwencji podjętej we wspólnie zajmowanym mieszkaniu lub jego bezpośrednim otoczeniu</w:t>
      </w:r>
      <w:r w:rsidR="00F80BCE" w:rsidRPr="004C51AE">
        <w:rPr>
          <w:rFonts w:ascii="Arial" w:hAnsi="Arial" w:cs="Arial"/>
          <w:color w:val="000000" w:themeColor="text1"/>
        </w:rPr>
        <w:t xml:space="preserve"> </w:t>
      </w:r>
      <w:r w:rsidRPr="004C51AE">
        <w:rPr>
          <w:rFonts w:ascii="Arial" w:hAnsi="Arial" w:cs="Arial"/>
          <w:color w:val="000000" w:themeColor="text1"/>
        </w:rPr>
        <w:t>w związku z powzięciem informacji o stosowaniu przemocy w rodzinie</w:t>
      </w:r>
      <w:r w:rsidR="00F80BCE" w:rsidRPr="004C51AE">
        <w:rPr>
          <w:rFonts w:ascii="Arial" w:hAnsi="Arial" w:cs="Arial"/>
          <w:color w:val="000000" w:themeColor="text1"/>
        </w:rPr>
        <w:t>.</w:t>
      </w:r>
    </w:p>
    <w:p w14:paraId="4E6B906C" w14:textId="030F5B89" w:rsidR="00EC434D" w:rsidRPr="004C51AE" w:rsidRDefault="00EC434D" w:rsidP="006E02ED">
      <w:p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lastRenderedPageBreak/>
        <w:t xml:space="preserve">W przewidzianych prawem sytuacjach uprawniony organ – najczęściej Policja, </w:t>
      </w:r>
      <w:r w:rsidR="00B70420">
        <w:rPr>
          <w:rFonts w:ascii="Arial" w:hAnsi="Arial" w:cs="Arial"/>
          <w:color w:val="000000" w:themeColor="text1"/>
        </w:rPr>
        <w:br/>
      </w:r>
      <w:r w:rsidRPr="004C51AE">
        <w:rPr>
          <w:rFonts w:ascii="Arial" w:hAnsi="Arial" w:cs="Arial"/>
          <w:color w:val="000000" w:themeColor="text1"/>
        </w:rPr>
        <w:t xml:space="preserve">ale i Żandarmeria Wojskowa – wydaje nakaz i wręcza go osobie podejrzanej </w:t>
      </w:r>
      <w:r w:rsidR="00B70420">
        <w:rPr>
          <w:rFonts w:ascii="Arial" w:hAnsi="Arial" w:cs="Arial"/>
          <w:color w:val="000000" w:themeColor="text1"/>
        </w:rPr>
        <w:br/>
      </w:r>
      <w:r w:rsidRPr="004C51AE">
        <w:rPr>
          <w:rFonts w:ascii="Arial" w:hAnsi="Arial" w:cs="Arial"/>
          <w:color w:val="000000" w:themeColor="text1"/>
        </w:rPr>
        <w:t xml:space="preserve">o znęcanie się, bądź umieszcza w drzwiach mieszkania, jeżeli taka osoba nie jest obecna w momencie podejmowania interwencji, bądź też nakaz wydano </w:t>
      </w:r>
      <w:r w:rsidR="00B70420">
        <w:rPr>
          <w:rFonts w:ascii="Arial" w:hAnsi="Arial" w:cs="Arial"/>
          <w:color w:val="000000" w:themeColor="text1"/>
        </w:rPr>
        <w:br/>
      </w:r>
      <w:r w:rsidRPr="004C51AE">
        <w:rPr>
          <w:rFonts w:ascii="Arial" w:hAnsi="Arial" w:cs="Arial"/>
          <w:color w:val="000000" w:themeColor="text1"/>
        </w:rPr>
        <w:t xml:space="preserve">na podstawie odpowiedniego zgłoszenia, a nie podczas interwencji. Zgłoszenie poprzedzone jest przesłuchaniem ofiary lub świadków (w myśl przepisów k.p.c.), </w:t>
      </w:r>
      <w:r w:rsidR="00B70420">
        <w:rPr>
          <w:rFonts w:ascii="Arial" w:hAnsi="Arial" w:cs="Arial"/>
          <w:color w:val="000000" w:themeColor="text1"/>
        </w:rPr>
        <w:br/>
      </w:r>
      <w:r w:rsidRPr="004C51AE">
        <w:rPr>
          <w:rFonts w:ascii="Arial" w:hAnsi="Arial" w:cs="Arial"/>
          <w:color w:val="000000" w:themeColor="text1"/>
        </w:rPr>
        <w:t>przy czym fałszywe zeznania są przestępstwem z art. 233 k.k..</w:t>
      </w:r>
    </w:p>
    <w:p w14:paraId="17D31C75" w14:textId="77777777" w:rsidR="00EC434D" w:rsidRPr="004C51AE" w:rsidRDefault="00EC434D" w:rsidP="006E02ED">
      <w:p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Nakaz lub zakaz składają się ponadto z szeregu elementów formalnych, z czego konieczne są:</w:t>
      </w:r>
    </w:p>
    <w:p w14:paraId="18F77C96" w14:textId="7F37563B" w:rsidR="00EC434D" w:rsidRPr="004C51AE" w:rsidRDefault="00EC434D" w:rsidP="006E02ED">
      <w:pPr>
        <w:numPr>
          <w:ilvl w:val="0"/>
          <w:numId w:val="5"/>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data czas i miejsce przeprowadzenia czynności, podstawa prawna i treść nakazu lub zakazu</w:t>
      </w:r>
      <w:r w:rsidR="00B70420">
        <w:rPr>
          <w:rFonts w:ascii="Arial" w:hAnsi="Arial" w:cs="Arial"/>
          <w:color w:val="000000" w:themeColor="text1"/>
        </w:rPr>
        <w:t>,</w:t>
      </w:r>
    </w:p>
    <w:p w14:paraId="6973564A" w14:textId="08F40FDF" w:rsidR="00EC434D" w:rsidRPr="004C51AE" w:rsidRDefault="00EC434D" w:rsidP="006E02ED">
      <w:pPr>
        <w:numPr>
          <w:ilvl w:val="0"/>
          <w:numId w:val="5"/>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dane policjantów przeprowadzających czynność</w:t>
      </w:r>
      <w:r w:rsidR="00B70420">
        <w:rPr>
          <w:rFonts w:ascii="Arial" w:hAnsi="Arial" w:cs="Arial"/>
          <w:color w:val="000000" w:themeColor="text1"/>
        </w:rPr>
        <w:t>,</w:t>
      </w:r>
    </w:p>
    <w:p w14:paraId="08C23FE2" w14:textId="1611A0ED" w:rsidR="00EC434D" w:rsidRPr="004C51AE" w:rsidRDefault="00EC434D" w:rsidP="006E02ED">
      <w:pPr>
        <w:numPr>
          <w:ilvl w:val="0"/>
          <w:numId w:val="5"/>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dane osoby stosującej przemoc w rodzinie i dane osoby dotkniętej przemocą w rodzinie</w:t>
      </w:r>
      <w:r w:rsidR="00B70420">
        <w:rPr>
          <w:rFonts w:ascii="Arial" w:hAnsi="Arial" w:cs="Arial"/>
          <w:color w:val="000000" w:themeColor="text1"/>
        </w:rPr>
        <w:t>,</w:t>
      </w:r>
    </w:p>
    <w:p w14:paraId="1F198344" w14:textId="3D575F71" w:rsidR="00EC434D" w:rsidRPr="004C51AE" w:rsidRDefault="00EC434D" w:rsidP="006E02ED">
      <w:pPr>
        <w:numPr>
          <w:ilvl w:val="0"/>
          <w:numId w:val="5"/>
        </w:numPr>
        <w:spacing w:before="100" w:beforeAutospacing="1" w:after="100" w:afterAutospacing="1" w:line="276" w:lineRule="auto"/>
        <w:rPr>
          <w:rFonts w:ascii="Arial" w:hAnsi="Arial" w:cs="Arial"/>
          <w:color w:val="000000" w:themeColor="text1"/>
        </w:rPr>
      </w:pPr>
      <w:r w:rsidRPr="004C51AE">
        <w:rPr>
          <w:rFonts w:ascii="Arial" w:hAnsi="Arial" w:cs="Arial"/>
          <w:color w:val="000000" w:themeColor="text1"/>
        </w:rPr>
        <w:t>uzasadnienie, w którym wskazuje się podstawy faktyczne ich wydania</w:t>
      </w:r>
      <w:r w:rsidR="00B70420">
        <w:rPr>
          <w:rFonts w:ascii="Arial" w:hAnsi="Arial" w:cs="Arial"/>
          <w:color w:val="000000" w:themeColor="text1"/>
        </w:rPr>
        <w:t>,</w:t>
      </w:r>
    </w:p>
    <w:p w14:paraId="6D78F29A" w14:textId="5BF5467E" w:rsidR="00EC434D" w:rsidRPr="004C51AE" w:rsidRDefault="00EC434D" w:rsidP="006E02ED">
      <w:pPr>
        <w:numPr>
          <w:ilvl w:val="0"/>
          <w:numId w:val="5"/>
        </w:numPr>
        <w:spacing w:after="100" w:afterAutospacing="1" w:line="276" w:lineRule="auto"/>
        <w:rPr>
          <w:rFonts w:ascii="Arial" w:hAnsi="Arial" w:cs="Arial"/>
          <w:color w:val="000000" w:themeColor="text1"/>
        </w:rPr>
      </w:pPr>
      <w:r w:rsidRPr="004C51AE">
        <w:rPr>
          <w:rFonts w:ascii="Arial" w:hAnsi="Arial" w:cs="Arial"/>
          <w:color w:val="000000" w:themeColor="text1"/>
        </w:rPr>
        <w:t>pouczenia, w tym o trybie, formie i sposobie wnoszenia zażalenia</w:t>
      </w:r>
      <w:r w:rsidR="00B70420">
        <w:rPr>
          <w:rFonts w:ascii="Arial" w:hAnsi="Arial" w:cs="Arial"/>
          <w:color w:val="000000" w:themeColor="text1"/>
        </w:rPr>
        <w:t>.</w:t>
      </w:r>
    </w:p>
    <w:p w14:paraId="1C0B48E8" w14:textId="63DA1805" w:rsidR="00EC434D" w:rsidRPr="004C51AE" w:rsidRDefault="00EC434D" w:rsidP="006E02ED">
      <w:pPr>
        <w:pStyle w:val="art"/>
        <w:shd w:val="clear" w:color="auto" w:fill="FFFFFF"/>
        <w:spacing w:before="75" w:beforeAutospacing="0" w:after="75" w:afterAutospacing="0" w:line="276" w:lineRule="auto"/>
        <w:ind w:right="225" w:firstLine="360"/>
        <w:rPr>
          <w:rFonts w:ascii="Arial" w:hAnsi="Arial" w:cs="Arial"/>
          <w:color w:val="000000" w:themeColor="text1"/>
        </w:rPr>
      </w:pPr>
      <w:r w:rsidRPr="004C51AE">
        <w:rPr>
          <w:rFonts w:ascii="Arial" w:hAnsi="Arial" w:cs="Arial"/>
          <w:color w:val="000000" w:themeColor="text1"/>
        </w:rPr>
        <w:t xml:space="preserve">Biuro Rzecznika Praw Obywatelskich we współpracy z ekspertkami Centrum Praw Kobiet, Fundacji "Feminoteka" i Ogólnopolskiego Pogotowia dla Ofiar Przemocy w Rodzinie „Niebieska Linia” opracowało publikację pt. </w:t>
      </w:r>
      <w:r w:rsidRPr="004C51AE">
        <w:rPr>
          <w:rFonts w:ascii="Arial" w:hAnsi="Arial" w:cs="Arial"/>
          <w:i/>
          <w:iCs/>
          <w:color w:val="000000" w:themeColor="text1"/>
        </w:rPr>
        <w:t>„Osobisty plan awaryjny”</w:t>
      </w:r>
      <w:r w:rsidRPr="004C51AE">
        <w:rPr>
          <w:rStyle w:val="Odwoanieprzypisudolnego"/>
          <w:rFonts w:ascii="Arial" w:hAnsi="Arial" w:cs="Arial"/>
          <w:i/>
          <w:iCs/>
          <w:color w:val="000000" w:themeColor="text1"/>
        </w:rPr>
        <w:footnoteReference w:id="33"/>
      </w:r>
      <w:r w:rsidRPr="004C51AE">
        <w:rPr>
          <w:rFonts w:ascii="Arial" w:hAnsi="Arial" w:cs="Arial"/>
          <w:i/>
          <w:iCs/>
          <w:color w:val="000000" w:themeColor="text1"/>
        </w:rPr>
        <w:t>.</w:t>
      </w:r>
      <w:r w:rsidRPr="004C51AE">
        <w:rPr>
          <w:rStyle w:val="apple-converted-space"/>
          <w:rFonts w:ascii="Arial" w:hAnsi="Arial" w:cs="Arial"/>
          <w:i/>
          <w:iCs/>
          <w:color w:val="000000" w:themeColor="text1"/>
        </w:rPr>
        <w:t> </w:t>
      </w:r>
      <w:r w:rsidRPr="004C51AE">
        <w:rPr>
          <w:rFonts w:ascii="Arial" w:hAnsi="Arial" w:cs="Arial"/>
          <w:color w:val="000000" w:themeColor="text1"/>
        </w:rPr>
        <w:t>Broszura zawiera praktyczne porady dla osób zagrożonych przemocą i użyteczne dane teleadresowe. Bazując na wieloletnich doświadczeniach organizacji pozarządowych w pracy z osobami pokrzywdzonymi, publikacja przedstawia m.in. zalecenia służące zwiększeniu bezpieczeństwa osób, które obawiają się przemocy.</w:t>
      </w:r>
    </w:p>
    <w:p w14:paraId="41559129" w14:textId="6B9E44CF" w:rsidR="003F3699" w:rsidRDefault="00EC434D" w:rsidP="006E02ED">
      <w:pPr>
        <w:pStyle w:val="art"/>
        <w:shd w:val="clear" w:color="auto" w:fill="FFFFFF"/>
        <w:spacing w:before="75" w:beforeAutospacing="0" w:after="75" w:afterAutospacing="0" w:line="276" w:lineRule="auto"/>
        <w:ind w:right="225"/>
        <w:rPr>
          <w:rFonts w:ascii="Arial" w:hAnsi="Arial" w:cs="Arial"/>
          <w:color w:val="000000" w:themeColor="text1"/>
        </w:rPr>
      </w:pPr>
      <w:r w:rsidRPr="004C51AE">
        <w:rPr>
          <w:rFonts w:ascii="Arial" w:hAnsi="Arial" w:cs="Arial"/>
          <w:color w:val="000000" w:themeColor="text1"/>
        </w:rPr>
        <w:t xml:space="preserve">W okresie pandemii uruchomiono także wsparcie w postaci aplikacji mobilnej </w:t>
      </w:r>
      <w:r w:rsidR="00B70420">
        <w:rPr>
          <w:rFonts w:ascii="Arial" w:hAnsi="Arial" w:cs="Arial"/>
          <w:color w:val="000000" w:themeColor="text1"/>
        </w:rPr>
        <w:br/>
      </w:r>
      <w:r w:rsidRPr="004C51AE">
        <w:rPr>
          <w:rFonts w:ascii="Arial" w:hAnsi="Arial" w:cs="Arial"/>
          <w:color w:val="000000" w:themeColor="text1"/>
        </w:rPr>
        <w:t>dla ofiar przemocy. Aplikacja “Twój parasol”</w:t>
      </w:r>
      <w:r w:rsidRPr="004C51AE">
        <w:rPr>
          <w:rStyle w:val="Odwoanieprzypisudolnego"/>
          <w:rFonts w:ascii="Arial" w:hAnsi="Arial" w:cs="Arial"/>
          <w:color w:val="000000" w:themeColor="text1"/>
        </w:rPr>
        <w:footnoteReference w:id="34"/>
      </w:r>
      <w:r w:rsidRPr="004C51AE">
        <w:rPr>
          <w:rFonts w:ascii="Arial" w:hAnsi="Arial" w:cs="Arial"/>
          <w:color w:val="000000" w:themeColor="text1"/>
        </w:rPr>
        <w:t xml:space="preserve"> przeznaczona jest dla osób doświadczających przemocy w rodzinie i dzięki niej osoby narażone na sytuacje związane z przemocą mogą uzyskać bardzo szybko wsparcie i niezbędne informacje. Poza materiałami edukacyjnymi aplikacja umożliwia dostęp do bazy organizacji oferujących wsparcie. Aplikacja umożliwia również przesyłanie informacji o zdarzeniach przemocowych do ewentualnego wykorzystania później oraz możliwość kontaktu z wcześniej skonfigurowanym adresem email </w:t>
      </w:r>
      <w:r w:rsidR="00B70420">
        <w:rPr>
          <w:rFonts w:ascii="Arial" w:hAnsi="Arial" w:cs="Arial"/>
          <w:color w:val="000000" w:themeColor="text1"/>
        </w:rPr>
        <w:br/>
      </w:r>
      <w:r w:rsidRPr="004C51AE">
        <w:rPr>
          <w:rFonts w:ascii="Arial" w:hAnsi="Arial" w:cs="Arial"/>
          <w:color w:val="000000" w:themeColor="text1"/>
        </w:rPr>
        <w:t>lub możliwość szybkiego wybrania telefonu alarmowego. Dodatkowo w celu zapewnienia dyskrecji użytkowania aplikacji – oficjalną częścią aplikacji jest zestawienie danych pogodowych odpowiednich do lokalizacji.</w:t>
      </w:r>
    </w:p>
    <w:p w14:paraId="61FD1E7E" w14:textId="7A0D69C2" w:rsidR="0056682E" w:rsidRPr="006E02ED" w:rsidRDefault="0056682E" w:rsidP="003072E5">
      <w:pPr>
        <w:pStyle w:val="Nagwek1"/>
        <w:rPr>
          <w:rFonts w:ascii="Arial" w:hAnsi="Arial" w:cs="Arial"/>
          <w:b/>
          <w:bCs/>
          <w:color w:val="000000" w:themeColor="text1"/>
          <w:sz w:val="28"/>
          <w:szCs w:val="28"/>
        </w:rPr>
      </w:pPr>
      <w:bookmarkStart w:id="40" w:name="_Toc60505668"/>
      <w:r w:rsidRPr="006E02ED">
        <w:rPr>
          <w:rFonts w:ascii="Arial" w:hAnsi="Arial" w:cs="Arial"/>
          <w:b/>
          <w:bCs/>
          <w:color w:val="000000" w:themeColor="text1"/>
          <w:sz w:val="28"/>
          <w:szCs w:val="28"/>
        </w:rPr>
        <w:lastRenderedPageBreak/>
        <w:t>ROZDZIAŁ 4</w:t>
      </w:r>
      <w:r w:rsidR="00B70420">
        <w:rPr>
          <w:rFonts w:ascii="Arial" w:hAnsi="Arial" w:cs="Arial"/>
          <w:b/>
          <w:bCs/>
          <w:color w:val="000000" w:themeColor="text1"/>
          <w:sz w:val="28"/>
          <w:szCs w:val="28"/>
        </w:rPr>
        <w:t>.</w:t>
      </w:r>
      <w:r w:rsidRPr="006E02ED">
        <w:rPr>
          <w:rFonts w:ascii="Arial" w:hAnsi="Arial" w:cs="Arial"/>
          <w:b/>
          <w:bCs/>
          <w:color w:val="000000" w:themeColor="text1"/>
          <w:sz w:val="28"/>
          <w:szCs w:val="28"/>
        </w:rPr>
        <w:t xml:space="preserve"> Formy pomocy osobom doznającym przemocy domowej</w:t>
      </w:r>
      <w:bookmarkEnd w:id="40"/>
    </w:p>
    <w:p w14:paraId="023E5104" w14:textId="72DFAE2F" w:rsidR="000D4B05" w:rsidRPr="009E4E79" w:rsidRDefault="000D4B05" w:rsidP="000D4B05">
      <w:pPr>
        <w:pStyle w:val="Nagwek2"/>
      </w:pPr>
      <w:bookmarkStart w:id="41" w:name="_Toc60501557"/>
      <w:bookmarkStart w:id="42" w:name="_Toc60501683"/>
      <w:bookmarkStart w:id="43" w:name="_Toc60501851"/>
      <w:bookmarkStart w:id="44" w:name="_Toc60501899"/>
      <w:bookmarkStart w:id="45" w:name="_Toc60505669"/>
      <w:bookmarkEnd w:id="41"/>
      <w:bookmarkEnd w:id="42"/>
      <w:bookmarkEnd w:id="43"/>
      <w:bookmarkEnd w:id="44"/>
      <w:r>
        <w:t>4.1.</w:t>
      </w:r>
      <w:bookmarkEnd w:id="45"/>
      <w:r>
        <w:t xml:space="preserve"> </w:t>
      </w:r>
      <w:bookmarkStart w:id="46" w:name="_Toc60505670"/>
      <w:r w:rsidR="00545A89" w:rsidRPr="009E4E79">
        <w:t>Prawne formy pomocy</w:t>
      </w:r>
      <w:bookmarkEnd w:id="46"/>
    </w:p>
    <w:p w14:paraId="5A08A0C4" w14:textId="6B406380" w:rsidR="0011751C" w:rsidRPr="004C51AE" w:rsidRDefault="0011751C" w:rsidP="006E02ED">
      <w:pPr>
        <w:spacing w:line="276" w:lineRule="auto"/>
        <w:rPr>
          <w:rFonts w:ascii="Arial" w:hAnsi="Arial" w:cs="Arial"/>
          <w:color w:val="000000" w:themeColor="text1"/>
        </w:rPr>
      </w:pPr>
      <w:r w:rsidRPr="004C51AE">
        <w:rPr>
          <w:rFonts w:ascii="Arial" w:hAnsi="Arial" w:cs="Arial"/>
          <w:color w:val="000000" w:themeColor="text1"/>
        </w:rPr>
        <w:t>W preambule do znowelizowanej ustawy o przeciwdziałaniu przemocy w rodzinie</w:t>
      </w:r>
      <w:r w:rsidR="00F76AE0" w:rsidRPr="004C51AE">
        <w:rPr>
          <w:rStyle w:val="Odwoanieprzypisudolnego"/>
          <w:rFonts w:ascii="Arial" w:hAnsi="Arial" w:cs="Arial"/>
          <w:color w:val="000000" w:themeColor="text1"/>
        </w:rPr>
        <w:footnoteReference w:id="35"/>
      </w:r>
      <w:r w:rsidRPr="004C51AE">
        <w:rPr>
          <w:rFonts w:ascii="Arial" w:hAnsi="Arial" w:cs="Arial"/>
          <w:color w:val="000000" w:themeColor="text1"/>
        </w:rPr>
        <w:t xml:space="preserve">  podkreślono, że przemoc w rodzinie narusza podstawowe prawa człowieka, w tym prawo do życia i zdrowia oraz poszanowania godności osobistej, a władze publiczne mają obowiązek zapewnić wszystkim obywatelom równe traktowanie i poszanowanie ich praw i wolności. Zapis ten stał się gwarantem dla wszystkich doświadczających przemocy tego, że pomoc ze strony instytucji jest uwarunkowana prawnie. </w:t>
      </w:r>
    </w:p>
    <w:p w14:paraId="6EC2A702" w14:textId="2391D7BF" w:rsidR="007E6A95" w:rsidRPr="004C51AE" w:rsidRDefault="007E6A95" w:rsidP="006E02ED">
      <w:pPr>
        <w:spacing w:line="276" w:lineRule="auto"/>
        <w:rPr>
          <w:rFonts w:ascii="Arial" w:hAnsi="Arial" w:cs="Arial"/>
          <w:color w:val="000000" w:themeColor="text1"/>
        </w:rPr>
      </w:pPr>
      <w:r w:rsidRPr="004C51AE">
        <w:rPr>
          <w:rFonts w:ascii="Arial" w:hAnsi="Arial" w:cs="Arial"/>
          <w:color w:val="000000" w:themeColor="text1"/>
        </w:rPr>
        <w:t xml:space="preserve">Skala i zasięg zjawiska przemocy w rodzinie stanowią poważny problem </w:t>
      </w:r>
      <w:r w:rsidR="008A009C" w:rsidRPr="004C51AE">
        <w:rPr>
          <w:rFonts w:ascii="Arial" w:hAnsi="Arial" w:cs="Arial"/>
          <w:color w:val="000000" w:themeColor="text1"/>
        </w:rPr>
        <w:t>społeczny,</w:t>
      </w:r>
      <w:r w:rsidRPr="004C51AE">
        <w:rPr>
          <w:rFonts w:ascii="Arial" w:hAnsi="Arial" w:cs="Arial"/>
          <w:color w:val="000000" w:themeColor="text1"/>
        </w:rPr>
        <w:t xml:space="preserve"> dlatego też formy wsparcia osób doświadczających przemocy określone są ustawowo i </w:t>
      </w:r>
      <w:r w:rsidR="008A009C" w:rsidRPr="004C51AE">
        <w:rPr>
          <w:rFonts w:ascii="Arial" w:hAnsi="Arial" w:cs="Arial"/>
          <w:color w:val="000000" w:themeColor="text1"/>
        </w:rPr>
        <w:t xml:space="preserve">gwarantowane na mocy tych przepisów. </w:t>
      </w:r>
      <w:r w:rsidRPr="004C51AE">
        <w:rPr>
          <w:rFonts w:ascii="Arial" w:hAnsi="Arial" w:cs="Arial"/>
          <w:color w:val="000000" w:themeColor="text1"/>
        </w:rPr>
        <w:t xml:space="preserve"> Art. 3 ustawy</w:t>
      </w:r>
      <w:r w:rsidR="008A009C" w:rsidRPr="004C51AE">
        <w:rPr>
          <w:rFonts w:ascii="Arial" w:hAnsi="Arial" w:cs="Arial"/>
          <w:color w:val="000000" w:themeColor="text1"/>
        </w:rPr>
        <w:t xml:space="preserve"> o przeciwdziałaniu przemocy w rodzinie</w:t>
      </w:r>
      <w:r w:rsidRPr="004C51AE">
        <w:rPr>
          <w:rFonts w:ascii="Arial" w:hAnsi="Arial" w:cs="Arial"/>
          <w:color w:val="000000" w:themeColor="text1"/>
        </w:rPr>
        <w:t xml:space="preserve"> określa formy pomocy, z jakich może skorzystać osoba dotknięta przemocą w rodzinie:</w:t>
      </w:r>
    </w:p>
    <w:p w14:paraId="3C8DF695" w14:textId="08B156CB"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poradnictwo medyczne, psychologiczne, prawne, </w:t>
      </w:r>
      <w:r w:rsidR="008A009C" w:rsidRPr="004C51AE">
        <w:rPr>
          <w:rFonts w:ascii="Arial" w:hAnsi="Arial" w:cs="Arial"/>
          <w:color w:val="000000" w:themeColor="text1"/>
        </w:rPr>
        <w:t xml:space="preserve">rodzinne </w:t>
      </w:r>
      <w:r w:rsidRPr="004C51AE">
        <w:rPr>
          <w:rFonts w:ascii="Arial" w:hAnsi="Arial" w:cs="Arial"/>
          <w:color w:val="000000" w:themeColor="text1"/>
        </w:rPr>
        <w:t>socjalne</w:t>
      </w:r>
      <w:r w:rsidR="008A009C" w:rsidRPr="004C51AE">
        <w:rPr>
          <w:rFonts w:ascii="Arial" w:hAnsi="Arial" w:cs="Arial"/>
          <w:color w:val="000000" w:themeColor="text1"/>
        </w:rPr>
        <w:t xml:space="preserve"> oraz </w:t>
      </w:r>
      <w:r w:rsidRPr="004C51AE">
        <w:rPr>
          <w:rFonts w:ascii="Arial" w:hAnsi="Arial" w:cs="Arial"/>
          <w:color w:val="000000" w:themeColor="text1"/>
        </w:rPr>
        <w:t>zawodowe,</w:t>
      </w:r>
    </w:p>
    <w:p w14:paraId="2D397989" w14:textId="3B3BEF58"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interwencja kryzysowa i wsparcie</w:t>
      </w:r>
      <w:r w:rsidR="008A009C" w:rsidRPr="004C51AE">
        <w:rPr>
          <w:rFonts w:ascii="Arial" w:hAnsi="Arial" w:cs="Arial"/>
          <w:color w:val="000000" w:themeColor="text1"/>
        </w:rPr>
        <w:t xml:space="preserve"> psychologiczne,</w:t>
      </w:r>
    </w:p>
    <w:p w14:paraId="10F85A95" w14:textId="5112766E"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ochrona przed dalszym krzywdzeniem, poprzez uniemożliwienie osobom stosującym przemoc</w:t>
      </w:r>
      <w:r w:rsidR="008A009C" w:rsidRPr="004C51AE">
        <w:rPr>
          <w:rFonts w:ascii="Arial" w:hAnsi="Arial" w:cs="Arial"/>
          <w:color w:val="000000" w:themeColor="text1"/>
        </w:rPr>
        <w:t xml:space="preserve"> </w:t>
      </w:r>
      <w:r w:rsidRPr="004C51AE">
        <w:rPr>
          <w:rFonts w:ascii="Arial" w:hAnsi="Arial" w:cs="Arial"/>
          <w:color w:val="000000" w:themeColor="text1"/>
        </w:rPr>
        <w:t>wspólne zamieszkiwanie oraz zakazanie kontaktowania się z osobą pokrzywdzoną,</w:t>
      </w:r>
    </w:p>
    <w:p w14:paraId="22B7C97E" w14:textId="31C2AEC3"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zapewnienie osobie dotkniętej przemocą w rodzinie bezpiecznego schronienia w specjalistycznym ośrodku wsparcia dla ofiar przemocy </w:t>
      </w:r>
      <w:r w:rsidR="00B70420">
        <w:rPr>
          <w:rFonts w:ascii="Arial" w:hAnsi="Arial" w:cs="Arial"/>
          <w:color w:val="000000" w:themeColor="text1"/>
        </w:rPr>
        <w:br/>
      </w:r>
      <w:r w:rsidRPr="004C51AE">
        <w:rPr>
          <w:rFonts w:ascii="Arial" w:hAnsi="Arial" w:cs="Arial"/>
          <w:color w:val="000000" w:themeColor="text1"/>
        </w:rPr>
        <w:t>w rodzinie,</w:t>
      </w:r>
    </w:p>
    <w:p w14:paraId="7FB9A58F" w14:textId="07F6312D"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badanie lekarskie w celu ustalenia przyczyn i rodzaju uszkodzeń ciała związanych </w:t>
      </w:r>
      <w:r w:rsidR="008A009C" w:rsidRPr="004C51AE">
        <w:rPr>
          <w:rFonts w:ascii="Arial" w:hAnsi="Arial" w:cs="Arial"/>
          <w:color w:val="000000" w:themeColor="text1"/>
        </w:rPr>
        <w:t xml:space="preserve">z przemocą domową </w:t>
      </w:r>
      <w:r w:rsidRPr="004C51AE">
        <w:rPr>
          <w:rFonts w:ascii="Arial" w:hAnsi="Arial" w:cs="Arial"/>
          <w:color w:val="000000" w:themeColor="text1"/>
        </w:rPr>
        <w:t>oraz wydanie zaświadczenia lekarskiego w tym przedmiocie,</w:t>
      </w:r>
    </w:p>
    <w:p w14:paraId="10116766" w14:textId="775AF697" w:rsidR="007E6A95" w:rsidRPr="004C51AE" w:rsidRDefault="007E6A95" w:rsidP="006E02ED">
      <w:pPr>
        <w:numPr>
          <w:ilvl w:val="0"/>
          <w:numId w:val="25"/>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zapewnienia osobie dotkniętej przemocą, która nie ma tytułu prawnego </w:t>
      </w:r>
      <w:r w:rsidR="00B70420">
        <w:rPr>
          <w:rFonts w:ascii="Arial" w:hAnsi="Arial" w:cs="Arial"/>
          <w:color w:val="000000" w:themeColor="text1"/>
        </w:rPr>
        <w:br/>
      </w:r>
      <w:r w:rsidRPr="004C51AE">
        <w:rPr>
          <w:rFonts w:ascii="Arial" w:hAnsi="Arial" w:cs="Arial"/>
          <w:color w:val="000000" w:themeColor="text1"/>
        </w:rPr>
        <w:t xml:space="preserve">do zajmowanego wspólnie ze sprawcą przemocy lokalu, pomocy </w:t>
      </w:r>
      <w:r w:rsidR="00B70420">
        <w:rPr>
          <w:rFonts w:ascii="Arial" w:hAnsi="Arial" w:cs="Arial"/>
          <w:color w:val="000000" w:themeColor="text1"/>
        </w:rPr>
        <w:br/>
      </w:r>
      <w:r w:rsidRPr="004C51AE">
        <w:rPr>
          <w:rFonts w:ascii="Arial" w:hAnsi="Arial" w:cs="Arial"/>
          <w:color w:val="000000" w:themeColor="text1"/>
        </w:rPr>
        <w:t>w uzyskaniu mieszkania.</w:t>
      </w:r>
    </w:p>
    <w:p w14:paraId="7FC76691" w14:textId="2DAA3FB6" w:rsidR="007E6A95" w:rsidRPr="004C51AE" w:rsidRDefault="005D07CD" w:rsidP="006E02ED">
      <w:pPr>
        <w:spacing w:line="276" w:lineRule="auto"/>
        <w:rPr>
          <w:rFonts w:ascii="Arial" w:hAnsi="Arial" w:cs="Arial"/>
          <w:color w:val="000000" w:themeColor="text1"/>
        </w:rPr>
      </w:pPr>
      <w:r w:rsidRPr="004C51AE">
        <w:rPr>
          <w:rFonts w:ascii="Arial" w:hAnsi="Arial" w:cs="Arial"/>
          <w:color w:val="000000" w:themeColor="text1"/>
        </w:rPr>
        <w:t xml:space="preserve">Ponadto osoby doznające przemocy w rodzinie mogą występować do ośrodków pomocy społecznej w gminach właściwych ze względu na miejsce zamieszkania </w:t>
      </w:r>
      <w:r w:rsidR="00B70420">
        <w:rPr>
          <w:rFonts w:ascii="Arial" w:hAnsi="Arial" w:cs="Arial"/>
          <w:color w:val="000000" w:themeColor="text1"/>
        </w:rPr>
        <w:br/>
      </w:r>
      <w:r w:rsidRPr="004C51AE">
        <w:rPr>
          <w:rFonts w:ascii="Arial" w:hAnsi="Arial" w:cs="Arial"/>
          <w:color w:val="000000" w:themeColor="text1"/>
        </w:rPr>
        <w:t xml:space="preserve">o przyznanie świadczeń w różnych formach finansowych i pozafinansowych. </w:t>
      </w:r>
      <w:r w:rsidR="007E6A95" w:rsidRPr="004C51AE">
        <w:rPr>
          <w:rFonts w:ascii="Arial" w:hAnsi="Arial" w:cs="Arial"/>
          <w:color w:val="000000" w:themeColor="text1"/>
        </w:rPr>
        <w:t xml:space="preserve">Jedną </w:t>
      </w:r>
      <w:r w:rsidR="00B70420">
        <w:rPr>
          <w:rFonts w:ascii="Arial" w:hAnsi="Arial" w:cs="Arial"/>
          <w:color w:val="000000" w:themeColor="text1"/>
        </w:rPr>
        <w:br/>
      </w:r>
      <w:r w:rsidR="007E6A95" w:rsidRPr="004C51AE">
        <w:rPr>
          <w:rFonts w:ascii="Arial" w:hAnsi="Arial" w:cs="Arial"/>
          <w:color w:val="000000" w:themeColor="text1"/>
        </w:rPr>
        <w:t>z wymienionych przesłanek w ustawie o pomocy społecznej</w:t>
      </w:r>
      <w:r w:rsidRPr="000D4B05">
        <w:rPr>
          <w:rFonts w:ascii="Arial" w:hAnsi="Arial" w:cs="Arial"/>
          <w:color w:val="000000" w:themeColor="text1"/>
          <w:vertAlign w:val="superscript"/>
        </w:rPr>
        <w:footnoteReference w:id="36"/>
      </w:r>
      <w:r w:rsidR="007E6A95" w:rsidRPr="000D4B05">
        <w:rPr>
          <w:rFonts w:ascii="Arial" w:hAnsi="Arial" w:cs="Arial"/>
          <w:color w:val="000000" w:themeColor="text1"/>
          <w:vertAlign w:val="superscript"/>
        </w:rPr>
        <w:t xml:space="preserve"> </w:t>
      </w:r>
      <w:r w:rsidR="007E6A95" w:rsidRPr="004C51AE">
        <w:rPr>
          <w:rFonts w:ascii="Arial" w:hAnsi="Arial" w:cs="Arial"/>
          <w:color w:val="000000" w:themeColor="text1"/>
        </w:rPr>
        <w:t>do udzielenia pomocy jest właśnie wskazany powód doświadczania przemocy w rodzinie.</w:t>
      </w:r>
      <w:r w:rsidRPr="004C51AE">
        <w:rPr>
          <w:rFonts w:ascii="Arial" w:hAnsi="Arial" w:cs="Arial"/>
          <w:color w:val="000000" w:themeColor="text1"/>
        </w:rPr>
        <w:t xml:space="preserve"> Wskazane formy wsparcia finansowego to: </w:t>
      </w:r>
    </w:p>
    <w:p w14:paraId="1FB6BE8A" w14:textId="07753EF8" w:rsidR="007E6A95" w:rsidRPr="004C51AE" w:rsidRDefault="003C15E7" w:rsidP="006E02ED">
      <w:pPr>
        <w:numPr>
          <w:ilvl w:val="0"/>
          <w:numId w:val="26"/>
        </w:numPr>
        <w:shd w:val="clear" w:color="auto" w:fill="FFFFFF"/>
        <w:spacing w:before="100" w:beforeAutospacing="1" w:after="100" w:afterAutospacing="1" w:line="276" w:lineRule="auto"/>
        <w:ind w:right="225"/>
        <w:rPr>
          <w:rFonts w:ascii="Arial" w:hAnsi="Arial" w:cs="Arial"/>
          <w:color w:val="000000" w:themeColor="text1"/>
        </w:rPr>
      </w:pPr>
      <w:r>
        <w:rPr>
          <w:rFonts w:ascii="Arial" w:hAnsi="Arial" w:cs="Arial"/>
          <w:b/>
          <w:bCs/>
          <w:color w:val="000000" w:themeColor="text1"/>
        </w:rPr>
        <w:t>z</w:t>
      </w:r>
      <w:r w:rsidR="007E6A95" w:rsidRPr="004C51AE">
        <w:rPr>
          <w:rFonts w:ascii="Arial" w:hAnsi="Arial" w:cs="Arial"/>
          <w:b/>
          <w:bCs/>
          <w:color w:val="000000" w:themeColor="text1"/>
        </w:rPr>
        <w:t>asiłek stały</w:t>
      </w:r>
      <w:r w:rsidR="007E6A95" w:rsidRPr="004C51AE">
        <w:rPr>
          <w:rFonts w:ascii="Arial" w:hAnsi="Arial" w:cs="Arial"/>
          <w:color w:val="000000" w:themeColor="text1"/>
        </w:rPr>
        <w:t> </w:t>
      </w:r>
      <w:r>
        <w:rPr>
          <w:rFonts w:ascii="Arial" w:hAnsi="Arial" w:cs="Arial"/>
          <w:color w:val="000000" w:themeColor="text1"/>
        </w:rPr>
        <w:t>–</w:t>
      </w:r>
      <w:r w:rsidR="007E6A95" w:rsidRPr="004C51AE">
        <w:rPr>
          <w:rFonts w:ascii="Arial" w:hAnsi="Arial" w:cs="Arial"/>
          <w:color w:val="000000" w:themeColor="text1"/>
        </w:rPr>
        <w:t xml:space="preserve"> przysługuj</w:t>
      </w:r>
      <w:r w:rsidR="005D07CD" w:rsidRPr="004C51AE">
        <w:rPr>
          <w:rFonts w:ascii="Arial" w:hAnsi="Arial" w:cs="Arial"/>
          <w:color w:val="000000" w:themeColor="text1"/>
        </w:rPr>
        <w:t>ący</w:t>
      </w:r>
      <w:r w:rsidR="007E6A95" w:rsidRPr="004C51AE">
        <w:rPr>
          <w:rFonts w:ascii="Arial" w:hAnsi="Arial" w:cs="Arial"/>
          <w:color w:val="000000" w:themeColor="text1"/>
        </w:rPr>
        <w:t xml:space="preserve"> osobie niezdolnej do pracy z powodu wieku lub całkowicie niezdolnej do pracy po spełnieniu przez nią kryterium </w:t>
      </w:r>
      <w:r w:rsidR="007E6A95" w:rsidRPr="004C51AE">
        <w:rPr>
          <w:rFonts w:ascii="Arial" w:hAnsi="Arial" w:cs="Arial"/>
          <w:color w:val="000000" w:themeColor="text1"/>
        </w:rPr>
        <w:lastRenderedPageBreak/>
        <w:t>dochodowego to znaczy w przypadku, gdy osiągany przez nią dochód albo dochód na osobę w rodzinie nie przekroczy określonej w ustawie o pomocy społecznej kwoty</w:t>
      </w:r>
      <w:r>
        <w:rPr>
          <w:rFonts w:ascii="Arial" w:hAnsi="Arial" w:cs="Arial"/>
          <w:color w:val="000000" w:themeColor="text1"/>
        </w:rPr>
        <w:t>;</w:t>
      </w:r>
    </w:p>
    <w:p w14:paraId="40B88355" w14:textId="3CCD2DF8" w:rsidR="007E6A95" w:rsidRPr="004C51AE" w:rsidRDefault="003C15E7" w:rsidP="006E02ED">
      <w:pPr>
        <w:numPr>
          <w:ilvl w:val="0"/>
          <w:numId w:val="26"/>
        </w:numPr>
        <w:shd w:val="clear" w:color="auto" w:fill="FFFFFF"/>
        <w:spacing w:before="100" w:beforeAutospacing="1" w:after="100" w:afterAutospacing="1" w:line="276" w:lineRule="auto"/>
        <w:ind w:right="225"/>
        <w:rPr>
          <w:rFonts w:ascii="Arial" w:hAnsi="Arial" w:cs="Arial"/>
          <w:color w:val="000000" w:themeColor="text1"/>
        </w:rPr>
      </w:pPr>
      <w:r>
        <w:rPr>
          <w:rFonts w:ascii="Arial" w:hAnsi="Arial" w:cs="Arial"/>
          <w:b/>
          <w:bCs/>
          <w:color w:val="000000" w:themeColor="text1"/>
        </w:rPr>
        <w:t>z</w:t>
      </w:r>
      <w:r w:rsidR="007E6A95" w:rsidRPr="004C51AE">
        <w:rPr>
          <w:rFonts w:ascii="Arial" w:hAnsi="Arial" w:cs="Arial"/>
          <w:b/>
          <w:bCs/>
          <w:color w:val="000000" w:themeColor="text1"/>
        </w:rPr>
        <w:t>asiłek okresowy</w:t>
      </w:r>
      <w:r w:rsidR="007E6A95" w:rsidRPr="004C51AE">
        <w:rPr>
          <w:rFonts w:ascii="Arial" w:hAnsi="Arial" w:cs="Arial"/>
          <w:color w:val="000000" w:themeColor="text1"/>
        </w:rPr>
        <w:t> </w:t>
      </w:r>
      <w:r>
        <w:rPr>
          <w:rFonts w:ascii="Arial" w:hAnsi="Arial" w:cs="Arial"/>
          <w:color w:val="000000" w:themeColor="text1"/>
        </w:rPr>
        <w:t>–</w:t>
      </w:r>
      <w:r w:rsidR="007E6A95" w:rsidRPr="004C51AE">
        <w:rPr>
          <w:rFonts w:ascii="Arial" w:hAnsi="Arial" w:cs="Arial"/>
          <w:color w:val="000000" w:themeColor="text1"/>
        </w:rPr>
        <w:t xml:space="preserve"> przysługuj</w:t>
      </w:r>
      <w:r w:rsidR="005D07CD" w:rsidRPr="004C51AE">
        <w:rPr>
          <w:rFonts w:ascii="Arial" w:hAnsi="Arial" w:cs="Arial"/>
          <w:color w:val="000000" w:themeColor="text1"/>
        </w:rPr>
        <w:t>ący</w:t>
      </w:r>
      <w:r w:rsidR="007E6A95" w:rsidRPr="004C51AE">
        <w:rPr>
          <w:rFonts w:ascii="Arial" w:hAnsi="Arial" w:cs="Arial"/>
          <w:color w:val="000000" w:themeColor="text1"/>
        </w:rPr>
        <w:t xml:space="preserve"> w szczególności ze względu </w:t>
      </w:r>
      <w:r w:rsidR="00B70420">
        <w:rPr>
          <w:rFonts w:ascii="Arial" w:hAnsi="Arial" w:cs="Arial"/>
          <w:color w:val="000000" w:themeColor="text1"/>
        </w:rPr>
        <w:br/>
      </w:r>
      <w:r w:rsidR="007E6A95" w:rsidRPr="004C51AE">
        <w:rPr>
          <w:rFonts w:ascii="Arial" w:hAnsi="Arial" w:cs="Arial"/>
          <w:color w:val="000000" w:themeColor="text1"/>
        </w:rPr>
        <w:t>na długotrwałą chorobę, niepełnosprawność, bezrobocie, możliwość utrzymania lub nabycia uprawnień do świadczeń z innych systemów zabezpieczenia społecznego osobie samotnie gospodarującej, której dochód jest niższy od kryterium dochodowego osoby samotnie gospodarującej albo rodzinie, której dochód jest niższy od kryterium dochodowego rodziny</w:t>
      </w:r>
      <w:r>
        <w:rPr>
          <w:rFonts w:ascii="Arial" w:hAnsi="Arial" w:cs="Arial"/>
          <w:color w:val="000000" w:themeColor="text1"/>
        </w:rPr>
        <w:t>;</w:t>
      </w:r>
    </w:p>
    <w:p w14:paraId="01932D7F" w14:textId="266946E8" w:rsidR="007E6A95" w:rsidRPr="004C51AE" w:rsidRDefault="003C15E7" w:rsidP="006E02ED">
      <w:pPr>
        <w:numPr>
          <w:ilvl w:val="0"/>
          <w:numId w:val="26"/>
        </w:numPr>
        <w:shd w:val="clear" w:color="auto" w:fill="FFFFFF"/>
        <w:spacing w:before="100" w:beforeAutospacing="1" w:after="100" w:afterAutospacing="1" w:line="276" w:lineRule="auto"/>
        <w:ind w:right="225"/>
        <w:rPr>
          <w:rFonts w:ascii="Arial" w:hAnsi="Arial" w:cs="Arial"/>
          <w:color w:val="000000" w:themeColor="text1"/>
        </w:rPr>
      </w:pPr>
      <w:r>
        <w:rPr>
          <w:rFonts w:ascii="Arial" w:hAnsi="Arial" w:cs="Arial"/>
          <w:b/>
          <w:bCs/>
          <w:color w:val="000000" w:themeColor="text1"/>
        </w:rPr>
        <w:t>z</w:t>
      </w:r>
      <w:r w:rsidR="007E6A95" w:rsidRPr="004C51AE">
        <w:rPr>
          <w:rFonts w:ascii="Arial" w:hAnsi="Arial" w:cs="Arial"/>
          <w:b/>
          <w:bCs/>
          <w:color w:val="000000" w:themeColor="text1"/>
        </w:rPr>
        <w:t>asiłek celowy</w:t>
      </w:r>
      <w:r w:rsidR="007E6A95" w:rsidRPr="004C51AE">
        <w:rPr>
          <w:rFonts w:ascii="Arial" w:hAnsi="Arial" w:cs="Arial"/>
          <w:color w:val="000000" w:themeColor="text1"/>
        </w:rPr>
        <w:t> </w:t>
      </w:r>
      <w:r w:rsidR="005D07CD" w:rsidRPr="004C51AE">
        <w:rPr>
          <w:rFonts w:ascii="Arial" w:hAnsi="Arial" w:cs="Arial"/>
          <w:color w:val="000000" w:themeColor="text1"/>
        </w:rPr>
        <w:t>–</w:t>
      </w:r>
      <w:r w:rsidR="007E6A95" w:rsidRPr="004C51AE">
        <w:rPr>
          <w:rFonts w:ascii="Arial" w:hAnsi="Arial" w:cs="Arial"/>
          <w:color w:val="000000" w:themeColor="text1"/>
        </w:rPr>
        <w:t xml:space="preserve"> </w:t>
      </w:r>
      <w:r w:rsidR="005D07CD" w:rsidRPr="004C51AE">
        <w:rPr>
          <w:rFonts w:ascii="Arial" w:hAnsi="Arial" w:cs="Arial"/>
          <w:color w:val="000000" w:themeColor="text1"/>
        </w:rPr>
        <w:t xml:space="preserve">przyznawany </w:t>
      </w:r>
      <w:r w:rsidR="007E6A95" w:rsidRPr="004C51AE">
        <w:rPr>
          <w:rFonts w:ascii="Arial" w:hAnsi="Arial" w:cs="Arial"/>
          <w:color w:val="000000" w:themeColor="text1"/>
        </w:rPr>
        <w:t>w celu zaspokojenia istotnej potrzeby bytowej (</w:t>
      </w:r>
      <w:r w:rsidR="005D07CD" w:rsidRPr="004C51AE">
        <w:rPr>
          <w:rFonts w:ascii="Arial" w:hAnsi="Arial" w:cs="Arial"/>
          <w:color w:val="000000" w:themeColor="text1"/>
        </w:rPr>
        <w:t xml:space="preserve">np. </w:t>
      </w:r>
      <w:r w:rsidR="007E6A95" w:rsidRPr="004C51AE">
        <w:rPr>
          <w:rFonts w:ascii="Arial" w:hAnsi="Arial" w:cs="Arial"/>
          <w:color w:val="000000" w:themeColor="text1"/>
        </w:rPr>
        <w:t xml:space="preserve">na pokrycie kosztów zakupu żywności, leczenia, odzieży, niezbędnych przedmiotów użytku domowego, drobnych remontów </w:t>
      </w:r>
      <w:r w:rsidR="00B70420">
        <w:rPr>
          <w:rFonts w:ascii="Arial" w:hAnsi="Arial" w:cs="Arial"/>
          <w:color w:val="000000" w:themeColor="text1"/>
        </w:rPr>
        <w:br/>
      </w:r>
      <w:r w:rsidR="007E6A95" w:rsidRPr="004C51AE">
        <w:rPr>
          <w:rFonts w:ascii="Arial" w:hAnsi="Arial" w:cs="Arial"/>
          <w:color w:val="000000" w:themeColor="text1"/>
        </w:rPr>
        <w:t>i napraw).</w:t>
      </w:r>
    </w:p>
    <w:p w14:paraId="24990CAC" w14:textId="2FD1F485" w:rsidR="007E6A95" w:rsidRPr="004C51AE" w:rsidRDefault="005D07CD" w:rsidP="006E02ED">
      <w:pPr>
        <w:shd w:val="clear" w:color="auto" w:fill="FFFFFF"/>
        <w:spacing w:before="75" w:after="75" w:line="276" w:lineRule="auto"/>
        <w:ind w:left="225" w:right="225"/>
        <w:rPr>
          <w:rFonts w:ascii="Arial" w:hAnsi="Arial" w:cs="Arial"/>
          <w:b/>
          <w:bCs/>
          <w:color w:val="000000" w:themeColor="text1"/>
        </w:rPr>
      </w:pPr>
      <w:r w:rsidRPr="004C51AE">
        <w:rPr>
          <w:rFonts w:ascii="Arial" w:hAnsi="Arial" w:cs="Arial"/>
          <w:color w:val="000000" w:themeColor="text1"/>
        </w:rPr>
        <w:t xml:space="preserve">Osoba dotknięta przemocą domową może także ubiegać się o wsparcie </w:t>
      </w:r>
      <w:r w:rsidR="007E6A95" w:rsidRPr="004C51AE">
        <w:rPr>
          <w:rFonts w:ascii="Arial" w:hAnsi="Arial" w:cs="Arial"/>
          <w:color w:val="000000" w:themeColor="text1"/>
        </w:rPr>
        <w:t xml:space="preserve">oferowane w ramach </w:t>
      </w:r>
      <w:r w:rsidR="003C15E7">
        <w:rPr>
          <w:rFonts w:ascii="Arial" w:hAnsi="Arial" w:cs="Arial"/>
          <w:color w:val="000000" w:themeColor="text1"/>
        </w:rPr>
        <w:t>u</w:t>
      </w:r>
      <w:r w:rsidR="007E6A95" w:rsidRPr="004C51AE">
        <w:rPr>
          <w:rFonts w:ascii="Arial" w:hAnsi="Arial" w:cs="Arial"/>
          <w:color w:val="000000" w:themeColor="text1"/>
        </w:rPr>
        <w:t>stawy</w:t>
      </w:r>
      <w:r w:rsidR="007E6A95" w:rsidRPr="004C51AE">
        <w:rPr>
          <w:rFonts w:ascii="Arial" w:hAnsi="Arial" w:cs="Arial"/>
          <w:b/>
          <w:bCs/>
          <w:color w:val="000000" w:themeColor="text1"/>
        </w:rPr>
        <w:t xml:space="preserve"> </w:t>
      </w:r>
      <w:r w:rsidR="007E6A95" w:rsidRPr="004C51AE">
        <w:rPr>
          <w:rFonts w:ascii="Arial" w:hAnsi="Arial" w:cs="Arial"/>
          <w:color w:val="000000" w:themeColor="text1"/>
        </w:rPr>
        <w:t>z dnia 9 czerwca 2011</w:t>
      </w:r>
      <w:r w:rsidR="003C15E7">
        <w:rPr>
          <w:rFonts w:ascii="Arial" w:hAnsi="Arial" w:cs="Arial"/>
          <w:color w:val="000000" w:themeColor="text1"/>
        </w:rPr>
        <w:t xml:space="preserve"> </w:t>
      </w:r>
      <w:r w:rsidR="007E6A95" w:rsidRPr="004C51AE">
        <w:rPr>
          <w:rFonts w:ascii="Arial" w:hAnsi="Arial" w:cs="Arial"/>
          <w:color w:val="000000" w:themeColor="text1"/>
        </w:rPr>
        <w:t xml:space="preserve">r. o wspieraniu rodziny </w:t>
      </w:r>
      <w:r w:rsidR="00B70420">
        <w:rPr>
          <w:rFonts w:ascii="Arial" w:hAnsi="Arial" w:cs="Arial"/>
          <w:color w:val="000000" w:themeColor="text1"/>
        </w:rPr>
        <w:br/>
      </w:r>
      <w:r w:rsidR="007E6A95" w:rsidRPr="004C51AE">
        <w:rPr>
          <w:rFonts w:ascii="Arial" w:hAnsi="Arial" w:cs="Arial"/>
          <w:color w:val="000000" w:themeColor="text1"/>
        </w:rPr>
        <w:t>i systemie pieczy zastępczej</w:t>
      </w:r>
      <w:r w:rsidR="00B029D8" w:rsidRPr="004C51AE">
        <w:rPr>
          <w:rStyle w:val="Odwoanieprzypisudolnego"/>
          <w:rFonts w:ascii="Arial" w:hAnsi="Arial" w:cs="Arial"/>
          <w:color w:val="000000" w:themeColor="text1"/>
        </w:rPr>
        <w:footnoteReference w:id="37"/>
      </w:r>
      <w:r w:rsidR="003C15E7">
        <w:rPr>
          <w:rFonts w:ascii="Arial" w:hAnsi="Arial" w:cs="Arial"/>
          <w:color w:val="000000" w:themeColor="text1"/>
        </w:rPr>
        <w:t>.</w:t>
      </w:r>
      <w:r w:rsidR="007E6A95" w:rsidRPr="004C51AE">
        <w:rPr>
          <w:rFonts w:ascii="Arial" w:hAnsi="Arial" w:cs="Arial"/>
          <w:color w:val="000000" w:themeColor="text1"/>
        </w:rPr>
        <w:t xml:space="preserve"> </w:t>
      </w:r>
      <w:r w:rsidR="00B029D8" w:rsidRPr="004C51AE">
        <w:rPr>
          <w:rFonts w:ascii="Arial" w:hAnsi="Arial" w:cs="Arial"/>
          <w:color w:val="000000" w:themeColor="text1"/>
        </w:rPr>
        <w:t xml:space="preserve">W akcie tym </w:t>
      </w:r>
      <w:r w:rsidR="007E6A95" w:rsidRPr="004C51AE">
        <w:rPr>
          <w:rFonts w:ascii="Arial" w:hAnsi="Arial" w:cs="Arial"/>
          <w:color w:val="000000" w:themeColor="text1"/>
        </w:rPr>
        <w:t>wymienia</w:t>
      </w:r>
      <w:r w:rsidR="00B029D8" w:rsidRPr="004C51AE">
        <w:rPr>
          <w:rFonts w:ascii="Arial" w:hAnsi="Arial" w:cs="Arial"/>
          <w:color w:val="000000" w:themeColor="text1"/>
        </w:rPr>
        <w:t xml:space="preserve"> się m.in.</w:t>
      </w:r>
      <w:r w:rsidR="007E6A95" w:rsidRPr="004C51AE">
        <w:rPr>
          <w:rFonts w:ascii="Arial" w:hAnsi="Arial" w:cs="Arial"/>
          <w:color w:val="000000" w:themeColor="text1"/>
        </w:rPr>
        <w:t xml:space="preserve"> następujące formy wsparcia rodziny: </w:t>
      </w:r>
    </w:p>
    <w:p w14:paraId="1E87FB16" w14:textId="249E5BAC" w:rsidR="007E6A95" w:rsidRPr="004C51AE" w:rsidRDefault="007E6A95" w:rsidP="006E02ED">
      <w:pPr>
        <w:pStyle w:val="Akapitzlist"/>
        <w:numPr>
          <w:ilvl w:val="0"/>
          <w:numId w:val="27"/>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objęcie dziecka opieką w placówce wsparcia dziennego (np. świetlica, klub, ognisko wychowawcze</w:t>
      </w:r>
      <w:r w:rsidR="00F31EE7" w:rsidRPr="004C51AE">
        <w:rPr>
          <w:rStyle w:val="Odwoanieprzypisudolnego"/>
          <w:rFonts w:ascii="Arial" w:hAnsi="Arial" w:cs="Arial"/>
          <w:color w:val="000000" w:themeColor="text1"/>
        </w:rPr>
        <w:footnoteReference w:id="38"/>
      </w:r>
      <w:r w:rsidRPr="004C51AE">
        <w:rPr>
          <w:rFonts w:ascii="Arial" w:hAnsi="Arial" w:cs="Arial"/>
          <w:color w:val="000000" w:themeColor="text1"/>
        </w:rPr>
        <w:t>)</w:t>
      </w:r>
      <w:r w:rsidR="003C15E7">
        <w:rPr>
          <w:rFonts w:ascii="Arial" w:hAnsi="Arial" w:cs="Arial"/>
          <w:color w:val="000000" w:themeColor="text1"/>
        </w:rPr>
        <w:t>; p</w:t>
      </w:r>
      <w:r w:rsidRPr="004C51AE">
        <w:rPr>
          <w:rFonts w:ascii="Arial" w:hAnsi="Arial" w:cs="Arial"/>
          <w:color w:val="000000" w:themeColor="text1"/>
        </w:rPr>
        <w:t>obyt w placówce zapewnia dziecku opiekę i wychowanie, pomoc w nauce</w:t>
      </w:r>
      <w:r w:rsidR="00F31EE7" w:rsidRPr="004C51AE">
        <w:rPr>
          <w:rFonts w:ascii="Arial" w:hAnsi="Arial" w:cs="Arial"/>
          <w:color w:val="000000" w:themeColor="text1"/>
        </w:rPr>
        <w:t xml:space="preserve"> oraz</w:t>
      </w:r>
      <w:r w:rsidRPr="004C51AE">
        <w:rPr>
          <w:rFonts w:ascii="Arial" w:hAnsi="Arial" w:cs="Arial"/>
          <w:color w:val="000000" w:themeColor="text1"/>
        </w:rPr>
        <w:t xml:space="preserve"> organizację czasu wolnego;</w:t>
      </w:r>
    </w:p>
    <w:p w14:paraId="61B831F3" w14:textId="1ADF051E" w:rsidR="007E6A95" w:rsidRPr="004C51AE" w:rsidRDefault="007E6A95" w:rsidP="006E02ED">
      <w:pPr>
        <w:pStyle w:val="Akapitzlist"/>
        <w:numPr>
          <w:ilvl w:val="0"/>
          <w:numId w:val="27"/>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pomoc rodziny wspierającej (organizowana przez wójta/</w:t>
      </w:r>
      <w:r w:rsidR="00F31EE7" w:rsidRPr="004C51AE">
        <w:rPr>
          <w:rFonts w:ascii="Arial" w:hAnsi="Arial" w:cs="Arial"/>
          <w:color w:val="000000" w:themeColor="text1"/>
        </w:rPr>
        <w:t xml:space="preserve"> </w:t>
      </w:r>
      <w:r w:rsidRPr="004C51AE">
        <w:rPr>
          <w:rFonts w:ascii="Arial" w:hAnsi="Arial" w:cs="Arial"/>
          <w:color w:val="000000" w:themeColor="text1"/>
        </w:rPr>
        <w:t>burmistrza/</w:t>
      </w:r>
      <w:r w:rsidR="00F31EE7" w:rsidRPr="004C51AE">
        <w:rPr>
          <w:rFonts w:ascii="Arial" w:hAnsi="Arial" w:cs="Arial"/>
          <w:color w:val="000000" w:themeColor="text1"/>
        </w:rPr>
        <w:t xml:space="preserve"> </w:t>
      </w:r>
      <w:r w:rsidRPr="004C51AE">
        <w:rPr>
          <w:rFonts w:ascii="Arial" w:hAnsi="Arial" w:cs="Arial"/>
          <w:color w:val="000000" w:themeColor="text1"/>
        </w:rPr>
        <w:t xml:space="preserve">prezydenta), która polega głównie na </w:t>
      </w:r>
      <w:r w:rsidR="00F31EE7" w:rsidRPr="004C51AE">
        <w:rPr>
          <w:rFonts w:ascii="Arial" w:hAnsi="Arial" w:cs="Arial"/>
          <w:color w:val="000000" w:themeColor="text1"/>
        </w:rPr>
        <w:t>wsparciu</w:t>
      </w:r>
      <w:r w:rsidRPr="004C51AE">
        <w:rPr>
          <w:rFonts w:ascii="Arial" w:hAnsi="Arial" w:cs="Arial"/>
          <w:color w:val="000000" w:themeColor="text1"/>
        </w:rPr>
        <w:t xml:space="preserve"> w wychowywaniu </w:t>
      </w:r>
      <w:r w:rsidR="003C15E7">
        <w:rPr>
          <w:rFonts w:ascii="Arial" w:hAnsi="Arial" w:cs="Arial"/>
          <w:color w:val="000000" w:themeColor="text1"/>
        </w:rPr>
        <w:br/>
      </w:r>
      <w:r w:rsidRPr="004C51AE">
        <w:rPr>
          <w:rFonts w:ascii="Arial" w:hAnsi="Arial" w:cs="Arial"/>
          <w:color w:val="000000" w:themeColor="text1"/>
        </w:rPr>
        <w:t>i opiece nad dzieckiem oraz w prowadzeniu gospodarstwa domowego.</w:t>
      </w:r>
    </w:p>
    <w:p w14:paraId="72612D40" w14:textId="421F01A3" w:rsidR="007E6A95" w:rsidRDefault="00F31EE7" w:rsidP="006E02ED">
      <w:pPr>
        <w:shd w:val="clear" w:color="auto" w:fill="FFFFFF"/>
        <w:spacing w:before="75" w:after="75" w:line="276" w:lineRule="auto"/>
        <w:ind w:left="225" w:right="225" w:firstLine="483"/>
        <w:rPr>
          <w:rFonts w:ascii="Arial" w:hAnsi="Arial" w:cs="Arial"/>
          <w:color w:val="000000" w:themeColor="text1"/>
        </w:rPr>
      </w:pPr>
      <w:r w:rsidRPr="004C51AE">
        <w:rPr>
          <w:rFonts w:ascii="Arial" w:hAnsi="Arial" w:cs="Arial"/>
          <w:color w:val="000000" w:themeColor="text1"/>
        </w:rPr>
        <w:t>Dodatkową formą pomocy jest wsparcie asystenta rodziny przydzielanego przez</w:t>
      </w:r>
      <w:r w:rsidRPr="004C51AE">
        <w:rPr>
          <w:rFonts w:ascii="Arial" w:hAnsi="Arial" w:cs="Arial"/>
          <w:b/>
          <w:bCs/>
          <w:color w:val="000000" w:themeColor="text1"/>
        </w:rPr>
        <w:t xml:space="preserve"> </w:t>
      </w:r>
      <w:r w:rsidR="003C15E7">
        <w:rPr>
          <w:rFonts w:ascii="Arial" w:hAnsi="Arial" w:cs="Arial"/>
          <w:color w:val="000000" w:themeColor="text1"/>
        </w:rPr>
        <w:t>o</w:t>
      </w:r>
      <w:r w:rsidRPr="004C51AE">
        <w:rPr>
          <w:rFonts w:ascii="Arial" w:hAnsi="Arial" w:cs="Arial"/>
          <w:color w:val="000000" w:themeColor="text1"/>
        </w:rPr>
        <w:t xml:space="preserve">środek </w:t>
      </w:r>
      <w:r w:rsidR="003C15E7">
        <w:rPr>
          <w:rFonts w:ascii="Arial" w:hAnsi="Arial" w:cs="Arial"/>
          <w:color w:val="000000" w:themeColor="text1"/>
        </w:rPr>
        <w:t>p</w:t>
      </w:r>
      <w:r w:rsidRPr="004C51AE">
        <w:rPr>
          <w:rFonts w:ascii="Arial" w:hAnsi="Arial" w:cs="Arial"/>
          <w:color w:val="000000" w:themeColor="text1"/>
        </w:rPr>
        <w:t xml:space="preserve">omocy </w:t>
      </w:r>
      <w:r w:rsidR="003C15E7">
        <w:rPr>
          <w:rFonts w:ascii="Arial" w:hAnsi="Arial" w:cs="Arial"/>
          <w:color w:val="000000" w:themeColor="text1"/>
        </w:rPr>
        <w:t>s</w:t>
      </w:r>
      <w:r w:rsidRPr="004C51AE">
        <w:rPr>
          <w:rFonts w:ascii="Arial" w:hAnsi="Arial" w:cs="Arial"/>
          <w:color w:val="000000" w:themeColor="text1"/>
        </w:rPr>
        <w:t xml:space="preserve">połecznej na wniosek pracowania socjalnego </w:t>
      </w:r>
      <w:r w:rsidR="003C15E7">
        <w:rPr>
          <w:rFonts w:ascii="Arial" w:hAnsi="Arial" w:cs="Arial"/>
          <w:color w:val="000000" w:themeColor="text1"/>
        </w:rPr>
        <w:br/>
      </w:r>
      <w:r w:rsidRPr="004C51AE">
        <w:rPr>
          <w:rFonts w:ascii="Arial" w:hAnsi="Arial" w:cs="Arial"/>
          <w:color w:val="000000" w:themeColor="text1"/>
        </w:rPr>
        <w:t xml:space="preserve">w przypadku, gdy ten </w:t>
      </w:r>
      <w:r w:rsidR="007E6A95" w:rsidRPr="004C51AE">
        <w:rPr>
          <w:rFonts w:ascii="Arial" w:hAnsi="Arial" w:cs="Arial"/>
          <w:color w:val="000000" w:themeColor="text1"/>
        </w:rPr>
        <w:t>uzyska informację o problemach związanych z przemocą w rodzinie</w:t>
      </w:r>
      <w:r w:rsidRPr="004C51AE">
        <w:rPr>
          <w:rFonts w:ascii="Arial" w:hAnsi="Arial" w:cs="Arial"/>
          <w:color w:val="000000" w:themeColor="text1"/>
        </w:rPr>
        <w:t xml:space="preserve"> i po przeprowadzeniu rodzinnego wywiadu środowiskowego wystąpi do kierownika </w:t>
      </w:r>
      <w:r w:rsidR="003C15E7">
        <w:rPr>
          <w:rFonts w:ascii="Arial" w:hAnsi="Arial" w:cs="Arial"/>
          <w:color w:val="000000" w:themeColor="text1"/>
        </w:rPr>
        <w:t>o</w:t>
      </w:r>
      <w:r w:rsidRPr="004C51AE">
        <w:rPr>
          <w:rFonts w:ascii="Arial" w:hAnsi="Arial" w:cs="Arial"/>
          <w:color w:val="000000" w:themeColor="text1"/>
        </w:rPr>
        <w:t xml:space="preserve">środka </w:t>
      </w:r>
      <w:r w:rsidR="003C15E7">
        <w:rPr>
          <w:rFonts w:ascii="Arial" w:hAnsi="Arial" w:cs="Arial"/>
          <w:color w:val="000000" w:themeColor="text1"/>
        </w:rPr>
        <w:t>p</w:t>
      </w:r>
      <w:r w:rsidRPr="004C51AE">
        <w:rPr>
          <w:rFonts w:ascii="Arial" w:hAnsi="Arial" w:cs="Arial"/>
          <w:color w:val="000000" w:themeColor="text1"/>
        </w:rPr>
        <w:t xml:space="preserve">omocy </w:t>
      </w:r>
      <w:r w:rsidR="003C15E7">
        <w:rPr>
          <w:rFonts w:ascii="Arial" w:hAnsi="Arial" w:cs="Arial"/>
          <w:color w:val="000000" w:themeColor="text1"/>
        </w:rPr>
        <w:t>s</w:t>
      </w:r>
      <w:r w:rsidRPr="004C51AE">
        <w:rPr>
          <w:rFonts w:ascii="Arial" w:hAnsi="Arial" w:cs="Arial"/>
          <w:color w:val="000000" w:themeColor="text1"/>
        </w:rPr>
        <w:t>połecznej o przydzielenia asystenta rodziny</w:t>
      </w:r>
      <w:r w:rsidR="007E6A95" w:rsidRPr="004C51AE">
        <w:rPr>
          <w:rFonts w:ascii="Arial" w:hAnsi="Arial" w:cs="Arial"/>
          <w:color w:val="000000" w:themeColor="text1"/>
        </w:rPr>
        <w:t xml:space="preserve">. </w:t>
      </w:r>
      <w:r w:rsidRPr="004C51AE">
        <w:rPr>
          <w:rFonts w:ascii="Arial" w:hAnsi="Arial" w:cs="Arial"/>
          <w:color w:val="000000" w:themeColor="text1"/>
        </w:rPr>
        <w:t>Zadaniem a</w:t>
      </w:r>
      <w:r w:rsidR="007E6A95" w:rsidRPr="004C51AE">
        <w:rPr>
          <w:rFonts w:ascii="Arial" w:hAnsi="Arial" w:cs="Arial"/>
          <w:color w:val="000000" w:themeColor="text1"/>
        </w:rPr>
        <w:t>systent</w:t>
      </w:r>
      <w:r w:rsidRPr="004C51AE">
        <w:rPr>
          <w:rFonts w:ascii="Arial" w:hAnsi="Arial" w:cs="Arial"/>
          <w:color w:val="000000" w:themeColor="text1"/>
        </w:rPr>
        <w:t xml:space="preserve">a </w:t>
      </w:r>
      <w:r w:rsidR="007E6A95" w:rsidRPr="004C51AE">
        <w:rPr>
          <w:rFonts w:ascii="Arial" w:hAnsi="Arial" w:cs="Arial"/>
          <w:color w:val="000000" w:themeColor="text1"/>
        </w:rPr>
        <w:t xml:space="preserve">rodziny </w:t>
      </w:r>
      <w:r w:rsidRPr="004C51AE">
        <w:rPr>
          <w:rFonts w:ascii="Arial" w:hAnsi="Arial" w:cs="Arial"/>
          <w:color w:val="000000" w:themeColor="text1"/>
        </w:rPr>
        <w:t>jest m.in. realizowanie</w:t>
      </w:r>
      <w:r w:rsidR="007E6A95" w:rsidRPr="004C51AE">
        <w:rPr>
          <w:rFonts w:ascii="Arial" w:hAnsi="Arial" w:cs="Arial"/>
          <w:color w:val="000000" w:themeColor="text1"/>
        </w:rPr>
        <w:t xml:space="preserve"> zadania związan</w:t>
      </w:r>
      <w:r w:rsidRPr="004C51AE">
        <w:rPr>
          <w:rFonts w:ascii="Arial" w:hAnsi="Arial" w:cs="Arial"/>
          <w:color w:val="000000" w:themeColor="text1"/>
        </w:rPr>
        <w:t xml:space="preserve">ych </w:t>
      </w:r>
      <w:r w:rsidR="003C15E7">
        <w:rPr>
          <w:rFonts w:ascii="Arial" w:hAnsi="Arial" w:cs="Arial"/>
          <w:color w:val="000000" w:themeColor="text1"/>
        </w:rPr>
        <w:br/>
      </w:r>
      <w:r w:rsidR="007E6A95" w:rsidRPr="004C51AE">
        <w:rPr>
          <w:rFonts w:ascii="Arial" w:hAnsi="Arial" w:cs="Arial"/>
          <w:color w:val="000000" w:themeColor="text1"/>
        </w:rPr>
        <w:t xml:space="preserve">z podejmowaniem interwencji i działań zaradczych w sytuacji zagrożenia dzieci </w:t>
      </w:r>
      <w:r w:rsidR="003C15E7">
        <w:rPr>
          <w:rFonts w:ascii="Arial" w:hAnsi="Arial" w:cs="Arial"/>
          <w:color w:val="000000" w:themeColor="text1"/>
        </w:rPr>
        <w:br/>
      </w:r>
      <w:r w:rsidR="007E6A95" w:rsidRPr="004C51AE">
        <w:rPr>
          <w:rFonts w:ascii="Arial" w:hAnsi="Arial" w:cs="Arial"/>
          <w:color w:val="000000" w:themeColor="text1"/>
        </w:rPr>
        <w:t xml:space="preserve">i rodziny, a także </w:t>
      </w:r>
      <w:r w:rsidRPr="004C51AE">
        <w:rPr>
          <w:rFonts w:ascii="Arial" w:hAnsi="Arial" w:cs="Arial"/>
          <w:color w:val="000000" w:themeColor="text1"/>
        </w:rPr>
        <w:t xml:space="preserve">służenie </w:t>
      </w:r>
      <w:r w:rsidR="007E6A95" w:rsidRPr="004C51AE">
        <w:rPr>
          <w:rFonts w:ascii="Arial" w:hAnsi="Arial" w:cs="Arial"/>
          <w:color w:val="000000" w:themeColor="text1"/>
        </w:rPr>
        <w:t xml:space="preserve">pomocą rodzicom w rozwiązywaniu m.in. problemów wychowawczych oraz motywowaniem rodziców do udziału w zajęciach grupowych celem kształtowania prawidłowych wzorców rodzicielskich </w:t>
      </w:r>
      <w:r w:rsidR="003C15E7">
        <w:rPr>
          <w:rFonts w:ascii="Arial" w:hAnsi="Arial" w:cs="Arial"/>
          <w:color w:val="000000" w:themeColor="text1"/>
        </w:rPr>
        <w:br/>
      </w:r>
      <w:r w:rsidR="007E6A95" w:rsidRPr="004C51AE">
        <w:rPr>
          <w:rFonts w:ascii="Arial" w:hAnsi="Arial" w:cs="Arial"/>
          <w:color w:val="000000" w:themeColor="text1"/>
        </w:rPr>
        <w:t xml:space="preserve">i umiejętności psychospołecznych. Pomoc asystenta nie jest realizowana </w:t>
      </w:r>
      <w:r w:rsidR="003C15E7">
        <w:rPr>
          <w:rFonts w:ascii="Arial" w:hAnsi="Arial" w:cs="Arial"/>
          <w:color w:val="000000" w:themeColor="text1"/>
        </w:rPr>
        <w:br/>
      </w:r>
      <w:r w:rsidR="007E6A95" w:rsidRPr="004C51AE">
        <w:rPr>
          <w:rFonts w:ascii="Arial" w:hAnsi="Arial" w:cs="Arial"/>
          <w:color w:val="000000" w:themeColor="text1"/>
        </w:rPr>
        <w:t>w sposób przymusowy, lecz wymagający zgody rodziny i ścisłej jej współpracy.</w:t>
      </w:r>
    </w:p>
    <w:p w14:paraId="1511DD0C" w14:textId="77777777" w:rsidR="007E6A95" w:rsidRPr="004C51AE" w:rsidRDefault="007E6A95" w:rsidP="006E02ED">
      <w:pPr>
        <w:shd w:val="clear" w:color="auto" w:fill="FFFFFF"/>
        <w:spacing w:before="75" w:after="75" w:line="276" w:lineRule="auto"/>
        <w:ind w:left="225" w:right="225"/>
        <w:rPr>
          <w:rFonts w:ascii="Arial" w:hAnsi="Arial" w:cs="Arial"/>
          <w:color w:val="000000" w:themeColor="text1"/>
        </w:rPr>
      </w:pPr>
      <w:r w:rsidRPr="004C51AE">
        <w:rPr>
          <w:rFonts w:ascii="Arial" w:hAnsi="Arial" w:cs="Arial"/>
          <w:color w:val="000000" w:themeColor="text1"/>
        </w:rPr>
        <w:lastRenderedPageBreak/>
        <w:t>Do innych zadań asystenta należy m.in.:</w:t>
      </w:r>
    </w:p>
    <w:p w14:paraId="38BEDA45" w14:textId="0E25A94B"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pomoc w rozwiązywaniu problemów psychologicznych oraz socjalnych,</w:t>
      </w:r>
    </w:p>
    <w:p w14:paraId="0449A3EC" w14:textId="77777777" w:rsidR="00F31EE7" w:rsidRPr="004C51AE" w:rsidRDefault="00F31EE7"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opracowanie planu pracy z rodziną w konsultacji z pracownikiem socjalnym,</w:t>
      </w:r>
    </w:p>
    <w:p w14:paraId="0CC8695A" w14:textId="77777777"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udzielanie pomocy w poszukiwaniu, podejmowaniu i utrzymywaniu pracy zarobkowej,</w:t>
      </w:r>
    </w:p>
    <w:p w14:paraId="7F7E64D4" w14:textId="1AE86D79"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udzielanie wsparcia dzieciom</w:t>
      </w:r>
      <w:r w:rsidR="00F31EE7" w:rsidRPr="004C51AE">
        <w:rPr>
          <w:rFonts w:ascii="Arial" w:hAnsi="Arial" w:cs="Arial"/>
          <w:color w:val="000000" w:themeColor="text1"/>
        </w:rPr>
        <w:t xml:space="preserve"> (np. </w:t>
      </w:r>
      <w:r w:rsidRPr="004C51AE">
        <w:rPr>
          <w:rFonts w:ascii="Arial" w:hAnsi="Arial" w:cs="Arial"/>
          <w:color w:val="000000" w:themeColor="text1"/>
        </w:rPr>
        <w:t>poprzez udział w zajęciach psychoedukacyjnyc</w:t>
      </w:r>
      <w:r w:rsidR="00F31EE7" w:rsidRPr="004C51AE">
        <w:rPr>
          <w:rFonts w:ascii="Arial" w:hAnsi="Arial" w:cs="Arial"/>
          <w:color w:val="000000" w:themeColor="text1"/>
        </w:rPr>
        <w:t>h)</w:t>
      </w:r>
      <w:r w:rsidRPr="004C51AE">
        <w:rPr>
          <w:rFonts w:ascii="Arial" w:hAnsi="Arial" w:cs="Arial"/>
          <w:color w:val="000000" w:themeColor="text1"/>
        </w:rPr>
        <w:t>,</w:t>
      </w:r>
    </w:p>
    <w:p w14:paraId="2EEF0FA1" w14:textId="77777777"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prowadzenie indywidualnych konsultacji wychowawczych dla rodziców i dzieci,</w:t>
      </w:r>
    </w:p>
    <w:p w14:paraId="24375BA5" w14:textId="77777777"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prowadzenie dokumentacji dot. pracy z rodziną,</w:t>
      </w:r>
    </w:p>
    <w:p w14:paraId="7AC39FB5" w14:textId="0F726498"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dokonywanie okresowej oceny sytuacji rodziny</w:t>
      </w:r>
      <w:r w:rsidR="004C51AE">
        <w:rPr>
          <w:rFonts w:ascii="Arial" w:hAnsi="Arial" w:cs="Arial"/>
          <w:color w:val="000000" w:themeColor="text1"/>
        </w:rPr>
        <w:t xml:space="preserve"> (</w:t>
      </w:r>
      <w:r w:rsidRPr="004C51AE">
        <w:rPr>
          <w:rFonts w:ascii="Arial" w:hAnsi="Arial" w:cs="Arial"/>
          <w:color w:val="000000" w:themeColor="text1"/>
        </w:rPr>
        <w:t>nie rzadziej niż co pół roku</w:t>
      </w:r>
      <w:r w:rsidR="004C51AE">
        <w:rPr>
          <w:rFonts w:ascii="Arial" w:hAnsi="Arial" w:cs="Arial"/>
          <w:color w:val="000000" w:themeColor="text1"/>
        </w:rPr>
        <w:t>)</w:t>
      </w:r>
      <w:r w:rsidRPr="004C51AE">
        <w:rPr>
          <w:rFonts w:ascii="Arial" w:hAnsi="Arial" w:cs="Arial"/>
          <w:color w:val="000000" w:themeColor="text1"/>
        </w:rPr>
        <w:t>,</w:t>
      </w:r>
    </w:p>
    <w:p w14:paraId="3DD2C9A2" w14:textId="77777777" w:rsidR="007E6A95"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monitorowanie rodziny po zakończeniu planu pracy z rodziną,</w:t>
      </w:r>
    </w:p>
    <w:p w14:paraId="20F356F0" w14:textId="158E569F" w:rsidR="008A009C" w:rsidRPr="004C51AE" w:rsidRDefault="007E6A95" w:rsidP="006E02ED">
      <w:pPr>
        <w:numPr>
          <w:ilvl w:val="0"/>
          <w:numId w:val="28"/>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współpraca z zespołem interdyscyplinarnym</w:t>
      </w:r>
      <w:r w:rsidR="00F31EE7" w:rsidRPr="004C51AE">
        <w:rPr>
          <w:rFonts w:ascii="Arial" w:hAnsi="Arial" w:cs="Arial"/>
          <w:color w:val="000000" w:themeColor="text1"/>
        </w:rPr>
        <w:t xml:space="preserve"> w zakresie przeciwdziałania przemocy i podniesienia jakości funkcjonowania rodziny</w:t>
      </w:r>
      <w:r w:rsidRPr="004C51AE">
        <w:rPr>
          <w:rFonts w:ascii="Arial" w:hAnsi="Arial" w:cs="Arial"/>
          <w:color w:val="000000" w:themeColor="text1"/>
        </w:rPr>
        <w:t>.</w:t>
      </w:r>
    </w:p>
    <w:p w14:paraId="35CA89D4" w14:textId="7593868A" w:rsidR="005D07CD" w:rsidRPr="004C51AE" w:rsidRDefault="005D07CD" w:rsidP="006E02ED">
      <w:pPr>
        <w:shd w:val="clear" w:color="auto" w:fill="FFFFFF"/>
        <w:spacing w:before="150" w:after="75" w:line="276" w:lineRule="auto"/>
        <w:ind w:left="225" w:right="225"/>
        <w:outlineLvl w:val="3"/>
        <w:rPr>
          <w:rFonts w:ascii="Arial" w:hAnsi="Arial" w:cs="Arial"/>
          <w:color w:val="000000" w:themeColor="text1"/>
        </w:rPr>
      </w:pPr>
      <w:r w:rsidRPr="004C51AE">
        <w:rPr>
          <w:rFonts w:ascii="Arial" w:hAnsi="Arial" w:cs="Arial"/>
          <w:color w:val="000000" w:themeColor="text1"/>
        </w:rPr>
        <w:t>Ponadto</w:t>
      </w:r>
      <w:r w:rsidR="00F31EE7" w:rsidRPr="004C51AE">
        <w:rPr>
          <w:rFonts w:ascii="Arial" w:hAnsi="Arial" w:cs="Arial"/>
          <w:color w:val="000000" w:themeColor="text1"/>
        </w:rPr>
        <w:t xml:space="preserve"> na mocy obowiązujących przepisów</w:t>
      </w:r>
      <w:r w:rsidRPr="004C51AE">
        <w:rPr>
          <w:rFonts w:ascii="Arial" w:hAnsi="Arial" w:cs="Arial"/>
          <w:color w:val="000000" w:themeColor="text1"/>
        </w:rPr>
        <w:t xml:space="preserve"> ofiara przemocy domowej może skorzystać z prawa do</w:t>
      </w:r>
      <w:r w:rsidR="00F31EE7" w:rsidRPr="004C51AE">
        <w:rPr>
          <w:rFonts w:ascii="Arial" w:hAnsi="Arial" w:cs="Arial"/>
          <w:color w:val="000000" w:themeColor="text1"/>
        </w:rPr>
        <w:t>:</w:t>
      </w:r>
    </w:p>
    <w:p w14:paraId="361667FA" w14:textId="53DD0D86" w:rsidR="005D07CD" w:rsidRPr="004C51AE" w:rsidRDefault="005D07CD"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interwencji Policji w sytuacji zagrożenia (w tym do wylegitymowania funkcjonariuszy na wypadek, gdyby były potrzebne ich zeznania </w:t>
      </w:r>
      <w:r w:rsidR="003C15E7">
        <w:rPr>
          <w:rFonts w:ascii="Arial" w:hAnsi="Arial" w:cs="Arial"/>
          <w:color w:val="000000" w:themeColor="text1"/>
        </w:rPr>
        <w:br/>
      </w:r>
      <w:r w:rsidRPr="004C51AE">
        <w:rPr>
          <w:rFonts w:ascii="Arial" w:hAnsi="Arial" w:cs="Arial"/>
          <w:color w:val="000000" w:themeColor="text1"/>
        </w:rPr>
        <w:t>lub w sytuacji składania zażalenia na ich działanie),</w:t>
      </w:r>
    </w:p>
    <w:p w14:paraId="149FB31F" w14:textId="2F78A40C" w:rsidR="005D07CD" w:rsidRPr="004C51AE" w:rsidRDefault="005D07CD"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założenia Niebieskiej Karty, w której znajdują się notatki </w:t>
      </w:r>
      <w:r w:rsidR="002A158A">
        <w:rPr>
          <w:rFonts w:ascii="Arial" w:hAnsi="Arial" w:cs="Arial"/>
          <w:color w:val="000000" w:themeColor="text1"/>
        </w:rPr>
        <w:t>p</w:t>
      </w:r>
      <w:r w:rsidRPr="004C51AE">
        <w:rPr>
          <w:rFonts w:ascii="Arial" w:hAnsi="Arial" w:cs="Arial"/>
          <w:color w:val="000000" w:themeColor="text1"/>
        </w:rPr>
        <w:t xml:space="preserve">olicji </w:t>
      </w:r>
      <w:r w:rsidR="003C15E7">
        <w:rPr>
          <w:rFonts w:ascii="Arial" w:hAnsi="Arial" w:cs="Arial"/>
          <w:color w:val="000000" w:themeColor="text1"/>
        </w:rPr>
        <w:br/>
      </w:r>
      <w:r w:rsidRPr="004C51AE">
        <w:rPr>
          <w:rFonts w:ascii="Arial" w:hAnsi="Arial" w:cs="Arial"/>
          <w:color w:val="000000" w:themeColor="text1"/>
        </w:rPr>
        <w:t xml:space="preserve">z przeprowadzonych interwencji </w:t>
      </w:r>
      <w:r w:rsidR="003C15E7">
        <w:rPr>
          <w:rFonts w:ascii="Arial" w:hAnsi="Arial" w:cs="Arial"/>
          <w:color w:val="000000" w:themeColor="text1"/>
        </w:rPr>
        <w:t>–</w:t>
      </w:r>
      <w:r w:rsidRPr="004C51AE">
        <w:rPr>
          <w:rFonts w:ascii="Arial" w:hAnsi="Arial" w:cs="Arial"/>
          <w:color w:val="000000" w:themeColor="text1"/>
        </w:rPr>
        <w:t xml:space="preserve"> Niebieską Kartę zakładają funkcjonariusze </w:t>
      </w:r>
      <w:r w:rsidR="002A158A">
        <w:rPr>
          <w:rFonts w:ascii="Arial" w:hAnsi="Arial" w:cs="Arial"/>
          <w:color w:val="000000" w:themeColor="text1"/>
        </w:rPr>
        <w:t>p</w:t>
      </w:r>
      <w:r w:rsidRPr="004C51AE">
        <w:rPr>
          <w:rFonts w:ascii="Arial" w:hAnsi="Arial" w:cs="Arial"/>
          <w:color w:val="000000" w:themeColor="text1"/>
        </w:rPr>
        <w:t xml:space="preserve">olicji, ale także pracownicy </w:t>
      </w:r>
      <w:r w:rsidR="003C15E7">
        <w:rPr>
          <w:rFonts w:ascii="Arial" w:hAnsi="Arial" w:cs="Arial"/>
          <w:color w:val="000000" w:themeColor="text1"/>
        </w:rPr>
        <w:t>g</w:t>
      </w:r>
      <w:r w:rsidRPr="004C51AE">
        <w:rPr>
          <w:rFonts w:ascii="Arial" w:hAnsi="Arial" w:cs="Arial"/>
          <w:color w:val="000000" w:themeColor="text1"/>
        </w:rPr>
        <w:t xml:space="preserve">minnego </w:t>
      </w:r>
      <w:r w:rsidR="003C15E7">
        <w:rPr>
          <w:rFonts w:ascii="Arial" w:hAnsi="Arial" w:cs="Arial"/>
          <w:color w:val="000000" w:themeColor="text1"/>
        </w:rPr>
        <w:t>o</w:t>
      </w:r>
      <w:r w:rsidRPr="004C51AE">
        <w:rPr>
          <w:rFonts w:ascii="Arial" w:hAnsi="Arial" w:cs="Arial"/>
          <w:color w:val="000000" w:themeColor="text1"/>
        </w:rPr>
        <w:t xml:space="preserve">środka </w:t>
      </w:r>
      <w:r w:rsidR="003C15E7">
        <w:rPr>
          <w:rFonts w:ascii="Arial" w:hAnsi="Arial" w:cs="Arial"/>
          <w:color w:val="000000" w:themeColor="text1"/>
        </w:rPr>
        <w:t>p</w:t>
      </w:r>
      <w:r w:rsidRPr="004C51AE">
        <w:rPr>
          <w:rFonts w:ascii="Arial" w:hAnsi="Arial" w:cs="Arial"/>
          <w:color w:val="000000" w:themeColor="text1"/>
        </w:rPr>
        <w:t xml:space="preserve">omocy </w:t>
      </w:r>
      <w:r w:rsidR="003C15E7">
        <w:rPr>
          <w:rFonts w:ascii="Arial" w:hAnsi="Arial" w:cs="Arial"/>
          <w:color w:val="000000" w:themeColor="text1"/>
        </w:rPr>
        <w:t>s</w:t>
      </w:r>
      <w:r w:rsidRPr="004C51AE">
        <w:rPr>
          <w:rFonts w:ascii="Arial" w:hAnsi="Arial" w:cs="Arial"/>
          <w:color w:val="000000" w:themeColor="text1"/>
        </w:rPr>
        <w:t xml:space="preserve">połecznej (właściwego ze względu na miejsce zamieszkania), członkowie </w:t>
      </w:r>
      <w:r w:rsidR="003C15E7" w:rsidRPr="004C51AE">
        <w:rPr>
          <w:rFonts w:ascii="Arial" w:hAnsi="Arial" w:cs="Arial"/>
          <w:color w:val="000000" w:themeColor="text1"/>
        </w:rPr>
        <w:t>gminnej komisji rozwiązywania problemów alkoholowych</w:t>
      </w:r>
      <w:r w:rsidRPr="004C51AE">
        <w:rPr>
          <w:rFonts w:ascii="Arial" w:hAnsi="Arial" w:cs="Arial"/>
          <w:color w:val="000000" w:themeColor="text1"/>
        </w:rPr>
        <w:t>, przedstawiciele ośrodków zdrowia oraz oświaty,</w:t>
      </w:r>
    </w:p>
    <w:p w14:paraId="4DA762CF" w14:textId="76CDB2B3" w:rsidR="005D07CD" w:rsidRPr="004C51AE" w:rsidRDefault="005D07CD"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otrzymania bezpłatnego zaświadczenia lekarskiego o przyczynach </w:t>
      </w:r>
      <w:r w:rsidR="003C15E7">
        <w:rPr>
          <w:rFonts w:ascii="Arial" w:hAnsi="Arial" w:cs="Arial"/>
          <w:color w:val="000000" w:themeColor="text1"/>
        </w:rPr>
        <w:br/>
      </w:r>
      <w:r w:rsidRPr="004C51AE">
        <w:rPr>
          <w:rFonts w:ascii="Arial" w:hAnsi="Arial" w:cs="Arial"/>
          <w:color w:val="000000" w:themeColor="text1"/>
        </w:rPr>
        <w:t>i rodzaju uszkodzeń ciała związanych z użyciem przemocy w rodzinie,</w:t>
      </w:r>
    </w:p>
    <w:p w14:paraId="29868208" w14:textId="09C1E30F" w:rsidR="005D07CD" w:rsidRPr="004C51AE" w:rsidRDefault="005D07CD"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żądania zastosowania zatrzymania sprawcy na 48 godzin lub</w:t>
      </w:r>
      <w:r w:rsidR="001837DF" w:rsidRPr="004C51AE">
        <w:rPr>
          <w:rFonts w:ascii="Arial" w:hAnsi="Arial" w:cs="Arial"/>
          <w:color w:val="000000" w:themeColor="text1"/>
        </w:rPr>
        <w:t xml:space="preserve"> w razie potrzeby</w:t>
      </w:r>
      <w:r w:rsidRPr="004C51AE">
        <w:rPr>
          <w:rFonts w:ascii="Arial" w:hAnsi="Arial" w:cs="Arial"/>
          <w:color w:val="000000" w:themeColor="text1"/>
        </w:rPr>
        <w:t xml:space="preserve"> odwiezienia do izby </w:t>
      </w:r>
      <w:r w:rsidR="001837DF" w:rsidRPr="004C51AE">
        <w:rPr>
          <w:rFonts w:ascii="Arial" w:hAnsi="Arial" w:cs="Arial"/>
          <w:color w:val="000000" w:themeColor="text1"/>
        </w:rPr>
        <w:t>wytrzeźwień</w:t>
      </w:r>
      <w:r w:rsidRPr="004C51AE">
        <w:rPr>
          <w:rFonts w:ascii="Arial" w:hAnsi="Arial" w:cs="Arial"/>
          <w:color w:val="000000" w:themeColor="text1"/>
        </w:rPr>
        <w:t>,</w:t>
      </w:r>
    </w:p>
    <w:p w14:paraId="283736CA" w14:textId="4F58E261" w:rsidR="005D07CD" w:rsidRPr="004C51AE" w:rsidRDefault="001837DF"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składania</w:t>
      </w:r>
      <w:r w:rsidR="005D07CD" w:rsidRPr="004C51AE">
        <w:rPr>
          <w:rFonts w:ascii="Arial" w:hAnsi="Arial" w:cs="Arial"/>
          <w:color w:val="000000" w:themeColor="text1"/>
        </w:rPr>
        <w:t xml:space="preserve"> zawiadomienia o popełnieniu przestępstwa (ustnie </w:t>
      </w:r>
      <w:r w:rsidR="003C15E7">
        <w:rPr>
          <w:rFonts w:ascii="Arial" w:hAnsi="Arial" w:cs="Arial"/>
          <w:color w:val="000000" w:themeColor="text1"/>
        </w:rPr>
        <w:br/>
      </w:r>
      <w:r w:rsidR="005D07CD" w:rsidRPr="004C51AE">
        <w:rPr>
          <w:rFonts w:ascii="Arial" w:hAnsi="Arial" w:cs="Arial"/>
          <w:color w:val="000000" w:themeColor="text1"/>
        </w:rPr>
        <w:t xml:space="preserve">lub pisemnie) i informacji o wszczęciu postępowania przez </w:t>
      </w:r>
      <w:r w:rsidR="002A158A">
        <w:rPr>
          <w:rFonts w:ascii="Arial" w:hAnsi="Arial" w:cs="Arial"/>
          <w:color w:val="000000" w:themeColor="text1"/>
        </w:rPr>
        <w:t>p</w:t>
      </w:r>
      <w:r w:rsidR="005D07CD" w:rsidRPr="004C51AE">
        <w:rPr>
          <w:rFonts w:ascii="Arial" w:hAnsi="Arial" w:cs="Arial"/>
          <w:color w:val="000000" w:themeColor="text1"/>
        </w:rPr>
        <w:t xml:space="preserve">olicję </w:t>
      </w:r>
      <w:r w:rsidR="002A158A">
        <w:rPr>
          <w:rFonts w:ascii="Arial" w:hAnsi="Arial" w:cs="Arial"/>
          <w:color w:val="000000" w:themeColor="text1"/>
        </w:rPr>
        <w:br/>
      </w:r>
      <w:r w:rsidR="005D07CD" w:rsidRPr="004C51AE">
        <w:rPr>
          <w:rFonts w:ascii="Arial" w:hAnsi="Arial" w:cs="Arial"/>
          <w:color w:val="000000" w:themeColor="text1"/>
        </w:rPr>
        <w:t xml:space="preserve">lub </w:t>
      </w:r>
      <w:r w:rsidR="002A158A">
        <w:rPr>
          <w:rFonts w:ascii="Arial" w:hAnsi="Arial" w:cs="Arial"/>
          <w:color w:val="000000" w:themeColor="text1"/>
        </w:rPr>
        <w:t>p</w:t>
      </w:r>
      <w:r w:rsidR="005D07CD" w:rsidRPr="004C51AE">
        <w:rPr>
          <w:rFonts w:ascii="Arial" w:hAnsi="Arial" w:cs="Arial"/>
          <w:color w:val="000000" w:themeColor="text1"/>
        </w:rPr>
        <w:t>rokuraturę lub odmowie jego wszczęcia,</w:t>
      </w:r>
    </w:p>
    <w:p w14:paraId="693D9A9A" w14:textId="29A57779" w:rsidR="005D07CD" w:rsidRPr="004C51AE" w:rsidRDefault="001837DF"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składania</w:t>
      </w:r>
      <w:r w:rsidR="005D07CD" w:rsidRPr="004C51AE">
        <w:rPr>
          <w:rFonts w:ascii="Arial" w:hAnsi="Arial" w:cs="Arial"/>
          <w:color w:val="000000" w:themeColor="text1"/>
        </w:rPr>
        <w:t xml:space="preserve"> zażaleni</w:t>
      </w:r>
      <w:r w:rsidRPr="004C51AE">
        <w:rPr>
          <w:rFonts w:ascii="Arial" w:hAnsi="Arial" w:cs="Arial"/>
          <w:color w:val="000000" w:themeColor="text1"/>
        </w:rPr>
        <w:t>a</w:t>
      </w:r>
      <w:r w:rsidR="005D07CD" w:rsidRPr="004C51AE">
        <w:rPr>
          <w:rFonts w:ascii="Arial" w:hAnsi="Arial" w:cs="Arial"/>
          <w:color w:val="000000" w:themeColor="text1"/>
        </w:rPr>
        <w:t xml:space="preserve"> na postanowienie o odmowie wszczęcia postępowania lub jego umorzenia,</w:t>
      </w:r>
    </w:p>
    <w:p w14:paraId="1295A4F4" w14:textId="1C4A2844" w:rsidR="003F3699" w:rsidRPr="004C51AE" w:rsidRDefault="005D07CD" w:rsidP="006E02ED">
      <w:pPr>
        <w:numPr>
          <w:ilvl w:val="0"/>
          <w:numId w:val="29"/>
        </w:numPr>
        <w:shd w:val="clear" w:color="auto" w:fill="FFFFFF"/>
        <w:spacing w:before="100" w:beforeAutospacing="1" w:after="100" w:afterAutospacing="1" w:line="276" w:lineRule="auto"/>
        <w:ind w:right="225"/>
        <w:rPr>
          <w:rFonts w:ascii="Arial" w:hAnsi="Arial" w:cs="Arial"/>
          <w:color w:val="000000" w:themeColor="text1"/>
        </w:rPr>
      </w:pPr>
      <w:r w:rsidRPr="004C51AE">
        <w:rPr>
          <w:rFonts w:ascii="Arial" w:hAnsi="Arial" w:cs="Arial"/>
          <w:color w:val="000000" w:themeColor="text1"/>
        </w:rPr>
        <w:t xml:space="preserve">na etapie </w:t>
      </w:r>
      <w:r w:rsidR="001837DF" w:rsidRPr="004C51AE">
        <w:rPr>
          <w:rFonts w:ascii="Arial" w:hAnsi="Arial" w:cs="Arial"/>
          <w:color w:val="000000" w:themeColor="text1"/>
        </w:rPr>
        <w:t>prowadzonego postępowania ma prawo</w:t>
      </w:r>
      <w:r w:rsidRPr="004C51AE">
        <w:rPr>
          <w:rFonts w:ascii="Arial" w:hAnsi="Arial" w:cs="Arial"/>
          <w:color w:val="000000" w:themeColor="text1"/>
        </w:rPr>
        <w:t xml:space="preserve"> do przejrzenia akt </w:t>
      </w:r>
      <w:r w:rsidR="001837DF" w:rsidRPr="004C51AE">
        <w:rPr>
          <w:rFonts w:ascii="Arial" w:hAnsi="Arial" w:cs="Arial"/>
          <w:color w:val="000000" w:themeColor="text1"/>
        </w:rPr>
        <w:t>o</w:t>
      </w:r>
      <w:r w:rsidRPr="004C51AE">
        <w:rPr>
          <w:rFonts w:ascii="Arial" w:hAnsi="Arial" w:cs="Arial"/>
          <w:color w:val="000000" w:themeColor="text1"/>
        </w:rPr>
        <w:t>raz składania wniosków dowodow</w:t>
      </w:r>
      <w:r w:rsidR="001837DF" w:rsidRPr="004C51AE">
        <w:rPr>
          <w:rFonts w:ascii="Arial" w:hAnsi="Arial" w:cs="Arial"/>
          <w:color w:val="000000" w:themeColor="text1"/>
        </w:rPr>
        <w:t>ych</w:t>
      </w:r>
      <w:r w:rsidRPr="004C51AE">
        <w:rPr>
          <w:rFonts w:ascii="Arial" w:hAnsi="Arial" w:cs="Arial"/>
          <w:color w:val="000000" w:themeColor="text1"/>
        </w:rPr>
        <w:t>.</w:t>
      </w:r>
    </w:p>
    <w:p w14:paraId="2CB7013F" w14:textId="03B79C91" w:rsidR="00DB46E7" w:rsidRPr="004C51AE" w:rsidRDefault="008A009C" w:rsidP="006E02ED">
      <w:pPr>
        <w:spacing w:line="276" w:lineRule="auto"/>
        <w:rPr>
          <w:rFonts w:ascii="Arial" w:hAnsi="Arial" w:cs="Arial"/>
          <w:color w:val="000000" w:themeColor="text1"/>
        </w:rPr>
      </w:pPr>
      <w:r w:rsidRPr="004C51AE">
        <w:rPr>
          <w:rFonts w:ascii="Arial" w:hAnsi="Arial" w:cs="Arial"/>
          <w:color w:val="000000" w:themeColor="text1"/>
        </w:rPr>
        <w:lastRenderedPageBreak/>
        <w:t xml:space="preserve">Obecnie formy wsparcia dla osób doświadczających przemocy, jakkolwiek rozbudowane, nadal wdają się niewystarczające w obliczu skali problemu przemocy. Poniżej wymieniono </w:t>
      </w:r>
      <w:r w:rsidR="00BA0409" w:rsidRPr="004C51AE">
        <w:rPr>
          <w:rFonts w:ascii="Arial" w:hAnsi="Arial" w:cs="Arial"/>
          <w:color w:val="000000" w:themeColor="text1"/>
        </w:rPr>
        <w:t xml:space="preserve">dostępne formy wsparcia systemowego, a następnie </w:t>
      </w:r>
      <w:r w:rsidRPr="004C51AE">
        <w:rPr>
          <w:rFonts w:ascii="Arial" w:hAnsi="Arial" w:cs="Arial"/>
          <w:color w:val="000000" w:themeColor="text1"/>
        </w:rPr>
        <w:t xml:space="preserve">formy wsparcia instytucjonalne, </w:t>
      </w:r>
      <w:r w:rsidR="00BA0409" w:rsidRPr="004C51AE">
        <w:rPr>
          <w:rFonts w:ascii="Arial" w:hAnsi="Arial" w:cs="Arial"/>
          <w:color w:val="000000" w:themeColor="text1"/>
        </w:rPr>
        <w:t xml:space="preserve">wraz z </w:t>
      </w:r>
      <w:r w:rsidRPr="004C51AE">
        <w:rPr>
          <w:rFonts w:ascii="Arial" w:hAnsi="Arial" w:cs="Arial"/>
          <w:color w:val="000000" w:themeColor="text1"/>
        </w:rPr>
        <w:t>analiz</w:t>
      </w:r>
      <w:r w:rsidR="00BA0409" w:rsidRPr="004C51AE">
        <w:rPr>
          <w:rFonts w:ascii="Arial" w:hAnsi="Arial" w:cs="Arial"/>
          <w:color w:val="000000" w:themeColor="text1"/>
        </w:rPr>
        <w:t>ą</w:t>
      </w:r>
      <w:r w:rsidRPr="004C51AE">
        <w:rPr>
          <w:rFonts w:ascii="Arial" w:hAnsi="Arial" w:cs="Arial"/>
          <w:color w:val="000000" w:themeColor="text1"/>
        </w:rPr>
        <w:t xml:space="preserve"> systemu wsparcia</w:t>
      </w:r>
      <w:r w:rsidR="00BA0409" w:rsidRPr="004C51AE">
        <w:rPr>
          <w:rFonts w:ascii="Arial" w:hAnsi="Arial" w:cs="Arial"/>
          <w:color w:val="000000" w:themeColor="text1"/>
        </w:rPr>
        <w:t xml:space="preserve"> lokalnego w zakresie zapotrzebowania oraz korzystania przez potrzebujących</w:t>
      </w:r>
      <w:r w:rsidRPr="004C51AE">
        <w:rPr>
          <w:rFonts w:ascii="Arial" w:hAnsi="Arial" w:cs="Arial"/>
          <w:color w:val="000000" w:themeColor="text1"/>
        </w:rPr>
        <w:t>.</w:t>
      </w:r>
    </w:p>
    <w:p w14:paraId="1F5235C6" w14:textId="77777777" w:rsidR="00545A89" w:rsidRDefault="00545A89" w:rsidP="00B70420">
      <w:pPr>
        <w:spacing w:before="180" w:after="180"/>
        <w:rPr>
          <w:rFonts w:ascii="Arial" w:hAnsi="Arial" w:cs="Arial"/>
          <w:b/>
          <w:bCs/>
          <w:color w:val="000000" w:themeColor="text1"/>
          <w:sz w:val="21"/>
          <w:szCs w:val="21"/>
        </w:rPr>
        <w:sectPr w:rsidR="00545A89" w:rsidSect="00EA5291">
          <w:footerReference w:type="default" r:id="rId27"/>
          <w:pgSz w:w="11906" w:h="16838"/>
          <w:pgMar w:top="1276" w:right="1417" w:bottom="1417" w:left="1417" w:header="708" w:footer="708" w:gutter="0"/>
          <w:cols w:space="708"/>
          <w:titlePg/>
          <w:docGrid w:linePitch="360"/>
        </w:sectPr>
      </w:pPr>
    </w:p>
    <w:p w14:paraId="46D21743" w14:textId="074FE6B4" w:rsidR="003F3699" w:rsidRPr="004C51AE" w:rsidRDefault="003F3699" w:rsidP="006E02ED">
      <w:pPr>
        <w:spacing w:before="180" w:after="180"/>
        <w:rPr>
          <w:rFonts w:ascii="Arial" w:hAnsi="Arial" w:cs="Arial"/>
          <w:b/>
          <w:bCs/>
          <w:color w:val="000000" w:themeColor="text1"/>
          <w:sz w:val="21"/>
          <w:szCs w:val="21"/>
        </w:rPr>
      </w:pPr>
      <w:r w:rsidRPr="004C51AE">
        <w:rPr>
          <w:rFonts w:ascii="Arial" w:hAnsi="Arial" w:cs="Arial"/>
          <w:b/>
          <w:bCs/>
          <w:color w:val="000000" w:themeColor="text1"/>
          <w:sz w:val="21"/>
          <w:szCs w:val="21"/>
        </w:rPr>
        <w:lastRenderedPageBreak/>
        <w:t>Wsparcie systemowe:</w:t>
      </w:r>
    </w:p>
    <w:tbl>
      <w:tblPr>
        <w:tblStyle w:val="Tabelasiatki5ciemnaakcent5"/>
        <w:tblW w:w="9493" w:type="dxa"/>
        <w:tblLook w:val="04A0" w:firstRow="1" w:lastRow="0" w:firstColumn="1" w:lastColumn="0" w:noHBand="0" w:noVBand="1"/>
      </w:tblPr>
      <w:tblGrid>
        <w:gridCol w:w="2212"/>
        <w:gridCol w:w="7281"/>
      </w:tblGrid>
      <w:tr w:rsidR="004C51AE" w:rsidRPr="004C51AE" w14:paraId="004F43E4" w14:textId="77777777" w:rsidTr="00BA0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04D349AC" w14:textId="77777777" w:rsidR="003F3699" w:rsidRPr="004C51AE" w:rsidRDefault="003F3699" w:rsidP="008E0EFC">
            <w:pPr>
              <w:spacing w:before="180" w:after="180"/>
              <w:jc w:val="both"/>
              <w:rPr>
                <w:rFonts w:ascii="Arial" w:hAnsi="Arial" w:cs="Arial"/>
                <w:b w:val="0"/>
                <w:bCs w:val="0"/>
                <w:color w:val="000000" w:themeColor="text1"/>
                <w:sz w:val="21"/>
                <w:szCs w:val="21"/>
              </w:rPr>
            </w:pPr>
            <w:r w:rsidRPr="004C51AE">
              <w:rPr>
                <w:rFonts w:ascii="Arial" w:hAnsi="Arial" w:cs="Arial"/>
                <w:b w:val="0"/>
                <w:bCs w:val="0"/>
                <w:color w:val="000000" w:themeColor="text1"/>
                <w:sz w:val="21"/>
                <w:szCs w:val="21"/>
              </w:rPr>
              <w:t>RODZAJ WSPARCIA</w:t>
            </w:r>
          </w:p>
        </w:tc>
        <w:tc>
          <w:tcPr>
            <w:tcW w:w="7281" w:type="dxa"/>
          </w:tcPr>
          <w:p w14:paraId="38BE0747" w14:textId="77777777" w:rsidR="003F3699" w:rsidRPr="004C51AE" w:rsidRDefault="003F3699" w:rsidP="008E0EFC">
            <w:pPr>
              <w:spacing w:before="180" w:after="18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1"/>
                <w:szCs w:val="21"/>
              </w:rPr>
            </w:pPr>
            <w:r w:rsidRPr="004C51AE">
              <w:rPr>
                <w:rFonts w:ascii="Arial" w:hAnsi="Arial" w:cs="Arial"/>
                <w:b w:val="0"/>
                <w:bCs w:val="0"/>
                <w:color w:val="000000" w:themeColor="text1"/>
                <w:sz w:val="21"/>
                <w:szCs w:val="21"/>
              </w:rPr>
              <w:t>ZAKRES POMOCY</w:t>
            </w:r>
          </w:p>
        </w:tc>
      </w:tr>
      <w:tr w:rsidR="004C51AE" w:rsidRPr="004C51AE" w14:paraId="3709DD3B" w14:textId="77777777" w:rsidTr="00BA0409">
        <w:trPr>
          <w:cnfStyle w:val="000000100000" w:firstRow="0" w:lastRow="0" w:firstColumn="0" w:lastColumn="0" w:oddVBand="0" w:evenVBand="0" w:oddHBand="1" w:evenHBand="0" w:firstRowFirstColumn="0" w:firstRowLastColumn="0" w:lastRowFirstColumn="0" w:lastRowLastColumn="0"/>
          <w:trHeight w:val="5787"/>
        </w:trPr>
        <w:tc>
          <w:tcPr>
            <w:cnfStyle w:val="001000000000" w:firstRow="0" w:lastRow="0" w:firstColumn="1" w:lastColumn="0" w:oddVBand="0" w:evenVBand="0" w:oddHBand="0" w:evenHBand="0" w:firstRowFirstColumn="0" w:firstRowLastColumn="0" w:lastRowFirstColumn="0" w:lastRowLastColumn="0"/>
            <w:tcW w:w="2212" w:type="dxa"/>
          </w:tcPr>
          <w:p w14:paraId="7BEC2CE9" w14:textId="77777777" w:rsidR="003F3699" w:rsidRPr="004C51AE" w:rsidRDefault="003F3699" w:rsidP="008E0EFC">
            <w:pPr>
              <w:spacing w:before="180" w:after="180"/>
              <w:jc w:val="both"/>
              <w:rPr>
                <w:rFonts w:ascii="Arial" w:hAnsi="Arial" w:cs="Arial"/>
                <w:color w:val="000000" w:themeColor="text1"/>
                <w:sz w:val="20"/>
                <w:szCs w:val="20"/>
              </w:rPr>
            </w:pPr>
            <w:r w:rsidRPr="004C51AE">
              <w:rPr>
                <w:rFonts w:ascii="Arial" w:hAnsi="Arial" w:cs="Arial"/>
                <w:b w:val="0"/>
                <w:bCs w:val="0"/>
                <w:color w:val="000000" w:themeColor="text1"/>
                <w:sz w:val="21"/>
                <w:szCs w:val="21"/>
              </w:rPr>
              <w:t>POMOC SPOŁECZNA</w:t>
            </w:r>
          </w:p>
          <w:p w14:paraId="2E83D17F" w14:textId="77777777" w:rsidR="003F3699" w:rsidRPr="004C51AE" w:rsidRDefault="003F3699" w:rsidP="008E0EFC">
            <w:pPr>
              <w:spacing w:before="180" w:after="180"/>
              <w:jc w:val="both"/>
              <w:rPr>
                <w:rFonts w:ascii="Arial" w:hAnsi="Arial" w:cs="Arial"/>
                <w:b w:val="0"/>
                <w:bCs w:val="0"/>
                <w:color w:val="000000" w:themeColor="text1"/>
                <w:sz w:val="21"/>
                <w:szCs w:val="21"/>
              </w:rPr>
            </w:pPr>
          </w:p>
        </w:tc>
        <w:tc>
          <w:tcPr>
            <w:tcW w:w="7281" w:type="dxa"/>
          </w:tcPr>
          <w:p w14:paraId="01435EC8" w14:textId="0F3B4FB9" w:rsidR="003F3699" w:rsidRPr="004C51AE" w:rsidRDefault="002A158A" w:rsidP="006E02ED">
            <w:pPr>
              <w:pStyle w:val="Akapitzlist"/>
              <w:numPr>
                <w:ilvl w:val="0"/>
                <w:numId w:val="40"/>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D</w:t>
            </w:r>
            <w:r w:rsidR="003F3699" w:rsidRPr="004C51AE">
              <w:rPr>
                <w:rFonts w:ascii="Arial" w:hAnsi="Arial" w:cs="Arial"/>
                <w:color w:val="000000" w:themeColor="text1"/>
                <w:sz w:val="18"/>
                <w:szCs w:val="18"/>
              </w:rPr>
              <w:t>iagnozuje sytuację i potrzeby osoby, co do której istnieje podejrzenie, że jest dotknięta przemocą w rodzinie;</w:t>
            </w:r>
          </w:p>
          <w:p w14:paraId="1208B7C0" w14:textId="716E32F0" w:rsidR="003F3699" w:rsidRPr="004C51AE" w:rsidRDefault="002A158A" w:rsidP="006E02ED">
            <w:pPr>
              <w:pStyle w:val="Akapitzlist"/>
              <w:numPr>
                <w:ilvl w:val="0"/>
                <w:numId w:val="40"/>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u</w:t>
            </w:r>
            <w:r w:rsidR="003F3699" w:rsidRPr="004C51AE">
              <w:rPr>
                <w:rFonts w:ascii="Arial" w:hAnsi="Arial" w:cs="Arial"/>
                <w:color w:val="000000" w:themeColor="text1"/>
                <w:sz w:val="18"/>
                <w:szCs w:val="18"/>
              </w:rPr>
              <w:t>dziela kompleksowych informacji o:</w:t>
            </w:r>
          </w:p>
          <w:p w14:paraId="737E0695" w14:textId="3B680FF3" w:rsidR="003F3699" w:rsidRPr="004C51AE" w:rsidRDefault="003F3699" w:rsidP="006E02ED">
            <w:pPr>
              <w:numPr>
                <w:ilvl w:val="0"/>
                <w:numId w:val="39"/>
              </w:numPr>
              <w:spacing w:before="45"/>
              <w:ind w:left="649"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możliwościach uzyskania pomocy, w szczególności psychologicznej, prawnej, socjalnej i pedagogicznej, oraz wsparcia, w tym o instytucjach i podmiotach świadczących specjalistyczną pomoc na rzecz osób dotkniętych przemocą </w:t>
            </w:r>
            <w:r w:rsidR="002A158A">
              <w:rPr>
                <w:rFonts w:ascii="Arial" w:hAnsi="Arial" w:cs="Arial"/>
                <w:color w:val="000000" w:themeColor="text1"/>
                <w:sz w:val="18"/>
                <w:szCs w:val="18"/>
              </w:rPr>
              <w:br/>
            </w:r>
            <w:r w:rsidRPr="004C51AE">
              <w:rPr>
                <w:rFonts w:ascii="Arial" w:hAnsi="Arial" w:cs="Arial"/>
                <w:color w:val="000000" w:themeColor="text1"/>
                <w:sz w:val="18"/>
                <w:szCs w:val="18"/>
              </w:rPr>
              <w:t>w rodzinie,</w:t>
            </w:r>
          </w:p>
          <w:p w14:paraId="44CF670F" w14:textId="77777777" w:rsidR="003F3699" w:rsidRPr="004C51AE" w:rsidRDefault="003F3699" w:rsidP="006E02ED">
            <w:pPr>
              <w:numPr>
                <w:ilvl w:val="0"/>
                <w:numId w:val="39"/>
              </w:numPr>
              <w:spacing w:before="45"/>
              <w:ind w:left="649"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formach pomocy dzieciom doznającym przemocy w rodzinie oraz o instytucjach i podmiotach świadczących tę pomoc,</w:t>
            </w:r>
          </w:p>
          <w:p w14:paraId="63B177B3" w14:textId="2BA50D03" w:rsidR="003F3699" w:rsidRPr="004C51AE" w:rsidRDefault="003F3699" w:rsidP="006E02ED">
            <w:pPr>
              <w:numPr>
                <w:ilvl w:val="0"/>
                <w:numId w:val="39"/>
              </w:numPr>
              <w:spacing w:before="45"/>
              <w:ind w:left="649" w:hanging="28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możliwościach podjęcia dalszych działań mających na celu poprawę sytuacji osoby, co do której istnieje podejrzenie, że jest dotknięta przemocą w rodzinie</w:t>
            </w:r>
            <w:r w:rsidR="002A158A">
              <w:rPr>
                <w:rFonts w:ascii="Arial" w:hAnsi="Arial" w:cs="Arial"/>
                <w:color w:val="000000" w:themeColor="text1"/>
                <w:sz w:val="18"/>
                <w:szCs w:val="18"/>
              </w:rPr>
              <w:t>.</w:t>
            </w:r>
          </w:p>
          <w:p w14:paraId="2A49F248" w14:textId="36F0F600" w:rsidR="003F3699" w:rsidRPr="004C51AE" w:rsidRDefault="002A158A" w:rsidP="006E02ED">
            <w:pPr>
              <w:pStyle w:val="Akapitzlist"/>
              <w:numPr>
                <w:ilvl w:val="0"/>
                <w:numId w:val="40"/>
              </w:numPr>
              <w:spacing w:before="45"/>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18"/>
                <w:szCs w:val="18"/>
              </w:rPr>
              <w:t>O</w:t>
            </w:r>
            <w:r w:rsidR="003F3699" w:rsidRPr="004C51AE">
              <w:rPr>
                <w:rFonts w:ascii="Arial" w:hAnsi="Arial" w:cs="Arial"/>
                <w:color w:val="000000" w:themeColor="text1"/>
                <w:sz w:val="18"/>
                <w:szCs w:val="18"/>
              </w:rPr>
              <w:t xml:space="preserve">rganizuje niezwłocznie dostęp do pomocy medycznej, jeżeli wymaga tego stan zdrowia osoby, co do której istnieje podejrzenie, że jest dotknięta przemocą </w:t>
            </w:r>
            <w:r>
              <w:rPr>
                <w:rFonts w:ascii="Arial" w:hAnsi="Arial" w:cs="Arial"/>
                <w:color w:val="000000" w:themeColor="text1"/>
                <w:sz w:val="18"/>
                <w:szCs w:val="18"/>
              </w:rPr>
              <w:br/>
            </w:r>
            <w:r w:rsidR="003F3699" w:rsidRPr="004C51AE">
              <w:rPr>
                <w:rFonts w:ascii="Arial" w:hAnsi="Arial" w:cs="Arial"/>
                <w:color w:val="000000" w:themeColor="text1"/>
                <w:sz w:val="18"/>
                <w:szCs w:val="18"/>
              </w:rPr>
              <w:t>w rodzinie</w:t>
            </w:r>
            <w:r>
              <w:rPr>
                <w:rFonts w:ascii="Arial" w:hAnsi="Arial" w:cs="Arial"/>
                <w:color w:val="000000" w:themeColor="text1"/>
                <w:sz w:val="18"/>
                <w:szCs w:val="18"/>
              </w:rPr>
              <w:t>.</w:t>
            </w:r>
          </w:p>
          <w:p w14:paraId="71E08F57" w14:textId="698108EA" w:rsidR="003F3699" w:rsidRPr="004C51AE" w:rsidRDefault="002A158A" w:rsidP="006E02ED">
            <w:pPr>
              <w:numPr>
                <w:ilvl w:val="0"/>
                <w:numId w:val="40"/>
              </w:numPr>
              <w:spacing w:before="45"/>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18"/>
                <w:szCs w:val="18"/>
              </w:rPr>
              <w:t>z</w:t>
            </w:r>
            <w:r w:rsidR="003F3699" w:rsidRPr="004C51AE">
              <w:rPr>
                <w:rFonts w:ascii="Arial" w:hAnsi="Arial" w:cs="Arial"/>
                <w:color w:val="000000" w:themeColor="text1"/>
                <w:sz w:val="18"/>
                <w:szCs w:val="18"/>
              </w:rPr>
              <w:t xml:space="preserve">apewnia osobie, co do której istnieje podejrzenie, że jest dotknięta przemocą </w:t>
            </w:r>
            <w:r>
              <w:rPr>
                <w:rFonts w:ascii="Arial" w:hAnsi="Arial" w:cs="Arial"/>
                <w:color w:val="000000" w:themeColor="text1"/>
                <w:sz w:val="18"/>
                <w:szCs w:val="18"/>
              </w:rPr>
              <w:br/>
            </w:r>
            <w:r w:rsidR="003F3699" w:rsidRPr="004C51AE">
              <w:rPr>
                <w:rFonts w:ascii="Arial" w:hAnsi="Arial" w:cs="Arial"/>
                <w:color w:val="000000" w:themeColor="text1"/>
                <w:sz w:val="18"/>
                <w:szCs w:val="18"/>
              </w:rPr>
              <w:t>w rodzinie, w zależności od potrzeb, schronienie w całodobowej placówce świadczącej pomoc, w tym w szczególności w specjalistycznym ośrodku wsparcia dla ofiar przemocy w rodzinie</w:t>
            </w:r>
            <w:r>
              <w:rPr>
                <w:rFonts w:ascii="Arial" w:hAnsi="Arial" w:cs="Arial"/>
                <w:color w:val="000000" w:themeColor="text1"/>
                <w:sz w:val="18"/>
                <w:szCs w:val="18"/>
              </w:rPr>
              <w:t>.</w:t>
            </w:r>
          </w:p>
          <w:p w14:paraId="4EE7FEFB" w14:textId="163FE32F" w:rsidR="003F3699" w:rsidRPr="004C51AE" w:rsidRDefault="002A158A" w:rsidP="006E02ED">
            <w:pPr>
              <w:numPr>
                <w:ilvl w:val="0"/>
                <w:numId w:val="40"/>
              </w:numPr>
              <w:spacing w:before="45"/>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18"/>
                <w:szCs w:val="18"/>
              </w:rPr>
              <w:t>M</w:t>
            </w:r>
            <w:r w:rsidR="003F3699" w:rsidRPr="004C51AE">
              <w:rPr>
                <w:rFonts w:ascii="Arial" w:hAnsi="Arial" w:cs="Arial"/>
                <w:color w:val="000000" w:themeColor="text1"/>
                <w:sz w:val="18"/>
                <w:szCs w:val="18"/>
              </w:rPr>
              <w:t xml:space="preserve">oże prowadzić rozmowy z osobami, wobec których istnieje podejrzenie, że stosują przemoc w rodzinie, na temat konsekwencji stosowania przemocy w rodzinie oraz informuje te osoby o możliwościach podjęcia leczenia lub terapii i udziale </w:t>
            </w:r>
            <w:r>
              <w:rPr>
                <w:rFonts w:ascii="Arial" w:hAnsi="Arial" w:cs="Arial"/>
                <w:color w:val="000000" w:themeColor="text1"/>
                <w:sz w:val="18"/>
                <w:szCs w:val="18"/>
              </w:rPr>
              <w:br/>
            </w:r>
            <w:r w:rsidR="003F3699" w:rsidRPr="004C51AE">
              <w:rPr>
                <w:rFonts w:ascii="Arial" w:hAnsi="Arial" w:cs="Arial"/>
                <w:color w:val="000000" w:themeColor="text1"/>
                <w:sz w:val="18"/>
                <w:szCs w:val="18"/>
              </w:rPr>
              <w:t>w programach oddziaływań korekcyjno-edukacyjnych dla osób stosujących przemoc w rodzinie.</w:t>
            </w:r>
          </w:p>
        </w:tc>
      </w:tr>
      <w:tr w:rsidR="004C51AE" w:rsidRPr="004C51AE" w14:paraId="79426227" w14:textId="77777777" w:rsidTr="00BA0409">
        <w:tc>
          <w:tcPr>
            <w:cnfStyle w:val="001000000000" w:firstRow="0" w:lastRow="0" w:firstColumn="1" w:lastColumn="0" w:oddVBand="0" w:evenVBand="0" w:oddHBand="0" w:evenHBand="0" w:firstRowFirstColumn="0" w:firstRowLastColumn="0" w:lastRowFirstColumn="0" w:lastRowLastColumn="0"/>
            <w:tcW w:w="2212" w:type="dxa"/>
          </w:tcPr>
          <w:p w14:paraId="1078F987" w14:textId="77777777" w:rsidR="003F3699" w:rsidRPr="004C51AE" w:rsidRDefault="003F3699" w:rsidP="008E0EFC">
            <w:pPr>
              <w:spacing w:before="180" w:after="180"/>
              <w:rPr>
                <w:rFonts w:ascii="Arial" w:hAnsi="Arial" w:cs="Arial"/>
                <w:color w:val="000000" w:themeColor="text1"/>
                <w:sz w:val="20"/>
                <w:szCs w:val="20"/>
              </w:rPr>
            </w:pPr>
            <w:r w:rsidRPr="004C51AE">
              <w:rPr>
                <w:rFonts w:ascii="Arial" w:hAnsi="Arial" w:cs="Arial"/>
                <w:b w:val="0"/>
                <w:bCs w:val="0"/>
                <w:color w:val="000000" w:themeColor="text1"/>
                <w:sz w:val="21"/>
                <w:szCs w:val="21"/>
              </w:rPr>
              <w:t>GMINNE KOMISJE ROZWIĄZYWANIA PROBLEMÓW ALKOHOLOWYCH</w:t>
            </w:r>
          </w:p>
          <w:p w14:paraId="0C096266" w14:textId="77777777" w:rsidR="003F3699" w:rsidRPr="004C51AE" w:rsidRDefault="003F3699" w:rsidP="008E0EFC">
            <w:pPr>
              <w:spacing w:before="180" w:after="180"/>
              <w:jc w:val="both"/>
              <w:rPr>
                <w:rFonts w:ascii="Arial" w:hAnsi="Arial" w:cs="Arial"/>
                <w:b w:val="0"/>
                <w:bCs w:val="0"/>
                <w:color w:val="000000" w:themeColor="text1"/>
                <w:sz w:val="21"/>
                <w:szCs w:val="21"/>
              </w:rPr>
            </w:pPr>
          </w:p>
        </w:tc>
        <w:tc>
          <w:tcPr>
            <w:tcW w:w="7281" w:type="dxa"/>
          </w:tcPr>
          <w:p w14:paraId="2366B8EA" w14:textId="2BFB4450" w:rsidR="003F3699" w:rsidRPr="004C51AE" w:rsidRDefault="003F3699" w:rsidP="006E02ED">
            <w:pPr>
              <w:pStyle w:val="Akapitzlist"/>
              <w:numPr>
                <w:ilvl w:val="0"/>
                <w:numId w:val="41"/>
              </w:numPr>
              <w:spacing w:before="180" w:after="180"/>
              <w:ind w:left="366"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Diagnozują sytuację i potrzeby osoby, co do której istnieje podejrzenie, że jest dotknięta przemocą w rodzinie</w:t>
            </w:r>
            <w:r w:rsidR="002A158A">
              <w:rPr>
                <w:rFonts w:ascii="Arial" w:hAnsi="Arial" w:cs="Arial"/>
                <w:color w:val="000000" w:themeColor="text1"/>
                <w:sz w:val="18"/>
                <w:szCs w:val="18"/>
              </w:rPr>
              <w:t>.</w:t>
            </w:r>
          </w:p>
          <w:p w14:paraId="1F3371EE" w14:textId="4345C220" w:rsidR="003F3699" w:rsidRPr="004C51AE" w:rsidRDefault="003F3699" w:rsidP="006E02ED">
            <w:pPr>
              <w:pStyle w:val="Akapitzlist"/>
              <w:numPr>
                <w:ilvl w:val="0"/>
                <w:numId w:val="41"/>
              </w:numPr>
              <w:spacing w:before="180" w:after="180"/>
              <w:ind w:left="366"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Udzielają kompleksowych informacji o:</w:t>
            </w:r>
          </w:p>
          <w:p w14:paraId="53749809" w14:textId="43FFFFA5" w:rsidR="003F3699" w:rsidRPr="004C51AE" w:rsidRDefault="003F3699" w:rsidP="006E02ED">
            <w:pPr>
              <w:pStyle w:val="Akapitzlist"/>
              <w:numPr>
                <w:ilvl w:val="0"/>
                <w:numId w:val="42"/>
              </w:numPr>
              <w:spacing w:before="180" w:after="180"/>
              <w:ind w:left="649"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 xml:space="preserve">możliwościach uzyskania pomocy, w szczególności psychologicznej, prawnej, socjalnej i pedagogicznej, oraz wsparcia, w tym o instytucjach i podmiotach świadczących specjalistyczną pomoc na rzecz osób dotkniętych przemocą </w:t>
            </w:r>
            <w:r w:rsidR="002A158A">
              <w:rPr>
                <w:rFonts w:ascii="Arial" w:hAnsi="Arial" w:cs="Arial"/>
                <w:color w:val="000000" w:themeColor="text1"/>
                <w:sz w:val="18"/>
                <w:szCs w:val="18"/>
              </w:rPr>
              <w:br/>
            </w:r>
            <w:r w:rsidRPr="004C51AE">
              <w:rPr>
                <w:rFonts w:ascii="Arial" w:hAnsi="Arial" w:cs="Arial"/>
                <w:color w:val="000000" w:themeColor="text1"/>
                <w:sz w:val="18"/>
                <w:szCs w:val="18"/>
              </w:rPr>
              <w:t>w rodzinie,</w:t>
            </w:r>
          </w:p>
          <w:p w14:paraId="32F58CF7" w14:textId="77777777" w:rsidR="003F3699" w:rsidRPr="004C51AE" w:rsidRDefault="003F3699" w:rsidP="006E02ED">
            <w:pPr>
              <w:pStyle w:val="Akapitzlist"/>
              <w:numPr>
                <w:ilvl w:val="0"/>
                <w:numId w:val="42"/>
              </w:numPr>
              <w:spacing w:before="180" w:after="180"/>
              <w:ind w:left="649"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formach pomocy dzieciom doznającym przemocy w rodzinie oraz o instytucjach i podmiotach świadczących tę pomoc,</w:t>
            </w:r>
          </w:p>
          <w:p w14:paraId="4213C2A2" w14:textId="61787A6A" w:rsidR="003F3699" w:rsidRPr="004C51AE" w:rsidRDefault="003F3699" w:rsidP="006E02ED">
            <w:pPr>
              <w:pStyle w:val="Akapitzlist"/>
              <w:numPr>
                <w:ilvl w:val="0"/>
                <w:numId w:val="42"/>
              </w:numPr>
              <w:spacing w:before="180" w:after="180"/>
              <w:ind w:left="649"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możliwościach podjęcia dalszych działań mających na celu poprawę sytuacji osoby, co do której istnieje podejrzenie, że jest dotknięta przemocą w rodzinie</w:t>
            </w:r>
            <w:r w:rsidR="002A158A">
              <w:rPr>
                <w:rFonts w:ascii="Arial" w:hAnsi="Arial" w:cs="Arial"/>
                <w:color w:val="000000" w:themeColor="text1"/>
                <w:sz w:val="18"/>
                <w:szCs w:val="18"/>
              </w:rPr>
              <w:t>.</w:t>
            </w:r>
          </w:p>
          <w:p w14:paraId="68F1B977" w14:textId="65FD2E0A" w:rsidR="003F3699" w:rsidRPr="004C51AE" w:rsidRDefault="003F3699" w:rsidP="006E02ED">
            <w:pPr>
              <w:pStyle w:val="Akapitzlist"/>
              <w:numPr>
                <w:ilvl w:val="0"/>
                <w:numId w:val="41"/>
              </w:numPr>
              <w:spacing w:before="180" w:after="180"/>
              <w:ind w:left="366"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 xml:space="preserve">Organizują niezwłocznie dostęp do pomocy medycznej, jeżeli wymaga tego stan zdrowia osoby, co do której istnieje podejrzenie, że jest dotknięta przemocą </w:t>
            </w:r>
            <w:r w:rsidR="002A158A">
              <w:rPr>
                <w:rFonts w:ascii="Arial" w:hAnsi="Arial" w:cs="Arial"/>
                <w:color w:val="000000" w:themeColor="text1"/>
                <w:sz w:val="18"/>
                <w:szCs w:val="18"/>
              </w:rPr>
              <w:br/>
            </w:r>
            <w:r w:rsidRPr="004C51AE">
              <w:rPr>
                <w:rFonts w:ascii="Arial" w:hAnsi="Arial" w:cs="Arial"/>
                <w:color w:val="000000" w:themeColor="text1"/>
                <w:sz w:val="18"/>
                <w:szCs w:val="18"/>
              </w:rPr>
              <w:t>w rodzinie</w:t>
            </w:r>
            <w:r w:rsidR="002A158A">
              <w:rPr>
                <w:rFonts w:ascii="Arial" w:hAnsi="Arial" w:cs="Arial"/>
                <w:color w:val="000000" w:themeColor="text1"/>
                <w:sz w:val="18"/>
                <w:szCs w:val="18"/>
              </w:rPr>
              <w:t>.</w:t>
            </w:r>
          </w:p>
          <w:p w14:paraId="5F1098ED" w14:textId="3C36F806" w:rsidR="003F3699" w:rsidRPr="004C51AE" w:rsidRDefault="003F3699" w:rsidP="006E02ED">
            <w:pPr>
              <w:pStyle w:val="Akapitzlist"/>
              <w:numPr>
                <w:ilvl w:val="0"/>
                <w:numId w:val="41"/>
              </w:numPr>
              <w:spacing w:before="180" w:after="180"/>
              <w:ind w:left="366" w:hanging="284"/>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 xml:space="preserve">Mogą prowadzić rozmowy z osobami, wobec których istnieje podejrzenie, </w:t>
            </w:r>
            <w:r w:rsidR="002A158A">
              <w:rPr>
                <w:rFonts w:ascii="Arial" w:hAnsi="Arial" w:cs="Arial"/>
                <w:color w:val="000000" w:themeColor="text1"/>
                <w:sz w:val="18"/>
                <w:szCs w:val="18"/>
              </w:rPr>
              <w:br/>
            </w:r>
            <w:r w:rsidRPr="004C51AE">
              <w:rPr>
                <w:rFonts w:ascii="Arial" w:hAnsi="Arial" w:cs="Arial"/>
                <w:color w:val="000000" w:themeColor="text1"/>
                <w:sz w:val="18"/>
                <w:szCs w:val="18"/>
              </w:rPr>
              <w:t xml:space="preserve">że stosują przemoc w rodzinie, na temat konsekwencji stosowania przemocy </w:t>
            </w:r>
            <w:r w:rsidR="002A158A">
              <w:rPr>
                <w:rFonts w:ascii="Arial" w:hAnsi="Arial" w:cs="Arial"/>
                <w:color w:val="000000" w:themeColor="text1"/>
                <w:sz w:val="18"/>
                <w:szCs w:val="18"/>
              </w:rPr>
              <w:br/>
            </w:r>
            <w:r w:rsidRPr="004C51AE">
              <w:rPr>
                <w:rFonts w:ascii="Arial" w:hAnsi="Arial" w:cs="Arial"/>
                <w:color w:val="000000" w:themeColor="text1"/>
                <w:sz w:val="18"/>
                <w:szCs w:val="18"/>
              </w:rPr>
              <w:t xml:space="preserve">w rodzinie oraz informuje te osoby o możliwościach podjęcia leczenia lub terapii </w:t>
            </w:r>
            <w:r w:rsidR="002A158A">
              <w:rPr>
                <w:rFonts w:ascii="Arial" w:hAnsi="Arial" w:cs="Arial"/>
                <w:color w:val="000000" w:themeColor="text1"/>
                <w:sz w:val="18"/>
                <w:szCs w:val="18"/>
              </w:rPr>
              <w:br/>
            </w:r>
            <w:r w:rsidRPr="004C51AE">
              <w:rPr>
                <w:rFonts w:ascii="Arial" w:hAnsi="Arial" w:cs="Arial"/>
                <w:color w:val="000000" w:themeColor="text1"/>
                <w:sz w:val="18"/>
                <w:szCs w:val="18"/>
              </w:rPr>
              <w:t>i udziale w programach oddziaływań korekcyjno-edukacyjnych dla osób stosujących przemoc w rodzinie.</w:t>
            </w:r>
          </w:p>
        </w:tc>
      </w:tr>
      <w:tr w:rsidR="004C51AE" w:rsidRPr="004C51AE" w14:paraId="4DD1E5EB" w14:textId="77777777" w:rsidTr="00BA0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02BC72C0" w14:textId="77777777" w:rsidR="003F3699" w:rsidRPr="004C51AE" w:rsidRDefault="003F3699" w:rsidP="008E0EFC">
            <w:pPr>
              <w:spacing w:before="180" w:after="180"/>
              <w:jc w:val="both"/>
              <w:rPr>
                <w:rFonts w:ascii="Arial" w:hAnsi="Arial" w:cs="Arial"/>
                <w:b w:val="0"/>
                <w:bCs w:val="0"/>
                <w:color w:val="000000" w:themeColor="text1"/>
                <w:sz w:val="21"/>
                <w:szCs w:val="21"/>
              </w:rPr>
            </w:pPr>
            <w:r w:rsidRPr="004C51AE">
              <w:rPr>
                <w:rFonts w:ascii="Arial" w:hAnsi="Arial" w:cs="Arial"/>
                <w:b w:val="0"/>
                <w:bCs w:val="0"/>
                <w:color w:val="000000" w:themeColor="text1"/>
                <w:sz w:val="21"/>
                <w:szCs w:val="21"/>
              </w:rPr>
              <w:t>OŚWIATA</w:t>
            </w:r>
          </w:p>
        </w:tc>
        <w:tc>
          <w:tcPr>
            <w:tcW w:w="7281" w:type="dxa"/>
          </w:tcPr>
          <w:p w14:paraId="128AD78A" w14:textId="350506EF" w:rsidR="003F3699" w:rsidRPr="004C51AE" w:rsidRDefault="003F3699" w:rsidP="006E02ED">
            <w:pPr>
              <w:spacing w:before="180" w:after="1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Oświata obejmuje ogół instytucji</w:t>
            </w:r>
            <w:r w:rsidR="00F32F81" w:rsidRPr="004C51AE">
              <w:rPr>
                <w:rFonts w:ascii="Arial" w:hAnsi="Arial" w:cs="Arial"/>
                <w:color w:val="000000" w:themeColor="text1"/>
                <w:sz w:val="18"/>
                <w:szCs w:val="18"/>
              </w:rPr>
              <w:t xml:space="preserve">, takich jak </w:t>
            </w:r>
            <w:r w:rsidRPr="004C51AE">
              <w:rPr>
                <w:rFonts w:ascii="Arial" w:hAnsi="Arial" w:cs="Arial"/>
                <w:color w:val="000000" w:themeColor="text1"/>
                <w:sz w:val="18"/>
                <w:szCs w:val="18"/>
              </w:rPr>
              <w:t>szkoły, przedszkola, świetlice, placówki opiekuńcze, poradnie psychologiczno-pedagogiczne. Instytucje te poza podstawowym zadaniem kształcenia dzieci i młodzieży m.in. zapewniają im opiekę poza rodziną oraz mając możliwości oddziaływania na rodziców wspierają prowadzone przez nich działania wychowawcze.</w:t>
            </w:r>
          </w:p>
          <w:p w14:paraId="737B8DEB" w14:textId="77777777" w:rsidR="003F3699" w:rsidRPr="004C51AE" w:rsidRDefault="003F3699" w:rsidP="006E02ED">
            <w:pPr>
              <w:spacing w:before="180" w:after="1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W ramach procedury przedstawiciel oświaty:</w:t>
            </w:r>
          </w:p>
          <w:p w14:paraId="22D11FE0" w14:textId="6F6843EE" w:rsidR="003F3699" w:rsidRPr="004C51AE" w:rsidRDefault="003F3699" w:rsidP="006E02ED">
            <w:pPr>
              <w:pStyle w:val="Akapitzlist"/>
              <w:numPr>
                <w:ilvl w:val="0"/>
                <w:numId w:val="43"/>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Udziela kompleksowych informacji o:</w:t>
            </w:r>
          </w:p>
          <w:p w14:paraId="777E50ED" w14:textId="63BBF128" w:rsidR="003F3699" w:rsidRPr="004C51AE" w:rsidRDefault="003F3699" w:rsidP="006E02ED">
            <w:pPr>
              <w:pStyle w:val="Akapitzlist"/>
              <w:numPr>
                <w:ilvl w:val="0"/>
                <w:numId w:val="44"/>
              </w:numPr>
              <w:spacing w:before="180" w:after="180"/>
              <w:ind w:left="79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możliwościach uzyskania pomocy, w szczególności psychologicznej, prawnej, socjalnej i pedagogicznej, oraz wsparcia, w tym o instytucjach i podmiotach </w:t>
            </w:r>
            <w:r w:rsidRPr="004C51AE">
              <w:rPr>
                <w:rFonts w:ascii="Arial" w:hAnsi="Arial" w:cs="Arial"/>
                <w:color w:val="000000" w:themeColor="text1"/>
                <w:sz w:val="18"/>
                <w:szCs w:val="18"/>
              </w:rPr>
              <w:lastRenderedPageBreak/>
              <w:t xml:space="preserve">świadczących specjalistyczną pomoc na rzecz osób dotkniętych przemocą </w:t>
            </w:r>
            <w:r w:rsidR="002A158A">
              <w:rPr>
                <w:rFonts w:ascii="Arial" w:hAnsi="Arial" w:cs="Arial"/>
                <w:color w:val="000000" w:themeColor="text1"/>
                <w:sz w:val="18"/>
                <w:szCs w:val="18"/>
              </w:rPr>
              <w:br/>
            </w:r>
            <w:r w:rsidRPr="004C51AE">
              <w:rPr>
                <w:rFonts w:ascii="Arial" w:hAnsi="Arial" w:cs="Arial"/>
                <w:color w:val="000000" w:themeColor="text1"/>
                <w:sz w:val="18"/>
                <w:szCs w:val="18"/>
              </w:rPr>
              <w:t>w rodzinie,</w:t>
            </w:r>
          </w:p>
          <w:p w14:paraId="317B3820" w14:textId="3CDC274D" w:rsidR="003F3699" w:rsidRPr="004C51AE" w:rsidRDefault="003F3699" w:rsidP="006E02ED">
            <w:pPr>
              <w:pStyle w:val="Akapitzlist"/>
              <w:numPr>
                <w:ilvl w:val="0"/>
                <w:numId w:val="44"/>
              </w:numPr>
              <w:spacing w:before="180" w:after="180"/>
              <w:ind w:left="793"/>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możliwościach podjęcia dalszych działań mających na celu poprawę sytuacji osoby, co do której istnieje podejrzenie, że jest dotknięta przemocą w rodzinie</w:t>
            </w:r>
            <w:r w:rsidR="002A158A">
              <w:rPr>
                <w:rFonts w:ascii="Arial" w:hAnsi="Arial" w:cs="Arial"/>
                <w:color w:val="000000" w:themeColor="text1"/>
                <w:sz w:val="18"/>
                <w:szCs w:val="18"/>
              </w:rPr>
              <w:t>.</w:t>
            </w:r>
          </w:p>
          <w:p w14:paraId="55C9C5E2" w14:textId="64DC7D80" w:rsidR="003F3699" w:rsidRPr="004C51AE" w:rsidRDefault="00F32F81" w:rsidP="006E02ED">
            <w:pPr>
              <w:pStyle w:val="Akapitzlist"/>
              <w:numPr>
                <w:ilvl w:val="0"/>
                <w:numId w:val="43"/>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O</w:t>
            </w:r>
            <w:r w:rsidR="003F3699" w:rsidRPr="004C51AE">
              <w:rPr>
                <w:rFonts w:ascii="Arial" w:hAnsi="Arial" w:cs="Arial"/>
                <w:color w:val="000000" w:themeColor="text1"/>
                <w:sz w:val="18"/>
                <w:szCs w:val="18"/>
              </w:rPr>
              <w:t xml:space="preserve">rganizuje niezwłocznie dostęp do pomocy medycznej, jeżeli wymaga tego stan zdrowia osoby, co do której istnieje podejrzenie, że jest dotknięta przemocą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w rodzinie</w:t>
            </w:r>
            <w:r w:rsidR="002A158A">
              <w:rPr>
                <w:rFonts w:ascii="Arial" w:hAnsi="Arial" w:cs="Arial"/>
                <w:color w:val="000000" w:themeColor="text1"/>
                <w:sz w:val="18"/>
                <w:szCs w:val="18"/>
              </w:rPr>
              <w:t>.</w:t>
            </w:r>
          </w:p>
          <w:p w14:paraId="230CE77B" w14:textId="79C7911B" w:rsidR="003F3699" w:rsidRPr="004C51AE" w:rsidRDefault="00F32F81" w:rsidP="006E02ED">
            <w:pPr>
              <w:pStyle w:val="Akapitzlist"/>
              <w:numPr>
                <w:ilvl w:val="0"/>
                <w:numId w:val="43"/>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M</w:t>
            </w:r>
            <w:r w:rsidR="003F3699" w:rsidRPr="004C51AE">
              <w:rPr>
                <w:rFonts w:ascii="Arial" w:hAnsi="Arial" w:cs="Arial"/>
                <w:color w:val="000000" w:themeColor="text1"/>
                <w:sz w:val="18"/>
                <w:szCs w:val="18"/>
              </w:rPr>
              <w:t xml:space="preserve">oże prowadzić rozmowy z osobami, wobec których istnieje podejrzenie, że stosują przemoc w rodzinie, na temat konsekwencji stosowania przemocy w rodzinie oraz informuje te osoby o możliwościach podjęcia leczenia lub terapii i udziale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w programach oddziaływań korekcyjno-edukacyjnych dla osób stosujących przemoc w rodzinie</w:t>
            </w:r>
            <w:r w:rsidR="002A158A">
              <w:rPr>
                <w:rFonts w:ascii="Arial" w:hAnsi="Arial" w:cs="Arial"/>
                <w:color w:val="000000" w:themeColor="text1"/>
                <w:sz w:val="18"/>
                <w:szCs w:val="18"/>
              </w:rPr>
              <w:t>.</w:t>
            </w:r>
          </w:p>
          <w:p w14:paraId="2DEFF077" w14:textId="7816B171" w:rsidR="003F3699" w:rsidRPr="004C51AE" w:rsidRDefault="00F32F81" w:rsidP="006E02ED">
            <w:pPr>
              <w:pStyle w:val="Akapitzlist"/>
              <w:numPr>
                <w:ilvl w:val="0"/>
                <w:numId w:val="43"/>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D</w:t>
            </w:r>
            <w:r w:rsidR="003F3699" w:rsidRPr="004C51AE">
              <w:rPr>
                <w:rFonts w:ascii="Arial" w:hAnsi="Arial" w:cs="Arial"/>
                <w:color w:val="000000" w:themeColor="text1"/>
                <w:sz w:val="18"/>
                <w:szCs w:val="18"/>
              </w:rPr>
              <w:t>iagnozuje sytuację i potrzeby osoby, co do której istnieje podejrzenie, że jest dotknięta przemocą w rodzinie, w tym w szczególności wobec dzieci</w:t>
            </w:r>
            <w:r w:rsidR="002A158A">
              <w:rPr>
                <w:rFonts w:ascii="Arial" w:hAnsi="Arial" w:cs="Arial"/>
                <w:color w:val="000000" w:themeColor="text1"/>
                <w:sz w:val="18"/>
                <w:szCs w:val="18"/>
              </w:rPr>
              <w:t>.</w:t>
            </w:r>
          </w:p>
          <w:p w14:paraId="66005778" w14:textId="309CCE5E" w:rsidR="003F3699" w:rsidRPr="004C51AE" w:rsidRDefault="00F32F81" w:rsidP="006E02ED">
            <w:pPr>
              <w:pStyle w:val="Akapitzlist"/>
              <w:numPr>
                <w:ilvl w:val="0"/>
                <w:numId w:val="43"/>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w:t>
            </w:r>
            <w:r w:rsidR="003F3699" w:rsidRPr="004C51AE">
              <w:rPr>
                <w:rFonts w:ascii="Arial" w:hAnsi="Arial" w:cs="Arial"/>
                <w:color w:val="000000" w:themeColor="text1"/>
                <w:sz w:val="18"/>
                <w:szCs w:val="18"/>
              </w:rPr>
              <w:t>dziela kompleksowych informacji rodzicowi, opiekunowi prawnemu, faktycznemu lub osobie najbliższej o możliwościach pomocy psychologicznej, prawnej, socjalnej </w:t>
            </w:r>
            <w:r w:rsidR="002A158A">
              <w:rPr>
                <w:rFonts w:ascii="Arial" w:hAnsi="Arial" w:cs="Arial"/>
                <w:color w:val="000000" w:themeColor="text1"/>
                <w:sz w:val="18"/>
                <w:szCs w:val="18"/>
              </w:rPr>
              <w:br/>
            </w:r>
            <w:r w:rsidRPr="004C51AE">
              <w:rPr>
                <w:rFonts w:ascii="Arial" w:hAnsi="Arial" w:cs="Arial"/>
                <w:color w:val="000000" w:themeColor="text1"/>
                <w:sz w:val="18"/>
                <w:szCs w:val="18"/>
              </w:rPr>
              <w:t xml:space="preserve">i </w:t>
            </w:r>
            <w:r w:rsidR="003F3699" w:rsidRPr="004C51AE">
              <w:rPr>
                <w:rFonts w:ascii="Arial" w:hAnsi="Arial" w:cs="Arial"/>
                <w:color w:val="000000" w:themeColor="text1"/>
                <w:sz w:val="18"/>
                <w:szCs w:val="18"/>
              </w:rPr>
              <w:t xml:space="preserve">pedagogicznej oraz wsparcia rodzinie, w tym o formach pomocy dzieciom świadczonych przez instytucje i podmioty w zakresie specjalistycznej pomocy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na rzecz osób dotkniętych przemocą w rodzinie.</w:t>
            </w:r>
          </w:p>
        </w:tc>
      </w:tr>
      <w:tr w:rsidR="004C51AE" w:rsidRPr="004C51AE" w14:paraId="1C9BC4E6" w14:textId="77777777" w:rsidTr="00BA0409">
        <w:tc>
          <w:tcPr>
            <w:cnfStyle w:val="001000000000" w:firstRow="0" w:lastRow="0" w:firstColumn="1" w:lastColumn="0" w:oddVBand="0" w:evenVBand="0" w:oddHBand="0" w:evenHBand="0" w:firstRowFirstColumn="0" w:firstRowLastColumn="0" w:lastRowFirstColumn="0" w:lastRowLastColumn="0"/>
            <w:tcW w:w="2212" w:type="dxa"/>
          </w:tcPr>
          <w:p w14:paraId="086E528C" w14:textId="77777777" w:rsidR="003F3699" w:rsidRPr="004C51AE" w:rsidRDefault="003F3699" w:rsidP="008E0EFC">
            <w:pPr>
              <w:spacing w:before="180" w:after="180"/>
              <w:jc w:val="both"/>
              <w:rPr>
                <w:rFonts w:ascii="Arial" w:hAnsi="Arial" w:cs="Arial"/>
                <w:color w:val="000000" w:themeColor="text1"/>
                <w:sz w:val="20"/>
                <w:szCs w:val="20"/>
              </w:rPr>
            </w:pPr>
            <w:r w:rsidRPr="004C51AE">
              <w:rPr>
                <w:rFonts w:ascii="Arial" w:hAnsi="Arial" w:cs="Arial"/>
                <w:b w:val="0"/>
                <w:bCs w:val="0"/>
                <w:color w:val="000000" w:themeColor="text1"/>
                <w:sz w:val="21"/>
                <w:szCs w:val="21"/>
              </w:rPr>
              <w:lastRenderedPageBreak/>
              <w:t>PRACOWNICY OCHRONY ZDROWIA</w:t>
            </w:r>
          </w:p>
          <w:p w14:paraId="0B618719" w14:textId="77777777" w:rsidR="003F3699" w:rsidRPr="004C51AE" w:rsidRDefault="003F3699" w:rsidP="008E0EFC">
            <w:pPr>
              <w:spacing w:before="180" w:after="180"/>
              <w:jc w:val="both"/>
              <w:rPr>
                <w:rFonts w:ascii="Arial" w:hAnsi="Arial" w:cs="Arial"/>
                <w:b w:val="0"/>
                <w:bCs w:val="0"/>
                <w:color w:val="000000" w:themeColor="text1"/>
                <w:sz w:val="21"/>
                <w:szCs w:val="21"/>
              </w:rPr>
            </w:pPr>
          </w:p>
        </w:tc>
        <w:tc>
          <w:tcPr>
            <w:tcW w:w="7281" w:type="dxa"/>
          </w:tcPr>
          <w:p w14:paraId="37889370" w14:textId="77777777" w:rsidR="003F3699" w:rsidRPr="004C51AE" w:rsidRDefault="003F3699" w:rsidP="006E02ED">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Głównym zadaniem jest ochrona zdrowia pacjenta. Zjawisko przemocy domowej kwalifikuje się do zakresu sytuacji objętych świadczeniami zdrowotnymi, ponieważ bardzo często towarzyszą mu wyraźne uszkodzenia zdrowia somatycznego,</w:t>
            </w:r>
            <w:r w:rsidRPr="004C51AE">
              <w:rPr>
                <w:rFonts w:ascii="Arial" w:hAnsi="Arial" w:cs="Arial"/>
                <w:color w:val="000000" w:themeColor="text1"/>
                <w:sz w:val="20"/>
                <w:szCs w:val="20"/>
              </w:rPr>
              <w:t xml:space="preserve"> </w:t>
            </w:r>
            <w:r w:rsidRPr="004C51AE">
              <w:rPr>
                <w:rFonts w:ascii="Arial" w:hAnsi="Arial" w:cs="Arial"/>
                <w:color w:val="000000" w:themeColor="text1"/>
                <w:sz w:val="18"/>
                <w:szCs w:val="18"/>
              </w:rPr>
              <w:t>zawsze występują poważne uszkodzenia zdrowia psychicznego.</w:t>
            </w:r>
          </w:p>
          <w:p w14:paraId="0D8D02DC" w14:textId="77777777" w:rsidR="003F3699" w:rsidRPr="004C51AE" w:rsidRDefault="003F3699" w:rsidP="006E02ED">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W dziedzinie pomocy osobom doświadczającym przemocy w rodzinie, oprócz zadań podstawowych, takich jak np. udzielenie pomocy medycznej, istotne jest:</w:t>
            </w:r>
          </w:p>
          <w:p w14:paraId="75B37D39" w14:textId="145BB014"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rozpoznanie sygnałów świadczących o występowaniu przemocy, szczególnie</w:t>
            </w:r>
            <w:r w:rsidR="002A158A">
              <w:rPr>
                <w:rFonts w:ascii="Arial" w:hAnsi="Arial" w:cs="Arial"/>
                <w:color w:val="000000" w:themeColor="text1"/>
                <w:sz w:val="18"/>
                <w:szCs w:val="18"/>
              </w:rPr>
              <w:t>,</w:t>
            </w:r>
            <w:r w:rsidRPr="004C51AE">
              <w:rPr>
                <w:rFonts w:ascii="Arial" w:hAnsi="Arial" w:cs="Arial"/>
                <w:color w:val="000000" w:themeColor="text1"/>
                <w:sz w:val="18"/>
                <w:szCs w:val="18"/>
              </w:rPr>
              <w:t xml:space="preserve"> </w:t>
            </w:r>
            <w:r w:rsidR="002A158A">
              <w:rPr>
                <w:rFonts w:ascii="Arial" w:hAnsi="Arial" w:cs="Arial"/>
                <w:color w:val="000000" w:themeColor="text1"/>
                <w:sz w:val="18"/>
                <w:szCs w:val="18"/>
              </w:rPr>
              <w:br/>
            </w:r>
            <w:r w:rsidRPr="004C51AE">
              <w:rPr>
                <w:rFonts w:ascii="Arial" w:hAnsi="Arial" w:cs="Arial"/>
                <w:color w:val="000000" w:themeColor="text1"/>
                <w:sz w:val="18"/>
                <w:szCs w:val="18"/>
              </w:rPr>
              <w:t>gdy ofiary bądź świadkowie próbują to ukryć,</w:t>
            </w:r>
          </w:p>
          <w:p w14:paraId="01D7E29B" w14:textId="77777777"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umiejętność przeprowadzenia rozmowy umożliwiającej rozpoznanie form przemocy i częstotliwości jej występowania,</w:t>
            </w:r>
          </w:p>
          <w:p w14:paraId="521D0131" w14:textId="1C7E9E79"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wystawienie na prośbę poszkodowanych zaświadczenia lekarskiego </w:t>
            </w:r>
            <w:r w:rsidR="002A158A">
              <w:rPr>
                <w:rFonts w:ascii="Arial" w:hAnsi="Arial" w:cs="Arial"/>
                <w:color w:val="000000" w:themeColor="text1"/>
                <w:sz w:val="18"/>
                <w:szCs w:val="18"/>
              </w:rPr>
              <w:br/>
            </w:r>
            <w:r w:rsidRPr="004C51AE">
              <w:rPr>
                <w:rFonts w:ascii="Arial" w:hAnsi="Arial" w:cs="Arial"/>
                <w:color w:val="000000" w:themeColor="text1"/>
                <w:sz w:val="18"/>
                <w:szCs w:val="18"/>
              </w:rPr>
              <w:t>o stwierdzonych obrażeniach,</w:t>
            </w:r>
          </w:p>
          <w:p w14:paraId="3DC38713" w14:textId="77777777"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poinformowanie osób doznających przemocy w rodzinie o miejscach i warunkach wystawienia obdukcji,</w:t>
            </w:r>
          </w:p>
          <w:p w14:paraId="1121BF51" w14:textId="77777777"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w przypadku stwierdzenia lub podejrzenia podczas badania popełnienia przestępstwa, np. ślady ciężkiego uszkodzenia ciała, ślady podejrzanych oparzeń, wykorzystania seksualnego – powiadomienie organów ścigania,</w:t>
            </w:r>
          </w:p>
          <w:p w14:paraId="56B550FA" w14:textId="40924C11"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udział w procedurze odebrania dziecka przez pracownika socjalnego w przypadku bezpośredniego zagrożenia życia lub zdrowia dziecka w związku z przemocą </w:t>
            </w:r>
            <w:r w:rsidR="002A158A">
              <w:rPr>
                <w:rFonts w:ascii="Arial" w:hAnsi="Arial" w:cs="Arial"/>
                <w:color w:val="000000" w:themeColor="text1"/>
                <w:sz w:val="18"/>
                <w:szCs w:val="18"/>
              </w:rPr>
              <w:br/>
            </w:r>
            <w:r w:rsidRPr="004C51AE">
              <w:rPr>
                <w:rFonts w:ascii="Arial" w:hAnsi="Arial" w:cs="Arial"/>
                <w:color w:val="000000" w:themeColor="text1"/>
                <w:sz w:val="18"/>
                <w:szCs w:val="18"/>
              </w:rPr>
              <w:t>w rodzinie (lekarz, ratownik medyczny, pielęgniarka), udział w zespołach interdyscyplinarnych  i grupach roboczych,</w:t>
            </w:r>
          </w:p>
          <w:p w14:paraId="04F07CC3" w14:textId="477D0649"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realizacja procedury „Niebieskie Karty”. Pracownikiem ochrony zdrowia uprawnionym do realizacji procedury jest osoba, wykonująca zawód medyczny, </w:t>
            </w:r>
            <w:r w:rsidR="002A158A">
              <w:rPr>
                <w:rFonts w:ascii="Arial" w:hAnsi="Arial" w:cs="Arial"/>
                <w:color w:val="000000" w:themeColor="text1"/>
                <w:sz w:val="18"/>
                <w:szCs w:val="18"/>
              </w:rPr>
              <w:br/>
            </w:r>
            <w:r w:rsidRPr="004C51AE">
              <w:rPr>
                <w:rFonts w:ascii="Arial" w:hAnsi="Arial" w:cs="Arial"/>
                <w:color w:val="000000" w:themeColor="text1"/>
                <w:sz w:val="18"/>
                <w:szCs w:val="18"/>
              </w:rPr>
              <w:t>w tym lekarz, pielęgniarka, położna i ratownik medyczny. Działania pracownika ochrony zdrowia</w:t>
            </w:r>
          </w:p>
          <w:p w14:paraId="18EEF492" w14:textId="77777777" w:rsidR="003F3699" w:rsidRPr="004C51AE" w:rsidRDefault="003F3699" w:rsidP="006E02ED">
            <w:pPr>
              <w:pStyle w:val="Akapitzlist"/>
              <w:numPr>
                <w:ilvl w:val="0"/>
                <w:numId w:val="45"/>
              </w:numPr>
              <w:spacing w:before="4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w ramach procedury uzależnione są od rodzaju diagnostyki oraz konieczności terapii pacjenta.</w:t>
            </w:r>
          </w:p>
          <w:p w14:paraId="22295391" w14:textId="6421A9C8" w:rsidR="003F3699" w:rsidRPr="004C51AE" w:rsidRDefault="003F3699" w:rsidP="006E02ED">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W ramach procedury przedstawiciel ochrony zdrowia każdorazowo udziela pacjentowi, co do którego istnieje podejrzenie, że jest dotknięty przemocą w rodzinie, informacji </w:t>
            </w:r>
            <w:r w:rsidR="002A158A">
              <w:rPr>
                <w:rFonts w:ascii="Arial" w:hAnsi="Arial" w:cs="Arial"/>
                <w:color w:val="000000" w:themeColor="text1"/>
                <w:sz w:val="18"/>
                <w:szCs w:val="18"/>
              </w:rPr>
              <w:br/>
            </w:r>
            <w:r w:rsidRPr="004C51AE">
              <w:rPr>
                <w:rFonts w:ascii="Arial" w:hAnsi="Arial" w:cs="Arial"/>
                <w:color w:val="000000" w:themeColor="text1"/>
                <w:sz w:val="18"/>
                <w:szCs w:val="18"/>
              </w:rPr>
              <w:t xml:space="preserve">o możliwościach uzyskania pomocy i wsparcia oraz o uprawnieniu do uzyskania bezpłatnego zaświadczenia o ustaleniu przyczyn i rodzaju uszkodzeń ciała związanych </w:t>
            </w:r>
            <w:r w:rsidR="002A158A">
              <w:rPr>
                <w:rFonts w:ascii="Arial" w:hAnsi="Arial" w:cs="Arial"/>
                <w:color w:val="000000" w:themeColor="text1"/>
                <w:sz w:val="18"/>
                <w:szCs w:val="18"/>
              </w:rPr>
              <w:br/>
            </w:r>
            <w:r w:rsidRPr="004C51AE">
              <w:rPr>
                <w:rFonts w:ascii="Arial" w:hAnsi="Arial" w:cs="Arial"/>
                <w:color w:val="000000" w:themeColor="text1"/>
                <w:sz w:val="18"/>
                <w:szCs w:val="18"/>
              </w:rPr>
              <w:t>z użyciem przemocy w rodzinie.</w:t>
            </w:r>
          </w:p>
          <w:p w14:paraId="250842AC" w14:textId="7CBE0016" w:rsidR="003F3699" w:rsidRPr="004C51AE" w:rsidRDefault="00F32F81" w:rsidP="006E02ED">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Dla przykładu:</w:t>
            </w:r>
            <w:r w:rsidRPr="004C51AE">
              <w:rPr>
                <w:rFonts w:ascii="Arial" w:hAnsi="Arial" w:cs="Arial"/>
                <w:b/>
                <w:bCs/>
                <w:color w:val="000000" w:themeColor="text1"/>
                <w:sz w:val="21"/>
                <w:szCs w:val="21"/>
              </w:rPr>
              <w:t xml:space="preserve"> </w:t>
            </w:r>
            <w:r w:rsidR="003F3699" w:rsidRPr="004C51AE">
              <w:rPr>
                <w:rFonts w:ascii="Arial" w:hAnsi="Arial" w:cs="Arial"/>
                <w:color w:val="000000" w:themeColor="text1"/>
                <w:sz w:val="18"/>
                <w:szCs w:val="18"/>
              </w:rPr>
              <w:t xml:space="preserve">gdy </w:t>
            </w:r>
            <w:r w:rsidRPr="004C51AE">
              <w:rPr>
                <w:rFonts w:ascii="Arial" w:hAnsi="Arial" w:cs="Arial"/>
                <w:color w:val="000000" w:themeColor="text1"/>
                <w:sz w:val="18"/>
                <w:szCs w:val="18"/>
              </w:rPr>
              <w:t xml:space="preserve">pielęgniarka szkolna </w:t>
            </w:r>
            <w:r w:rsidR="003F3699" w:rsidRPr="004C51AE">
              <w:rPr>
                <w:rFonts w:ascii="Arial" w:hAnsi="Arial" w:cs="Arial"/>
                <w:color w:val="000000" w:themeColor="text1"/>
                <w:sz w:val="18"/>
                <w:szCs w:val="18"/>
              </w:rPr>
              <w:t xml:space="preserve">zauważy ślady przemocy na ciele dziecka (siniaki, wybroczyny) opisuje je w karcie zdrowia dziecka (mogą być dowodami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w sprawie),</w:t>
            </w:r>
            <w:r w:rsidR="002A158A">
              <w:rPr>
                <w:rFonts w:ascii="Arial" w:hAnsi="Arial" w:cs="Arial"/>
                <w:color w:val="000000" w:themeColor="text1"/>
                <w:sz w:val="18"/>
                <w:szCs w:val="18"/>
              </w:rPr>
              <w:t xml:space="preserve"> </w:t>
            </w:r>
            <w:r w:rsidR="003F3699" w:rsidRPr="004C51AE">
              <w:rPr>
                <w:rFonts w:ascii="Arial" w:hAnsi="Arial" w:cs="Arial"/>
                <w:color w:val="000000" w:themeColor="text1"/>
                <w:sz w:val="18"/>
                <w:szCs w:val="18"/>
              </w:rPr>
              <w:t>przekazuje swoje podejrzenia innym pracownikom szkoły (pedagog, psycholog, wychowawca, dyrektor),</w:t>
            </w:r>
            <w:r w:rsidR="002A158A">
              <w:rPr>
                <w:rFonts w:ascii="Arial" w:hAnsi="Arial" w:cs="Arial"/>
                <w:color w:val="000000" w:themeColor="text1"/>
                <w:sz w:val="18"/>
                <w:szCs w:val="18"/>
              </w:rPr>
              <w:t xml:space="preserve"> </w:t>
            </w:r>
            <w:r w:rsidR="003F3699" w:rsidRPr="004C51AE">
              <w:rPr>
                <w:rFonts w:ascii="Arial" w:hAnsi="Arial" w:cs="Arial"/>
                <w:color w:val="000000" w:themeColor="text1"/>
                <w:sz w:val="18"/>
                <w:szCs w:val="18"/>
              </w:rPr>
              <w:t>wszczyna procedurę „Niebieskie Karty”.</w:t>
            </w:r>
          </w:p>
        </w:tc>
      </w:tr>
      <w:tr w:rsidR="004C51AE" w:rsidRPr="004C51AE" w14:paraId="435375F6" w14:textId="77777777" w:rsidTr="00BA0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1EDD657A" w14:textId="77777777" w:rsidR="003F3699" w:rsidRPr="004C51AE" w:rsidRDefault="003F3699" w:rsidP="008E0EFC">
            <w:pPr>
              <w:spacing w:before="180" w:after="180"/>
              <w:rPr>
                <w:rFonts w:ascii="Arial" w:hAnsi="Arial" w:cs="Arial"/>
                <w:color w:val="000000" w:themeColor="text1"/>
                <w:sz w:val="20"/>
                <w:szCs w:val="20"/>
              </w:rPr>
            </w:pPr>
            <w:r w:rsidRPr="004C51AE">
              <w:rPr>
                <w:rFonts w:ascii="Arial" w:hAnsi="Arial" w:cs="Arial"/>
                <w:b w:val="0"/>
                <w:bCs w:val="0"/>
                <w:color w:val="000000" w:themeColor="text1"/>
                <w:sz w:val="21"/>
                <w:szCs w:val="21"/>
              </w:rPr>
              <w:t>POLICJA</w:t>
            </w:r>
          </w:p>
          <w:p w14:paraId="2E8ABC75" w14:textId="77777777" w:rsidR="003F3699" w:rsidRPr="004C51AE" w:rsidRDefault="003F3699" w:rsidP="008E0EFC">
            <w:pPr>
              <w:spacing w:before="180" w:after="180"/>
              <w:jc w:val="both"/>
              <w:rPr>
                <w:rFonts w:ascii="Arial" w:hAnsi="Arial" w:cs="Arial"/>
                <w:b w:val="0"/>
                <w:bCs w:val="0"/>
                <w:color w:val="000000" w:themeColor="text1"/>
                <w:sz w:val="21"/>
                <w:szCs w:val="21"/>
              </w:rPr>
            </w:pPr>
          </w:p>
        </w:tc>
        <w:tc>
          <w:tcPr>
            <w:tcW w:w="7281" w:type="dxa"/>
          </w:tcPr>
          <w:p w14:paraId="2ECAA280" w14:textId="77777777" w:rsidR="00BA040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Ma obowiązek u</w:t>
            </w:r>
            <w:r w:rsidR="003F3699" w:rsidRPr="004C51AE">
              <w:rPr>
                <w:rFonts w:ascii="Arial" w:hAnsi="Arial" w:cs="Arial"/>
                <w:color w:val="000000" w:themeColor="text1"/>
                <w:sz w:val="18"/>
                <w:szCs w:val="18"/>
              </w:rPr>
              <w:t>dziel</w:t>
            </w:r>
            <w:r w:rsidRPr="004C51AE">
              <w:rPr>
                <w:rFonts w:ascii="Arial" w:hAnsi="Arial" w:cs="Arial"/>
                <w:color w:val="000000" w:themeColor="text1"/>
                <w:sz w:val="18"/>
                <w:szCs w:val="18"/>
              </w:rPr>
              <w:t>enia</w:t>
            </w:r>
            <w:r w:rsidR="003F3699" w:rsidRPr="004C51AE">
              <w:rPr>
                <w:rFonts w:ascii="Arial" w:hAnsi="Arial" w:cs="Arial"/>
                <w:color w:val="000000" w:themeColor="text1"/>
                <w:sz w:val="18"/>
                <w:szCs w:val="18"/>
              </w:rPr>
              <w:t xml:space="preserve"> osobie, co do której istnieje podejrzenie, że jest dotknięta przemocą w rodzinie, niezbędnej pomocy, w tym pierwszej pomocy;</w:t>
            </w:r>
          </w:p>
          <w:p w14:paraId="52830B08" w14:textId="4E48E5D6" w:rsidR="00BA040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O</w:t>
            </w:r>
            <w:r w:rsidR="003F3699" w:rsidRPr="004C51AE">
              <w:rPr>
                <w:rFonts w:ascii="Arial" w:hAnsi="Arial" w:cs="Arial"/>
                <w:color w:val="000000" w:themeColor="text1"/>
                <w:sz w:val="18"/>
                <w:szCs w:val="18"/>
              </w:rPr>
              <w:t xml:space="preserve">rganizuje niezwłocznie dostęp do pomocy medycznej, jeżeli wymaga tego stan zdrowia osoby, co do której istnieje podejrzenie, że jest dotknięta przemocą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w rodzinie;</w:t>
            </w:r>
          </w:p>
          <w:p w14:paraId="037EE69B" w14:textId="20163FD5" w:rsidR="00BA040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lastRenderedPageBreak/>
              <w:t xml:space="preserve">Przedstawiciel policji </w:t>
            </w:r>
            <w:r w:rsidR="003F3699" w:rsidRPr="004C51AE">
              <w:rPr>
                <w:rFonts w:ascii="Arial" w:hAnsi="Arial" w:cs="Arial"/>
                <w:color w:val="000000" w:themeColor="text1"/>
                <w:sz w:val="18"/>
                <w:szCs w:val="18"/>
              </w:rPr>
              <w:t xml:space="preserve">podejmuje, w razie potrzeby, inne niezbędne czynności zapewniające ochronę życia, zdrowia i mienia osób, co do których istnieje podejrzenie, że są dotknięte przemocą w rodzinie, włącznie z zastosowaniem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 xml:space="preserve">na podstawie odrębnych przepisów w stosunku do osoby, wobec której istnieje podejrzenie, że stosuje przemoc w rodzinie, środków przymusu bezpośredniego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i zatrzymania</w:t>
            </w:r>
            <w:r w:rsidR="002A158A">
              <w:rPr>
                <w:rFonts w:ascii="Arial" w:hAnsi="Arial" w:cs="Arial"/>
                <w:color w:val="000000" w:themeColor="text1"/>
                <w:sz w:val="18"/>
                <w:szCs w:val="18"/>
              </w:rPr>
              <w:t>.</w:t>
            </w:r>
          </w:p>
          <w:p w14:paraId="61FD3E8B" w14:textId="109BA154" w:rsidR="00BA040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P</w:t>
            </w:r>
            <w:r w:rsidR="003F3699" w:rsidRPr="004C51AE">
              <w:rPr>
                <w:rFonts w:ascii="Arial" w:hAnsi="Arial" w:cs="Arial"/>
                <w:color w:val="000000" w:themeColor="text1"/>
                <w:sz w:val="18"/>
                <w:szCs w:val="18"/>
              </w:rPr>
              <w:t xml:space="preserve">rzeprowadza, o ile jest to możliwe, z osobą, wobec której istnieje podejrzenie,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 xml:space="preserve">że stosuje przemoc w rodzinie, rozmowę, w szczególności o odpowiedzialności karnej za znęcanie się fizyczne lub psychiczne nad osobą najbliższą lub inną osobą pozostającą w stałym lub przemijającym stosunku zależności od osoby, wobec której istnieje podejrzenie, że stosuje przemoc w rodzinie, albo nad małoletnim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 xml:space="preserve">lub osobą nieporadną ze względu na jej stan psychiczny lub fizyczny oraz wzywa osobę, wobec której istnieje podejrzenie, że stosuje przemoc w rodzinie,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do zachowania zgodnego z prawem i zasadami współżycia społecznego;</w:t>
            </w:r>
          </w:p>
          <w:p w14:paraId="6D23C89D" w14:textId="13C9F10C" w:rsidR="00BA040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P</w:t>
            </w:r>
            <w:r w:rsidR="003F3699" w:rsidRPr="004C51AE">
              <w:rPr>
                <w:rFonts w:ascii="Arial" w:hAnsi="Arial" w:cs="Arial"/>
                <w:color w:val="000000" w:themeColor="text1"/>
                <w:sz w:val="18"/>
                <w:szCs w:val="18"/>
              </w:rPr>
              <w:t xml:space="preserve">rzeprowadza na miejscu zdarzenia, w przypadkach niecierpiących zwłoki, czynności procesowe w niezbędnym zakresie, w granicach koniecznych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do zabezpieczenia śladów i dowodów przestępstwa;</w:t>
            </w:r>
          </w:p>
          <w:p w14:paraId="1B6CA4C1" w14:textId="10D42068" w:rsidR="003F3699" w:rsidRPr="004C51AE" w:rsidRDefault="00BA0409" w:rsidP="006E02ED">
            <w:pPr>
              <w:pStyle w:val="Akapitzlist"/>
              <w:numPr>
                <w:ilvl w:val="0"/>
                <w:numId w:val="46"/>
              </w:numPr>
              <w:spacing w:before="180" w:after="180"/>
              <w:ind w:left="366" w:hanging="284"/>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1"/>
                <w:szCs w:val="21"/>
              </w:rPr>
            </w:pPr>
            <w:r w:rsidRPr="004C51AE">
              <w:rPr>
                <w:rFonts w:ascii="Arial" w:hAnsi="Arial" w:cs="Arial"/>
                <w:color w:val="000000" w:themeColor="text1"/>
                <w:sz w:val="18"/>
                <w:szCs w:val="18"/>
              </w:rPr>
              <w:t>P</w:t>
            </w:r>
            <w:r w:rsidR="003F3699" w:rsidRPr="004C51AE">
              <w:rPr>
                <w:rFonts w:ascii="Arial" w:hAnsi="Arial" w:cs="Arial"/>
                <w:color w:val="000000" w:themeColor="text1"/>
                <w:sz w:val="18"/>
                <w:szCs w:val="18"/>
              </w:rPr>
              <w:t>odejmuje działania mające na celu zapobieganie zagrożeniom mogącym występować w rodzinie, w szczególności składa systematyczne wizyty sprawdzające stan bezpieczeństwa osoby, co do której istnieje podejrzenie, że jest dotknięta przemocą w rodzinie, w zależności od potrzeb określonych przez zespół interdyscyplinarny lub grupę roboczą.</w:t>
            </w:r>
          </w:p>
        </w:tc>
      </w:tr>
      <w:tr w:rsidR="004C51AE" w:rsidRPr="004C51AE" w14:paraId="4E17965C" w14:textId="77777777" w:rsidTr="00BA0409">
        <w:tc>
          <w:tcPr>
            <w:cnfStyle w:val="001000000000" w:firstRow="0" w:lastRow="0" w:firstColumn="1" w:lastColumn="0" w:oddVBand="0" w:evenVBand="0" w:oddHBand="0" w:evenHBand="0" w:firstRowFirstColumn="0" w:firstRowLastColumn="0" w:lastRowFirstColumn="0" w:lastRowLastColumn="0"/>
            <w:tcW w:w="2212" w:type="dxa"/>
          </w:tcPr>
          <w:p w14:paraId="73E1495D" w14:textId="77777777" w:rsidR="003F3699" w:rsidRPr="004C51AE" w:rsidRDefault="003F3699" w:rsidP="008E0EFC">
            <w:pPr>
              <w:spacing w:before="180" w:after="180"/>
              <w:jc w:val="both"/>
              <w:rPr>
                <w:rFonts w:ascii="Arial" w:hAnsi="Arial" w:cs="Arial"/>
                <w:color w:val="000000" w:themeColor="text1"/>
                <w:sz w:val="20"/>
                <w:szCs w:val="20"/>
              </w:rPr>
            </w:pPr>
            <w:r w:rsidRPr="004C51AE">
              <w:rPr>
                <w:rFonts w:ascii="Arial" w:hAnsi="Arial" w:cs="Arial"/>
                <w:b w:val="0"/>
                <w:bCs w:val="0"/>
                <w:color w:val="000000" w:themeColor="text1"/>
                <w:sz w:val="21"/>
                <w:szCs w:val="21"/>
              </w:rPr>
              <w:lastRenderedPageBreak/>
              <w:t>PROKURATURA</w:t>
            </w:r>
          </w:p>
          <w:p w14:paraId="24C85D50" w14:textId="77777777" w:rsidR="003F3699" w:rsidRPr="004C51AE" w:rsidRDefault="003F3699" w:rsidP="008E0EFC">
            <w:pPr>
              <w:spacing w:before="180" w:after="180"/>
              <w:rPr>
                <w:rFonts w:ascii="Arial" w:hAnsi="Arial" w:cs="Arial"/>
                <w:b w:val="0"/>
                <w:bCs w:val="0"/>
                <w:color w:val="000000" w:themeColor="text1"/>
                <w:sz w:val="21"/>
                <w:szCs w:val="21"/>
              </w:rPr>
            </w:pPr>
          </w:p>
        </w:tc>
        <w:tc>
          <w:tcPr>
            <w:tcW w:w="7281" w:type="dxa"/>
          </w:tcPr>
          <w:p w14:paraId="35B08886" w14:textId="45312796" w:rsidR="003F3699" w:rsidRPr="004C51AE" w:rsidRDefault="003F3699" w:rsidP="006E02ED">
            <w:pPr>
              <w:spacing w:before="180" w:after="18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Z punktu widzenia prawa przemoc w rodzinie to przestępstwo, którego odmiany określone są w </w:t>
            </w:r>
            <w:r w:rsidR="00BA0409" w:rsidRPr="004C51AE">
              <w:rPr>
                <w:rFonts w:ascii="Arial" w:hAnsi="Arial" w:cs="Arial"/>
                <w:color w:val="000000" w:themeColor="text1"/>
                <w:sz w:val="18"/>
                <w:szCs w:val="18"/>
              </w:rPr>
              <w:t>wielu</w:t>
            </w:r>
            <w:r w:rsidRPr="004C51AE">
              <w:rPr>
                <w:rFonts w:ascii="Arial" w:hAnsi="Arial" w:cs="Arial"/>
                <w:color w:val="000000" w:themeColor="text1"/>
                <w:sz w:val="18"/>
                <w:szCs w:val="18"/>
              </w:rPr>
              <w:t xml:space="preserve"> aktach </w:t>
            </w:r>
            <w:r w:rsidR="00BA0409" w:rsidRPr="004C51AE">
              <w:rPr>
                <w:rFonts w:ascii="Arial" w:hAnsi="Arial" w:cs="Arial"/>
                <w:color w:val="000000" w:themeColor="text1"/>
                <w:sz w:val="18"/>
                <w:szCs w:val="18"/>
              </w:rPr>
              <w:t>normatywnych</w:t>
            </w:r>
            <w:r w:rsidRPr="004C51AE">
              <w:rPr>
                <w:rFonts w:ascii="Arial" w:hAnsi="Arial" w:cs="Arial"/>
                <w:color w:val="000000" w:themeColor="text1"/>
                <w:sz w:val="18"/>
                <w:szCs w:val="18"/>
              </w:rPr>
              <w:t xml:space="preserve"> i odpowiednio karane. W polskim kodeksie karnym nie istnieje jedno przestępstwo o nazwie „przemoc w rodzinie”, ale wymienionych jest szereg przestępstw, które mogą zostać popełnione z jej użyciem. Najczęściej w przypadku przemocy w rodzinie stosowany jest artykuł 207 § 1 k.k. </w:t>
            </w:r>
            <w:r w:rsidR="002A158A">
              <w:rPr>
                <w:rFonts w:ascii="Arial" w:hAnsi="Arial" w:cs="Arial"/>
                <w:color w:val="000000" w:themeColor="text1"/>
                <w:sz w:val="18"/>
                <w:szCs w:val="18"/>
              </w:rPr>
              <w:br/>
            </w:r>
            <w:r w:rsidRPr="004C51AE">
              <w:rPr>
                <w:rFonts w:ascii="Arial" w:hAnsi="Arial" w:cs="Arial"/>
                <w:color w:val="000000" w:themeColor="text1"/>
                <w:sz w:val="18"/>
                <w:szCs w:val="18"/>
              </w:rPr>
              <w:t>„Kto znęca się fizycznie lub psychicznie nad osobą najbliższą lub nad inną osobą pozostającą w stałym lub przemijającym stosunku zależności od sprawcy albo nad małoletnim lub osobą nieporadną ze względu na jej stan psychiczny lub fizyczny…”  przewiduje karę pozbawienia wolności od 3 miesięcy do lat 5. Prokuratorzy mogą wchodzić w skład zespołów interdyscyplinarnych /na zasadzie fakultatywności/.</w:t>
            </w:r>
          </w:p>
        </w:tc>
      </w:tr>
      <w:tr w:rsidR="004C51AE" w:rsidRPr="004C51AE" w14:paraId="1B6D7BFC" w14:textId="77777777" w:rsidTr="00BA0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14:paraId="79F013D8" w14:textId="77777777" w:rsidR="003F3699" w:rsidRPr="004C51AE" w:rsidRDefault="003F3699" w:rsidP="008E0EFC">
            <w:pPr>
              <w:pStyle w:val="NormalnyWeb"/>
              <w:spacing w:before="180" w:beforeAutospacing="0" w:after="180" w:afterAutospacing="0"/>
              <w:jc w:val="both"/>
              <w:rPr>
                <w:rFonts w:ascii="Arial" w:hAnsi="Arial" w:cs="Arial"/>
                <w:color w:val="000000" w:themeColor="text1"/>
                <w:sz w:val="20"/>
                <w:szCs w:val="20"/>
              </w:rPr>
            </w:pPr>
            <w:r w:rsidRPr="004C51AE">
              <w:rPr>
                <w:rFonts w:ascii="Arial" w:hAnsi="Arial" w:cs="Arial"/>
                <w:b w:val="0"/>
                <w:bCs w:val="0"/>
                <w:color w:val="000000" w:themeColor="text1"/>
                <w:sz w:val="21"/>
                <w:szCs w:val="21"/>
              </w:rPr>
              <w:t>KURATORZY SĄDOWI:</w:t>
            </w:r>
          </w:p>
          <w:p w14:paraId="0A36502A" w14:textId="77777777" w:rsidR="003F3699" w:rsidRPr="004C51AE" w:rsidRDefault="003F3699" w:rsidP="008E0EFC">
            <w:pPr>
              <w:spacing w:before="180" w:after="180"/>
              <w:rPr>
                <w:rFonts w:ascii="Arial" w:hAnsi="Arial" w:cs="Arial"/>
                <w:b w:val="0"/>
                <w:bCs w:val="0"/>
                <w:color w:val="000000" w:themeColor="text1"/>
                <w:sz w:val="21"/>
                <w:szCs w:val="21"/>
              </w:rPr>
            </w:pPr>
          </w:p>
        </w:tc>
        <w:tc>
          <w:tcPr>
            <w:tcW w:w="7281" w:type="dxa"/>
          </w:tcPr>
          <w:p w14:paraId="60AE1720" w14:textId="09C87140" w:rsidR="003F3699" w:rsidRPr="004C51AE" w:rsidRDefault="003F3699" w:rsidP="006E02ED">
            <w:pPr>
              <w:pStyle w:val="NormalnyWeb"/>
              <w:spacing w:before="180" w:beforeAutospacing="0" w:after="18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Kuratorzy sądowi realizują określone przez prawo zadania o charakterze wychowawczo-resocjalizacyjnym, diagnostycznym, profilaktycznym i kontrolnym, związane </w:t>
            </w:r>
            <w:r w:rsidR="002A158A">
              <w:rPr>
                <w:rFonts w:ascii="Arial" w:hAnsi="Arial" w:cs="Arial"/>
                <w:color w:val="000000" w:themeColor="text1"/>
                <w:sz w:val="18"/>
                <w:szCs w:val="18"/>
              </w:rPr>
              <w:br/>
            </w:r>
            <w:r w:rsidRPr="004C51AE">
              <w:rPr>
                <w:rFonts w:ascii="Arial" w:hAnsi="Arial" w:cs="Arial"/>
                <w:color w:val="000000" w:themeColor="text1"/>
                <w:sz w:val="18"/>
                <w:szCs w:val="18"/>
              </w:rPr>
              <w:t>z wykonywaniem orzeczeń sądu.</w:t>
            </w:r>
          </w:p>
          <w:p w14:paraId="11BA057D" w14:textId="69AD49DD" w:rsidR="003F3699" w:rsidRPr="004C51AE" w:rsidRDefault="00DB46E7" w:rsidP="006E02ED">
            <w:pPr>
              <w:pStyle w:val="NormalnyWeb"/>
              <w:spacing w:before="180" w:beforeAutospacing="0" w:after="18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 xml:space="preserve">Ponadto kuratorzy </w:t>
            </w:r>
            <w:r w:rsidR="003F3699" w:rsidRPr="004C51AE">
              <w:rPr>
                <w:rFonts w:ascii="Arial" w:hAnsi="Arial" w:cs="Arial"/>
                <w:color w:val="000000" w:themeColor="text1"/>
                <w:sz w:val="18"/>
                <w:szCs w:val="18"/>
              </w:rPr>
              <w:t>wchodzą w skład zespołu interdyscyplinarnego oraz mogą wchodzić</w:t>
            </w:r>
            <w:r w:rsidR="003F3699" w:rsidRPr="004C51AE">
              <w:rPr>
                <w:rStyle w:val="apple-converted-space"/>
                <w:rFonts w:ascii="Arial" w:hAnsi="Arial" w:cs="Arial"/>
                <w:color w:val="000000" w:themeColor="text1"/>
                <w:sz w:val="18"/>
                <w:szCs w:val="18"/>
              </w:rPr>
              <w:t> </w:t>
            </w:r>
            <w:r w:rsidR="003F3699" w:rsidRPr="004C51AE">
              <w:rPr>
                <w:rFonts w:ascii="Arial" w:hAnsi="Arial" w:cs="Arial"/>
                <w:color w:val="000000" w:themeColor="text1"/>
                <w:sz w:val="18"/>
                <w:szCs w:val="18"/>
              </w:rPr>
              <w:t xml:space="preserve">w skład grup roboczych. Uwzględniając, że grupy robocze są tworzone w celu rozwiązywania problemów związanych w wystąpieniem przemocy w rodzinie </w:t>
            </w:r>
            <w:r w:rsidR="002A158A">
              <w:rPr>
                <w:rFonts w:ascii="Arial" w:hAnsi="Arial" w:cs="Arial"/>
                <w:color w:val="000000" w:themeColor="text1"/>
                <w:sz w:val="18"/>
                <w:szCs w:val="18"/>
              </w:rPr>
              <w:br/>
            </w:r>
            <w:r w:rsidR="003F3699" w:rsidRPr="004C51AE">
              <w:rPr>
                <w:rFonts w:ascii="Arial" w:hAnsi="Arial" w:cs="Arial"/>
                <w:color w:val="000000" w:themeColor="text1"/>
                <w:sz w:val="18"/>
                <w:szCs w:val="18"/>
              </w:rPr>
              <w:t>w indywidualnych przypadkach przewidziano udział fakultatywny kuratora, uzależniony od realizacji przez niego w tej rodzinie dozoru lub nadzoru.</w:t>
            </w:r>
          </w:p>
        </w:tc>
      </w:tr>
      <w:tr w:rsidR="004C51AE" w:rsidRPr="004C51AE" w14:paraId="061ABAA3" w14:textId="77777777" w:rsidTr="00BA0409">
        <w:tc>
          <w:tcPr>
            <w:cnfStyle w:val="001000000000" w:firstRow="0" w:lastRow="0" w:firstColumn="1" w:lastColumn="0" w:oddVBand="0" w:evenVBand="0" w:oddHBand="0" w:evenHBand="0" w:firstRowFirstColumn="0" w:firstRowLastColumn="0" w:lastRowFirstColumn="0" w:lastRowLastColumn="0"/>
            <w:tcW w:w="2212" w:type="dxa"/>
          </w:tcPr>
          <w:p w14:paraId="523A3382" w14:textId="77777777" w:rsidR="003F3699" w:rsidRPr="004C51AE" w:rsidRDefault="003F3699" w:rsidP="008E0EFC">
            <w:pPr>
              <w:pStyle w:val="NormalnyWeb"/>
              <w:spacing w:before="180" w:beforeAutospacing="0" w:after="180" w:afterAutospacing="0"/>
              <w:jc w:val="both"/>
              <w:rPr>
                <w:rFonts w:ascii="Arial" w:hAnsi="Arial" w:cs="Arial"/>
                <w:color w:val="000000" w:themeColor="text1"/>
                <w:sz w:val="20"/>
                <w:szCs w:val="20"/>
              </w:rPr>
            </w:pPr>
            <w:r w:rsidRPr="004C51AE">
              <w:rPr>
                <w:rFonts w:ascii="Arial" w:hAnsi="Arial" w:cs="Arial"/>
                <w:b w:val="0"/>
                <w:bCs w:val="0"/>
                <w:color w:val="000000" w:themeColor="text1"/>
                <w:sz w:val="21"/>
                <w:szCs w:val="21"/>
              </w:rPr>
              <w:t>ORGANIZACJE POZARZĄDOWE:</w:t>
            </w:r>
          </w:p>
          <w:p w14:paraId="1DD6EE93" w14:textId="77777777" w:rsidR="003F3699" w:rsidRPr="004C51AE" w:rsidRDefault="003F3699" w:rsidP="008E0EFC">
            <w:pPr>
              <w:spacing w:before="180" w:after="180"/>
              <w:rPr>
                <w:rFonts w:ascii="Arial" w:hAnsi="Arial" w:cs="Arial"/>
                <w:b w:val="0"/>
                <w:bCs w:val="0"/>
                <w:color w:val="000000" w:themeColor="text1"/>
                <w:sz w:val="21"/>
                <w:szCs w:val="21"/>
              </w:rPr>
            </w:pPr>
          </w:p>
        </w:tc>
        <w:tc>
          <w:tcPr>
            <w:tcW w:w="7281" w:type="dxa"/>
          </w:tcPr>
          <w:p w14:paraId="598B49E7" w14:textId="2EB09C94" w:rsidR="003F3699" w:rsidRPr="004C51AE" w:rsidRDefault="003F3699" w:rsidP="006E02ED">
            <w:pPr>
              <w:pStyle w:val="NormalnyWeb"/>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Organizacje pozarządowe to są głównie stowarzyszenia, fundacje, kluby. Informacja</w:t>
            </w:r>
            <w:r w:rsidRPr="004C51AE">
              <w:rPr>
                <w:rStyle w:val="apple-converted-space"/>
                <w:rFonts w:ascii="Arial" w:hAnsi="Arial" w:cs="Arial"/>
                <w:color w:val="000000" w:themeColor="text1"/>
                <w:sz w:val="18"/>
                <w:szCs w:val="18"/>
              </w:rPr>
              <w:t> </w:t>
            </w:r>
            <w:r w:rsidR="002A158A">
              <w:rPr>
                <w:rStyle w:val="apple-converted-space"/>
                <w:rFonts w:ascii="Arial" w:hAnsi="Arial" w:cs="Arial"/>
                <w:color w:val="000000" w:themeColor="text1"/>
                <w:sz w:val="18"/>
                <w:szCs w:val="18"/>
              </w:rPr>
              <w:br/>
            </w:r>
            <w:r w:rsidRPr="004C51AE">
              <w:rPr>
                <w:rFonts w:ascii="Arial" w:hAnsi="Arial" w:cs="Arial"/>
                <w:color w:val="000000" w:themeColor="text1"/>
                <w:sz w:val="18"/>
                <w:szCs w:val="18"/>
              </w:rPr>
              <w:t xml:space="preserve">o działalności lokalnych organizacji pozarządowych powinna być dostępna w każdej gminie (urząd gminy, ośrodek pomocy społecznej), w przychodni, poradni, szkole, komisariacie, itp. Należy ją również zamieścić w formularzu „Niebieska Karta – B” </w:t>
            </w:r>
            <w:r w:rsidR="002A158A">
              <w:rPr>
                <w:rFonts w:ascii="Arial" w:hAnsi="Arial" w:cs="Arial"/>
                <w:color w:val="000000" w:themeColor="text1"/>
                <w:sz w:val="18"/>
                <w:szCs w:val="18"/>
              </w:rPr>
              <w:br/>
            </w:r>
            <w:r w:rsidRPr="004C51AE">
              <w:rPr>
                <w:rFonts w:ascii="Arial" w:hAnsi="Arial" w:cs="Arial"/>
                <w:color w:val="000000" w:themeColor="text1"/>
                <w:sz w:val="18"/>
                <w:szCs w:val="18"/>
              </w:rPr>
              <w:t>w tabeli dot. funkcjonujących lokalnych placówek udzielających pomocy ofiarom przemocy w rodzinie.</w:t>
            </w:r>
          </w:p>
          <w:p w14:paraId="77A32386" w14:textId="3D88C9EA" w:rsidR="00BA0409" w:rsidRPr="004C51AE" w:rsidRDefault="003F3699" w:rsidP="006E02ED">
            <w:pPr>
              <w:pStyle w:val="NormalnyWeb"/>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zakresie pomocy osobom doznającym przemocy organizacje pozarządowe organizują telefony zaufania, punkty informacyjno</w:t>
            </w:r>
            <w:r w:rsidR="002A158A">
              <w:rPr>
                <w:rFonts w:ascii="Arial" w:hAnsi="Arial" w:cs="Arial"/>
                <w:color w:val="000000" w:themeColor="text1"/>
                <w:sz w:val="18"/>
                <w:szCs w:val="18"/>
              </w:rPr>
              <w:t>-</w:t>
            </w:r>
            <w:r w:rsidRPr="004C51AE">
              <w:rPr>
                <w:rFonts w:ascii="Arial" w:hAnsi="Arial" w:cs="Arial"/>
                <w:color w:val="000000" w:themeColor="text1"/>
                <w:sz w:val="18"/>
                <w:szCs w:val="18"/>
              </w:rPr>
              <w:t>konsultacyjne, ośrodki pomocy, schroniska, hostele, świetlice dla dzieci.</w:t>
            </w:r>
            <w:r w:rsidR="00BA0409" w:rsidRPr="004C51AE">
              <w:rPr>
                <w:rFonts w:ascii="Arial" w:hAnsi="Arial" w:cs="Arial"/>
                <w:color w:val="000000" w:themeColor="text1"/>
                <w:sz w:val="18"/>
                <w:szCs w:val="18"/>
              </w:rPr>
              <w:t xml:space="preserve"> </w:t>
            </w:r>
            <w:r w:rsidRPr="004C51AE">
              <w:rPr>
                <w:rFonts w:ascii="Arial" w:hAnsi="Arial" w:cs="Arial"/>
                <w:color w:val="000000" w:themeColor="text1"/>
                <w:sz w:val="18"/>
                <w:szCs w:val="18"/>
              </w:rPr>
              <w:t>W ramach swojej działalności oferują, m.in.:</w:t>
            </w:r>
          </w:p>
          <w:p w14:paraId="7750987C"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pomoc psychologiczną, w grupie i kontakcie indywidualnym,</w:t>
            </w:r>
          </w:p>
          <w:p w14:paraId="0724AAFD"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pomoc prawną, w tym pisanie pozwów, wniosków,</w:t>
            </w:r>
          </w:p>
          <w:p w14:paraId="40955295"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pomoc socjalną,</w:t>
            </w:r>
          </w:p>
          <w:p w14:paraId="601AABAE"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grupy wsparcia,</w:t>
            </w:r>
          </w:p>
          <w:p w14:paraId="5918DD6E"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grupy samopomocowe,</w:t>
            </w:r>
          </w:p>
          <w:p w14:paraId="440C73CA"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pomoc socjoterapeutyczną dla dzieci,</w:t>
            </w:r>
          </w:p>
          <w:p w14:paraId="2E1D1EF7"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udział w prowadzeniu wywiadów środowiskowych</w:t>
            </w:r>
          </w:p>
          <w:p w14:paraId="0AD99542"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udział w pracach zespołów interdyscyplinarnych,</w:t>
            </w:r>
          </w:p>
          <w:p w14:paraId="2815AD93"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udział w interwencjach,</w:t>
            </w:r>
          </w:p>
          <w:p w14:paraId="64A25C09" w14:textId="77777777" w:rsidR="00BA040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monitorowanie przypadków,</w:t>
            </w:r>
          </w:p>
          <w:p w14:paraId="23F13204" w14:textId="34ACCF88" w:rsidR="003F3699" w:rsidRPr="004C51AE" w:rsidRDefault="003F3699" w:rsidP="006E02ED">
            <w:pPr>
              <w:pStyle w:val="NormalnyWeb"/>
              <w:numPr>
                <w:ilvl w:val="0"/>
                <w:numId w:val="47"/>
              </w:numPr>
              <w:spacing w:before="0" w:beforeAutospacing="0" w:after="0" w:afterAutospacing="0"/>
              <w:ind w:left="714" w:hanging="357"/>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18"/>
                <w:szCs w:val="18"/>
              </w:rPr>
              <w:t>pomoc w załatwianiu spraw urzędowych i innych.</w:t>
            </w:r>
          </w:p>
        </w:tc>
      </w:tr>
    </w:tbl>
    <w:p w14:paraId="28E073C7" w14:textId="43B6EAE7" w:rsidR="005D5560" w:rsidRPr="009E4E79" w:rsidRDefault="000D4B05" w:rsidP="000D4B05">
      <w:pPr>
        <w:pStyle w:val="Nagwek2"/>
        <w:rPr>
          <w:rStyle w:val="Wyrnieniedelikatne"/>
          <w:i w:val="0"/>
          <w:iCs w:val="0"/>
          <w:color w:val="auto"/>
        </w:rPr>
      </w:pPr>
      <w:bookmarkStart w:id="47" w:name="_Toc60505671"/>
      <w:r>
        <w:rPr>
          <w:rStyle w:val="Wyrnieniedelikatne"/>
          <w:i w:val="0"/>
          <w:iCs w:val="0"/>
          <w:color w:val="auto"/>
        </w:rPr>
        <w:lastRenderedPageBreak/>
        <w:t xml:space="preserve">4.2. </w:t>
      </w:r>
      <w:r w:rsidR="00EE6C71" w:rsidRPr="009E4E79">
        <w:rPr>
          <w:rStyle w:val="Wyrnieniedelikatne"/>
          <w:i w:val="0"/>
          <w:iCs w:val="0"/>
          <w:color w:val="auto"/>
        </w:rPr>
        <w:t xml:space="preserve">Zespoły </w:t>
      </w:r>
      <w:r w:rsidR="00545A89" w:rsidRPr="009E4E79">
        <w:rPr>
          <w:rStyle w:val="Wyrnieniedelikatne"/>
          <w:i w:val="0"/>
          <w:iCs w:val="0"/>
          <w:color w:val="auto"/>
        </w:rPr>
        <w:t>i</w:t>
      </w:r>
      <w:r w:rsidR="00EE6C71" w:rsidRPr="009E4E79">
        <w:rPr>
          <w:rStyle w:val="Wyrnieniedelikatne"/>
          <w:i w:val="0"/>
          <w:iCs w:val="0"/>
          <w:color w:val="auto"/>
        </w:rPr>
        <w:t>nterdyscyplinarne</w:t>
      </w:r>
      <w:bookmarkEnd w:id="47"/>
    </w:p>
    <w:p w14:paraId="45C65ED4" w14:textId="3FF4753E" w:rsidR="005D5560" w:rsidRPr="004C51AE" w:rsidRDefault="005D5560" w:rsidP="006E02ED">
      <w:pPr>
        <w:spacing w:before="180" w:after="180" w:line="276" w:lineRule="auto"/>
        <w:ind w:firstLine="360"/>
        <w:rPr>
          <w:rFonts w:ascii="Arial" w:hAnsi="Arial" w:cs="Arial"/>
          <w:color w:val="000000" w:themeColor="text1"/>
        </w:rPr>
      </w:pPr>
      <w:r w:rsidRPr="004C51AE">
        <w:rPr>
          <w:rFonts w:ascii="Arial" w:hAnsi="Arial" w:cs="Arial"/>
          <w:color w:val="000000" w:themeColor="text1"/>
          <w:bdr w:val="none" w:sz="0" w:space="0" w:color="auto" w:frame="1"/>
        </w:rPr>
        <w:t xml:space="preserve">Zespół </w:t>
      </w:r>
      <w:r w:rsidR="00EE6C71">
        <w:rPr>
          <w:rFonts w:ascii="Arial" w:hAnsi="Arial" w:cs="Arial"/>
          <w:color w:val="000000" w:themeColor="text1"/>
          <w:bdr w:val="none" w:sz="0" w:space="0" w:color="auto" w:frame="1"/>
        </w:rPr>
        <w:t>i</w:t>
      </w:r>
      <w:r w:rsidRPr="004C51AE">
        <w:rPr>
          <w:rFonts w:ascii="Arial" w:hAnsi="Arial" w:cs="Arial"/>
          <w:color w:val="000000" w:themeColor="text1"/>
          <w:bdr w:val="none" w:sz="0" w:space="0" w:color="auto" w:frame="1"/>
        </w:rPr>
        <w:t xml:space="preserve">nterdyscyplinarny ds. </w:t>
      </w:r>
      <w:r w:rsidR="00EE6C71">
        <w:rPr>
          <w:rFonts w:ascii="Arial" w:hAnsi="Arial" w:cs="Arial"/>
          <w:color w:val="000000" w:themeColor="text1"/>
          <w:bdr w:val="none" w:sz="0" w:space="0" w:color="auto" w:frame="1"/>
        </w:rPr>
        <w:t>r</w:t>
      </w:r>
      <w:r w:rsidRPr="004C51AE">
        <w:rPr>
          <w:rFonts w:ascii="Arial" w:hAnsi="Arial" w:cs="Arial"/>
          <w:color w:val="000000" w:themeColor="text1"/>
          <w:bdr w:val="none" w:sz="0" w:space="0" w:color="auto" w:frame="1"/>
        </w:rPr>
        <w:t xml:space="preserve">ozwiązywania </w:t>
      </w:r>
      <w:r w:rsidR="00EE6C71">
        <w:rPr>
          <w:rFonts w:ascii="Arial" w:hAnsi="Arial" w:cs="Arial"/>
          <w:color w:val="000000" w:themeColor="text1"/>
          <w:bdr w:val="none" w:sz="0" w:space="0" w:color="auto" w:frame="1"/>
        </w:rPr>
        <w:t>p</w:t>
      </w:r>
      <w:r w:rsidRPr="004C51AE">
        <w:rPr>
          <w:rFonts w:ascii="Arial" w:hAnsi="Arial" w:cs="Arial"/>
          <w:color w:val="000000" w:themeColor="text1"/>
          <w:bdr w:val="none" w:sz="0" w:space="0" w:color="auto" w:frame="1"/>
        </w:rPr>
        <w:t xml:space="preserve">roblemów </w:t>
      </w:r>
      <w:r w:rsidR="00EE6C71">
        <w:rPr>
          <w:rFonts w:ascii="Arial" w:hAnsi="Arial" w:cs="Arial"/>
          <w:color w:val="000000" w:themeColor="text1"/>
          <w:bdr w:val="none" w:sz="0" w:space="0" w:color="auto" w:frame="1"/>
        </w:rPr>
        <w:t>p</w:t>
      </w:r>
      <w:r w:rsidRPr="004C51AE">
        <w:rPr>
          <w:rFonts w:ascii="Arial" w:hAnsi="Arial" w:cs="Arial"/>
          <w:color w:val="000000" w:themeColor="text1"/>
          <w:bdr w:val="none" w:sz="0" w:space="0" w:color="auto" w:frame="1"/>
        </w:rPr>
        <w:t>rzemocy w </w:t>
      </w:r>
      <w:r w:rsidR="00EE6C71">
        <w:rPr>
          <w:rFonts w:ascii="Arial" w:hAnsi="Arial" w:cs="Arial"/>
          <w:color w:val="000000" w:themeColor="text1"/>
          <w:bdr w:val="none" w:sz="0" w:space="0" w:color="auto" w:frame="1"/>
        </w:rPr>
        <w:t>r</w:t>
      </w:r>
      <w:r w:rsidRPr="004C51AE">
        <w:rPr>
          <w:rFonts w:ascii="Arial" w:hAnsi="Arial" w:cs="Arial"/>
          <w:color w:val="000000" w:themeColor="text1"/>
          <w:bdr w:val="none" w:sz="0" w:space="0" w:color="auto" w:frame="1"/>
        </w:rPr>
        <w:t xml:space="preserve">odzinie – </w:t>
      </w:r>
      <w:r w:rsidR="00EE6C71">
        <w:rPr>
          <w:rFonts w:ascii="Arial" w:hAnsi="Arial" w:cs="Arial"/>
          <w:color w:val="000000" w:themeColor="text1"/>
          <w:bdr w:val="none" w:sz="0" w:space="0" w:color="auto" w:frame="1"/>
        </w:rPr>
        <w:br/>
      </w:r>
      <w:r w:rsidRPr="004C51AE">
        <w:rPr>
          <w:rFonts w:ascii="Arial" w:hAnsi="Arial" w:cs="Arial"/>
          <w:color w:val="000000" w:themeColor="text1"/>
          <w:bdr w:val="none" w:sz="0" w:space="0" w:color="auto" w:frame="1"/>
        </w:rPr>
        <w:t xml:space="preserve">to zespół osób delegowanych ze środowisk profesjonalnych do koordynacji, standaryzacji, analiz i rozwiązywania lokalnych problemów przemocy w rodzinie. Zespół tworzy wójt, burmistrz albo prezydent miasta, powołując do niego przedstawicieli: jednostek organizacyjnych pomocy społecznej, kuratorzy sądowi, przedstawiciele gminnej komisji rozwiązywania problemów alkoholowych, </w:t>
      </w:r>
      <w:r w:rsidR="00EE6C71">
        <w:rPr>
          <w:rFonts w:ascii="Arial" w:hAnsi="Arial" w:cs="Arial"/>
          <w:color w:val="000000" w:themeColor="text1"/>
          <w:bdr w:val="none" w:sz="0" w:space="0" w:color="auto" w:frame="1"/>
        </w:rPr>
        <w:t>p</w:t>
      </w:r>
      <w:r w:rsidRPr="004C51AE">
        <w:rPr>
          <w:rFonts w:ascii="Arial" w:hAnsi="Arial" w:cs="Arial"/>
          <w:color w:val="000000" w:themeColor="text1"/>
          <w:bdr w:val="none" w:sz="0" w:space="0" w:color="auto" w:frame="1"/>
        </w:rPr>
        <w:t xml:space="preserve">olicji, oświaty, ochrony zdrowia i organizacji pozarządowych. </w:t>
      </w:r>
      <w:r w:rsidRPr="004C51AE">
        <w:rPr>
          <w:rFonts w:ascii="Arial" w:hAnsi="Arial" w:cs="Arial"/>
          <w:color w:val="000000" w:themeColor="text1"/>
        </w:rPr>
        <w:t>Ponadto w skład zespołu mogą wchodzić prokuratorzy oraz przedstawiciele innych niż ww</w:t>
      </w:r>
      <w:r w:rsidR="00EE6C71">
        <w:rPr>
          <w:rFonts w:ascii="Arial" w:hAnsi="Arial" w:cs="Arial"/>
          <w:color w:val="000000" w:themeColor="text1"/>
        </w:rPr>
        <w:t>.</w:t>
      </w:r>
      <w:r w:rsidRPr="004C51AE">
        <w:rPr>
          <w:rFonts w:ascii="Arial" w:hAnsi="Arial" w:cs="Arial"/>
          <w:color w:val="000000" w:themeColor="text1"/>
        </w:rPr>
        <w:t xml:space="preserve"> podmiotów działających na rzecz przeciwdziałania przemocy w rodzinie, w zależności </w:t>
      </w:r>
      <w:r w:rsidR="00EE6C71">
        <w:rPr>
          <w:rFonts w:ascii="Arial" w:hAnsi="Arial" w:cs="Arial"/>
          <w:color w:val="000000" w:themeColor="text1"/>
        </w:rPr>
        <w:br/>
      </w:r>
      <w:r w:rsidRPr="004C51AE">
        <w:rPr>
          <w:rFonts w:ascii="Arial" w:hAnsi="Arial" w:cs="Arial"/>
          <w:color w:val="000000" w:themeColor="text1"/>
        </w:rPr>
        <w:t>uwarunkowań i możliwości lokalnych.</w:t>
      </w:r>
    </w:p>
    <w:p w14:paraId="6630B412" w14:textId="20429242" w:rsidR="005D5560" w:rsidRPr="004C51AE" w:rsidRDefault="005D5560" w:rsidP="006E02ED">
      <w:pPr>
        <w:spacing w:before="180" w:after="180" w:line="276" w:lineRule="auto"/>
        <w:rPr>
          <w:rFonts w:ascii="Arial" w:hAnsi="Arial" w:cs="Arial"/>
          <w:color w:val="000000" w:themeColor="text1"/>
        </w:rPr>
      </w:pPr>
      <w:r w:rsidRPr="004C51AE">
        <w:rPr>
          <w:rFonts w:ascii="Arial" w:hAnsi="Arial" w:cs="Arial"/>
          <w:color w:val="000000" w:themeColor="text1"/>
          <w:bdr w:val="none" w:sz="0" w:space="0" w:color="auto" w:frame="1"/>
        </w:rPr>
        <w:t xml:space="preserve">Do głównych celów i zadań </w:t>
      </w:r>
      <w:r w:rsidR="00EE6C71">
        <w:rPr>
          <w:rFonts w:ascii="Arial" w:hAnsi="Arial" w:cs="Arial"/>
          <w:color w:val="000000" w:themeColor="text1"/>
          <w:bdr w:val="none" w:sz="0" w:space="0" w:color="auto" w:frame="1"/>
        </w:rPr>
        <w:t>z</w:t>
      </w:r>
      <w:r w:rsidRPr="004C51AE">
        <w:rPr>
          <w:rFonts w:ascii="Arial" w:hAnsi="Arial" w:cs="Arial"/>
          <w:color w:val="000000" w:themeColor="text1"/>
          <w:bdr w:val="none" w:sz="0" w:space="0" w:color="auto" w:frame="1"/>
        </w:rPr>
        <w:t>espołu należą:</w:t>
      </w:r>
    </w:p>
    <w:p w14:paraId="7578F432" w14:textId="77777777" w:rsidR="005D5560" w:rsidRPr="004C51AE" w:rsidRDefault="005D5560" w:rsidP="003072E5">
      <w:pPr>
        <w:numPr>
          <w:ilvl w:val="0"/>
          <w:numId w:val="33"/>
        </w:numPr>
        <w:spacing w:line="276" w:lineRule="auto"/>
        <w:ind w:left="1080" w:right="360"/>
        <w:rPr>
          <w:rFonts w:ascii="Arial" w:hAnsi="Arial" w:cs="Arial"/>
          <w:color w:val="000000" w:themeColor="text1"/>
        </w:rPr>
      </w:pPr>
      <w:r w:rsidRPr="004C51AE">
        <w:rPr>
          <w:rFonts w:ascii="Arial" w:hAnsi="Arial" w:cs="Arial"/>
          <w:color w:val="000000" w:themeColor="text1"/>
          <w:bdr w:val="none" w:sz="0" w:space="0" w:color="auto" w:frame="1"/>
        </w:rPr>
        <w:t>budowanie lokalnego systemu opieki i wsparcia dla rodziny i dziecka zgodnie z zapisami ustawy o przeciwdziałaniu przemocy w rodzinie,</w:t>
      </w:r>
    </w:p>
    <w:p w14:paraId="3C3D2451" w14:textId="34F1B370" w:rsidR="005D5560" w:rsidRPr="004C51AE" w:rsidRDefault="005D5560" w:rsidP="006D47D4">
      <w:pPr>
        <w:numPr>
          <w:ilvl w:val="0"/>
          <w:numId w:val="33"/>
        </w:numPr>
        <w:spacing w:line="276" w:lineRule="auto"/>
        <w:ind w:left="1080" w:right="360"/>
        <w:rPr>
          <w:rFonts w:ascii="Arial" w:hAnsi="Arial" w:cs="Arial"/>
          <w:color w:val="000000" w:themeColor="text1"/>
        </w:rPr>
      </w:pPr>
      <w:r w:rsidRPr="004C51AE">
        <w:rPr>
          <w:rFonts w:ascii="Arial" w:hAnsi="Arial" w:cs="Arial"/>
          <w:color w:val="000000" w:themeColor="text1"/>
          <w:bdr w:val="none" w:sz="0" w:space="0" w:color="auto" w:frame="1"/>
        </w:rPr>
        <w:t>zsynchronizowanie i wypracowanie standardów współpracy przedstawicieli różnych grup zawodowych i społecznych pracujących i zajmujących się problematyką przemocy</w:t>
      </w:r>
      <w:r w:rsidR="00EE6C71">
        <w:rPr>
          <w:rFonts w:ascii="Arial" w:hAnsi="Arial" w:cs="Arial"/>
          <w:color w:val="000000" w:themeColor="text1"/>
          <w:bdr w:val="none" w:sz="0" w:space="0" w:color="auto" w:frame="1"/>
        </w:rPr>
        <w:t>,</w:t>
      </w:r>
    </w:p>
    <w:p w14:paraId="10A6FE89" w14:textId="377D91C6" w:rsidR="005D5560" w:rsidRPr="004C51AE" w:rsidRDefault="00EE6C71">
      <w:pPr>
        <w:numPr>
          <w:ilvl w:val="0"/>
          <w:numId w:val="33"/>
        </w:numPr>
        <w:spacing w:line="276" w:lineRule="auto"/>
        <w:ind w:left="1080" w:right="360"/>
        <w:rPr>
          <w:rFonts w:ascii="Arial" w:hAnsi="Arial" w:cs="Arial"/>
          <w:color w:val="000000" w:themeColor="text1"/>
        </w:rPr>
      </w:pPr>
      <w:r>
        <w:rPr>
          <w:rFonts w:ascii="Arial" w:hAnsi="Arial" w:cs="Arial"/>
          <w:color w:val="000000" w:themeColor="text1"/>
        </w:rPr>
        <w:t>k</w:t>
      </w:r>
      <w:r w:rsidR="005D5560" w:rsidRPr="004C51AE">
        <w:rPr>
          <w:rFonts w:ascii="Arial" w:hAnsi="Arial" w:cs="Arial"/>
          <w:color w:val="000000" w:themeColor="text1"/>
        </w:rPr>
        <w:t>ompetencje i zadania poszczególnych instytucji oparte są w dużej mierze o założenia w ramach procedury „niebieskie karty”.</w:t>
      </w:r>
    </w:p>
    <w:p w14:paraId="717F8FB4" w14:textId="674E3AB6" w:rsidR="005D5560" w:rsidRPr="004C51AE" w:rsidRDefault="005D5560" w:rsidP="006E02ED">
      <w:pPr>
        <w:spacing w:line="276" w:lineRule="auto"/>
        <w:rPr>
          <w:rFonts w:ascii="Arial" w:hAnsi="Arial" w:cs="Arial"/>
          <w:color w:val="000000" w:themeColor="text1"/>
          <w:bdr w:val="none" w:sz="0" w:space="0" w:color="auto" w:frame="1"/>
        </w:rPr>
      </w:pPr>
      <w:r w:rsidRPr="004C51AE">
        <w:rPr>
          <w:rFonts w:ascii="Arial" w:hAnsi="Arial" w:cs="Arial"/>
          <w:color w:val="000000" w:themeColor="text1"/>
          <w:bdr w:val="none" w:sz="0" w:space="0" w:color="auto" w:frame="1"/>
        </w:rPr>
        <w:t xml:space="preserve">Zespół </w:t>
      </w:r>
      <w:r w:rsidR="00EE6C71">
        <w:rPr>
          <w:rFonts w:ascii="Arial" w:hAnsi="Arial" w:cs="Arial"/>
          <w:color w:val="000000" w:themeColor="text1"/>
          <w:bdr w:val="none" w:sz="0" w:space="0" w:color="auto" w:frame="1"/>
        </w:rPr>
        <w:t>I</w:t>
      </w:r>
      <w:r w:rsidRPr="004C51AE">
        <w:rPr>
          <w:rFonts w:ascii="Arial" w:hAnsi="Arial" w:cs="Arial"/>
          <w:color w:val="000000" w:themeColor="text1"/>
          <w:bdr w:val="none" w:sz="0" w:space="0" w:color="auto" w:frame="1"/>
        </w:rPr>
        <w:t>nterdyscyplinarny ma możliwość tworzenia grup roboczych. W skład grupy roboczej wchodzą pracownik socjalny, dzielnicowy, jeżeli w rodzinie są dzieci w wieku szkolnym - pedagog szkolny, jeśli dziecko jest w przedszkolu - wychowawca przedszkolny, a także psycholodzy bądź terapeuci pracujący z osobami doznającymi przemocy lub stosującymi przemoc.  W razie potrzeby w skład zespołu może zostać powołany pracownik ochrony zdrowia, kurator sądowy, asystent rodziny lub inny specjalista. Przedstawiciele grupy roboczej spotykają się zarówno z osobami doznającymi przemocy jak i stosującymi przemoc i we współpracy z rodziną pracują nad zaplanowaniem i realizacją stosownej pomocy oraz jej monitoringiem.</w:t>
      </w:r>
    </w:p>
    <w:p w14:paraId="45B8E699" w14:textId="77777777" w:rsidR="005D5560" w:rsidRPr="004C51AE" w:rsidRDefault="005D5560" w:rsidP="006E02ED">
      <w:pPr>
        <w:spacing w:line="276" w:lineRule="auto"/>
        <w:rPr>
          <w:rFonts w:ascii="Arial" w:hAnsi="Arial" w:cs="Arial"/>
          <w:color w:val="000000" w:themeColor="text1"/>
        </w:rPr>
      </w:pPr>
      <w:r w:rsidRPr="004C51AE">
        <w:rPr>
          <w:rFonts w:ascii="Arial" w:hAnsi="Arial" w:cs="Arial"/>
          <w:color w:val="000000" w:themeColor="text1"/>
        </w:rPr>
        <w:t>Zadaniem grup roboczych jest:</w:t>
      </w:r>
    </w:p>
    <w:p w14:paraId="61735F4F" w14:textId="77777777" w:rsidR="005D5560" w:rsidRPr="004C51AE" w:rsidRDefault="005D5560" w:rsidP="006E02ED">
      <w:pPr>
        <w:pStyle w:val="Akapitzlist"/>
        <w:numPr>
          <w:ilvl w:val="0"/>
          <w:numId w:val="34"/>
        </w:numPr>
        <w:spacing w:line="276" w:lineRule="auto"/>
        <w:rPr>
          <w:rFonts w:ascii="Arial" w:hAnsi="Arial" w:cs="Arial"/>
          <w:color w:val="000000" w:themeColor="text1"/>
        </w:rPr>
      </w:pPr>
      <w:r w:rsidRPr="004C51AE">
        <w:rPr>
          <w:rFonts w:ascii="Arial" w:hAnsi="Arial" w:cs="Arial"/>
          <w:color w:val="000000" w:themeColor="text1"/>
        </w:rPr>
        <w:t xml:space="preserve">opracowanie i realizacja planu pomocy w indywidualnych przypadkach wystąpienia przemocy w rodzinie, </w:t>
      </w:r>
    </w:p>
    <w:p w14:paraId="221C50D6" w14:textId="77777777" w:rsidR="005D5560" w:rsidRPr="004C51AE" w:rsidRDefault="005D5560" w:rsidP="006E02ED">
      <w:pPr>
        <w:pStyle w:val="Akapitzlist"/>
        <w:numPr>
          <w:ilvl w:val="0"/>
          <w:numId w:val="34"/>
        </w:numPr>
        <w:spacing w:line="276" w:lineRule="auto"/>
        <w:rPr>
          <w:rFonts w:ascii="Arial" w:hAnsi="Arial" w:cs="Arial"/>
          <w:color w:val="000000" w:themeColor="text1"/>
        </w:rPr>
      </w:pPr>
      <w:r w:rsidRPr="004C51AE">
        <w:rPr>
          <w:rFonts w:ascii="Arial" w:hAnsi="Arial" w:cs="Arial"/>
          <w:color w:val="000000" w:themeColor="text1"/>
        </w:rPr>
        <w:t xml:space="preserve">monitorowanie sytuacji rodzin, w których dochodzi do przemocy oraz rodzin zagrożonych wystąpieniem przemocy, </w:t>
      </w:r>
    </w:p>
    <w:p w14:paraId="3355F43D" w14:textId="77777777" w:rsidR="005D5560" w:rsidRPr="004C51AE" w:rsidRDefault="005D5560" w:rsidP="006E02ED">
      <w:pPr>
        <w:pStyle w:val="Akapitzlist"/>
        <w:numPr>
          <w:ilvl w:val="0"/>
          <w:numId w:val="34"/>
        </w:numPr>
        <w:spacing w:line="276" w:lineRule="auto"/>
        <w:rPr>
          <w:rFonts w:ascii="Arial" w:hAnsi="Arial" w:cs="Arial"/>
          <w:color w:val="000000" w:themeColor="text1"/>
        </w:rPr>
      </w:pPr>
      <w:r w:rsidRPr="004C51AE">
        <w:rPr>
          <w:rFonts w:ascii="Arial" w:hAnsi="Arial" w:cs="Arial"/>
          <w:color w:val="000000" w:themeColor="text1"/>
        </w:rPr>
        <w:t>dokumentowanie działań podejmowanych wobec rodzin, w których dochodzi do przemocy oraz efektów tych działań</w:t>
      </w:r>
    </w:p>
    <w:p w14:paraId="0387A17B" w14:textId="3F2F3388" w:rsidR="005D5560" w:rsidRDefault="005D5560" w:rsidP="00EE6C71">
      <w:pPr>
        <w:spacing w:before="180" w:after="180" w:line="276" w:lineRule="auto"/>
        <w:rPr>
          <w:rFonts w:ascii="Arial" w:hAnsi="Arial" w:cs="Arial"/>
          <w:color w:val="000000" w:themeColor="text1"/>
        </w:rPr>
      </w:pPr>
      <w:r w:rsidRPr="004C51AE">
        <w:rPr>
          <w:rFonts w:ascii="Arial" w:hAnsi="Arial" w:cs="Arial"/>
          <w:color w:val="000000" w:themeColor="text1"/>
        </w:rPr>
        <w:t>Poniżej w tabeli przedstawiono liczby zespołów interdyscyplinarnych powołanych</w:t>
      </w:r>
      <w:r w:rsidR="00EE6C71">
        <w:rPr>
          <w:rFonts w:ascii="Arial" w:hAnsi="Arial" w:cs="Arial"/>
          <w:color w:val="000000" w:themeColor="text1"/>
        </w:rPr>
        <w:br/>
      </w:r>
      <w:r w:rsidRPr="004C51AE">
        <w:rPr>
          <w:rFonts w:ascii="Arial" w:hAnsi="Arial" w:cs="Arial"/>
          <w:color w:val="000000" w:themeColor="text1"/>
        </w:rPr>
        <w:t xml:space="preserve"> na terenie województwa mazowieckiego w latach 2017</w:t>
      </w:r>
      <w:r w:rsidR="00EE6C71">
        <w:rPr>
          <w:rFonts w:ascii="Arial" w:hAnsi="Arial" w:cs="Arial"/>
          <w:color w:val="000000" w:themeColor="text1"/>
        </w:rPr>
        <w:t>–</w:t>
      </w:r>
      <w:r w:rsidRPr="004C51AE">
        <w:rPr>
          <w:rFonts w:ascii="Arial" w:hAnsi="Arial" w:cs="Arial"/>
          <w:color w:val="000000" w:themeColor="text1"/>
        </w:rPr>
        <w:t>2019, a także dane na temat liczby posiedzeń zespołów i grup roboczych.</w:t>
      </w:r>
    </w:p>
    <w:p w14:paraId="09E3934C" w14:textId="7A9675D7" w:rsidR="00EE6C71" w:rsidRDefault="00EE6C71" w:rsidP="00EE6C71">
      <w:pPr>
        <w:spacing w:before="180" w:after="180" w:line="276" w:lineRule="auto"/>
        <w:rPr>
          <w:rFonts w:ascii="Arial" w:hAnsi="Arial" w:cs="Arial"/>
          <w:color w:val="000000" w:themeColor="text1"/>
        </w:rPr>
      </w:pPr>
    </w:p>
    <w:p w14:paraId="7933B1E3" w14:textId="77777777" w:rsidR="00EE6C71" w:rsidRPr="004C51AE" w:rsidRDefault="00EE6C71" w:rsidP="006E02ED">
      <w:pPr>
        <w:spacing w:before="180" w:after="180" w:line="276" w:lineRule="auto"/>
        <w:rPr>
          <w:rFonts w:ascii="Arial" w:hAnsi="Arial" w:cs="Arial"/>
          <w:color w:val="000000" w:themeColor="text1"/>
        </w:rPr>
      </w:pPr>
    </w:p>
    <w:p w14:paraId="054A8C95" w14:textId="728731C4" w:rsidR="005D5560" w:rsidRPr="004C51AE" w:rsidRDefault="005D5560" w:rsidP="005D5560">
      <w:pPr>
        <w:pStyle w:val="Legenda"/>
        <w:keepNext/>
        <w:rPr>
          <w:rFonts w:ascii="Arial" w:hAnsi="Arial" w:cs="Arial"/>
          <w:color w:val="000000" w:themeColor="text1"/>
        </w:rPr>
      </w:pPr>
      <w:bookmarkStart w:id="48" w:name="_Toc56430483"/>
      <w:r w:rsidRPr="004C51AE">
        <w:rPr>
          <w:rFonts w:ascii="Arial" w:hAnsi="Arial" w:cs="Arial"/>
          <w:color w:val="000000" w:themeColor="text1"/>
        </w:rPr>
        <w:lastRenderedPageBreak/>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6</w:t>
      </w:r>
      <w:r w:rsidR="004C51AE" w:rsidRPr="004C51AE">
        <w:rPr>
          <w:rFonts w:ascii="Arial" w:hAnsi="Arial" w:cs="Arial"/>
          <w:noProof/>
          <w:color w:val="000000" w:themeColor="text1"/>
        </w:rPr>
        <w:fldChar w:fldCharType="end"/>
      </w:r>
      <w:r w:rsidRPr="004C51AE">
        <w:rPr>
          <w:rFonts w:ascii="Arial" w:hAnsi="Arial" w:cs="Arial"/>
          <w:color w:val="000000" w:themeColor="text1"/>
        </w:rPr>
        <w:t>. Zespoły interdyscyplinarne działające na terenie województwa mazowieckiego w latach 2017-2019</w:t>
      </w:r>
      <w:bookmarkEnd w:id="48"/>
    </w:p>
    <w:tbl>
      <w:tblPr>
        <w:tblStyle w:val="Tabelasiatki3akcent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447"/>
        <w:gridCol w:w="3420"/>
        <w:gridCol w:w="855"/>
        <w:gridCol w:w="855"/>
        <w:gridCol w:w="855"/>
      </w:tblGrid>
      <w:tr w:rsidR="004C51AE" w:rsidRPr="004C51AE" w14:paraId="6A85D758" w14:textId="77777777" w:rsidTr="00B908C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288" w:type="dxa"/>
            <w:gridSpan w:val="6"/>
            <w:noWrap/>
            <w:hideMark/>
          </w:tcPr>
          <w:p w14:paraId="3E7D5DD7" w14:textId="77777777" w:rsidR="00B908C0" w:rsidRPr="004C51AE" w:rsidRDefault="00B908C0" w:rsidP="008E0EFC">
            <w:pPr>
              <w:jc w:val="center"/>
              <w:rPr>
                <w:rFonts w:ascii="Arial" w:hAnsi="Arial" w:cs="Arial"/>
                <w:color w:val="000000" w:themeColor="text1"/>
                <w:sz w:val="18"/>
                <w:szCs w:val="18"/>
              </w:rPr>
            </w:pPr>
          </w:p>
        </w:tc>
      </w:tr>
      <w:tr w:rsidR="004C51AE" w:rsidRPr="004C51AE" w14:paraId="43B96E01" w14:textId="77777777" w:rsidTr="00B908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3" w:type="dxa"/>
            <w:gridSpan w:val="3"/>
            <w:noWrap/>
            <w:hideMark/>
          </w:tcPr>
          <w:p w14:paraId="2066851C" w14:textId="77777777" w:rsidR="00B908C0" w:rsidRPr="004C51AE" w:rsidRDefault="00B908C0" w:rsidP="008E0EFC">
            <w:pPr>
              <w:rPr>
                <w:rFonts w:ascii="Arial" w:hAnsi="Arial" w:cs="Arial"/>
                <w:i w:val="0"/>
                <w:iCs w:val="0"/>
                <w:color w:val="000000" w:themeColor="text1"/>
                <w:sz w:val="18"/>
                <w:szCs w:val="18"/>
              </w:rPr>
            </w:pPr>
            <w:r w:rsidRPr="004C51AE">
              <w:rPr>
                <w:rFonts w:ascii="Arial" w:hAnsi="Arial" w:cs="Arial"/>
                <w:color w:val="000000" w:themeColor="text1"/>
                <w:sz w:val="18"/>
                <w:szCs w:val="18"/>
              </w:rPr>
              <w:t> </w:t>
            </w:r>
          </w:p>
          <w:p w14:paraId="5A34EF2F" w14:textId="3BC8C626" w:rsidR="00B908C0" w:rsidRPr="004C51AE" w:rsidRDefault="00B908C0" w:rsidP="008E0EFC">
            <w:pPr>
              <w:rPr>
                <w:rFonts w:ascii="Arial" w:hAnsi="Arial" w:cs="Arial"/>
                <w:color w:val="000000" w:themeColor="text1"/>
                <w:sz w:val="18"/>
                <w:szCs w:val="18"/>
              </w:rPr>
            </w:pPr>
            <w:r w:rsidRPr="004C51AE">
              <w:rPr>
                <w:rFonts w:ascii="Arial" w:hAnsi="Arial" w:cs="Arial"/>
                <w:color w:val="000000" w:themeColor="text1"/>
                <w:sz w:val="18"/>
                <w:szCs w:val="18"/>
              </w:rPr>
              <w:t> </w:t>
            </w:r>
          </w:p>
          <w:p w14:paraId="2F5EEFAF" w14:textId="681DCC56" w:rsidR="00B908C0" w:rsidRPr="004C51AE" w:rsidRDefault="00B908C0" w:rsidP="008E0EFC">
            <w:pPr>
              <w:rPr>
                <w:rFonts w:ascii="Arial" w:hAnsi="Arial" w:cs="Arial"/>
                <w:color w:val="000000" w:themeColor="text1"/>
                <w:sz w:val="18"/>
                <w:szCs w:val="18"/>
              </w:rPr>
            </w:pPr>
            <w:r w:rsidRPr="004C51AE">
              <w:rPr>
                <w:rFonts w:ascii="Arial" w:hAnsi="Arial" w:cs="Arial"/>
                <w:color w:val="000000" w:themeColor="text1"/>
                <w:sz w:val="18"/>
                <w:szCs w:val="18"/>
              </w:rPr>
              <w:t> </w:t>
            </w:r>
          </w:p>
          <w:p w14:paraId="43B0C6C7" w14:textId="6FC68EBE" w:rsidR="00B908C0" w:rsidRPr="004C51AE" w:rsidRDefault="00B908C0" w:rsidP="008E0EFC">
            <w:pPr>
              <w:rPr>
                <w:rFonts w:ascii="Arial" w:hAnsi="Arial" w:cs="Arial"/>
                <w:color w:val="000000" w:themeColor="text1"/>
                <w:sz w:val="18"/>
                <w:szCs w:val="18"/>
              </w:rPr>
            </w:pPr>
            <w:r w:rsidRPr="004C51AE">
              <w:rPr>
                <w:rFonts w:ascii="Arial" w:hAnsi="Arial" w:cs="Arial"/>
                <w:color w:val="000000" w:themeColor="text1"/>
                <w:sz w:val="18"/>
                <w:szCs w:val="18"/>
              </w:rPr>
              <w:t> </w:t>
            </w:r>
          </w:p>
          <w:p w14:paraId="15B56D1C" w14:textId="6C27889C" w:rsidR="00B908C0" w:rsidRPr="004C51AE" w:rsidRDefault="00B908C0" w:rsidP="008E0EFC">
            <w:pPr>
              <w:rPr>
                <w:rFonts w:ascii="Arial" w:hAnsi="Arial" w:cs="Arial"/>
                <w:color w:val="000000" w:themeColor="text1"/>
                <w:sz w:val="18"/>
                <w:szCs w:val="18"/>
              </w:rPr>
            </w:pPr>
            <w:r w:rsidRPr="004C51AE">
              <w:rPr>
                <w:rFonts w:ascii="Arial" w:hAnsi="Arial" w:cs="Arial"/>
                <w:color w:val="000000" w:themeColor="text1"/>
                <w:sz w:val="18"/>
                <w:szCs w:val="18"/>
              </w:rPr>
              <w:t> </w:t>
            </w:r>
          </w:p>
          <w:p w14:paraId="58A00277" w14:textId="22E065FD" w:rsidR="00B908C0" w:rsidRPr="004C51AE" w:rsidRDefault="00B908C0" w:rsidP="008E0EFC">
            <w:pPr>
              <w:rPr>
                <w:rFonts w:ascii="Arial" w:hAnsi="Arial" w:cs="Arial"/>
                <w:color w:val="000000" w:themeColor="text1"/>
                <w:sz w:val="18"/>
                <w:szCs w:val="18"/>
              </w:rPr>
            </w:pPr>
            <w:r w:rsidRPr="004C51AE">
              <w:rPr>
                <w:rFonts w:ascii="Arial" w:hAnsi="Arial" w:cs="Arial"/>
                <w:color w:val="000000" w:themeColor="text1"/>
                <w:sz w:val="18"/>
                <w:szCs w:val="18"/>
              </w:rPr>
              <w:t> </w:t>
            </w:r>
          </w:p>
        </w:tc>
        <w:tc>
          <w:tcPr>
            <w:tcW w:w="855" w:type="dxa"/>
            <w:noWrap/>
            <w:hideMark/>
          </w:tcPr>
          <w:p w14:paraId="0D8B6507" w14:textId="77777777" w:rsidR="00B908C0" w:rsidRPr="004C51AE" w:rsidRDefault="00B908C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2017</w:t>
            </w:r>
          </w:p>
        </w:tc>
        <w:tc>
          <w:tcPr>
            <w:tcW w:w="855" w:type="dxa"/>
            <w:noWrap/>
            <w:hideMark/>
          </w:tcPr>
          <w:p w14:paraId="37AF7032" w14:textId="77777777" w:rsidR="00B908C0" w:rsidRPr="004C51AE" w:rsidRDefault="00B908C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2018</w:t>
            </w:r>
          </w:p>
        </w:tc>
        <w:tc>
          <w:tcPr>
            <w:tcW w:w="855" w:type="dxa"/>
            <w:noWrap/>
            <w:hideMark/>
          </w:tcPr>
          <w:p w14:paraId="606FFFE9" w14:textId="77777777" w:rsidR="00B908C0" w:rsidRPr="004C51AE" w:rsidRDefault="00B908C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2019</w:t>
            </w:r>
          </w:p>
        </w:tc>
      </w:tr>
      <w:tr w:rsidR="004C51AE" w:rsidRPr="004C51AE" w14:paraId="250B6F89" w14:textId="77777777" w:rsidTr="00B908C0">
        <w:trPr>
          <w:trHeight w:val="30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3BBDE678"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utworzonych zespołów interdyscyplinarnych</w:t>
            </w:r>
          </w:p>
        </w:tc>
        <w:tc>
          <w:tcPr>
            <w:tcW w:w="855" w:type="dxa"/>
            <w:noWrap/>
            <w:hideMark/>
          </w:tcPr>
          <w:p w14:paraId="7F3F55B8"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331</w:t>
            </w:r>
          </w:p>
        </w:tc>
        <w:tc>
          <w:tcPr>
            <w:tcW w:w="855" w:type="dxa"/>
            <w:noWrap/>
            <w:hideMark/>
          </w:tcPr>
          <w:p w14:paraId="3BC862AA"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341</w:t>
            </w:r>
          </w:p>
        </w:tc>
        <w:tc>
          <w:tcPr>
            <w:tcW w:w="855" w:type="dxa"/>
            <w:noWrap/>
            <w:hideMark/>
          </w:tcPr>
          <w:p w14:paraId="117DE01D"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331</w:t>
            </w:r>
          </w:p>
        </w:tc>
      </w:tr>
      <w:tr w:rsidR="004C51AE" w:rsidRPr="004C51AE" w14:paraId="04117064"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42C29AAF"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posiedzeń zespołów</w:t>
            </w:r>
          </w:p>
        </w:tc>
        <w:tc>
          <w:tcPr>
            <w:tcW w:w="855" w:type="dxa"/>
            <w:noWrap/>
            <w:hideMark/>
          </w:tcPr>
          <w:p w14:paraId="3EB50317"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2 430</w:t>
            </w:r>
          </w:p>
        </w:tc>
        <w:tc>
          <w:tcPr>
            <w:tcW w:w="855" w:type="dxa"/>
            <w:noWrap/>
            <w:hideMark/>
          </w:tcPr>
          <w:p w14:paraId="41446930"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2 768</w:t>
            </w:r>
          </w:p>
        </w:tc>
        <w:tc>
          <w:tcPr>
            <w:tcW w:w="855" w:type="dxa"/>
            <w:noWrap/>
            <w:hideMark/>
          </w:tcPr>
          <w:p w14:paraId="78843C7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2 680</w:t>
            </w:r>
          </w:p>
        </w:tc>
      </w:tr>
      <w:tr w:rsidR="004C51AE" w:rsidRPr="004C51AE" w14:paraId="1D8F69AE"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val="restart"/>
            <w:hideMark/>
          </w:tcPr>
          <w:p w14:paraId="2C114BE0"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osób objętych pomocą zespołów interdyscyplinarnych</w:t>
            </w:r>
          </w:p>
        </w:tc>
        <w:tc>
          <w:tcPr>
            <w:tcW w:w="4867" w:type="dxa"/>
            <w:gridSpan w:val="2"/>
            <w:hideMark/>
          </w:tcPr>
          <w:p w14:paraId="2E9895E9"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2EBBD4B3"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37 841</w:t>
            </w:r>
          </w:p>
        </w:tc>
        <w:tc>
          <w:tcPr>
            <w:tcW w:w="855" w:type="dxa"/>
            <w:noWrap/>
            <w:hideMark/>
          </w:tcPr>
          <w:p w14:paraId="76DBB4AF"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38 099</w:t>
            </w:r>
          </w:p>
        </w:tc>
        <w:tc>
          <w:tcPr>
            <w:tcW w:w="855" w:type="dxa"/>
            <w:noWrap/>
            <w:hideMark/>
          </w:tcPr>
          <w:p w14:paraId="65AF9FB9"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38 428</w:t>
            </w:r>
          </w:p>
        </w:tc>
      </w:tr>
      <w:tr w:rsidR="004C51AE" w:rsidRPr="004C51AE" w14:paraId="464AEA3E"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21D5FA26"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28EA57A7"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kobiety</w:t>
            </w:r>
          </w:p>
        </w:tc>
        <w:tc>
          <w:tcPr>
            <w:tcW w:w="3420" w:type="dxa"/>
            <w:hideMark/>
          </w:tcPr>
          <w:p w14:paraId="41315EF6"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1E14CD2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16 588</w:t>
            </w:r>
          </w:p>
        </w:tc>
        <w:tc>
          <w:tcPr>
            <w:tcW w:w="855" w:type="dxa"/>
            <w:noWrap/>
            <w:hideMark/>
          </w:tcPr>
          <w:p w14:paraId="1F0FE79B"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16 726</w:t>
            </w:r>
          </w:p>
        </w:tc>
        <w:tc>
          <w:tcPr>
            <w:tcW w:w="855" w:type="dxa"/>
            <w:noWrap/>
            <w:hideMark/>
          </w:tcPr>
          <w:p w14:paraId="4034D7E3"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16 393</w:t>
            </w:r>
          </w:p>
        </w:tc>
      </w:tr>
      <w:tr w:rsidR="004C51AE" w:rsidRPr="004C51AE" w14:paraId="76B6ED42"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43093101"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52A9BD18"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54C8115E"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niepełnosprawne</w:t>
            </w:r>
          </w:p>
        </w:tc>
        <w:tc>
          <w:tcPr>
            <w:tcW w:w="855" w:type="dxa"/>
            <w:noWrap/>
            <w:hideMark/>
          </w:tcPr>
          <w:p w14:paraId="1A4F2036"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470</w:t>
            </w:r>
          </w:p>
        </w:tc>
        <w:tc>
          <w:tcPr>
            <w:tcW w:w="855" w:type="dxa"/>
            <w:noWrap/>
            <w:hideMark/>
          </w:tcPr>
          <w:p w14:paraId="68938205"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453</w:t>
            </w:r>
          </w:p>
        </w:tc>
        <w:tc>
          <w:tcPr>
            <w:tcW w:w="855" w:type="dxa"/>
            <w:noWrap/>
            <w:hideMark/>
          </w:tcPr>
          <w:p w14:paraId="7DEFE1D0"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428</w:t>
            </w:r>
          </w:p>
        </w:tc>
      </w:tr>
      <w:tr w:rsidR="004C51AE" w:rsidRPr="004C51AE" w14:paraId="308BAC14"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62B8F130"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6C09B426"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3420" w:type="dxa"/>
            <w:hideMark/>
          </w:tcPr>
          <w:p w14:paraId="4B50FD5B"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starsze</w:t>
            </w:r>
          </w:p>
        </w:tc>
        <w:tc>
          <w:tcPr>
            <w:tcW w:w="855" w:type="dxa"/>
            <w:noWrap/>
            <w:hideMark/>
          </w:tcPr>
          <w:p w14:paraId="7D146718"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1 300</w:t>
            </w:r>
          </w:p>
        </w:tc>
        <w:tc>
          <w:tcPr>
            <w:tcW w:w="855" w:type="dxa"/>
            <w:noWrap/>
            <w:hideMark/>
          </w:tcPr>
          <w:p w14:paraId="12C3F829"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1 421</w:t>
            </w:r>
          </w:p>
        </w:tc>
        <w:tc>
          <w:tcPr>
            <w:tcW w:w="855" w:type="dxa"/>
            <w:noWrap/>
            <w:hideMark/>
          </w:tcPr>
          <w:p w14:paraId="0313FAD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1 480</w:t>
            </w:r>
          </w:p>
        </w:tc>
      </w:tr>
      <w:tr w:rsidR="004C51AE" w:rsidRPr="004C51AE" w14:paraId="4B09AB72"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79555328"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596418D8"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mężczyźni</w:t>
            </w:r>
          </w:p>
        </w:tc>
        <w:tc>
          <w:tcPr>
            <w:tcW w:w="3420" w:type="dxa"/>
            <w:hideMark/>
          </w:tcPr>
          <w:p w14:paraId="701A0549"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3149B429"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14 208</w:t>
            </w:r>
          </w:p>
        </w:tc>
        <w:tc>
          <w:tcPr>
            <w:tcW w:w="855" w:type="dxa"/>
            <w:noWrap/>
            <w:hideMark/>
          </w:tcPr>
          <w:p w14:paraId="73915F6F"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14 226</w:t>
            </w:r>
          </w:p>
        </w:tc>
        <w:tc>
          <w:tcPr>
            <w:tcW w:w="855" w:type="dxa"/>
            <w:noWrap/>
            <w:hideMark/>
          </w:tcPr>
          <w:p w14:paraId="2B071DA9"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14 820</w:t>
            </w:r>
          </w:p>
        </w:tc>
      </w:tr>
      <w:tr w:rsidR="004C51AE" w:rsidRPr="004C51AE" w14:paraId="02275F68"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4D030017"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07275DBB"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3420" w:type="dxa"/>
            <w:hideMark/>
          </w:tcPr>
          <w:p w14:paraId="0C438D94"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niepełnosprawni</w:t>
            </w:r>
          </w:p>
        </w:tc>
        <w:tc>
          <w:tcPr>
            <w:tcW w:w="855" w:type="dxa"/>
            <w:noWrap/>
            <w:hideMark/>
          </w:tcPr>
          <w:p w14:paraId="169B148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245</w:t>
            </w:r>
          </w:p>
        </w:tc>
        <w:tc>
          <w:tcPr>
            <w:tcW w:w="855" w:type="dxa"/>
            <w:noWrap/>
            <w:hideMark/>
          </w:tcPr>
          <w:p w14:paraId="56701806"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297</w:t>
            </w:r>
          </w:p>
        </w:tc>
        <w:tc>
          <w:tcPr>
            <w:tcW w:w="855" w:type="dxa"/>
            <w:noWrap/>
            <w:hideMark/>
          </w:tcPr>
          <w:p w14:paraId="25567DD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316</w:t>
            </w:r>
          </w:p>
        </w:tc>
      </w:tr>
      <w:tr w:rsidR="004C51AE" w:rsidRPr="004C51AE" w14:paraId="129DC216"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3B83BD46"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4800EB84"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66580390"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starsi</w:t>
            </w:r>
          </w:p>
        </w:tc>
        <w:tc>
          <w:tcPr>
            <w:tcW w:w="855" w:type="dxa"/>
            <w:noWrap/>
            <w:hideMark/>
          </w:tcPr>
          <w:p w14:paraId="598D98A2"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757</w:t>
            </w:r>
          </w:p>
        </w:tc>
        <w:tc>
          <w:tcPr>
            <w:tcW w:w="855" w:type="dxa"/>
            <w:noWrap/>
            <w:hideMark/>
          </w:tcPr>
          <w:p w14:paraId="28255938"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814</w:t>
            </w:r>
          </w:p>
        </w:tc>
        <w:tc>
          <w:tcPr>
            <w:tcW w:w="855" w:type="dxa"/>
            <w:noWrap/>
            <w:hideMark/>
          </w:tcPr>
          <w:p w14:paraId="3BDC6F11"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858</w:t>
            </w:r>
          </w:p>
        </w:tc>
      </w:tr>
      <w:tr w:rsidR="004C51AE" w:rsidRPr="004C51AE" w14:paraId="2D64324D"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492B707A"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2286D1C9"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dzieci</w:t>
            </w:r>
          </w:p>
        </w:tc>
        <w:tc>
          <w:tcPr>
            <w:tcW w:w="3420" w:type="dxa"/>
            <w:hideMark/>
          </w:tcPr>
          <w:p w14:paraId="292AE137"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6D0EC29C"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7 045</w:t>
            </w:r>
          </w:p>
        </w:tc>
        <w:tc>
          <w:tcPr>
            <w:tcW w:w="855" w:type="dxa"/>
            <w:noWrap/>
            <w:hideMark/>
          </w:tcPr>
          <w:p w14:paraId="6A4CCD63"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7 147</w:t>
            </w:r>
          </w:p>
        </w:tc>
        <w:tc>
          <w:tcPr>
            <w:tcW w:w="855" w:type="dxa"/>
            <w:noWrap/>
            <w:hideMark/>
          </w:tcPr>
          <w:p w14:paraId="1F702C67"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7 215</w:t>
            </w:r>
          </w:p>
        </w:tc>
      </w:tr>
      <w:tr w:rsidR="004C51AE" w:rsidRPr="004C51AE" w14:paraId="7AA0EE3C"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77EA875D"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7B58015A"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7A38E296"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niepełnosprawne</w:t>
            </w:r>
          </w:p>
        </w:tc>
        <w:tc>
          <w:tcPr>
            <w:tcW w:w="855" w:type="dxa"/>
            <w:noWrap/>
            <w:hideMark/>
          </w:tcPr>
          <w:p w14:paraId="73598F4C"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151</w:t>
            </w:r>
          </w:p>
        </w:tc>
        <w:tc>
          <w:tcPr>
            <w:tcW w:w="855" w:type="dxa"/>
            <w:noWrap/>
            <w:hideMark/>
          </w:tcPr>
          <w:p w14:paraId="4DDB4BB9"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169</w:t>
            </w:r>
          </w:p>
        </w:tc>
        <w:tc>
          <w:tcPr>
            <w:tcW w:w="855" w:type="dxa"/>
            <w:noWrap/>
            <w:hideMark/>
          </w:tcPr>
          <w:p w14:paraId="70F4CE72"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186</w:t>
            </w:r>
          </w:p>
        </w:tc>
      </w:tr>
      <w:tr w:rsidR="004C51AE" w:rsidRPr="004C51AE" w14:paraId="4B4B42F2"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0AE079B3"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rodzin objętych pomocą zespołów interdyscyplinarnych</w:t>
            </w:r>
          </w:p>
        </w:tc>
        <w:tc>
          <w:tcPr>
            <w:tcW w:w="855" w:type="dxa"/>
            <w:noWrap/>
            <w:hideMark/>
          </w:tcPr>
          <w:p w14:paraId="60A96BEB"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15 948</w:t>
            </w:r>
          </w:p>
        </w:tc>
        <w:tc>
          <w:tcPr>
            <w:tcW w:w="855" w:type="dxa"/>
            <w:noWrap/>
            <w:hideMark/>
          </w:tcPr>
          <w:p w14:paraId="5E9DF06F"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15 815</w:t>
            </w:r>
          </w:p>
        </w:tc>
        <w:tc>
          <w:tcPr>
            <w:tcW w:w="855" w:type="dxa"/>
            <w:noWrap/>
            <w:hideMark/>
          </w:tcPr>
          <w:p w14:paraId="6C1DB8E6"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15 784</w:t>
            </w:r>
          </w:p>
        </w:tc>
      </w:tr>
      <w:tr w:rsidR="004C51AE" w:rsidRPr="004C51AE" w14:paraId="7C34929A"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21540D44"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utworzonych grup roboczych</w:t>
            </w:r>
          </w:p>
        </w:tc>
        <w:tc>
          <w:tcPr>
            <w:tcW w:w="855" w:type="dxa"/>
            <w:noWrap/>
            <w:hideMark/>
          </w:tcPr>
          <w:p w14:paraId="308DAAE4"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7 792</w:t>
            </w:r>
          </w:p>
        </w:tc>
        <w:tc>
          <w:tcPr>
            <w:tcW w:w="855" w:type="dxa"/>
            <w:noWrap/>
            <w:hideMark/>
          </w:tcPr>
          <w:p w14:paraId="45E1C7B7"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8 004</w:t>
            </w:r>
          </w:p>
        </w:tc>
        <w:tc>
          <w:tcPr>
            <w:tcW w:w="855" w:type="dxa"/>
            <w:noWrap/>
            <w:hideMark/>
          </w:tcPr>
          <w:p w14:paraId="01B79DFD"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7 642</w:t>
            </w:r>
          </w:p>
        </w:tc>
      </w:tr>
      <w:tr w:rsidR="004C51AE" w:rsidRPr="004C51AE" w14:paraId="0CF031D0"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07E917C9"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posiedzeń grup</w:t>
            </w:r>
          </w:p>
        </w:tc>
        <w:tc>
          <w:tcPr>
            <w:tcW w:w="855" w:type="dxa"/>
            <w:noWrap/>
            <w:hideMark/>
          </w:tcPr>
          <w:p w14:paraId="14422B8D"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28 409</w:t>
            </w:r>
          </w:p>
        </w:tc>
        <w:tc>
          <w:tcPr>
            <w:tcW w:w="855" w:type="dxa"/>
            <w:noWrap/>
            <w:hideMark/>
          </w:tcPr>
          <w:p w14:paraId="498D762C"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28 748</w:t>
            </w:r>
          </w:p>
        </w:tc>
        <w:tc>
          <w:tcPr>
            <w:tcW w:w="855" w:type="dxa"/>
            <w:noWrap/>
            <w:hideMark/>
          </w:tcPr>
          <w:p w14:paraId="52FB476E"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29 341</w:t>
            </w:r>
          </w:p>
        </w:tc>
      </w:tr>
      <w:tr w:rsidR="004C51AE" w:rsidRPr="004C51AE" w14:paraId="13D42F54"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val="restart"/>
            <w:hideMark/>
          </w:tcPr>
          <w:p w14:paraId="75B3ACC9"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osób objętych pomocą grup roboczych</w:t>
            </w:r>
          </w:p>
        </w:tc>
        <w:tc>
          <w:tcPr>
            <w:tcW w:w="4867" w:type="dxa"/>
            <w:gridSpan w:val="2"/>
            <w:hideMark/>
          </w:tcPr>
          <w:p w14:paraId="08F88C04"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422025A2"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31 924</w:t>
            </w:r>
          </w:p>
        </w:tc>
        <w:tc>
          <w:tcPr>
            <w:tcW w:w="855" w:type="dxa"/>
            <w:noWrap/>
            <w:hideMark/>
          </w:tcPr>
          <w:p w14:paraId="665089D2"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33 454</w:t>
            </w:r>
          </w:p>
        </w:tc>
        <w:tc>
          <w:tcPr>
            <w:tcW w:w="855" w:type="dxa"/>
            <w:noWrap/>
            <w:hideMark/>
          </w:tcPr>
          <w:p w14:paraId="3AC4328D"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32 794</w:t>
            </w:r>
          </w:p>
        </w:tc>
      </w:tr>
      <w:tr w:rsidR="004C51AE" w:rsidRPr="004C51AE" w14:paraId="4D7FAFBE"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4E2876C4"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01612176"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kobiety</w:t>
            </w:r>
          </w:p>
        </w:tc>
        <w:tc>
          <w:tcPr>
            <w:tcW w:w="3420" w:type="dxa"/>
            <w:hideMark/>
          </w:tcPr>
          <w:p w14:paraId="064D60B2"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61834250"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14 318</w:t>
            </w:r>
          </w:p>
        </w:tc>
        <w:tc>
          <w:tcPr>
            <w:tcW w:w="855" w:type="dxa"/>
            <w:noWrap/>
            <w:hideMark/>
          </w:tcPr>
          <w:p w14:paraId="0393DE80"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14 850</w:t>
            </w:r>
          </w:p>
        </w:tc>
        <w:tc>
          <w:tcPr>
            <w:tcW w:w="855" w:type="dxa"/>
            <w:noWrap/>
            <w:hideMark/>
          </w:tcPr>
          <w:p w14:paraId="5ACB8A26"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14 296</w:t>
            </w:r>
          </w:p>
        </w:tc>
      </w:tr>
      <w:tr w:rsidR="004C51AE" w:rsidRPr="004C51AE" w14:paraId="113C0088"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3685E0FE"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4915495D"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50AC4D80"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niepełnosprawne</w:t>
            </w:r>
          </w:p>
        </w:tc>
        <w:tc>
          <w:tcPr>
            <w:tcW w:w="855" w:type="dxa"/>
            <w:noWrap/>
            <w:hideMark/>
          </w:tcPr>
          <w:p w14:paraId="7D2603BC"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349</w:t>
            </w:r>
          </w:p>
        </w:tc>
        <w:tc>
          <w:tcPr>
            <w:tcW w:w="855" w:type="dxa"/>
            <w:noWrap/>
            <w:hideMark/>
          </w:tcPr>
          <w:p w14:paraId="366A3424"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377</w:t>
            </w:r>
          </w:p>
        </w:tc>
        <w:tc>
          <w:tcPr>
            <w:tcW w:w="855" w:type="dxa"/>
            <w:noWrap/>
            <w:hideMark/>
          </w:tcPr>
          <w:p w14:paraId="235F11D6"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383</w:t>
            </w:r>
          </w:p>
        </w:tc>
      </w:tr>
      <w:tr w:rsidR="004C51AE" w:rsidRPr="004C51AE" w14:paraId="584C5850"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45ED2750"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360A13F6"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3420" w:type="dxa"/>
            <w:hideMark/>
          </w:tcPr>
          <w:p w14:paraId="3BAC8D6C"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starsze</w:t>
            </w:r>
          </w:p>
        </w:tc>
        <w:tc>
          <w:tcPr>
            <w:tcW w:w="855" w:type="dxa"/>
            <w:noWrap/>
            <w:hideMark/>
          </w:tcPr>
          <w:p w14:paraId="65BA45E5"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1 098</w:t>
            </w:r>
          </w:p>
        </w:tc>
        <w:tc>
          <w:tcPr>
            <w:tcW w:w="855" w:type="dxa"/>
            <w:noWrap/>
            <w:hideMark/>
          </w:tcPr>
          <w:p w14:paraId="36183DFB"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1 109</w:t>
            </w:r>
          </w:p>
        </w:tc>
        <w:tc>
          <w:tcPr>
            <w:tcW w:w="855" w:type="dxa"/>
            <w:noWrap/>
            <w:hideMark/>
          </w:tcPr>
          <w:p w14:paraId="5B0E8D37"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1 142</w:t>
            </w:r>
          </w:p>
        </w:tc>
      </w:tr>
      <w:tr w:rsidR="004C51AE" w:rsidRPr="004C51AE" w14:paraId="708992D5"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03E4CD08"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7B9A68D2"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mężczyźni</w:t>
            </w:r>
          </w:p>
        </w:tc>
        <w:tc>
          <w:tcPr>
            <w:tcW w:w="3420" w:type="dxa"/>
            <w:hideMark/>
          </w:tcPr>
          <w:p w14:paraId="6DB433FA"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353AE90B"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11 650</w:t>
            </w:r>
          </w:p>
        </w:tc>
        <w:tc>
          <w:tcPr>
            <w:tcW w:w="855" w:type="dxa"/>
            <w:noWrap/>
            <w:hideMark/>
          </w:tcPr>
          <w:p w14:paraId="300B2224"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12 204</w:t>
            </w:r>
          </w:p>
        </w:tc>
        <w:tc>
          <w:tcPr>
            <w:tcW w:w="855" w:type="dxa"/>
            <w:noWrap/>
            <w:hideMark/>
          </w:tcPr>
          <w:p w14:paraId="36297C12"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12 258</w:t>
            </w:r>
          </w:p>
        </w:tc>
      </w:tr>
      <w:tr w:rsidR="004C51AE" w:rsidRPr="004C51AE" w14:paraId="18D04076"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68D2DC7A"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7C61321F"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3420" w:type="dxa"/>
            <w:hideMark/>
          </w:tcPr>
          <w:p w14:paraId="37CCCE7E"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niepełnosprawni</w:t>
            </w:r>
          </w:p>
        </w:tc>
        <w:tc>
          <w:tcPr>
            <w:tcW w:w="855" w:type="dxa"/>
            <w:noWrap/>
            <w:hideMark/>
          </w:tcPr>
          <w:p w14:paraId="471A7BBC"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187</w:t>
            </w:r>
          </w:p>
        </w:tc>
        <w:tc>
          <w:tcPr>
            <w:tcW w:w="855" w:type="dxa"/>
            <w:noWrap/>
            <w:hideMark/>
          </w:tcPr>
          <w:p w14:paraId="5E09AB78"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251</w:t>
            </w:r>
          </w:p>
        </w:tc>
        <w:tc>
          <w:tcPr>
            <w:tcW w:w="855" w:type="dxa"/>
            <w:noWrap/>
            <w:hideMark/>
          </w:tcPr>
          <w:p w14:paraId="34040212"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243</w:t>
            </w:r>
          </w:p>
        </w:tc>
      </w:tr>
      <w:tr w:rsidR="004C51AE" w:rsidRPr="004C51AE" w14:paraId="3BB3D5A4"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0845B321"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74F5BEAB"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12A0A37B"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starsi</w:t>
            </w:r>
          </w:p>
        </w:tc>
        <w:tc>
          <w:tcPr>
            <w:tcW w:w="855" w:type="dxa"/>
            <w:noWrap/>
            <w:hideMark/>
          </w:tcPr>
          <w:p w14:paraId="37AC54D0"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565</w:t>
            </w:r>
          </w:p>
        </w:tc>
        <w:tc>
          <w:tcPr>
            <w:tcW w:w="855" w:type="dxa"/>
            <w:noWrap/>
            <w:hideMark/>
          </w:tcPr>
          <w:p w14:paraId="693E9311"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626</w:t>
            </w:r>
          </w:p>
        </w:tc>
        <w:tc>
          <w:tcPr>
            <w:tcW w:w="855" w:type="dxa"/>
            <w:noWrap/>
            <w:hideMark/>
          </w:tcPr>
          <w:p w14:paraId="209CD569"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678</w:t>
            </w:r>
          </w:p>
        </w:tc>
      </w:tr>
      <w:tr w:rsidR="004C51AE" w:rsidRPr="004C51AE" w14:paraId="28AB9D4C"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7D17CCC4" w14:textId="77777777" w:rsidR="005D5560" w:rsidRPr="004C51AE" w:rsidRDefault="005D5560" w:rsidP="008E0EFC">
            <w:pPr>
              <w:rPr>
                <w:rFonts w:ascii="Arial" w:hAnsi="Arial" w:cs="Arial"/>
                <w:color w:val="000000" w:themeColor="text1"/>
                <w:sz w:val="18"/>
                <w:szCs w:val="18"/>
              </w:rPr>
            </w:pPr>
          </w:p>
        </w:tc>
        <w:tc>
          <w:tcPr>
            <w:tcW w:w="1447" w:type="dxa"/>
            <w:vMerge w:val="restart"/>
            <w:hideMark/>
          </w:tcPr>
          <w:p w14:paraId="15177364"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dzieci</w:t>
            </w:r>
          </w:p>
        </w:tc>
        <w:tc>
          <w:tcPr>
            <w:tcW w:w="3420" w:type="dxa"/>
            <w:hideMark/>
          </w:tcPr>
          <w:p w14:paraId="3FB2844B" w14:textId="77777777" w:rsidR="005D5560" w:rsidRPr="004C51AE" w:rsidRDefault="005D5560" w:rsidP="008E0E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ogółem</w:t>
            </w:r>
          </w:p>
        </w:tc>
        <w:tc>
          <w:tcPr>
            <w:tcW w:w="855" w:type="dxa"/>
            <w:noWrap/>
            <w:hideMark/>
          </w:tcPr>
          <w:p w14:paraId="3E89F73B"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5 956</w:t>
            </w:r>
          </w:p>
        </w:tc>
        <w:tc>
          <w:tcPr>
            <w:tcW w:w="855" w:type="dxa"/>
            <w:noWrap/>
            <w:hideMark/>
          </w:tcPr>
          <w:p w14:paraId="4DDE5EEF"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6 400</w:t>
            </w:r>
          </w:p>
        </w:tc>
        <w:tc>
          <w:tcPr>
            <w:tcW w:w="855" w:type="dxa"/>
            <w:noWrap/>
            <w:hideMark/>
          </w:tcPr>
          <w:p w14:paraId="66ECE21F"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6 240</w:t>
            </w:r>
          </w:p>
        </w:tc>
      </w:tr>
      <w:tr w:rsidR="004C51AE" w:rsidRPr="004C51AE" w14:paraId="46B655F9" w14:textId="77777777" w:rsidTr="00B908C0">
        <w:trPr>
          <w:trHeight w:val="290"/>
        </w:trPr>
        <w:tc>
          <w:tcPr>
            <w:cnfStyle w:val="001000000000" w:firstRow="0" w:lastRow="0" w:firstColumn="1" w:lastColumn="0" w:oddVBand="0" w:evenVBand="0" w:oddHBand="0" w:evenHBand="0" w:firstRowFirstColumn="0" w:firstRowLastColumn="0" w:lastRowFirstColumn="0" w:lastRowLastColumn="0"/>
            <w:tcW w:w="1856" w:type="dxa"/>
            <w:vMerge/>
            <w:hideMark/>
          </w:tcPr>
          <w:p w14:paraId="5ABE44E0" w14:textId="77777777" w:rsidR="005D5560" w:rsidRPr="004C51AE" w:rsidRDefault="005D5560" w:rsidP="008E0EFC">
            <w:pPr>
              <w:rPr>
                <w:rFonts w:ascii="Arial" w:hAnsi="Arial" w:cs="Arial"/>
                <w:color w:val="000000" w:themeColor="text1"/>
                <w:sz w:val="18"/>
                <w:szCs w:val="18"/>
              </w:rPr>
            </w:pPr>
          </w:p>
        </w:tc>
        <w:tc>
          <w:tcPr>
            <w:tcW w:w="1447" w:type="dxa"/>
            <w:vMerge/>
            <w:hideMark/>
          </w:tcPr>
          <w:p w14:paraId="50651E2A"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3420" w:type="dxa"/>
            <w:hideMark/>
          </w:tcPr>
          <w:p w14:paraId="52431476" w14:textId="77777777" w:rsidR="005D5560" w:rsidRPr="004C51AE" w:rsidRDefault="005D5560" w:rsidP="008E0E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w tym niepełnosprawne</w:t>
            </w:r>
          </w:p>
        </w:tc>
        <w:tc>
          <w:tcPr>
            <w:tcW w:w="855" w:type="dxa"/>
            <w:noWrap/>
            <w:hideMark/>
          </w:tcPr>
          <w:p w14:paraId="7274DF96"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128</w:t>
            </w:r>
          </w:p>
        </w:tc>
        <w:tc>
          <w:tcPr>
            <w:tcW w:w="855" w:type="dxa"/>
            <w:noWrap/>
            <w:hideMark/>
          </w:tcPr>
          <w:p w14:paraId="08B26CD7"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147</w:t>
            </w:r>
          </w:p>
        </w:tc>
        <w:tc>
          <w:tcPr>
            <w:tcW w:w="855" w:type="dxa"/>
            <w:noWrap/>
            <w:hideMark/>
          </w:tcPr>
          <w:p w14:paraId="40062496" w14:textId="77777777" w:rsidR="005D5560" w:rsidRPr="004C51AE" w:rsidRDefault="005D5560" w:rsidP="008E0EFC">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145</w:t>
            </w:r>
          </w:p>
        </w:tc>
      </w:tr>
      <w:tr w:rsidR="004C51AE" w:rsidRPr="004C51AE" w14:paraId="7DC3CF7C" w14:textId="77777777" w:rsidTr="00B908C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723" w:type="dxa"/>
            <w:gridSpan w:val="3"/>
            <w:hideMark/>
          </w:tcPr>
          <w:p w14:paraId="5C0D163C" w14:textId="77777777" w:rsidR="005D5560" w:rsidRPr="004C51AE" w:rsidRDefault="005D5560" w:rsidP="008E0EFC">
            <w:pPr>
              <w:jc w:val="left"/>
              <w:rPr>
                <w:rFonts w:ascii="Arial" w:hAnsi="Arial" w:cs="Arial"/>
                <w:color w:val="000000" w:themeColor="text1"/>
                <w:sz w:val="18"/>
                <w:szCs w:val="18"/>
              </w:rPr>
            </w:pPr>
            <w:r w:rsidRPr="004C51AE">
              <w:rPr>
                <w:rFonts w:ascii="Arial" w:hAnsi="Arial" w:cs="Arial"/>
                <w:color w:val="000000" w:themeColor="text1"/>
                <w:sz w:val="18"/>
                <w:szCs w:val="18"/>
              </w:rPr>
              <w:t>liczba rodzin objętych pomocą grup roboczych</w:t>
            </w:r>
          </w:p>
        </w:tc>
        <w:tc>
          <w:tcPr>
            <w:tcW w:w="855" w:type="dxa"/>
            <w:noWrap/>
            <w:hideMark/>
          </w:tcPr>
          <w:p w14:paraId="7D1AE165"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13 287</w:t>
            </w:r>
          </w:p>
        </w:tc>
        <w:tc>
          <w:tcPr>
            <w:tcW w:w="855" w:type="dxa"/>
            <w:noWrap/>
            <w:hideMark/>
          </w:tcPr>
          <w:p w14:paraId="0B45EB96"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13 288</w:t>
            </w:r>
          </w:p>
        </w:tc>
        <w:tc>
          <w:tcPr>
            <w:tcW w:w="855" w:type="dxa"/>
            <w:noWrap/>
            <w:hideMark/>
          </w:tcPr>
          <w:p w14:paraId="146B91C4" w14:textId="77777777" w:rsidR="005D5560" w:rsidRPr="004C51AE" w:rsidRDefault="005D5560" w:rsidP="008E0EF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13 079</w:t>
            </w:r>
          </w:p>
        </w:tc>
      </w:tr>
    </w:tbl>
    <w:p w14:paraId="5BFBCC98" w14:textId="77777777" w:rsidR="005D5560" w:rsidRPr="004C51AE" w:rsidRDefault="005D5560" w:rsidP="005D5560">
      <w:pPr>
        <w:spacing w:before="180" w:after="180"/>
        <w:jc w:val="both"/>
        <w:rPr>
          <w:rFonts w:ascii="Arial" w:hAnsi="Arial" w:cs="Arial"/>
          <w:color w:val="000000" w:themeColor="text1"/>
          <w:sz w:val="20"/>
          <w:szCs w:val="20"/>
        </w:rPr>
      </w:pPr>
    </w:p>
    <w:p w14:paraId="65E4C97E" w14:textId="645656F0" w:rsidR="005D5560" w:rsidRPr="006E02ED" w:rsidRDefault="005D5560" w:rsidP="005D5560">
      <w:pPr>
        <w:spacing w:before="180" w:after="180"/>
        <w:jc w:val="both"/>
        <w:rPr>
          <w:rFonts w:ascii="Arial" w:hAnsi="Arial" w:cs="Arial"/>
          <w:i/>
          <w:iCs/>
          <w:color w:val="000000" w:themeColor="text1"/>
          <w:sz w:val="18"/>
          <w:szCs w:val="18"/>
        </w:rPr>
      </w:pPr>
      <w:r w:rsidRPr="006E02ED">
        <w:rPr>
          <w:rFonts w:ascii="Arial" w:hAnsi="Arial" w:cs="Arial"/>
          <w:i/>
          <w:iCs/>
          <w:color w:val="000000" w:themeColor="text1"/>
          <w:sz w:val="18"/>
          <w:szCs w:val="18"/>
        </w:rPr>
        <w:t>Źródło: Opracowanie własne na podstawie rocznych sprawozdań z realizacji Krajowego Programu Przeciwdziałania Przemocy w Rodzinie w latach 2017</w:t>
      </w:r>
      <w:r w:rsidR="00EE6C71">
        <w:rPr>
          <w:rFonts w:ascii="Arial" w:hAnsi="Arial" w:cs="Arial"/>
          <w:i/>
          <w:iCs/>
          <w:color w:val="000000" w:themeColor="text1"/>
          <w:sz w:val="18"/>
          <w:szCs w:val="18"/>
        </w:rPr>
        <w:t>\–</w:t>
      </w:r>
      <w:r w:rsidRPr="006E02ED">
        <w:rPr>
          <w:rFonts w:ascii="Arial" w:hAnsi="Arial" w:cs="Arial"/>
          <w:i/>
          <w:iCs/>
          <w:color w:val="000000" w:themeColor="text1"/>
          <w:sz w:val="18"/>
          <w:szCs w:val="18"/>
        </w:rPr>
        <w:t xml:space="preserve">2019 </w:t>
      </w:r>
      <w:r w:rsidRPr="006E02ED">
        <w:rPr>
          <w:rStyle w:val="Odwoanieprzypisudolnego"/>
          <w:rFonts w:ascii="Arial" w:hAnsi="Arial" w:cs="Arial"/>
          <w:i/>
          <w:iCs/>
          <w:color w:val="000000" w:themeColor="text1"/>
          <w:sz w:val="18"/>
          <w:szCs w:val="18"/>
        </w:rPr>
        <w:footnoteReference w:id="39"/>
      </w:r>
    </w:p>
    <w:p w14:paraId="1512E4A8" w14:textId="5C2C0F66" w:rsidR="005D5560" w:rsidRPr="004C51AE" w:rsidRDefault="005D5560" w:rsidP="006E02ED">
      <w:pPr>
        <w:spacing w:before="180" w:after="180" w:line="276" w:lineRule="auto"/>
        <w:rPr>
          <w:rFonts w:ascii="Arial" w:hAnsi="Arial" w:cs="Arial"/>
          <w:color w:val="000000" w:themeColor="text1"/>
        </w:rPr>
      </w:pPr>
      <w:r w:rsidRPr="004C51AE">
        <w:rPr>
          <w:rFonts w:ascii="Arial" w:hAnsi="Arial" w:cs="Arial"/>
          <w:color w:val="000000" w:themeColor="text1"/>
        </w:rPr>
        <w:t xml:space="preserve">W roku 2017 i 2019 działało 331 powołanych zespołów interdyscyplinarnych, </w:t>
      </w:r>
      <w:r w:rsidR="00EE6C71">
        <w:rPr>
          <w:rFonts w:ascii="Arial" w:hAnsi="Arial" w:cs="Arial"/>
          <w:color w:val="000000" w:themeColor="text1"/>
        </w:rPr>
        <w:br/>
      </w:r>
      <w:r w:rsidRPr="004C51AE">
        <w:rPr>
          <w:rFonts w:ascii="Arial" w:hAnsi="Arial" w:cs="Arial"/>
          <w:color w:val="000000" w:themeColor="text1"/>
        </w:rPr>
        <w:t xml:space="preserve">w 2018 </w:t>
      </w:r>
      <w:r w:rsidR="00EE6C71">
        <w:rPr>
          <w:rFonts w:ascii="Arial" w:hAnsi="Arial" w:cs="Arial"/>
          <w:color w:val="000000" w:themeColor="text1"/>
        </w:rPr>
        <w:t xml:space="preserve">r. </w:t>
      </w:r>
      <w:r w:rsidRPr="004C51AE">
        <w:rPr>
          <w:rFonts w:ascii="Arial" w:hAnsi="Arial" w:cs="Arial"/>
          <w:color w:val="000000" w:themeColor="text1"/>
        </w:rPr>
        <w:t>utworzono o 10 więcej, ich liczba wynosiła w tym roku 341. Warto jednak zaznaczyć, ż</w:t>
      </w:r>
      <w:r w:rsidR="00426D25">
        <w:rPr>
          <w:rFonts w:ascii="Arial" w:hAnsi="Arial" w:cs="Arial"/>
          <w:color w:val="000000" w:themeColor="text1"/>
        </w:rPr>
        <w:t>e</w:t>
      </w:r>
      <w:r w:rsidRPr="004C51AE">
        <w:rPr>
          <w:rFonts w:ascii="Arial" w:hAnsi="Arial" w:cs="Arial"/>
          <w:color w:val="000000" w:themeColor="text1"/>
        </w:rPr>
        <w:t xml:space="preserve"> dane te nie mają odzwierciedlenia w liczbie rodzin objętych pomocą zespołów. W 2017 r</w:t>
      </w:r>
      <w:r w:rsidR="00A645D1">
        <w:rPr>
          <w:rFonts w:ascii="Arial" w:hAnsi="Arial" w:cs="Arial"/>
          <w:color w:val="000000" w:themeColor="text1"/>
        </w:rPr>
        <w:t>.</w:t>
      </w:r>
      <w:r w:rsidRPr="004C51AE">
        <w:rPr>
          <w:rFonts w:ascii="Arial" w:hAnsi="Arial" w:cs="Arial"/>
          <w:color w:val="000000" w:themeColor="text1"/>
        </w:rPr>
        <w:t xml:space="preserve"> objęto pomocą 15 948 rodzin, rok później 15 815, natomiast </w:t>
      </w:r>
      <w:r w:rsidR="00A645D1">
        <w:rPr>
          <w:rFonts w:ascii="Arial" w:hAnsi="Arial" w:cs="Arial"/>
          <w:color w:val="000000" w:themeColor="text1"/>
        </w:rPr>
        <w:br/>
      </w:r>
      <w:r w:rsidRPr="004C51AE">
        <w:rPr>
          <w:rFonts w:ascii="Arial" w:hAnsi="Arial" w:cs="Arial"/>
          <w:color w:val="000000" w:themeColor="text1"/>
        </w:rPr>
        <w:t>w 2019 r</w:t>
      </w:r>
      <w:r w:rsidR="00EE6C71">
        <w:rPr>
          <w:rFonts w:ascii="Arial" w:hAnsi="Arial" w:cs="Arial"/>
          <w:color w:val="000000" w:themeColor="text1"/>
        </w:rPr>
        <w:t>.</w:t>
      </w:r>
      <w:r w:rsidRPr="004C51AE">
        <w:rPr>
          <w:rFonts w:ascii="Arial" w:hAnsi="Arial" w:cs="Arial"/>
          <w:color w:val="000000" w:themeColor="text1"/>
        </w:rPr>
        <w:t xml:space="preserve"> były to 15 784 rodziny. </w:t>
      </w:r>
    </w:p>
    <w:p w14:paraId="10DABA81" w14:textId="33DD33C9" w:rsidR="005D5560" w:rsidRPr="004C51AE" w:rsidRDefault="005D5560" w:rsidP="005D5560">
      <w:pPr>
        <w:pStyle w:val="Legenda"/>
        <w:keepNext/>
        <w:jc w:val="both"/>
        <w:rPr>
          <w:rFonts w:ascii="Arial" w:hAnsi="Arial" w:cs="Arial"/>
          <w:color w:val="000000" w:themeColor="text1"/>
        </w:rPr>
      </w:pPr>
    </w:p>
    <w:p w14:paraId="23264F24" w14:textId="6F475577" w:rsidR="00DB46E7" w:rsidRPr="004C51AE" w:rsidRDefault="00DB46E7" w:rsidP="00DB46E7">
      <w:pPr>
        <w:pStyle w:val="Legenda"/>
        <w:keepNext/>
        <w:rPr>
          <w:rFonts w:ascii="Arial" w:hAnsi="Arial" w:cs="Arial"/>
          <w:color w:val="000000" w:themeColor="text1"/>
        </w:rPr>
      </w:pPr>
      <w:bookmarkStart w:id="49" w:name="_Toc56444787"/>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9</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objętych pomocą zespołów interdyscyplinarnych na terenie województwa mazowieckiego w latach 2017</w:t>
      </w:r>
      <w:r w:rsidR="00EE6C71">
        <w:rPr>
          <w:rFonts w:ascii="Arial" w:hAnsi="Arial" w:cs="Arial"/>
          <w:color w:val="000000" w:themeColor="text1"/>
        </w:rPr>
        <w:t>–</w:t>
      </w:r>
      <w:r w:rsidRPr="004C51AE">
        <w:rPr>
          <w:rFonts w:ascii="Arial" w:hAnsi="Arial" w:cs="Arial"/>
          <w:color w:val="000000" w:themeColor="text1"/>
        </w:rPr>
        <w:t>2019 z uwzględnieniem członków rodzin.</w:t>
      </w:r>
      <w:bookmarkEnd w:id="49"/>
    </w:p>
    <w:p w14:paraId="3231A68E" w14:textId="77777777" w:rsidR="005D5560" w:rsidRPr="004C51AE" w:rsidRDefault="005D5560" w:rsidP="005D5560">
      <w:pPr>
        <w:spacing w:before="180" w:after="180"/>
        <w:jc w:val="center"/>
        <w:rPr>
          <w:rFonts w:ascii="Arial" w:hAnsi="Arial" w:cs="Arial"/>
          <w:b/>
          <w:bCs/>
          <w:color w:val="000000" w:themeColor="text1"/>
          <w:sz w:val="21"/>
          <w:szCs w:val="21"/>
        </w:rPr>
      </w:pPr>
      <w:r w:rsidRPr="004C51AE">
        <w:rPr>
          <w:rFonts w:ascii="Arial" w:hAnsi="Arial" w:cs="Arial"/>
          <w:noProof/>
          <w:color w:val="000000" w:themeColor="text1"/>
        </w:rPr>
        <w:drawing>
          <wp:inline distT="0" distB="0" distL="0" distR="0" wp14:anchorId="1650DC96" wp14:editId="57A017E5">
            <wp:extent cx="5760720" cy="5320145"/>
            <wp:effectExtent l="0" t="0" r="17780" b="13970"/>
            <wp:docPr id="308" name="Wykres 308">
              <a:extLst xmlns:a="http://schemas.openxmlformats.org/drawingml/2006/main">
                <a:ext uri="{FF2B5EF4-FFF2-40B4-BE49-F238E27FC236}">
                  <a16:creationId xmlns:a16="http://schemas.microsoft.com/office/drawing/2014/main" id="{73BEE4A8-C8CB-488A-A2C2-27F0D1579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CF5833" w14:textId="77777777" w:rsidR="005D5560" w:rsidRPr="004C51AE" w:rsidRDefault="005D5560" w:rsidP="005D5560">
      <w:pPr>
        <w:spacing w:before="180" w:after="180"/>
        <w:jc w:val="both"/>
        <w:rPr>
          <w:rFonts w:ascii="Arial" w:hAnsi="Arial" w:cs="Arial"/>
          <w:color w:val="000000" w:themeColor="text1"/>
        </w:rPr>
      </w:pPr>
    </w:p>
    <w:p w14:paraId="6E77625C" w14:textId="5CA83AA3" w:rsidR="005D5560" w:rsidRPr="004C51AE" w:rsidRDefault="005D5560" w:rsidP="006E02ED">
      <w:pPr>
        <w:spacing w:before="180" w:after="180" w:line="276" w:lineRule="auto"/>
        <w:ind w:firstLine="708"/>
        <w:rPr>
          <w:rFonts w:ascii="Arial" w:hAnsi="Arial" w:cs="Arial"/>
          <w:color w:val="000000" w:themeColor="text1"/>
        </w:rPr>
      </w:pPr>
      <w:r w:rsidRPr="004C51AE">
        <w:rPr>
          <w:rFonts w:ascii="Arial" w:hAnsi="Arial" w:cs="Arial"/>
          <w:color w:val="000000" w:themeColor="text1"/>
        </w:rPr>
        <w:t xml:space="preserve">Pomimo tego, że liczba rodzin objętych pomocą zespołów zmniejszyła się </w:t>
      </w:r>
      <w:r w:rsidR="00EE6C71">
        <w:rPr>
          <w:rFonts w:ascii="Arial" w:hAnsi="Arial" w:cs="Arial"/>
          <w:color w:val="000000" w:themeColor="text1"/>
        </w:rPr>
        <w:br/>
      </w:r>
      <w:r w:rsidRPr="004C51AE">
        <w:rPr>
          <w:rFonts w:ascii="Arial" w:hAnsi="Arial" w:cs="Arial"/>
          <w:color w:val="000000" w:themeColor="text1"/>
        </w:rPr>
        <w:t>od roku 2017, to zaobserwowano wzrost liczby osób objętych taką pomocą. Oznacza to, ż</w:t>
      </w:r>
      <w:r w:rsidR="00A645D1">
        <w:rPr>
          <w:rFonts w:ascii="Arial" w:hAnsi="Arial" w:cs="Arial"/>
          <w:color w:val="000000" w:themeColor="text1"/>
        </w:rPr>
        <w:t>e</w:t>
      </w:r>
      <w:r w:rsidRPr="004C51AE">
        <w:rPr>
          <w:rFonts w:ascii="Arial" w:hAnsi="Arial" w:cs="Arial"/>
          <w:color w:val="000000" w:themeColor="text1"/>
        </w:rPr>
        <w:t xml:space="preserve"> zmieniła się struktura rodzin, względem których podejmowano oddziaływanie lub/i brano pod uwagę cały system rodzinny, a nie tylko jedną osobę z rodziny. Dane obrazują, że zwiększa się liczba mężczyzn, którzy zostali objęci wsparciem zespołów interdyscyplinarnych.</w:t>
      </w:r>
    </w:p>
    <w:p w14:paraId="6474BCEF" w14:textId="1EA69DDC" w:rsidR="00DB46E7" w:rsidRPr="004C51AE" w:rsidRDefault="00DB46E7" w:rsidP="006E02ED">
      <w:pPr>
        <w:pStyle w:val="Legenda"/>
        <w:keepNext/>
        <w:rPr>
          <w:rFonts w:ascii="Arial" w:hAnsi="Arial" w:cs="Arial"/>
          <w:color w:val="000000" w:themeColor="text1"/>
        </w:rPr>
      </w:pPr>
      <w:bookmarkStart w:id="50" w:name="_Toc56444788"/>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10</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Liczba </w:t>
      </w:r>
      <w:r w:rsidR="00CB41D1" w:rsidRPr="004C51AE">
        <w:rPr>
          <w:rFonts w:ascii="Arial" w:hAnsi="Arial" w:cs="Arial"/>
          <w:color w:val="000000" w:themeColor="text1"/>
        </w:rPr>
        <w:t>rodzin</w:t>
      </w:r>
      <w:r w:rsidRPr="004C51AE">
        <w:rPr>
          <w:rFonts w:ascii="Arial" w:hAnsi="Arial" w:cs="Arial"/>
          <w:color w:val="000000" w:themeColor="text1"/>
        </w:rPr>
        <w:t xml:space="preserve"> objętych pomocą grup roboczych na terenie województwa mazowieckiego w latach 2017</w:t>
      </w:r>
      <w:r w:rsidR="00EE6C71">
        <w:rPr>
          <w:rFonts w:ascii="Arial" w:hAnsi="Arial" w:cs="Arial"/>
          <w:color w:val="000000" w:themeColor="text1"/>
        </w:rPr>
        <w:t>–</w:t>
      </w:r>
      <w:r w:rsidRPr="004C51AE">
        <w:rPr>
          <w:rFonts w:ascii="Arial" w:hAnsi="Arial" w:cs="Arial"/>
          <w:color w:val="000000" w:themeColor="text1"/>
        </w:rPr>
        <w:t>2019</w:t>
      </w:r>
      <w:bookmarkEnd w:id="50"/>
      <w:r w:rsidRPr="004C51AE">
        <w:rPr>
          <w:rFonts w:ascii="Arial" w:hAnsi="Arial" w:cs="Arial"/>
          <w:color w:val="000000" w:themeColor="text1"/>
        </w:rPr>
        <w:t xml:space="preserve"> </w:t>
      </w:r>
    </w:p>
    <w:p w14:paraId="66B571F2" w14:textId="77777777" w:rsidR="005D5560" w:rsidRPr="004C51AE" w:rsidRDefault="005D5560" w:rsidP="005D5560">
      <w:pPr>
        <w:spacing w:before="180" w:after="180"/>
        <w:jc w:val="center"/>
        <w:rPr>
          <w:rFonts w:ascii="Arial" w:hAnsi="Arial" w:cs="Arial"/>
          <w:b/>
          <w:bCs/>
          <w:color w:val="000000" w:themeColor="text1"/>
          <w:sz w:val="21"/>
          <w:szCs w:val="21"/>
        </w:rPr>
      </w:pPr>
      <w:r w:rsidRPr="004C51AE">
        <w:rPr>
          <w:rFonts w:ascii="Arial" w:hAnsi="Arial" w:cs="Arial"/>
          <w:noProof/>
          <w:color w:val="000000" w:themeColor="text1"/>
        </w:rPr>
        <w:drawing>
          <wp:inline distT="0" distB="0" distL="0" distR="0" wp14:anchorId="0BACCF7A" wp14:editId="58A8CE60">
            <wp:extent cx="5464810" cy="2545773"/>
            <wp:effectExtent l="0" t="0" r="8890" b="6985"/>
            <wp:docPr id="306" name="Wykres 306">
              <a:extLst xmlns:a="http://schemas.openxmlformats.org/drawingml/2006/main">
                <a:ext uri="{FF2B5EF4-FFF2-40B4-BE49-F238E27FC236}">
                  <a16:creationId xmlns:a16="http://schemas.microsoft.com/office/drawing/2014/main" id="{865E7CBB-31FC-4969-85B9-D89AA96AE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A59EFF" w14:textId="77777777" w:rsidR="004C51AE" w:rsidRDefault="004C51AE" w:rsidP="006E02ED">
      <w:pPr>
        <w:spacing w:before="180" w:after="180" w:line="276" w:lineRule="auto"/>
        <w:rPr>
          <w:rFonts w:ascii="Arial" w:hAnsi="Arial" w:cs="Arial"/>
          <w:color w:val="000000" w:themeColor="text1"/>
        </w:rPr>
      </w:pPr>
    </w:p>
    <w:p w14:paraId="3190A5D3" w14:textId="7902BC7D" w:rsidR="00DB46E7" w:rsidRPr="004C51AE" w:rsidRDefault="00DB46E7" w:rsidP="006E02ED">
      <w:pPr>
        <w:spacing w:before="180" w:after="180" w:line="276" w:lineRule="auto"/>
        <w:ind w:firstLine="708"/>
        <w:rPr>
          <w:rFonts w:ascii="Arial" w:hAnsi="Arial" w:cs="Arial"/>
          <w:color w:val="000000" w:themeColor="text1"/>
        </w:rPr>
      </w:pPr>
      <w:r w:rsidRPr="004C51AE">
        <w:rPr>
          <w:rFonts w:ascii="Arial" w:hAnsi="Arial" w:cs="Arial"/>
          <w:color w:val="000000" w:themeColor="text1"/>
        </w:rPr>
        <w:t xml:space="preserve">Dane dotyczące działalności grup roboczych pokazują znaczny spadek </w:t>
      </w:r>
      <w:r w:rsidR="00EE6C71">
        <w:rPr>
          <w:rFonts w:ascii="Arial" w:hAnsi="Arial" w:cs="Arial"/>
          <w:color w:val="000000" w:themeColor="text1"/>
        </w:rPr>
        <w:br/>
      </w:r>
      <w:r w:rsidRPr="004C51AE">
        <w:rPr>
          <w:rFonts w:ascii="Arial" w:hAnsi="Arial" w:cs="Arial"/>
          <w:color w:val="000000" w:themeColor="text1"/>
        </w:rPr>
        <w:t xml:space="preserve">w stosunku do lat poprzednich. Jak obrazuje wykres w roku </w:t>
      </w:r>
      <w:r w:rsidR="00CB41D1" w:rsidRPr="004C51AE">
        <w:rPr>
          <w:rFonts w:ascii="Arial" w:hAnsi="Arial" w:cs="Arial"/>
          <w:color w:val="000000" w:themeColor="text1"/>
        </w:rPr>
        <w:t xml:space="preserve">2019 </w:t>
      </w:r>
      <w:r w:rsidRPr="004C51AE">
        <w:rPr>
          <w:rFonts w:ascii="Arial" w:hAnsi="Arial" w:cs="Arial"/>
          <w:color w:val="000000" w:themeColor="text1"/>
        </w:rPr>
        <w:t>grupy robocze objęły wsparciem 200 rodzin mniej. Nie odnotowano takich spadków w przypadku przemocy domowej, zatem wydaje się, ż</w:t>
      </w:r>
      <w:r w:rsidR="00EE6C71">
        <w:rPr>
          <w:rFonts w:ascii="Arial" w:hAnsi="Arial" w:cs="Arial"/>
          <w:color w:val="000000" w:themeColor="text1"/>
        </w:rPr>
        <w:t>e</w:t>
      </w:r>
      <w:r w:rsidRPr="004C51AE">
        <w:rPr>
          <w:rFonts w:ascii="Arial" w:hAnsi="Arial" w:cs="Arial"/>
          <w:color w:val="000000" w:themeColor="text1"/>
        </w:rPr>
        <w:t xml:space="preserve"> spadek ten wiąże się z mniejszą liczą powołanych grup roboczych. </w:t>
      </w:r>
    </w:p>
    <w:p w14:paraId="2FC46DAE" w14:textId="1A033F11" w:rsidR="005D5560" w:rsidRPr="004C51AE" w:rsidRDefault="00DB46E7" w:rsidP="006E02ED">
      <w:pPr>
        <w:spacing w:before="180" w:after="180" w:line="276" w:lineRule="auto"/>
        <w:rPr>
          <w:rFonts w:ascii="Arial" w:hAnsi="Arial" w:cs="Arial"/>
          <w:color w:val="000000" w:themeColor="text1"/>
        </w:rPr>
      </w:pPr>
      <w:r w:rsidRPr="004C51AE">
        <w:rPr>
          <w:rFonts w:ascii="Arial" w:hAnsi="Arial" w:cs="Arial"/>
          <w:color w:val="000000" w:themeColor="text1"/>
        </w:rPr>
        <w:t>Przeprowadzono dodatkową analizę z uwzględnieniem członków rodzin objętych pomocą grup roboczych.  Dane zaprezentowane na wykresie poniżej</w:t>
      </w:r>
      <w:r w:rsidR="00CB41D1" w:rsidRPr="004C51AE">
        <w:rPr>
          <w:rFonts w:ascii="Arial" w:hAnsi="Arial" w:cs="Arial"/>
          <w:color w:val="000000" w:themeColor="text1"/>
        </w:rPr>
        <w:t>. Jak obrazuje wykres, każdego roku odnotowuje się spadek liczby osób objętych pomocą grup roboczych.</w:t>
      </w:r>
    </w:p>
    <w:p w14:paraId="189DC6D4" w14:textId="5F021410" w:rsidR="00DB46E7" w:rsidRPr="004C51AE" w:rsidRDefault="00DB46E7" w:rsidP="00C97D8C">
      <w:pPr>
        <w:pStyle w:val="Legenda"/>
        <w:keepNext/>
        <w:rPr>
          <w:rFonts w:ascii="Arial" w:hAnsi="Arial" w:cs="Arial"/>
          <w:color w:val="000000" w:themeColor="text1"/>
        </w:rPr>
      </w:pPr>
      <w:bookmarkStart w:id="51" w:name="_Toc56444789"/>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11</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objętych pomocą grup roboczych z uwzględnieniem członków rodzin</w:t>
      </w:r>
      <w:bookmarkEnd w:id="51"/>
      <w:r w:rsidR="00CB41D1" w:rsidRPr="004C51AE">
        <w:rPr>
          <w:rFonts w:ascii="Arial" w:hAnsi="Arial" w:cs="Arial"/>
          <w:color w:val="000000" w:themeColor="text1"/>
        </w:rPr>
        <w:t xml:space="preserve"> </w:t>
      </w:r>
    </w:p>
    <w:p w14:paraId="0F074283" w14:textId="5CFBB1B4" w:rsidR="005D5560" w:rsidRPr="004C51AE" w:rsidRDefault="005D5560" w:rsidP="00CB41D1">
      <w:pPr>
        <w:rPr>
          <w:rFonts w:ascii="Arial" w:hAnsi="Arial" w:cs="Arial"/>
          <w:color w:val="000000" w:themeColor="text1"/>
        </w:rPr>
      </w:pPr>
      <w:r w:rsidRPr="004C51AE">
        <w:rPr>
          <w:rFonts w:ascii="Arial" w:hAnsi="Arial" w:cs="Arial"/>
          <w:noProof/>
          <w:color w:val="000000" w:themeColor="text1"/>
        </w:rPr>
        <w:drawing>
          <wp:inline distT="0" distB="0" distL="0" distR="0" wp14:anchorId="3EB19F79" wp14:editId="331FCB53">
            <wp:extent cx="5760720" cy="3938155"/>
            <wp:effectExtent l="0" t="0" r="17780" b="12065"/>
            <wp:docPr id="309" name="Wykres 309">
              <a:extLst xmlns:a="http://schemas.openxmlformats.org/drawingml/2006/main">
                <a:ext uri="{FF2B5EF4-FFF2-40B4-BE49-F238E27FC236}">
                  <a16:creationId xmlns:a16="http://schemas.microsoft.com/office/drawing/2014/main" id="{76318E53-F8A0-4C2D-9773-8C1090E3A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D3489" w14:textId="77777777" w:rsidR="00B908C0" w:rsidRPr="004C51AE" w:rsidRDefault="00B908C0" w:rsidP="00CB41D1">
      <w:pPr>
        <w:rPr>
          <w:rFonts w:ascii="Arial" w:hAnsi="Arial" w:cs="Arial"/>
          <w:color w:val="000000" w:themeColor="text1"/>
        </w:rPr>
      </w:pPr>
    </w:p>
    <w:p w14:paraId="4FED87E9" w14:textId="7905F0C2" w:rsidR="005D5560" w:rsidRPr="004C51AE" w:rsidRDefault="000D4B05" w:rsidP="000D4B05">
      <w:pPr>
        <w:pStyle w:val="Nagwek2"/>
      </w:pPr>
      <w:bookmarkStart w:id="52" w:name="_Toc60505672"/>
      <w:r>
        <w:t xml:space="preserve">4.3. </w:t>
      </w:r>
      <w:r w:rsidR="00EE6C71">
        <w:t>I</w:t>
      </w:r>
      <w:r w:rsidR="00EE6C71" w:rsidRPr="004C51AE">
        <w:t>nstytucjonalne formy wsparcia</w:t>
      </w:r>
      <w:bookmarkEnd w:id="52"/>
    </w:p>
    <w:p w14:paraId="51D23181" w14:textId="73F22B4C" w:rsidR="00E918FC" w:rsidRPr="004C51AE" w:rsidRDefault="00BA0409" w:rsidP="006E02ED">
      <w:pPr>
        <w:spacing w:before="180" w:after="180" w:line="276" w:lineRule="auto"/>
        <w:ind w:firstLine="360"/>
        <w:rPr>
          <w:rFonts w:ascii="Arial" w:hAnsi="Arial" w:cs="Arial"/>
          <w:color w:val="000000" w:themeColor="text1"/>
        </w:rPr>
      </w:pPr>
      <w:r w:rsidRPr="004C51AE">
        <w:rPr>
          <w:rFonts w:ascii="Arial" w:hAnsi="Arial" w:cs="Arial"/>
          <w:color w:val="000000" w:themeColor="text1"/>
        </w:rPr>
        <w:t xml:space="preserve">Przepisy w zakresie udzielania pomocy osobom dotkniętym przemocą domową stanowią o konieczności prowadzenia przez samorządy instytucjonalnych form wsparcia. </w:t>
      </w:r>
      <w:r w:rsidR="00B2788F" w:rsidRPr="004C51AE">
        <w:rPr>
          <w:rFonts w:ascii="Arial" w:hAnsi="Arial" w:cs="Arial"/>
          <w:color w:val="000000" w:themeColor="text1"/>
        </w:rPr>
        <w:t xml:space="preserve">Na terenie województwa mazowieckiego istnieje wiele instytucji świadczących pomoc ofiarom przemocy domowej. </w:t>
      </w:r>
      <w:r w:rsidR="00CF6E61" w:rsidRPr="004C51AE">
        <w:rPr>
          <w:rFonts w:ascii="Arial" w:hAnsi="Arial" w:cs="Arial"/>
          <w:color w:val="000000" w:themeColor="text1"/>
        </w:rPr>
        <w:t xml:space="preserve">Ich struktura odpowiada w dużej mierze tej, która dotyczy zasięgu ogólnopolskiego. </w:t>
      </w:r>
      <w:r w:rsidR="00B2788F" w:rsidRPr="004C51AE">
        <w:rPr>
          <w:rFonts w:ascii="Arial" w:hAnsi="Arial" w:cs="Arial"/>
          <w:color w:val="000000" w:themeColor="text1"/>
        </w:rPr>
        <w:t>Są to zarówno ośrodki interwencyjne, jaki i specjalistyczne ośrodki wsparcia, a także domy pomocy</w:t>
      </w:r>
      <w:r w:rsidR="00EE6C71">
        <w:rPr>
          <w:rFonts w:ascii="Arial" w:hAnsi="Arial" w:cs="Arial"/>
          <w:color w:val="000000" w:themeColor="text1"/>
        </w:rPr>
        <w:t>,</w:t>
      </w:r>
      <w:r w:rsidR="00EE6C71">
        <w:rPr>
          <w:rFonts w:ascii="Arial" w:hAnsi="Arial" w:cs="Arial"/>
          <w:color w:val="000000" w:themeColor="text1"/>
        </w:rPr>
        <w:br/>
      </w:r>
      <w:r w:rsidR="00B2788F" w:rsidRPr="004C51AE">
        <w:rPr>
          <w:rFonts w:ascii="Arial" w:hAnsi="Arial" w:cs="Arial"/>
          <w:color w:val="000000" w:themeColor="text1"/>
        </w:rPr>
        <w:t xml:space="preserve">czy hostele. Najliczniejszą grupę stanowią natomiast punkty konsultacyjne. </w:t>
      </w:r>
      <w:r w:rsidR="00EE6C71">
        <w:rPr>
          <w:rFonts w:ascii="Arial" w:hAnsi="Arial" w:cs="Arial"/>
          <w:color w:val="000000" w:themeColor="text1"/>
        </w:rPr>
        <w:br/>
      </w:r>
      <w:r w:rsidR="00B2788F" w:rsidRPr="004C51AE">
        <w:rPr>
          <w:rFonts w:ascii="Arial" w:hAnsi="Arial" w:cs="Arial"/>
          <w:color w:val="000000" w:themeColor="text1"/>
        </w:rPr>
        <w:t>W kolejnych podrozdziałach dokonano charakterystyki tych miejsc pod kątem świadczonej pomocy oraz wykorzystania.</w:t>
      </w:r>
    </w:p>
    <w:p w14:paraId="36582BC8" w14:textId="77777777" w:rsidR="00E918FC" w:rsidRPr="004C51AE" w:rsidRDefault="00E918FC" w:rsidP="00BA0409">
      <w:pPr>
        <w:rPr>
          <w:rFonts w:ascii="Arial" w:hAnsi="Arial" w:cs="Arial"/>
          <w:color w:val="000000" w:themeColor="text1"/>
        </w:rPr>
      </w:pPr>
    </w:p>
    <w:p w14:paraId="39F8E850" w14:textId="2C74074F" w:rsidR="0011751C" w:rsidRPr="006D47D4" w:rsidRDefault="000D4B05" w:rsidP="000D4B05">
      <w:pPr>
        <w:pStyle w:val="Nagwek3"/>
      </w:pPr>
      <w:bookmarkStart w:id="53" w:name="_Toc60505673"/>
      <w:r>
        <w:t xml:space="preserve">4.3.1. </w:t>
      </w:r>
      <w:r w:rsidR="00EE6C71" w:rsidRPr="006D47D4">
        <w:t>Ośrodki interwencji kryzysowej (OIK)</w:t>
      </w:r>
      <w:bookmarkEnd w:id="53"/>
    </w:p>
    <w:p w14:paraId="1BF38F9F" w14:textId="012EE1B4" w:rsidR="001837DF" w:rsidRPr="004C51AE" w:rsidRDefault="00652AC8" w:rsidP="006E02ED">
      <w:pPr>
        <w:spacing w:before="180" w:after="180" w:line="276" w:lineRule="auto"/>
        <w:ind w:firstLine="360"/>
        <w:rPr>
          <w:rFonts w:ascii="Arial" w:hAnsi="Arial" w:cs="Arial"/>
          <w:color w:val="000000" w:themeColor="text1"/>
        </w:rPr>
      </w:pPr>
      <w:r w:rsidRPr="004C51AE">
        <w:rPr>
          <w:rFonts w:ascii="Arial" w:hAnsi="Arial" w:cs="Arial"/>
          <w:color w:val="000000" w:themeColor="text1"/>
        </w:rPr>
        <w:t xml:space="preserve">Głównym celem działalności </w:t>
      </w:r>
      <w:r w:rsidR="00EE6C71">
        <w:rPr>
          <w:rFonts w:ascii="Arial" w:hAnsi="Arial" w:cs="Arial"/>
          <w:color w:val="000000" w:themeColor="text1"/>
        </w:rPr>
        <w:t>o</w:t>
      </w:r>
      <w:r w:rsidR="008E3AC2" w:rsidRPr="004C51AE">
        <w:rPr>
          <w:rFonts w:ascii="Arial" w:hAnsi="Arial" w:cs="Arial"/>
          <w:color w:val="000000" w:themeColor="text1"/>
        </w:rPr>
        <w:t xml:space="preserve">środków </w:t>
      </w:r>
      <w:r w:rsidR="00EE6C71">
        <w:rPr>
          <w:rFonts w:ascii="Arial" w:hAnsi="Arial" w:cs="Arial"/>
          <w:color w:val="000000" w:themeColor="text1"/>
        </w:rPr>
        <w:t>i</w:t>
      </w:r>
      <w:r w:rsidR="008E3AC2" w:rsidRPr="004C51AE">
        <w:rPr>
          <w:rFonts w:ascii="Arial" w:hAnsi="Arial" w:cs="Arial"/>
          <w:color w:val="000000" w:themeColor="text1"/>
        </w:rPr>
        <w:t xml:space="preserve">nterwencji </w:t>
      </w:r>
      <w:r w:rsidR="00EE6C71">
        <w:rPr>
          <w:rFonts w:ascii="Arial" w:hAnsi="Arial" w:cs="Arial"/>
          <w:color w:val="000000" w:themeColor="text1"/>
        </w:rPr>
        <w:t>k</w:t>
      </w:r>
      <w:r w:rsidR="008E3AC2" w:rsidRPr="004C51AE">
        <w:rPr>
          <w:rFonts w:ascii="Arial" w:hAnsi="Arial" w:cs="Arial"/>
          <w:color w:val="000000" w:themeColor="text1"/>
        </w:rPr>
        <w:t>ryzysowej</w:t>
      </w:r>
      <w:r w:rsidRPr="004C51AE">
        <w:rPr>
          <w:rFonts w:ascii="Arial" w:hAnsi="Arial" w:cs="Arial"/>
          <w:color w:val="000000" w:themeColor="text1"/>
        </w:rPr>
        <w:t xml:space="preserve"> jest świadczenie pomocy osobom znajdującym się w kryzysie i zapobieganie przejściu reakcji kryzysowej w stan chronicznej niewydolności psychospołecznej. Ośrodki mają </w:t>
      </w:r>
      <w:r w:rsidR="00EE6C71">
        <w:rPr>
          <w:rFonts w:ascii="Arial" w:hAnsi="Arial" w:cs="Arial"/>
          <w:color w:val="000000" w:themeColor="text1"/>
        </w:rPr>
        <w:br/>
      </w:r>
      <w:r w:rsidRPr="004C51AE">
        <w:rPr>
          <w:rFonts w:ascii="Arial" w:hAnsi="Arial" w:cs="Arial"/>
          <w:color w:val="000000" w:themeColor="text1"/>
        </w:rPr>
        <w:t>za zadanie zapewnienie bezpieczeństwa i wsparcia poprzez świadczenie pomocy interwencyjnej, terapeutycznej, prawnej, psychologicznej i psychiatrycznej, ale także bytowej</w:t>
      </w:r>
      <w:r w:rsidRPr="004C51AE">
        <w:rPr>
          <w:rFonts w:ascii="Arial" w:hAnsi="Arial" w:cs="Arial"/>
          <w:color w:val="000000" w:themeColor="text1"/>
          <w:sz w:val="20"/>
          <w:szCs w:val="20"/>
        </w:rPr>
        <w:t xml:space="preserve">. </w:t>
      </w:r>
      <w:r w:rsidR="008C6A8E" w:rsidRPr="004C51AE">
        <w:rPr>
          <w:rFonts w:ascii="Arial" w:hAnsi="Arial" w:cs="Arial"/>
          <w:color w:val="000000" w:themeColor="text1"/>
        </w:rPr>
        <w:t xml:space="preserve">Prowadzenie </w:t>
      </w:r>
      <w:r w:rsidR="00EE6C71">
        <w:rPr>
          <w:rFonts w:ascii="Arial" w:hAnsi="Arial" w:cs="Arial"/>
          <w:color w:val="000000" w:themeColor="text1"/>
        </w:rPr>
        <w:t>o</w:t>
      </w:r>
      <w:r w:rsidRPr="004C51AE">
        <w:rPr>
          <w:rFonts w:ascii="Arial" w:hAnsi="Arial" w:cs="Arial"/>
          <w:color w:val="000000" w:themeColor="text1"/>
        </w:rPr>
        <w:t>środka</w:t>
      </w:r>
      <w:r w:rsidR="008C6A8E" w:rsidRPr="004C51AE">
        <w:rPr>
          <w:rFonts w:ascii="Arial" w:hAnsi="Arial" w:cs="Arial"/>
          <w:color w:val="000000" w:themeColor="text1"/>
        </w:rPr>
        <w:t xml:space="preserve"> </w:t>
      </w:r>
      <w:r w:rsidR="00EE6C71">
        <w:rPr>
          <w:rFonts w:ascii="Arial" w:hAnsi="Arial" w:cs="Arial"/>
          <w:color w:val="000000" w:themeColor="text1"/>
        </w:rPr>
        <w:t>i</w:t>
      </w:r>
      <w:r w:rsidR="008C6A8E" w:rsidRPr="004C51AE">
        <w:rPr>
          <w:rFonts w:ascii="Arial" w:hAnsi="Arial" w:cs="Arial"/>
          <w:color w:val="000000" w:themeColor="text1"/>
        </w:rPr>
        <w:t xml:space="preserve">nterwencji </w:t>
      </w:r>
      <w:r w:rsidR="00EE6C71">
        <w:rPr>
          <w:rFonts w:ascii="Arial" w:hAnsi="Arial" w:cs="Arial"/>
          <w:color w:val="000000" w:themeColor="text1"/>
        </w:rPr>
        <w:t>k</w:t>
      </w:r>
      <w:r w:rsidR="008C6A8E" w:rsidRPr="004C51AE">
        <w:rPr>
          <w:rFonts w:ascii="Arial" w:hAnsi="Arial" w:cs="Arial"/>
          <w:color w:val="000000" w:themeColor="text1"/>
        </w:rPr>
        <w:t xml:space="preserve">ryzysowej, zgodnie z art. 19 pkt 12 ustawy o pomocy społecznej, jest zadaniem własnym powiatu. </w:t>
      </w:r>
      <w:r w:rsidRPr="004C51AE">
        <w:rPr>
          <w:rFonts w:ascii="Arial" w:hAnsi="Arial" w:cs="Arial"/>
          <w:color w:val="000000" w:themeColor="text1"/>
        </w:rPr>
        <w:t>Równocześnie</w:t>
      </w:r>
      <w:r w:rsidR="008C6A8E" w:rsidRPr="004C51AE">
        <w:rPr>
          <w:rFonts w:ascii="Arial" w:hAnsi="Arial" w:cs="Arial"/>
          <w:color w:val="000000" w:themeColor="text1"/>
        </w:rPr>
        <w:t xml:space="preserve"> zgodnie z art.</w:t>
      </w:r>
      <w:r w:rsidR="00EE6C71">
        <w:rPr>
          <w:rFonts w:ascii="Arial" w:hAnsi="Arial" w:cs="Arial"/>
          <w:color w:val="000000" w:themeColor="text1"/>
        </w:rPr>
        <w:t xml:space="preserve"> </w:t>
      </w:r>
      <w:r w:rsidR="008C6A8E" w:rsidRPr="004C51AE">
        <w:rPr>
          <w:rFonts w:ascii="Arial" w:hAnsi="Arial" w:cs="Arial"/>
          <w:color w:val="000000" w:themeColor="text1"/>
        </w:rPr>
        <w:t xml:space="preserve">6 ust. 3 pkt 4 ustawy o przeciwdziałaniu przemocy w rodzinie </w:t>
      </w:r>
      <w:r w:rsidR="008C6A8E" w:rsidRPr="004C51AE">
        <w:rPr>
          <w:rFonts w:ascii="Arial" w:hAnsi="Arial" w:cs="Arial"/>
          <w:color w:val="000000" w:themeColor="text1"/>
        </w:rPr>
        <w:lastRenderedPageBreak/>
        <w:t xml:space="preserve">zadaniem własnym powiatu jest zapewnienie osobom </w:t>
      </w:r>
      <w:r w:rsidRPr="004C51AE">
        <w:rPr>
          <w:rFonts w:ascii="Arial" w:hAnsi="Arial" w:cs="Arial"/>
          <w:color w:val="000000" w:themeColor="text1"/>
        </w:rPr>
        <w:t>doznającym</w:t>
      </w:r>
      <w:r w:rsidR="008C6A8E" w:rsidRPr="004C51AE">
        <w:rPr>
          <w:rFonts w:ascii="Arial" w:hAnsi="Arial" w:cs="Arial"/>
          <w:color w:val="000000" w:themeColor="text1"/>
        </w:rPr>
        <w:t xml:space="preserve"> przemocy </w:t>
      </w:r>
      <w:r w:rsidR="00EE6C71">
        <w:rPr>
          <w:rFonts w:ascii="Arial" w:hAnsi="Arial" w:cs="Arial"/>
          <w:color w:val="000000" w:themeColor="text1"/>
        </w:rPr>
        <w:br/>
      </w:r>
      <w:r w:rsidR="008C6A8E" w:rsidRPr="004C51AE">
        <w:rPr>
          <w:rFonts w:ascii="Arial" w:hAnsi="Arial" w:cs="Arial"/>
          <w:color w:val="000000" w:themeColor="text1"/>
        </w:rPr>
        <w:t xml:space="preserve">w rodzinie miejsc w </w:t>
      </w:r>
      <w:r w:rsidR="00EE6C71">
        <w:rPr>
          <w:rFonts w:ascii="Arial" w:hAnsi="Arial" w:cs="Arial"/>
          <w:color w:val="000000" w:themeColor="text1"/>
        </w:rPr>
        <w:t>o</w:t>
      </w:r>
      <w:r w:rsidRPr="004C51AE">
        <w:rPr>
          <w:rFonts w:ascii="Arial" w:hAnsi="Arial" w:cs="Arial"/>
          <w:color w:val="000000" w:themeColor="text1"/>
        </w:rPr>
        <w:t>środku</w:t>
      </w:r>
      <w:r w:rsidR="008C6A8E" w:rsidRPr="004C51AE">
        <w:rPr>
          <w:rFonts w:ascii="Arial" w:hAnsi="Arial" w:cs="Arial"/>
          <w:color w:val="000000" w:themeColor="text1"/>
        </w:rPr>
        <w:t xml:space="preserve"> </w:t>
      </w:r>
      <w:r w:rsidR="00EE6C71">
        <w:rPr>
          <w:rFonts w:ascii="Arial" w:hAnsi="Arial" w:cs="Arial"/>
          <w:color w:val="000000" w:themeColor="text1"/>
        </w:rPr>
        <w:t>i</w:t>
      </w:r>
      <w:r w:rsidR="008C6A8E" w:rsidRPr="004C51AE">
        <w:rPr>
          <w:rFonts w:ascii="Arial" w:hAnsi="Arial" w:cs="Arial"/>
          <w:color w:val="000000" w:themeColor="text1"/>
        </w:rPr>
        <w:t xml:space="preserve">nterwencji </w:t>
      </w:r>
      <w:r w:rsidR="00EE6C71">
        <w:rPr>
          <w:rFonts w:ascii="Arial" w:hAnsi="Arial" w:cs="Arial"/>
          <w:color w:val="000000" w:themeColor="text1"/>
        </w:rPr>
        <w:t>k</w:t>
      </w:r>
      <w:r w:rsidR="008C6A8E" w:rsidRPr="004C51AE">
        <w:rPr>
          <w:rFonts w:ascii="Arial" w:hAnsi="Arial" w:cs="Arial"/>
          <w:color w:val="000000" w:themeColor="text1"/>
        </w:rPr>
        <w:t xml:space="preserve">ryzysowej. </w:t>
      </w:r>
    </w:p>
    <w:p w14:paraId="52D10C83" w14:textId="1195039E" w:rsidR="00B2788F" w:rsidRPr="004C51AE" w:rsidRDefault="00B2788F" w:rsidP="00B2788F">
      <w:pPr>
        <w:pStyle w:val="Legenda"/>
        <w:keepNext/>
        <w:rPr>
          <w:rFonts w:ascii="Arial" w:hAnsi="Arial" w:cs="Arial"/>
          <w:color w:val="000000" w:themeColor="text1"/>
        </w:rPr>
      </w:pPr>
      <w:bookmarkStart w:id="54" w:name="_Toc56430484"/>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7</w:t>
      </w:r>
      <w:r w:rsidR="004C51AE" w:rsidRPr="004C51AE">
        <w:rPr>
          <w:rFonts w:ascii="Arial" w:hAnsi="Arial" w:cs="Arial"/>
          <w:noProof/>
          <w:color w:val="000000" w:themeColor="text1"/>
        </w:rPr>
        <w:fldChar w:fldCharType="end"/>
      </w:r>
      <w:r w:rsidRPr="004C51AE">
        <w:rPr>
          <w:rFonts w:ascii="Arial" w:hAnsi="Arial" w:cs="Arial"/>
          <w:color w:val="000000" w:themeColor="text1"/>
        </w:rPr>
        <w:t>. Zakres działania OIK</w:t>
      </w:r>
      <w:bookmarkEnd w:id="54"/>
    </w:p>
    <w:tbl>
      <w:tblPr>
        <w:tblStyle w:val="Tabelasiatki3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156"/>
      </w:tblGrid>
      <w:tr w:rsidR="004C51AE" w:rsidRPr="004C51AE" w14:paraId="48590927" w14:textId="77777777" w:rsidTr="004C51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6" w:type="dxa"/>
            <w:tcBorders>
              <w:top w:val="none" w:sz="0" w:space="0" w:color="auto"/>
              <w:left w:val="none" w:sz="0" w:space="0" w:color="auto"/>
              <w:bottom w:val="none" w:sz="0" w:space="0" w:color="auto"/>
              <w:right w:val="none" w:sz="0" w:space="0" w:color="auto"/>
            </w:tcBorders>
          </w:tcPr>
          <w:p w14:paraId="15BAA759" w14:textId="05012E6A" w:rsidR="001837DF" w:rsidRPr="006E02ED" w:rsidRDefault="001837DF" w:rsidP="006E02ED">
            <w:pPr>
              <w:spacing w:before="180" w:after="180"/>
              <w:jc w:val="center"/>
              <w:rPr>
                <w:rFonts w:ascii="Arial" w:hAnsi="Arial" w:cs="Arial"/>
                <w:i w:val="0"/>
                <w:iCs w:val="0"/>
                <w:color w:val="000000" w:themeColor="text1"/>
                <w:sz w:val="20"/>
                <w:szCs w:val="20"/>
              </w:rPr>
            </w:pPr>
            <w:r w:rsidRPr="00EE6C71">
              <w:rPr>
                <w:rFonts w:ascii="Arial" w:hAnsi="Arial" w:cs="Arial"/>
                <w:color w:val="000000" w:themeColor="text1"/>
                <w:sz w:val="20"/>
                <w:szCs w:val="20"/>
              </w:rPr>
              <w:t xml:space="preserve">ZAKRES ŚWIADCZONEJ </w:t>
            </w:r>
            <w:r w:rsidR="00E918FC" w:rsidRPr="00EE6C71">
              <w:rPr>
                <w:rFonts w:ascii="Arial" w:hAnsi="Arial" w:cs="Arial"/>
                <w:color w:val="000000" w:themeColor="text1"/>
                <w:sz w:val="20"/>
                <w:szCs w:val="20"/>
              </w:rPr>
              <w:br/>
            </w:r>
            <w:r w:rsidRPr="00EE6C71">
              <w:rPr>
                <w:rFonts w:ascii="Arial" w:hAnsi="Arial" w:cs="Arial"/>
                <w:color w:val="000000" w:themeColor="text1"/>
                <w:sz w:val="20"/>
                <w:szCs w:val="20"/>
              </w:rPr>
              <w:t>W OIK POMOCY</w:t>
            </w:r>
          </w:p>
        </w:tc>
        <w:tc>
          <w:tcPr>
            <w:tcW w:w="6156" w:type="dxa"/>
            <w:tcBorders>
              <w:top w:val="none" w:sz="0" w:space="0" w:color="auto"/>
              <w:left w:val="none" w:sz="0" w:space="0" w:color="auto"/>
              <w:right w:val="none" w:sz="0" w:space="0" w:color="auto"/>
            </w:tcBorders>
          </w:tcPr>
          <w:p w14:paraId="34B2BF13" w14:textId="387EAE1B" w:rsidR="001837DF" w:rsidRPr="004C51AE" w:rsidRDefault="001837DF" w:rsidP="003072E5">
            <w:pPr>
              <w:spacing w:before="180" w:after="1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FORMY POMOCY</w:t>
            </w:r>
          </w:p>
        </w:tc>
      </w:tr>
      <w:tr w:rsidR="004C51AE" w:rsidRPr="004C51AE" w14:paraId="026C7640" w14:textId="77777777" w:rsidTr="004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one" w:sz="0" w:space="0" w:color="auto"/>
              <w:left w:val="none" w:sz="0" w:space="0" w:color="auto"/>
              <w:bottom w:val="none" w:sz="0" w:space="0" w:color="auto"/>
            </w:tcBorders>
          </w:tcPr>
          <w:p w14:paraId="1AC1016D" w14:textId="6C3BA21D" w:rsidR="001837DF" w:rsidRPr="004C51AE" w:rsidRDefault="00CE0C41" w:rsidP="003072E5">
            <w:pPr>
              <w:spacing w:before="180" w:after="180"/>
              <w:jc w:val="left"/>
              <w:rPr>
                <w:rFonts w:ascii="Arial" w:hAnsi="Arial" w:cs="Arial"/>
                <w:color w:val="000000" w:themeColor="text1"/>
                <w:sz w:val="20"/>
                <w:szCs w:val="20"/>
              </w:rPr>
            </w:pPr>
            <w:r w:rsidRPr="004C51AE">
              <w:rPr>
                <w:rFonts w:ascii="Arial" w:hAnsi="Arial" w:cs="Arial"/>
                <w:color w:val="000000" w:themeColor="text1"/>
                <w:sz w:val="20"/>
                <w:szCs w:val="20"/>
              </w:rPr>
              <w:t>W</w:t>
            </w:r>
            <w:r w:rsidR="001837DF" w:rsidRPr="004C51AE">
              <w:rPr>
                <w:rFonts w:ascii="Arial" w:hAnsi="Arial" w:cs="Arial"/>
                <w:color w:val="000000" w:themeColor="text1"/>
                <w:sz w:val="20"/>
                <w:szCs w:val="20"/>
              </w:rPr>
              <w:t xml:space="preserve"> zakresie interwencyjnym</w:t>
            </w:r>
            <w:r w:rsidRPr="004C51AE">
              <w:rPr>
                <w:rFonts w:ascii="Arial" w:hAnsi="Arial" w:cs="Arial"/>
                <w:color w:val="000000" w:themeColor="text1"/>
                <w:sz w:val="20"/>
                <w:szCs w:val="20"/>
              </w:rPr>
              <w:t xml:space="preserve"> zapewniają:</w:t>
            </w:r>
          </w:p>
        </w:tc>
        <w:tc>
          <w:tcPr>
            <w:tcW w:w="6156" w:type="dxa"/>
          </w:tcPr>
          <w:p w14:paraId="0CFDDE64" w14:textId="7E95666B" w:rsidR="001837DF" w:rsidRPr="004C51AE" w:rsidRDefault="001837DF" w:rsidP="006D47D4">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schronienie ofiarom przemocy w rodzinie, bez skierowania</w:t>
            </w:r>
            <w:r w:rsidR="00EE6C71">
              <w:rPr>
                <w:rFonts w:ascii="Arial" w:hAnsi="Arial" w:cs="Arial"/>
                <w:color w:val="000000" w:themeColor="text1"/>
                <w:sz w:val="20"/>
                <w:szCs w:val="20"/>
              </w:rPr>
              <w:br/>
            </w:r>
            <w:r w:rsidRPr="004C51AE">
              <w:rPr>
                <w:rFonts w:ascii="Arial" w:hAnsi="Arial" w:cs="Arial"/>
                <w:color w:val="000000" w:themeColor="text1"/>
                <w:sz w:val="20"/>
                <w:szCs w:val="20"/>
              </w:rPr>
              <w:t xml:space="preserve">i bez </w:t>
            </w:r>
            <w:r w:rsidR="00CE0C41" w:rsidRPr="004C51AE">
              <w:rPr>
                <w:rFonts w:ascii="Arial" w:hAnsi="Arial" w:cs="Arial"/>
                <w:color w:val="000000" w:themeColor="text1"/>
                <w:sz w:val="20"/>
                <w:szCs w:val="20"/>
              </w:rPr>
              <w:t>względu</w:t>
            </w:r>
            <w:r w:rsidRPr="004C51AE">
              <w:rPr>
                <w:rFonts w:ascii="Arial" w:hAnsi="Arial" w:cs="Arial"/>
                <w:color w:val="000000" w:themeColor="text1"/>
                <w:sz w:val="20"/>
                <w:szCs w:val="20"/>
              </w:rPr>
              <w:t xml:space="preserve"> na </w:t>
            </w:r>
            <w:r w:rsidR="00CE0C41" w:rsidRPr="004C51AE">
              <w:rPr>
                <w:rFonts w:ascii="Arial" w:hAnsi="Arial" w:cs="Arial"/>
                <w:color w:val="000000" w:themeColor="text1"/>
                <w:sz w:val="20"/>
                <w:szCs w:val="20"/>
              </w:rPr>
              <w:t>dochód</w:t>
            </w:r>
            <w:r w:rsidRPr="004C51AE">
              <w:rPr>
                <w:rFonts w:ascii="Arial" w:hAnsi="Arial" w:cs="Arial"/>
                <w:color w:val="000000" w:themeColor="text1"/>
                <w:sz w:val="20"/>
                <w:szCs w:val="20"/>
              </w:rPr>
              <w:t xml:space="preserve">, na okres do trzech </w:t>
            </w:r>
            <w:r w:rsidR="00CE0C41" w:rsidRPr="004C51AE">
              <w:rPr>
                <w:rFonts w:ascii="Arial" w:hAnsi="Arial" w:cs="Arial"/>
                <w:color w:val="000000" w:themeColor="text1"/>
                <w:sz w:val="20"/>
                <w:szCs w:val="20"/>
              </w:rPr>
              <w:t>miesięcy</w:t>
            </w:r>
            <w:r w:rsidRPr="004C51AE">
              <w:rPr>
                <w:rFonts w:ascii="Arial" w:hAnsi="Arial" w:cs="Arial"/>
                <w:color w:val="000000" w:themeColor="text1"/>
                <w:sz w:val="20"/>
                <w:szCs w:val="20"/>
              </w:rPr>
              <w:t xml:space="preserve"> </w:t>
            </w:r>
            <w:r w:rsidR="00EE6C71">
              <w:rPr>
                <w:rFonts w:ascii="Arial" w:hAnsi="Arial" w:cs="Arial"/>
                <w:color w:val="000000" w:themeColor="text1"/>
                <w:sz w:val="20"/>
                <w:szCs w:val="20"/>
              </w:rPr>
              <w:br/>
            </w:r>
            <w:r w:rsidR="00CE0C41" w:rsidRPr="004C51AE">
              <w:rPr>
                <w:rFonts w:ascii="Arial" w:hAnsi="Arial" w:cs="Arial"/>
                <w:color w:val="000000" w:themeColor="text1"/>
                <w:sz w:val="20"/>
                <w:szCs w:val="20"/>
              </w:rPr>
              <w:t>(</w:t>
            </w:r>
            <w:r w:rsidRPr="004C51AE">
              <w:rPr>
                <w:rFonts w:ascii="Arial" w:hAnsi="Arial" w:cs="Arial"/>
                <w:color w:val="000000" w:themeColor="text1"/>
                <w:sz w:val="20"/>
                <w:szCs w:val="20"/>
              </w:rPr>
              <w:t xml:space="preserve">z </w:t>
            </w:r>
            <w:r w:rsidR="00CE0C41" w:rsidRPr="004C51AE">
              <w:rPr>
                <w:rFonts w:ascii="Arial" w:hAnsi="Arial" w:cs="Arial"/>
                <w:color w:val="000000" w:themeColor="text1"/>
                <w:sz w:val="20"/>
                <w:szCs w:val="20"/>
              </w:rPr>
              <w:t>możliwością</w:t>
            </w:r>
            <w:r w:rsidRPr="004C51AE">
              <w:rPr>
                <w:rFonts w:ascii="Arial" w:hAnsi="Arial" w:cs="Arial"/>
                <w:color w:val="000000" w:themeColor="text1"/>
                <w:sz w:val="20"/>
                <w:szCs w:val="20"/>
              </w:rPr>
              <w:t xml:space="preserve">̨ </w:t>
            </w:r>
            <w:r w:rsidR="00CE0C41" w:rsidRPr="004C51AE">
              <w:rPr>
                <w:rFonts w:ascii="Arial" w:hAnsi="Arial" w:cs="Arial"/>
                <w:color w:val="000000" w:themeColor="text1"/>
                <w:sz w:val="20"/>
                <w:szCs w:val="20"/>
              </w:rPr>
              <w:t>przedłużenia</w:t>
            </w:r>
            <w:r w:rsidRPr="004C51AE">
              <w:rPr>
                <w:rFonts w:ascii="Arial" w:hAnsi="Arial" w:cs="Arial"/>
                <w:color w:val="000000" w:themeColor="text1"/>
                <w:sz w:val="20"/>
                <w:szCs w:val="20"/>
              </w:rPr>
              <w:t xml:space="preserve"> w przypadkach uzasadnionych sytuacją ofiary przemocy w rodzinie</w:t>
            </w:r>
            <w:r w:rsidR="00CE0C41" w:rsidRPr="004C51AE">
              <w:rPr>
                <w:rFonts w:ascii="Arial" w:hAnsi="Arial" w:cs="Arial"/>
                <w:color w:val="000000" w:themeColor="text1"/>
                <w:sz w:val="20"/>
                <w:szCs w:val="20"/>
              </w:rPr>
              <w:t>)</w:t>
            </w:r>
            <w:r w:rsidRPr="004C51AE">
              <w:rPr>
                <w:rFonts w:ascii="Arial" w:hAnsi="Arial" w:cs="Arial"/>
                <w:color w:val="000000" w:themeColor="text1"/>
                <w:sz w:val="20"/>
                <w:szCs w:val="20"/>
              </w:rPr>
              <w:t xml:space="preserve">; </w:t>
            </w:r>
          </w:p>
          <w:p w14:paraId="1671752F" w14:textId="77777777" w:rsidR="00CE0C41"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ochronę</w:t>
            </w:r>
            <w:r w:rsidR="001837DF" w:rsidRPr="004C51AE">
              <w:rPr>
                <w:rFonts w:ascii="Arial" w:hAnsi="Arial" w:cs="Arial"/>
                <w:color w:val="000000" w:themeColor="text1"/>
                <w:sz w:val="20"/>
                <w:szCs w:val="20"/>
              </w:rPr>
              <w:t xml:space="preserve">̨ ofiar przemocy w rodzinie przed osobą </w:t>
            </w:r>
            <w:r w:rsidRPr="004C51AE">
              <w:rPr>
                <w:rFonts w:ascii="Arial" w:hAnsi="Arial" w:cs="Arial"/>
                <w:color w:val="000000" w:themeColor="text1"/>
                <w:sz w:val="20"/>
                <w:szCs w:val="20"/>
              </w:rPr>
              <w:t>stosująca</w:t>
            </w:r>
            <w:r w:rsidR="001837DF" w:rsidRPr="004C51AE">
              <w:rPr>
                <w:rFonts w:ascii="Arial" w:hAnsi="Arial" w:cs="Arial"/>
                <w:color w:val="000000" w:themeColor="text1"/>
                <w:sz w:val="20"/>
                <w:szCs w:val="20"/>
              </w:rPr>
              <w:t xml:space="preserve">̨ przemoc w rodzinie, </w:t>
            </w:r>
          </w:p>
          <w:p w14:paraId="024956B5" w14:textId="68C987F3" w:rsidR="001837DF" w:rsidRPr="004C51AE" w:rsidRDefault="001837DF">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udzielanie natychmiastowej pomocy psychologicznej, medycznej i wsparcia; </w:t>
            </w:r>
          </w:p>
          <w:p w14:paraId="7960676B" w14:textId="0BCE6B70" w:rsidR="001837DF" w:rsidRPr="004C51AE" w:rsidRDefault="001837DF">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rozpoznanie sytuacji ofiary przemocy w rodzinie </w:t>
            </w:r>
            <w:r w:rsidR="00EE6C71">
              <w:rPr>
                <w:rFonts w:ascii="Arial" w:hAnsi="Arial" w:cs="Arial"/>
                <w:color w:val="000000" w:themeColor="text1"/>
                <w:sz w:val="20"/>
                <w:szCs w:val="20"/>
              </w:rPr>
              <w:br/>
            </w:r>
            <w:r w:rsidRPr="004C51AE">
              <w:rPr>
                <w:rFonts w:ascii="Arial" w:hAnsi="Arial" w:cs="Arial"/>
                <w:color w:val="000000" w:themeColor="text1"/>
                <w:sz w:val="20"/>
                <w:szCs w:val="20"/>
              </w:rPr>
              <w:t xml:space="preserve">i opracowanie planu pomocy. </w:t>
            </w:r>
          </w:p>
        </w:tc>
      </w:tr>
      <w:tr w:rsidR="004C51AE" w:rsidRPr="004C51AE" w14:paraId="0C4884DC" w14:textId="77777777" w:rsidTr="004C51AE">
        <w:tc>
          <w:tcPr>
            <w:cnfStyle w:val="001000000000" w:firstRow="0" w:lastRow="0" w:firstColumn="1" w:lastColumn="0" w:oddVBand="0" w:evenVBand="0" w:oddHBand="0" w:evenHBand="0" w:firstRowFirstColumn="0" w:firstRowLastColumn="0" w:lastRowFirstColumn="0" w:lastRowLastColumn="0"/>
            <w:tcW w:w="2906" w:type="dxa"/>
            <w:tcBorders>
              <w:top w:val="none" w:sz="0" w:space="0" w:color="auto"/>
              <w:left w:val="none" w:sz="0" w:space="0" w:color="auto"/>
              <w:bottom w:val="none" w:sz="0" w:space="0" w:color="auto"/>
            </w:tcBorders>
          </w:tcPr>
          <w:p w14:paraId="16012AD4" w14:textId="2184519C" w:rsidR="001837DF" w:rsidRPr="004C51AE" w:rsidRDefault="00CE0C41" w:rsidP="003072E5">
            <w:pPr>
              <w:spacing w:before="180" w:after="180"/>
              <w:jc w:val="left"/>
              <w:rPr>
                <w:rFonts w:ascii="Arial" w:hAnsi="Arial" w:cs="Arial"/>
                <w:color w:val="000000" w:themeColor="text1"/>
                <w:sz w:val="20"/>
                <w:szCs w:val="20"/>
              </w:rPr>
            </w:pPr>
            <w:r w:rsidRPr="004C51AE">
              <w:rPr>
                <w:rFonts w:ascii="Arial" w:hAnsi="Arial" w:cs="Arial"/>
                <w:color w:val="000000" w:themeColor="text1"/>
                <w:sz w:val="20"/>
                <w:szCs w:val="20"/>
              </w:rPr>
              <w:t>W</w:t>
            </w:r>
            <w:r w:rsidR="001837DF" w:rsidRPr="004C51AE">
              <w:rPr>
                <w:rFonts w:ascii="Arial" w:hAnsi="Arial" w:cs="Arial"/>
                <w:color w:val="000000" w:themeColor="text1"/>
                <w:sz w:val="20"/>
                <w:szCs w:val="20"/>
              </w:rPr>
              <w:t xml:space="preserve"> zakresie </w:t>
            </w:r>
            <w:r w:rsidRPr="004C51AE">
              <w:rPr>
                <w:rFonts w:ascii="Arial" w:hAnsi="Arial" w:cs="Arial"/>
                <w:color w:val="000000" w:themeColor="text1"/>
                <w:sz w:val="20"/>
                <w:szCs w:val="20"/>
              </w:rPr>
              <w:t>terapeutycznym i wspomagającym</w:t>
            </w:r>
            <w:r w:rsidR="001837DF"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zapewniają</w:t>
            </w:r>
            <w:r w:rsidR="001837DF" w:rsidRPr="004C51AE">
              <w:rPr>
                <w:rFonts w:ascii="Arial" w:hAnsi="Arial" w:cs="Arial"/>
                <w:color w:val="000000" w:themeColor="text1"/>
                <w:sz w:val="20"/>
                <w:szCs w:val="20"/>
              </w:rPr>
              <w:t>̨</w:t>
            </w:r>
            <w:r w:rsidRPr="004C51AE">
              <w:rPr>
                <w:rFonts w:ascii="Arial" w:hAnsi="Arial" w:cs="Arial"/>
                <w:color w:val="000000" w:themeColor="text1"/>
                <w:sz w:val="20"/>
                <w:szCs w:val="20"/>
              </w:rPr>
              <w:t>:</w:t>
            </w:r>
          </w:p>
        </w:tc>
        <w:tc>
          <w:tcPr>
            <w:tcW w:w="6156" w:type="dxa"/>
          </w:tcPr>
          <w:p w14:paraId="3FB7447F" w14:textId="23F1F18A" w:rsidR="001837DF" w:rsidRPr="004C51AE" w:rsidRDefault="001837DF" w:rsidP="006D47D4">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indywidualnego planu pomocy ofierze przemocy w rodzinie </w:t>
            </w:r>
            <w:r w:rsidR="00CE0C41" w:rsidRPr="004C51AE">
              <w:rPr>
                <w:rFonts w:ascii="Arial" w:hAnsi="Arial" w:cs="Arial"/>
                <w:color w:val="000000" w:themeColor="text1"/>
                <w:sz w:val="20"/>
                <w:szCs w:val="20"/>
              </w:rPr>
              <w:t>uwzgledniającego</w:t>
            </w:r>
            <w:r w:rsidRPr="004C51AE">
              <w:rPr>
                <w:rFonts w:ascii="Arial" w:hAnsi="Arial" w:cs="Arial"/>
                <w:color w:val="000000" w:themeColor="text1"/>
                <w:sz w:val="20"/>
                <w:szCs w:val="20"/>
              </w:rPr>
              <w:t xml:space="preserve"> potrzeby, cele, metody i czas pomocy, </w:t>
            </w:r>
          </w:p>
          <w:p w14:paraId="419C6B46" w14:textId="136791AF" w:rsidR="001837DF" w:rsidRPr="004C51AE" w:rsidRDefault="001837DF">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udzielanie poradnictwa: medycznego,</w:t>
            </w:r>
            <w:r w:rsidR="00CE0C41"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psychologicznego, prawnego,</w:t>
            </w:r>
            <w:r w:rsidR="00CE0C41"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 xml:space="preserve">socjalnego, </w:t>
            </w:r>
          </w:p>
          <w:p w14:paraId="1B8A5706" w14:textId="564D5464" w:rsidR="001837DF" w:rsidRPr="004C51AE" w:rsidRDefault="001837DF">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prowadzenie terapii indywidualnej ukierunkowanej </w:t>
            </w:r>
            <w:r w:rsidR="00EE6C71">
              <w:rPr>
                <w:rFonts w:ascii="Arial" w:hAnsi="Arial" w:cs="Arial"/>
                <w:color w:val="000000" w:themeColor="text1"/>
                <w:sz w:val="20"/>
                <w:szCs w:val="20"/>
              </w:rPr>
              <w:br/>
            </w:r>
            <w:r w:rsidRPr="004C51AE">
              <w:rPr>
                <w:rFonts w:ascii="Arial" w:hAnsi="Arial" w:cs="Arial"/>
                <w:color w:val="000000" w:themeColor="text1"/>
                <w:sz w:val="20"/>
                <w:szCs w:val="20"/>
              </w:rPr>
              <w:t xml:space="preserve">na wsparcie ofiary przemocy w rodzinie oraz nabycie </w:t>
            </w:r>
            <w:r w:rsidR="00CE0C41" w:rsidRPr="004C51AE">
              <w:rPr>
                <w:rFonts w:ascii="Arial" w:hAnsi="Arial" w:cs="Arial"/>
                <w:color w:val="000000" w:themeColor="text1"/>
                <w:sz w:val="20"/>
                <w:szCs w:val="20"/>
              </w:rPr>
              <w:t>umiejętności</w:t>
            </w:r>
            <w:r w:rsidRPr="004C51AE">
              <w:rPr>
                <w:rFonts w:ascii="Arial" w:hAnsi="Arial" w:cs="Arial"/>
                <w:color w:val="000000" w:themeColor="text1"/>
                <w:sz w:val="20"/>
                <w:szCs w:val="20"/>
              </w:rPr>
              <w:t xml:space="preserve"> ochrony przed osobą </w:t>
            </w:r>
            <w:r w:rsidR="00CE0C41" w:rsidRPr="004C51AE">
              <w:rPr>
                <w:rFonts w:ascii="Arial" w:hAnsi="Arial" w:cs="Arial"/>
                <w:color w:val="000000" w:themeColor="text1"/>
                <w:sz w:val="20"/>
                <w:szCs w:val="20"/>
              </w:rPr>
              <w:t>stosująca</w:t>
            </w:r>
            <w:r w:rsidRPr="004C51AE">
              <w:rPr>
                <w:rFonts w:ascii="Arial" w:hAnsi="Arial" w:cs="Arial"/>
                <w:color w:val="000000" w:themeColor="text1"/>
                <w:sz w:val="20"/>
                <w:szCs w:val="20"/>
              </w:rPr>
              <w:t xml:space="preserve">̨ przemoc </w:t>
            </w:r>
            <w:r w:rsidR="00EE6C71">
              <w:rPr>
                <w:rFonts w:ascii="Arial" w:hAnsi="Arial" w:cs="Arial"/>
                <w:color w:val="000000" w:themeColor="text1"/>
                <w:sz w:val="20"/>
                <w:szCs w:val="20"/>
              </w:rPr>
              <w:br/>
            </w:r>
            <w:r w:rsidRPr="004C51AE">
              <w:rPr>
                <w:rFonts w:ascii="Arial" w:hAnsi="Arial" w:cs="Arial"/>
                <w:color w:val="000000" w:themeColor="text1"/>
                <w:sz w:val="20"/>
                <w:szCs w:val="20"/>
              </w:rPr>
              <w:t>w rodzinie,</w:t>
            </w:r>
          </w:p>
          <w:p w14:paraId="30EDD143" w14:textId="77777777" w:rsidR="001837DF" w:rsidRPr="004C51AE" w:rsidRDefault="001837DF">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prowadzenie grup wsparcia i grup terapeutycznych dla ofiar przemocy w rodzinie, </w:t>
            </w:r>
          </w:p>
          <w:p w14:paraId="0C64259A" w14:textId="7EC38852" w:rsidR="001837DF" w:rsidRPr="004C51AE" w:rsidRDefault="001837DF">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zapewnienie </w:t>
            </w:r>
            <w:r w:rsidR="00CE0C41" w:rsidRPr="004C51AE">
              <w:rPr>
                <w:rFonts w:ascii="Arial" w:hAnsi="Arial" w:cs="Arial"/>
                <w:color w:val="000000" w:themeColor="text1"/>
                <w:sz w:val="20"/>
                <w:szCs w:val="20"/>
              </w:rPr>
              <w:t>dostępu</w:t>
            </w:r>
            <w:r w:rsidRPr="004C51AE">
              <w:rPr>
                <w:rFonts w:ascii="Arial" w:hAnsi="Arial" w:cs="Arial"/>
                <w:color w:val="000000" w:themeColor="text1"/>
                <w:sz w:val="20"/>
                <w:szCs w:val="20"/>
              </w:rPr>
              <w:t xml:space="preserve"> do pomocy medycznej, </w:t>
            </w:r>
          </w:p>
          <w:p w14:paraId="753F2C00" w14:textId="04FE95F2" w:rsidR="001837DF" w:rsidRPr="004C51AE" w:rsidRDefault="00CE0C41">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ocenę</w:t>
            </w:r>
            <w:r w:rsidR="001837DF" w:rsidRPr="004C51AE">
              <w:rPr>
                <w:rFonts w:ascii="Arial" w:hAnsi="Arial" w:cs="Arial"/>
                <w:color w:val="000000" w:themeColor="text1"/>
                <w:sz w:val="20"/>
                <w:szCs w:val="20"/>
              </w:rPr>
              <w:t xml:space="preserve">̨ sytuacji dzieci na podstawie przeprowadzonego w tej rodzinie rodzinnego wywiadu </w:t>
            </w:r>
            <w:r w:rsidRPr="004C51AE">
              <w:rPr>
                <w:rFonts w:ascii="Arial" w:hAnsi="Arial" w:cs="Arial"/>
                <w:color w:val="000000" w:themeColor="text1"/>
                <w:sz w:val="20"/>
                <w:szCs w:val="20"/>
              </w:rPr>
              <w:t>środowiskowego</w:t>
            </w:r>
            <w:r w:rsidR="001837DF" w:rsidRPr="004C51AE">
              <w:rPr>
                <w:rFonts w:ascii="Arial" w:hAnsi="Arial" w:cs="Arial"/>
                <w:color w:val="000000" w:themeColor="text1"/>
                <w:sz w:val="20"/>
                <w:szCs w:val="20"/>
              </w:rPr>
              <w:t xml:space="preserve">, </w:t>
            </w:r>
          </w:p>
          <w:p w14:paraId="45D4B5A0" w14:textId="44871844" w:rsidR="001837DF" w:rsidRPr="004C51AE" w:rsidRDefault="001837DF">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udzielanie konsultacji wychowawczych</w:t>
            </w:r>
          </w:p>
        </w:tc>
      </w:tr>
      <w:tr w:rsidR="004C51AE" w:rsidRPr="004C51AE" w14:paraId="5E76C0D4" w14:textId="77777777" w:rsidTr="004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one" w:sz="0" w:space="0" w:color="auto"/>
              <w:left w:val="none" w:sz="0" w:space="0" w:color="auto"/>
              <w:bottom w:val="none" w:sz="0" w:space="0" w:color="auto"/>
            </w:tcBorders>
          </w:tcPr>
          <w:p w14:paraId="49C17987" w14:textId="669B86EF" w:rsidR="00CE0C41" w:rsidRPr="004C51AE" w:rsidRDefault="00CE0C41" w:rsidP="003072E5">
            <w:pPr>
              <w:spacing w:before="100" w:beforeAutospacing="1" w:after="100" w:afterAutospacing="1"/>
              <w:jc w:val="left"/>
              <w:rPr>
                <w:rFonts w:ascii="Arial" w:hAnsi="Arial" w:cs="Arial"/>
                <w:color w:val="000000" w:themeColor="text1"/>
                <w:sz w:val="20"/>
                <w:szCs w:val="20"/>
              </w:rPr>
            </w:pPr>
            <w:r w:rsidRPr="004C51AE">
              <w:rPr>
                <w:rFonts w:ascii="Arial" w:hAnsi="Arial" w:cs="Arial"/>
                <w:color w:val="000000" w:themeColor="text1"/>
                <w:sz w:val="20"/>
                <w:szCs w:val="20"/>
              </w:rPr>
              <w:t xml:space="preserve">W zakresie potrzeb bytowych zapewniają̨: </w:t>
            </w:r>
          </w:p>
          <w:p w14:paraId="551D9535" w14:textId="77777777" w:rsidR="001837DF" w:rsidRPr="004C51AE" w:rsidRDefault="001837DF" w:rsidP="006E02ED">
            <w:pPr>
              <w:spacing w:before="180" w:after="180"/>
              <w:jc w:val="left"/>
              <w:rPr>
                <w:rFonts w:ascii="Arial" w:hAnsi="Arial" w:cs="Arial"/>
                <w:color w:val="000000" w:themeColor="text1"/>
                <w:sz w:val="20"/>
                <w:szCs w:val="20"/>
              </w:rPr>
            </w:pPr>
          </w:p>
        </w:tc>
        <w:tc>
          <w:tcPr>
            <w:tcW w:w="6156" w:type="dxa"/>
          </w:tcPr>
          <w:p w14:paraId="0C028D26" w14:textId="6FAB6AF3" w:rsidR="00CE0C41" w:rsidRPr="004C51AE" w:rsidRDefault="00CE0C41" w:rsidP="003072E5">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całodobowy okresowy pobyt dla zależnie od możliwości specjalistycznego ośrodka wsparcia dla ofiar przemocy </w:t>
            </w:r>
            <w:r w:rsidR="00EE6C71">
              <w:rPr>
                <w:rFonts w:ascii="Arial" w:hAnsi="Arial" w:cs="Arial"/>
                <w:color w:val="000000" w:themeColor="text1"/>
                <w:sz w:val="20"/>
                <w:szCs w:val="20"/>
              </w:rPr>
              <w:br/>
            </w:r>
            <w:r w:rsidRPr="004C51AE">
              <w:rPr>
                <w:rFonts w:ascii="Arial" w:hAnsi="Arial" w:cs="Arial"/>
                <w:color w:val="000000" w:themeColor="text1"/>
                <w:sz w:val="20"/>
                <w:szCs w:val="20"/>
              </w:rPr>
              <w:t xml:space="preserve">w rodzinie; </w:t>
            </w:r>
          </w:p>
          <w:p w14:paraId="58EDB0F0" w14:textId="39E4E9FD" w:rsidR="00CE0C41" w:rsidRPr="004C51AE" w:rsidRDefault="00CE0C41" w:rsidP="006D47D4">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pomieszczenia do spania przeznaczone z uwzględnieniem sytuacji rodzinnej ofiary przemocy w rodzinie; </w:t>
            </w:r>
          </w:p>
          <w:p w14:paraId="31A9C1A1" w14:textId="03DBAC85" w:rsidR="00CE0C41"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wspólne pomieszczenia do pobytu dziennego, z miejscem zabaw dla dzieci i miejscem do nauki; </w:t>
            </w:r>
          </w:p>
          <w:p w14:paraId="5875FA2E" w14:textId="63596465" w:rsidR="00CE0C41"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ogólnodostępne łazienki i kuchnie;</w:t>
            </w:r>
          </w:p>
          <w:p w14:paraId="7472FA5B" w14:textId="714E3774" w:rsidR="00CE0C41"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miejsce do prania i suszenia; </w:t>
            </w:r>
          </w:p>
          <w:p w14:paraId="79FB715D" w14:textId="6430B45B" w:rsidR="00CE0C41"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wyżywienie, odzież̇ i obuwie; </w:t>
            </w:r>
          </w:p>
          <w:p w14:paraId="6AF1EF50" w14:textId="13A15FFF" w:rsidR="001837DF" w:rsidRPr="004C51AE" w:rsidRDefault="00CE0C41">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środki czystości higieny osobistej </w:t>
            </w:r>
          </w:p>
        </w:tc>
      </w:tr>
    </w:tbl>
    <w:p w14:paraId="24691AD5" w14:textId="4ED3268D" w:rsidR="00DC3799" w:rsidRPr="004C51AE" w:rsidRDefault="00DC3799" w:rsidP="00DC3799">
      <w:pPr>
        <w:rPr>
          <w:rFonts w:ascii="Arial" w:hAnsi="Arial" w:cs="Arial"/>
          <w:color w:val="000000" w:themeColor="text1"/>
        </w:rPr>
      </w:pPr>
    </w:p>
    <w:p w14:paraId="7501E084" w14:textId="59E54469" w:rsidR="00B2788F" w:rsidRDefault="00E918FC" w:rsidP="006E02ED">
      <w:pPr>
        <w:spacing w:line="276" w:lineRule="auto"/>
        <w:ind w:firstLine="708"/>
        <w:rPr>
          <w:rFonts w:ascii="Arial" w:hAnsi="Arial" w:cs="Arial"/>
          <w:color w:val="000000" w:themeColor="text1"/>
        </w:rPr>
      </w:pPr>
      <w:r w:rsidRPr="004C51AE">
        <w:rPr>
          <w:rFonts w:ascii="Arial" w:hAnsi="Arial" w:cs="Arial"/>
          <w:color w:val="000000" w:themeColor="text1"/>
        </w:rPr>
        <w:t>Na terenie województwa mazowieckiego funkcjonuje aktualnie 1</w:t>
      </w:r>
      <w:r w:rsidR="00962765">
        <w:rPr>
          <w:rFonts w:ascii="Arial" w:hAnsi="Arial" w:cs="Arial"/>
          <w:color w:val="000000" w:themeColor="text1"/>
        </w:rPr>
        <w:t xml:space="preserve">3 </w:t>
      </w:r>
      <w:r w:rsidRPr="004C51AE">
        <w:rPr>
          <w:rFonts w:ascii="Arial" w:hAnsi="Arial" w:cs="Arial"/>
          <w:color w:val="000000" w:themeColor="text1"/>
        </w:rPr>
        <w:t xml:space="preserve">ośrodków interwencji kryzysowej, przy czym liczba całodobowych miejsc dla osób potrzebujących w roku 2019 wynosiła 664, ponad 10 mniej w stosunku do </w:t>
      </w:r>
      <w:r w:rsidR="00855C63" w:rsidRPr="004C51AE">
        <w:rPr>
          <w:rFonts w:ascii="Arial" w:hAnsi="Arial" w:cs="Arial"/>
          <w:color w:val="000000" w:themeColor="text1"/>
        </w:rPr>
        <w:t>ro</w:t>
      </w:r>
      <w:r w:rsidRPr="004C51AE">
        <w:rPr>
          <w:rFonts w:ascii="Arial" w:hAnsi="Arial" w:cs="Arial"/>
          <w:color w:val="000000" w:themeColor="text1"/>
        </w:rPr>
        <w:t>ku 2018.</w:t>
      </w:r>
    </w:p>
    <w:p w14:paraId="4D688C8B" w14:textId="6D23E187" w:rsidR="004C51AE" w:rsidRDefault="004C51AE" w:rsidP="00EE6C71">
      <w:pPr>
        <w:spacing w:line="276" w:lineRule="auto"/>
        <w:jc w:val="both"/>
        <w:rPr>
          <w:rFonts w:ascii="Arial" w:hAnsi="Arial" w:cs="Arial"/>
          <w:color w:val="000000" w:themeColor="text1"/>
        </w:rPr>
      </w:pPr>
    </w:p>
    <w:p w14:paraId="148FEFEE" w14:textId="70F448E9" w:rsidR="00EE6C71" w:rsidRDefault="00EE6C71" w:rsidP="00EE6C71">
      <w:pPr>
        <w:spacing w:line="276" w:lineRule="auto"/>
        <w:jc w:val="both"/>
        <w:rPr>
          <w:rFonts w:ascii="Arial" w:hAnsi="Arial" w:cs="Arial"/>
          <w:color w:val="000000" w:themeColor="text1"/>
        </w:rPr>
      </w:pPr>
    </w:p>
    <w:p w14:paraId="669E0F79" w14:textId="58C48679" w:rsidR="00EE6C71" w:rsidRDefault="00EE6C71" w:rsidP="00EE6C71">
      <w:pPr>
        <w:spacing w:line="276" w:lineRule="auto"/>
        <w:jc w:val="both"/>
        <w:rPr>
          <w:rFonts w:ascii="Arial" w:hAnsi="Arial" w:cs="Arial"/>
          <w:color w:val="000000" w:themeColor="text1"/>
        </w:rPr>
      </w:pPr>
    </w:p>
    <w:p w14:paraId="0667B0EB" w14:textId="77777777" w:rsidR="00EE6C71" w:rsidRDefault="00EE6C71" w:rsidP="006E02ED">
      <w:pPr>
        <w:spacing w:line="276" w:lineRule="auto"/>
        <w:jc w:val="both"/>
        <w:rPr>
          <w:rFonts w:ascii="Arial" w:hAnsi="Arial" w:cs="Arial"/>
          <w:color w:val="000000" w:themeColor="text1"/>
        </w:rPr>
      </w:pPr>
    </w:p>
    <w:p w14:paraId="628480ED" w14:textId="1052F9D0" w:rsidR="004C51AE" w:rsidRDefault="004C51AE" w:rsidP="004C51AE">
      <w:pPr>
        <w:spacing w:line="276" w:lineRule="auto"/>
        <w:ind w:firstLine="708"/>
        <w:jc w:val="both"/>
        <w:rPr>
          <w:rFonts w:ascii="Arial" w:hAnsi="Arial" w:cs="Arial"/>
          <w:color w:val="000000" w:themeColor="text1"/>
        </w:rPr>
      </w:pPr>
    </w:p>
    <w:p w14:paraId="5A4661C0" w14:textId="77777777" w:rsidR="004C51AE" w:rsidRPr="004C51AE" w:rsidRDefault="004C51AE" w:rsidP="006E02ED">
      <w:pPr>
        <w:spacing w:line="276" w:lineRule="auto"/>
        <w:jc w:val="both"/>
        <w:rPr>
          <w:rFonts w:ascii="Arial" w:hAnsi="Arial" w:cs="Arial"/>
          <w:color w:val="000000" w:themeColor="text1"/>
        </w:rPr>
      </w:pPr>
    </w:p>
    <w:p w14:paraId="658A38E0" w14:textId="02B4CAA3" w:rsidR="00B82659" w:rsidRPr="004C51AE" w:rsidRDefault="00B82659" w:rsidP="00DC3799">
      <w:pPr>
        <w:rPr>
          <w:rFonts w:ascii="Arial" w:hAnsi="Arial" w:cs="Arial"/>
          <w:color w:val="000000" w:themeColor="text1"/>
        </w:rPr>
      </w:pPr>
    </w:p>
    <w:p w14:paraId="58B0FADC" w14:textId="292FF498" w:rsidR="00E918FC" w:rsidRPr="004C51AE" w:rsidRDefault="00E918FC" w:rsidP="00E918FC">
      <w:pPr>
        <w:pStyle w:val="Legenda"/>
        <w:keepNext/>
        <w:rPr>
          <w:rFonts w:ascii="Arial" w:hAnsi="Arial" w:cs="Arial"/>
          <w:color w:val="000000" w:themeColor="text1"/>
        </w:rPr>
      </w:pPr>
      <w:bookmarkStart w:id="55" w:name="_Toc56430485"/>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8</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Liczba </w:t>
      </w:r>
      <w:r w:rsidR="00EE6C71">
        <w:rPr>
          <w:rFonts w:ascii="Arial" w:hAnsi="Arial" w:cs="Arial"/>
          <w:color w:val="000000" w:themeColor="text1"/>
        </w:rPr>
        <w:t>o</w:t>
      </w:r>
      <w:r w:rsidRPr="004C51AE">
        <w:rPr>
          <w:rFonts w:ascii="Arial" w:hAnsi="Arial" w:cs="Arial"/>
          <w:color w:val="000000" w:themeColor="text1"/>
        </w:rPr>
        <w:t xml:space="preserve">środków </w:t>
      </w:r>
      <w:r w:rsidR="00EE6C71">
        <w:rPr>
          <w:rFonts w:ascii="Arial" w:hAnsi="Arial" w:cs="Arial"/>
          <w:color w:val="000000" w:themeColor="text1"/>
        </w:rPr>
        <w:t>i</w:t>
      </w:r>
      <w:r w:rsidRPr="004C51AE">
        <w:rPr>
          <w:rFonts w:ascii="Arial" w:hAnsi="Arial" w:cs="Arial"/>
          <w:color w:val="000000" w:themeColor="text1"/>
        </w:rPr>
        <w:t xml:space="preserve">nterwencji </w:t>
      </w:r>
      <w:r w:rsidR="00EE6C71">
        <w:rPr>
          <w:rFonts w:ascii="Arial" w:hAnsi="Arial" w:cs="Arial"/>
          <w:color w:val="000000" w:themeColor="text1"/>
        </w:rPr>
        <w:t>k</w:t>
      </w:r>
      <w:r w:rsidRPr="004C51AE">
        <w:rPr>
          <w:rFonts w:ascii="Arial" w:hAnsi="Arial" w:cs="Arial"/>
          <w:color w:val="000000" w:themeColor="text1"/>
        </w:rPr>
        <w:t>ryzysowej (OIK) działających na terenie województwa mazowieckiego (dane za lata 2017</w:t>
      </w:r>
      <w:r w:rsidR="00EE6C71">
        <w:rPr>
          <w:rFonts w:ascii="Arial" w:hAnsi="Arial" w:cs="Arial"/>
          <w:color w:val="000000" w:themeColor="text1"/>
        </w:rPr>
        <w:t>–</w:t>
      </w:r>
      <w:r w:rsidRPr="004C51AE">
        <w:rPr>
          <w:rFonts w:ascii="Arial" w:hAnsi="Arial" w:cs="Arial"/>
          <w:color w:val="000000" w:themeColor="text1"/>
        </w:rPr>
        <w:t>2019)</w:t>
      </w:r>
      <w:bookmarkEnd w:id="55"/>
    </w:p>
    <w:tbl>
      <w:tblPr>
        <w:tblStyle w:val="Tabelasiatki5ciemnaakcent5"/>
        <w:tblW w:w="9067" w:type="dxa"/>
        <w:tblLook w:val="04A0" w:firstRow="1" w:lastRow="0" w:firstColumn="1" w:lastColumn="0" w:noHBand="0" w:noVBand="1"/>
      </w:tblPr>
      <w:tblGrid>
        <w:gridCol w:w="5382"/>
        <w:gridCol w:w="1134"/>
        <w:gridCol w:w="1276"/>
        <w:gridCol w:w="1275"/>
      </w:tblGrid>
      <w:tr w:rsidR="004C51AE" w:rsidRPr="004C51AE" w14:paraId="57BDAA8F" w14:textId="77777777" w:rsidTr="00E918F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noWrap/>
          </w:tcPr>
          <w:p w14:paraId="0E45B538" w14:textId="77777777" w:rsidR="00E918FC" w:rsidRPr="004C51AE" w:rsidRDefault="00E918FC" w:rsidP="00F8344C">
            <w:pPr>
              <w:rPr>
                <w:rFonts w:ascii="Arial" w:hAnsi="Arial" w:cs="Arial"/>
                <w:color w:val="000000" w:themeColor="text1"/>
                <w:sz w:val="20"/>
                <w:szCs w:val="20"/>
              </w:rPr>
            </w:pPr>
          </w:p>
        </w:tc>
        <w:tc>
          <w:tcPr>
            <w:tcW w:w="1134" w:type="dxa"/>
            <w:noWrap/>
          </w:tcPr>
          <w:p w14:paraId="2345DFCA" w14:textId="77777777" w:rsidR="00E918FC" w:rsidRPr="004C51AE" w:rsidRDefault="00E918FC" w:rsidP="00F834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2017</w:t>
            </w:r>
          </w:p>
        </w:tc>
        <w:tc>
          <w:tcPr>
            <w:tcW w:w="1276" w:type="dxa"/>
            <w:noWrap/>
          </w:tcPr>
          <w:p w14:paraId="4AA715EF" w14:textId="77777777" w:rsidR="00E918FC" w:rsidRPr="004C51AE" w:rsidRDefault="00E918FC" w:rsidP="00F834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2018</w:t>
            </w:r>
          </w:p>
        </w:tc>
        <w:tc>
          <w:tcPr>
            <w:tcW w:w="1275" w:type="dxa"/>
            <w:noWrap/>
          </w:tcPr>
          <w:p w14:paraId="07014B98" w14:textId="77777777" w:rsidR="00E918FC" w:rsidRPr="004C51AE" w:rsidRDefault="00E918FC" w:rsidP="00F8344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2019</w:t>
            </w:r>
          </w:p>
        </w:tc>
      </w:tr>
      <w:tr w:rsidR="004C51AE" w:rsidRPr="004C51AE" w14:paraId="34AACBB2" w14:textId="77777777" w:rsidTr="00E918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2450D76" w14:textId="77777777" w:rsidR="00E918FC" w:rsidRPr="004C51AE" w:rsidRDefault="00E918FC" w:rsidP="00F8344C">
            <w:pPr>
              <w:rPr>
                <w:rFonts w:ascii="Arial" w:hAnsi="Arial" w:cs="Arial"/>
                <w:color w:val="000000" w:themeColor="text1"/>
                <w:sz w:val="20"/>
                <w:szCs w:val="20"/>
              </w:rPr>
            </w:pPr>
            <w:r w:rsidRPr="004C51AE">
              <w:rPr>
                <w:rFonts w:ascii="Arial" w:hAnsi="Arial" w:cs="Arial"/>
                <w:color w:val="000000" w:themeColor="text1"/>
                <w:sz w:val="20"/>
                <w:szCs w:val="20"/>
              </w:rPr>
              <w:t>liczba ośrodków interwencji kryzysowej z miejscami całodobowymi</w:t>
            </w:r>
          </w:p>
        </w:tc>
        <w:tc>
          <w:tcPr>
            <w:tcW w:w="1134" w:type="dxa"/>
            <w:noWrap/>
            <w:hideMark/>
          </w:tcPr>
          <w:p w14:paraId="4E2235B8" w14:textId="77777777"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w:t>
            </w:r>
          </w:p>
        </w:tc>
        <w:tc>
          <w:tcPr>
            <w:tcW w:w="1276" w:type="dxa"/>
            <w:noWrap/>
            <w:hideMark/>
          </w:tcPr>
          <w:p w14:paraId="1173A31F" w14:textId="77777777"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14</w:t>
            </w:r>
          </w:p>
        </w:tc>
        <w:tc>
          <w:tcPr>
            <w:tcW w:w="1275" w:type="dxa"/>
            <w:noWrap/>
            <w:hideMark/>
          </w:tcPr>
          <w:p w14:paraId="1C45967C" w14:textId="00197E49"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r w:rsidR="00CD22BF">
              <w:rPr>
                <w:rFonts w:ascii="Arial" w:hAnsi="Arial" w:cs="Arial"/>
                <w:color w:val="000000" w:themeColor="text1"/>
                <w:sz w:val="20"/>
                <w:szCs w:val="20"/>
              </w:rPr>
              <w:t>3</w:t>
            </w:r>
          </w:p>
        </w:tc>
      </w:tr>
      <w:tr w:rsidR="004C51AE" w:rsidRPr="004C51AE" w14:paraId="01E42F9C" w14:textId="77777777" w:rsidTr="00E918FC">
        <w:trPr>
          <w:trHeight w:val="29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7552B6E" w14:textId="77777777" w:rsidR="00E918FC" w:rsidRPr="004C51AE" w:rsidRDefault="00E918FC" w:rsidP="00F8344C">
            <w:pPr>
              <w:rPr>
                <w:rFonts w:ascii="Arial" w:hAnsi="Arial" w:cs="Arial"/>
                <w:color w:val="000000" w:themeColor="text1"/>
                <w:sz w:val="20"/>
                <w:szCs w:val="20"/>
              </w:rPr>
            </w:pPr>
            <w:r w:rsidRPr="004C51AE">
              <w:rPr>
                <w:rFonts w:ascii="Arial" w:hAnsi="Arial" w:cs="Arial"/>
                <w:color w:val="000000" w:themeColor="text1"/>
                <w:sz w:val="20"/>
                <w:szCs w:val="20"/>
              </w:rPr>
              <w:t>liczba miejsc w ośrodkach interwencji kryzysowej</w:t>
            </w:r>
          </w:p>
        </w:tc>
        <w:tc>
          <w:tcPr>
            <w:tcW w:w="1134" w:type="dxa"/>
            <w:noWrap/>
            <w:hideMark/>
          </w:tcPr>
          <w:p w14:paraId="396FE48B" w14:textId="77777777" w:rsidR="00E918FC" w:rsidRPr="004C51AE" w:rsidRDefault="00E918FC" w:rsidP="00F834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670</w:t>
            </w:r>
          </w:p>
        </w:tc>
        <w:tc>
          <w:tcPr>
            <w:tcW w:w="1276" w:type="dxa"/>
            <w:noWrap/>
            <w:hideMark/>
          </w:tcPr>
          <w:p w14:paraId="149F6A36" w14:textId="77777777" w:rsidR="00E918FC" w:rsidRPr="004C51AE" w:rsidRDefault="00E918FC" w:rsidP="00F834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675</w:t>
            </w:r>
          </w:p>
        </w:tc>
        <w:tc>
          <w:tcPr>
            <w:tcW w:w="1275" w:type="dxa"/>
            <w:noWrap/>
            <w:hideMark/>
          </w:tcPr>
          <w:p w14:paraId="42BA588F" w14:textId="77777777" w:rsidR="00E918FC" w:rsidRPr="004C51AE" w:rsidRDefault="00E918FC" w:rsidP="00F834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664</w:t>
            </w:r>
          </w:p>
        </w:tc>
      </w:tr>
      <w:tr w:rsidR="004C51AE" w:rsidRPr="004C51AE" w14:paraId="09F7E3CF" w14:textId="77777777" w:rsidTr="00E918F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A0315FE" w14:textId="380F78BB" w:rsidR="00E918FC" w:rsidRPr="004C51AE" w:rsidRDefault="00E918FC" w:rsidP="00F8344C">
            <w:pPr>
              <w:rPr>
                <w:rFonts w:ascii="Arial" w:hAnsi="Arial" w:cs="Arial"/>
                <w:color w:val="000000" w:themeColor="text1"/>
                <w:sz w:val="20"/>
                <w:szCs w:val="20"/>
              </w:rPr>
            </w:pPr>
            <w:r w:rsidRPr="004C51AE">
              <w:rPr>
                <w:rFonts w:ascii="Arial" w:hAnsi="Arial" w:cs="Arial"/>
                <w:color w:val="000000" w:themeColor="text1"/>
                <w:sz w:val="20"/>
                <w:szCs w:val="20"/>
              </w:rPr>
              <w:t xml:space="preserve">liczba miejsc w ośrodkach interwencji kryzysowej </w:t>
            </w:r>
            <w:r w:rsidR="00DB3B2F">
              <w:rPr>
                <w:rFonts w:ascii="Arial" w:hAnsi="Arial" w:cs="Arial"/>
                <w:color w:val="000000" w:themeColor="text1"/>
                <w:sz w:val="20"/>
                <w:szCs w:val="20"/>
              </w:rPr>
              <w:br/>
            </w:r>
            <w:r w:rsidRPr="004C51AE">
              <w:rPr>
                <w:rFonts w:ascii="Arial" w:hAnsi="Arial" w:cs="Arial"/>
                <w:color w:val="000000" w:themeColor="text1"/>
                <w:sz w:val="20"/>
                <w:szCs w:val="20"/>
              </w:rPr>
              <w:t>z miejscami całodobowymi</w:t>
            </w:r>
          </w:p>
        </w:tc>
        <w:tc>
          <w:tcPr>
            <w:tcW w:w="1134" w:type="dxa"/>
            <w:noWrap/>
            <w:hideMark/>
          </w:tcPr>
          <w:p w14:paraId="536F6C18" w14:textId="77777777"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178</w:t>
            </w:r>
          </w:p>
        </w:tc>
        <w:tc>
          <w:tcPr>
            <w:tcW w:w="1276" w:type="dxa"/>
            <w:noWrap/>
            <w:hideMark/>
          </w:tcPr>
          <w:p w14:paraId="7492B5BF" w14:textId="77777777"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183</w:t>
            </w:r>
          </w:p>
        </w:tc>
        <w:tc>
          <w:tcPr>
            <w:tcW w:w="1275" w:type="dxa"/>
            <w:noWrap/>
            <w:hideMark/>
          </w:tcPr>
          <w:p w14:paraId="3B536935" w14:textId="77777777" w:rsidR="00E918FC" w:rsidRPr="004C51AE" w:rsidRDefault="00E918FC" w:rsidP="00F8344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172</w:t>
            </w:r>
          </w:p>
        </w:tc>
      </w:tr>
    </w:tbl>
    <w:p w14:paraId="0A6B3C56" w14:textId="45E7CDB2" w:rsidR="00E918FC" w:rsidRPr="004C51AE" w:rsidRDefault="00E918FC" w:rsidP="00DC3799">
      <w:pPr>
        <w:rPr>
          <w:rFonts w:ascii="Arial" w:hAnsi="Arial" w:cs="Arial"/>
          <w:color w:val="000000" w:themeColor="text1"/>
        </w:rPr>
      </w:pPr>
    </w:p>
    <w:p w14:paraId="5AE96DDD" w14:textId="1C04B902"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w:drawing>
          <wp:anchor distT="0" distB="0" distL="114300" distR="114300" simplePos="0" relativeHeight="251659264" behindDoc="1" locked="0" layoutInCell="1" allowOverlap="1" wp14:anchorId="75B8172E" wp14:editId="1CF5292A">
            <wp:simplePos x="0" y="0"/>
            <wp:positionH relativeFrom="column">
              <wp:posOffset>62865</wp:posOffset>
            </wp:positionH>
            <wp:positionV relativeFrom="paragraph">
              <wp:posOffset>9633</wp:posOffset>
            </wp:positionV>
            <wp:extent cx="5590540" cy="5770880"/>
            <wp:effectExtent l="0" t="0" r="0" b="0"/>
            <wp:wrapNone/>
            <wp:docPr id="29" name="Obraz 29" descr="/var/folders/nc/cpz33b2908l6z3gy777yd87h0000gn/T/com.microsoft.Word/WebArchiveCopyPasteTempFiles/latest?cb=20200808053648&amp;path-prefi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nc/cpz33b2908l6z3gy777yd87h0000gn/T/com.microsoft.Word/WebArchiveCopyPasteTempFiles/latest?cb=20200808053648&amp;path-prefix=pl"/>
                    <pic:cNvPicPr>
                      <a:picLocks noChangeAspect="1" noChangeArrowheads="1"/>
                    </pic:cNvPicPr>
                  </pic:nvPicPr>
                  <pic:blipFill>
                    <a:blip r:embed="rId31">
                      <a:duotone>
                        <a:schemeClr val="accent5">
                          <a:shade val="45000"/>
                          <a:satMod val="135000"/>
                        </a:schemeClr>
                        <a:prstClr val="white"/>
                      </a:duotone>
                      <a:extLst>
                        <a:ext uri="{BEBA8EAE-BF5A-486C-A8C5-ECC9F3942E4B}">
                          <a14:imgProps xmlns:a14="http://schemas.microsoft.com/office/drawing/2010/main">
                            <a14:imgLayer>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590540" cy="577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89FA9" w14:textId="77777777" w:rsidR="00DC3799" w:rsidRPr="004C51AE" w:rsidRDefault="00DC3799" w:rsidP="00DC3799">
      <w:pPr>
        <w:rPr>
          <w:rFonts w:ascii="Arial" w:hAnsi="Arial" w:cs="Arial"/>
          <w:color w:val="000000" w:themeColor="text1"/>
        </w:rPr>
      </w:pPr>
    </w:p>
    <w:p w14:paraId="5981F135" w14:textId="77777777" w:rsidR="00DC3799" w:rsidRPr="004C51AE" w:rsidRDefault="00DC3799" w:rsidP="00DC3799">
      <w:pPr>
        <w:rPr>
          <w:rFonts w:ascii="Arial" w:hAnsi="Arial" w:cs="Arial"/>
          <w:color w:val="000000" w:themeColor="text1"/>
        </w:rPr>
      </w:pPr>
    </w:p>
    <w:p w14:paraId="690F5DC9"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648D4857" wp14:editId="687AFF77">
                <wp:simplePos x="0" y="0"/>
                <wp:positionH relativeFrom="column">
                  <wp:posOffset>1132037</wp:posOffset>
                </wp:positionH>
                <wp:positionV relativeFrom="paragraph">
                  <wp:posOffset>107597</wp:posOffset>
                </wp:positionV>
                <wp:extent cx="231343" cy="243191"/>
                <wp:effectExtent l="12700" t="12700" r="10160" b="11430"/>
                <wp:wrapNone/>
                <wp:docPr id="39" name="Pole tekstowe 39"/>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6E06A9D" w14:textId="51A7695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D4857" id="Pole tekstowe 39" o:spid="_x0000_s1027" type="#_x0000_t202" style="position:absolute;margin-left:89.15pt;margin-top:8.45pt;width:18.2pt;height:19.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" fillcolor="white [3201]" strokecolor="#4bacc6 [3208]" strokeweight="2pt">
                <v:textbox>
                  <w:txbxContent>
                    <w:p w14:paraId="56E06A9D" w14:textId="51A7695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0D8DD891"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4384" behindDoc="0" locked="0" layoutInCell="1" allowOverlap="1" wp14:anchorId="46217101" wp14:editId="11D7354D">
                <wp:simplePos x="0" y="0"/>
                <wp:positionH relativeFrom="column">
                  <wp:posOffset>1769110</wp:posOffset>
                </wp:positionH>
                <wp:positionV relativeFrom="paragraph">
                  <wp:posOffset>18784</wp:posOffset>
                </wp:positionV>
                <wp:extent cx="231343" cy="243191"/>
                <wp:effectExtent l="12700" t="12700" r="10160" b="11430"/>
                <wp:wrapNone/>
                <wp:docPr id="38" name="Pole tekstowe 38"/>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A66F84D" w14:textId="082498FA"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17101" id="Pole tekstowe 38" o:spid="_x0000_s1028" type="#_x0000_t202" style="position:absolute;margin-left:139.3pt;margin-top:1.5pt;width:18.2pt;height:19.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" fillcolor="white [3201]" strokecolor="#4bacc6 [3208]" strokeweight="2pt">
                <v:textbox>
                  <w:txbxContent>
                    <w:p w14:paraId="7A66F84D" w14:textId="082498FA"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70528" behindDoc="0" locked="0" layoutInCell="1" allowOverlap="1" wp14:anchorId="6F3C95E0" wp14:editId="026AB0A8">
                <wp:simplePos x="0" y="0"/>
                <wp:positionH relativeFrom="column">
                  <wp:posOffset>2335530</wp:posOffset>
                </wp:positionH>
                <wp:positionV relativeFrom="paragraph">
                  <wp:posOffset>172720</wp:posOffset>
                </wp:positionV>
                <wp:extent cx="231140" cy="242570"/>
                <wp:effectExtent l="12700" t="12700" r="10160" b="11430"/>
                <wp:wrapNone/>
                <wp:docPr id="49" name="Pole tekstowe 49"/>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B50980F" w14:textId="5207C09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C95E0" id="Pole tekstowe 49" o:spid="_x0000_s1029" type="#_x0000_t202" style="position:absolute;margin-left:183.9pt;margin-top:13.6pt;width:18.2pt;height:19.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" fillcolor="white [3201]" strokecolor="#4bacc6 [3208]" strokeweight="2pt">
                <v:textbox>
                  <w:txbxContent>
                    <w:p w14:paraId="5B50980F" w14:textId="5207C09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15B9DF69"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1E3FDF72" wp14:editId="45795ED4">
                <wp:simplePos x="0" y="0"/>
                <wp:positionH relativeFrom="column">
                  <wp:posOffset>2812834</wp:posOffset>
                </wp:positionH>
                <wp:positionV relativeFrom="paragraph">
                  <wp:posOffset>104464</wp:posOffset>
                </wp:positionV>
                <wp:extent cx="231343" cy="243191"/>
                <wp:effectExtent l="12700" t="12700" r="10160" b="11430"/>
                <wp:wrapNone/>
                <wp:docPr id="52" name="Pole tekstowe 52"/>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DE65B7B" w14:textId="5C37BEDC"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FDF72" id="Pole tekstowe 52" o:spid="_x0000_s1030" type="#_x0000_t202" style="position:absolute;margin-left:221.5pt;margin-top:8.25pt;width:18.2pt;height:19.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" fillcolor="white [3201]" strokecolor="#4bacc6 [3208]" strokeweight="2pt">
                <v:textbox>
                  <w:txbxContent>
                    <w:p w14:paraId="3DE65B7B" w14:textId="5C37BEDC"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68480" behindDoc="0" locked="0" layoutInCell="1" allowOverlap="1" wp14:anchorId="2C625102" wp14:editId="5FCCB037">
                <wp:simplePos x="0" y="0"/>
                <wp:positionH relativeFrom="column">
                  <wp:posOffset>3591046</wp:posOffset>
                </wp:positionH>
                <wp:positionV relativeFrom="paragraph">
                  <wp:posOffset>104343</wp:posOffset>
                </wp:positionV>
                <wp:extent cx="231343" cy="243191"/>
                <wp:effectExtent l="12700" t="12700" r="10160" b="11430"/>
                <wp:wrapNone/>
                <wp:docPr id="47" name="Pole tekstowe 47"/>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95043F7" w14:textId="4A91238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625102" id="Pole tekstowe 47" o:spid="_x0000_s1031" type="#_x0000_t202" style="position:absolute;margin-left:282.75pt;margin-top:8.2pt;width:18.2pt;height:19.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" fillcolor="white [3201]" strokecolor="#4bacc6 [3208]" strokeweight="2pt">
                <v:textbox>
                  <w:txbxContent>
                    <w:p w14:paraId="495043F7" w14:textId="4A91238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16BC837B"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9504" behindDoc="0" locked="0" layoutInCell="1" allowOverlap="1" wp14:anchorId="40247801" wp14:editId="61A1E193">
                <wp:simplePos x="0" y="0"/>
                <wp:positionH relativeFrom="column">
                  <wp:posOffset>2024393</wp:posOffset>
                </wp:positionH>
                <wp:positionV relativeFrom="paragraph">
                  <wp:posOffset>171153</wp:posOffset>
                </wp:positionV>
                <wp:extent cx="231343" cy="243191"/>
                <wp:effectExtent l="12700" t="12700" r="10160" b="11430"/>
                <wp:wrapNone/>
                <wp:docPr id="48" name="Pole tekstowe 48"/>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4C431B" w14:textId="1A57B493"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247801" id="Pole tekstowe 48" o:spid="_x0000_s1032" type="#_x0000_t202" style="position:absolute;margin-left:159.4pt;margin-top:13.5pt;width:18.2pt;height:19.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" fillcolor="white [3201]" strokecolor="#4bacc6 [3208]" strokeweight="2pt">
                <v:textbox>
                  <w:txbxContent>
                    <w:p w14:paraId="274C431B" w14:textId="1A57B493"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590CD256" w14:textId="77777777" w:rsidR="00DC3799" w:rsidRPr="004C51AE" w:rsidRDefault="00DC3799" w:rsidP="00DC3799">
      <w:pPr>
        <w:rPr>
          <w:rFonts w:ascii="Arial" w:hAnsi="Arial" w:cs="Arial"/>
          <w:color w:val="000000" w:themeColor="text1"/>
        </w:rPr>
      </w:pPr>
    </w:p>
    <w:p w14:paraId="5BEE001D"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2D331E22" wp14:editId="79731F3B">
                <wp:simplePos x="0" y="0"/>
                <wp:positionH relativeFrom="column">
                  <wp:posOffset>382270</wp:posOffset>
                </wp:positionH>
                <wp:positionV relativeFrom="paragraph">
                  <wp:posOffset>20320</wp:posOffset>
                </wp:positionV>
                <wp:extent cx="231140" cy="242570"/>
                <wp:effectExtent l="12700" t="12700" r="10160" b="11430"/>
                <wp:wrapNone/>
                <wp:docPr id="37" name="Pole tekstowe 37"/>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3B73D9F" w14:textId="50822546"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31E22" id="Pole tekstowe 37" o:spid="_x0000_s1033" type="#_x0000_t202" style="position:absolute;margin-left:30.1pt;margin-top:1.6pt;width:18.2pt;height:19.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" fillcolor="white [3201]" strokecolor="#4bacc6 [3208]" strokeweight="2pt">
                <v:textbox>
                  <w:txbxContent>
                    <w:p w14:paraId="33B73D9F" w14:textId="50822546"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671A59D" wp14:editId="0EC41567">
                <wp:simplePos x="0" y="0"/>
                <wp:positionH relativeFrom="column">
                  <wp:posOffset>4319081</wp:posOffset>
                </wp:positionH>
                <wp:positionV relativeFrom="paragraph">
                  <wp:posOffset>108990</wp:posOffset>
                </wp:positionV>
                <wp:extent cx="231343" cy="243191"/>
                <wp:effectExtent l="12700" t="12700" r="10160" b="11430"/>
                <wp:wrapNone/>
                <wp:docPr id="69" name="Pole tekstowe 69"/>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7C3DC4C" w14:textId="1375C672"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1A59D" id="Pole tekstowe 69" o:spid="_x0000_s1034" type="#_x0000_t202" style="position:absolute;margin-left:340.1pt;margin-top:8.6pt;width:18.2pt;height:19.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" fillcolor="white [3201]" strokecolor="#4bacc6 [3208]" strokeweight="2pt">
                <v:textbox>
                  <w:txbxContent>
                    <w:p w14:paraId="17C3DC4C" w14:textId="1375C672"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54872E54" w14:textId="77777777" w:rsidR="00DC3799" w:rsidRPr="004C51AE" w:rsidRDefault="00DC3799" w:rsidP="00DC3799">
      <w:pPr>
        <w:rPr>
          <w:rFonts w:ascii="Arial" w:hAnsi="Arial" w:cs="Arial"/>
          <w:color w:val="000000" w:themeColor="text1"/>
        </w:rPr>
      </w:pPr>
    </w:p>
    <w:p w14:paraId="61092587"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74624" behindDoc="0" locked="0" layoutInCell="1" allowOverlap="1" wp14:anchorId="1B63B612" wp14:editId="5A669DF7">
                <wp:simplePos x="0" y="0"/>
                <wp:positionH relativeFrom="column">
                  <wp:posOffset>2430632</wp:posOffset>
                </wp:positionH>
                <wp:positionV relativeFrom="paragraph">
                  <wp:posOffset>2716</wp:posOffset>
                </wp:positionV>
                <wp:extent cx="231343" cy="243191"/>
                <wp:effectExtent l="12700" t="12700" r="10160" b="11430"/>
                <wp:wrapNone/>
                <wp:docPr id="53" name="Pole tekstowe 53"/>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FE719CA" w14:textId="2DC6FA34" w:rsidR="00A645D1" w:rsidRPr="00800298" w:rsidRDefault="00A645D1" w:rsidP="00DC3799">
                            <w:pPr>
                              <w:ind w:left="-774" w:firstLine="774"/>
                              <w:jc w:val="center"/>
                              <w:rPr>
                                <w:rFonts w:asciiTheme="minorHAnsi" w:hAnsiTheme="minorHAnsi"/>
                                <w:color w:val="FF0000"/>
                                <w:sz w:val="18"/>
                                <w:szCs w:val="18"/>
                              </w:rPr>
                            </w:pPr>
                            <w:r w:rsidRPr="00800298">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63B612" id="Pole tekstowe 53" o:spid="_x0000_s1035" type="#_x0000_t202" style="position:absolute;margin-left:191.4pt;margin-top:.2pt;width:18.2pt;height:19.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" fillcolor="white [3201]" strokecolor="#4bacc6 [3208]" strokeweight="2pt">
                <v:textbox>
                  <w:txbxContent>
                    <w:p w14:paraId="4FE719CA" w14:textId="2DC6FA34" w:rsidR="00A645D1" w:rsidRPr="00800298" w:rsidRDefault="00A645D1" w:rsidP="00DC3799">
                      <w:pPr>
                        <w:ind w:left="-774" w:firstLine="774"/>
                        <w:jc w:val="center"/>
                        <w:rPr>
                          <w:rFonts w:asciiTheme="minorHAnsi" w:hAnsiTheme="minorHAnsi"/>
                          <w:color w:val="FF0000"/>
                          <w:sz w:val="18"/>
                          <w:szCs w:val="18"/>
                        </w:rPr>
                      </w:pPr>
                      <w:r w:rsidRPr="00800298">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24B8B95D" wp14:editId="31B71BA8">
                <wp:simplePos x="0" y="0"/>
                <wp:positionH relativeFrom="column">
                  <wp:posOffset>1537970</wp:posOffset>
                </wp:positionH>
                <wp:positionV relativeFrom="paragraph">
                  <wp:posOffset>1905</wp:posOffset>
                </wp:positionV>
                <wp:extent cx="231140" cy="242570"/>
                <wp:effectExtent l="12700" t="12700" r="10160" b="11430"/>
                <wp:wrapNone/>
                <wp:docPr id="46" name="Pole tekstowe 46"/>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FD52D7A" w14:textId="58ACD4F8"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B8B95D" id="Pole tekstowe 46" o:spid="_x0000_s1036" type="#_x0000_t202" style="position:absolute;margin-left:121.1pt;margin-top:.15pt;width:18.2pt;height:19.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" fillcolor="white [3201]" strokecolor="#4bacc6 [3208]" strokeweight="2pt">
                <v:textbox>
                  <w:txbxContent>
                    <w:p w14:paraId="6FD52D7A" w14:textId="58ACD4F8"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36F1A427" w14:textId="66A4DADE" w:rsidR="00DC3799" w:rsidRPr="004C51AE" w:rsidRDefault="00800298"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67816D63" wp14:editId="7F7A0C03">
                <wp:simplePos x="0" y="0"/>
                <wp:positionH relativeFrom="column">
                  <wp:posOffset>741612</wp:posOffset>
                </wp:positionH>
                <wp:positionV relativeFrom="paragraph">
                  <wp:posOffset>72647</wp:posOffset>
                </wp:positionV>
                <wp:extent cx="231343" cy="243191"/>
                <wp:effectExtent l="12700" t="12700" r="10160" b="11430"/>
                <wp:wrapNone/>
                <wp:docPr id="36" name="Pole tekstowe 36"/>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A8E6877" w14:textId="0464F749"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16D63" id="Pole tekstowe 36" o:spid="_x0000_s1037" type="#_x0000_t202" style="position:absolute;margin-left:58.4pt;margin-top:5.7pt;width:18.2pt;height:19.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" fillcolor="white [3201]" strokecolor="#4bacc6 [3208]" strokeweight="2pt">
                <v:textbox>
                  <w:txbxContent>
                    <w:p w14:paraId="5A8E6877" w14:textId="0464F749"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00DC3799" w:rsidRPr="004C51AE">
        <w:rPr>
          <w:rFonts w:ascii="Arial" w:hAnsi="Arial" w:cs="Arial"/>
          <w:noProof/>
          <w:color w:val="000000" w:themeColor="text1"/>
        </w:rPr>
        <mc:AlternateContent>
          <mc:Choice Requires="wps">
            <w:drawing>
              <wp:anchor distT="0" distB="0" distL="114300" distR="114300" simplePos="0" relativeHeight="251671552" behindDoc="0" locked="0" layoutInCell="1" allowOverlap="1" wp14:anchorId="28266AE3" wp14:editId="5D6D6F22">
                <wp:simplePos x="0" y="0"/>
                <wp:positionH relativeFrom="column">
                  <wp:posOffset>3122578</wp:posOffset>
                </wp:positionH>
                <wp:positionV relativeFrom="paragraph">
                  <wp:posOffset>111882</wp:posOffset>
                </wp:positionV>
                <wp:extent cx="231343" cy="243191"/>
                <wp:effectExtent l="12700" t="12700" r="10160" b="11430"/>
                <wp:wrapNone/>
                <wp:docPr id="50" name="Pole tekstowe 50"/>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03E8C04" w14:textId="4A4D4830"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266AE3" id="Pole tekstowe 50" o:spid="_x0000_s1038" type="#_x0000_t202" style="position:absolute;margin-left:245.85pt;margin-top:8.8pt;width:18.2pt;height:19.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" fillcolor="white [3201]" strokecolor="#4bacc6 [3208]" strokeweight="2pt">
                <v:textbox>
                  <w:txbxContent>
                    <w:p w14:paraId="603E8C04" w14:textId="4A4D4830"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6F334C86" w14:textId="64608A41"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0288" behindDoc="0" locked="0" layoutInCell="1" allowOverlap="1" wp14:anchorId="37D57B48" wp14:editId="284AB578">
                <wp:simplePos x="0" y="0"/>
                <wp:positionH relativeFrom="column">
                  <wp:posOffset>2559780</wp:posOffset>
                </wp:positionH>
                <wp:positionV relativeFrom="paragraph">
                  <wp:posOffset>43451</wp:posOffset>
                </wp:positionV>
                <wp:extent cx="231343" cy="243191"/>
                <wp:effectExtent l="12700" t="12700" r="10160" b="11430"/>
                <wp:wrapNone/>
                <wp:docPr id="30" name="Pole tekstowe 30"/>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44A9677" w14:textId="55207CF5"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57B48" id="Pole tekstowe 30" o:spid="_x0000_s1039" type="#_x0000_t202" style="position:absolute;margin-left:201.55pt;margin-top:3.4pt;width:18.2pt;height:19.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" fillcolor="white [3201]" strokecolor="#4bacc6 [3208]" strokeweight="2pt">
                <v:textbox>
                  <w:txbxContent>
                    <w:p w14:paraId="244A9677" w14:textId="55207CF5"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2ABE6573" wp14:editId="60FDDDBB">
                <wp:simplePos x="0" y="0"/>
                <wp:positionH relativeFrom="column">
                  <wp:posOffset>2199627</wp:posOffset>
                </wp:positionH>
                <wp:positionV relativeFrom="paragraph">
                  <wp:posOffset>29169</wp:posOffset>
                </wp:positionV>
                <wp:extent cx="231343" cy="243191"/>
                <wp:effectExtent l="12700" t="12700" r="10160" b="11430"/>
                <wp:wrapNone/>
                <wp:docPr id="54" name="Pole tekstowe 54"/>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C7B2906" w14:textId="063034EA"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E6573" id="Pole tekstowe 54" o:spid="_x0000_s1040" type="#_x0000_t202" style="position:absolute;margin-left:173.2pt;margin-top:2.3pt;width:18.2pt;height:19.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" fillcolor="white [3201]" strokecolor="#4bacc6 [3208]" strokeweight="2pt">
                <v:textbox>
                  <w:txbxContent>
                    <w:p w14:paraId="5C7B2906" w14:textId="063034EA"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1E0BA126" w14:textId="1390DAEF" w:rsidR="00DC3799" w:rsidRPr="004C51AE" w:rsidRDefault="00DC3799" w:rsidP="00DC3799">
      <w:pPr>
        <w:rPr>
          <w:rFonts w:ascii="Arial" w:hAnsi="Arial" w:cs="Arial"/>
          <w:color w:val="000000" w:themeColor="text1"/>
        </w:rPr>
      </w:pPr>
    </w:p>
    <w:p w14:paraId="3F31FB02"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66432" behindDoc="0" locked="0" layoutInCell="1" allowOverlap="1" wp14:anchorId="78AA60EC" wp14:editId="184C2125">
                <wp:simplePos x="0" y="0"/>
                <wp:positionH relativeFrom="column">
                  <wp:posOffset>3917437</wp:posOffset>
                </wp:positionH>
                <wp:positionV relativeFrom="paragraph">
                  <wp:posOffset>106856</wp:posOffset>
                </wp:positionV>
                <wp:extent cx="231343" cy="243191"/>
                <wp:effectExtent l="12700" t="12700" r="10160" b="11430"/>
                <wp:wrapNone/>
                <wp:docPr id="40" name="Pole tekstowe 40"/>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A64E3EA" w14:textId="3BA04BBA"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A60EC" id="Pole tekstowe 40" o:spid="_x0000_s1041" type="#_x0000_t202" style="position:absolute;margin-left:308.45pt;margin-top:8.4pt;width:18.2pt;height:19.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" fillcolor="white [3201]" strokecolor="#4bacc6 [3208]" strokeweight="2pt">
                <v:textbox>
                  <w:txbxContent>
                    <w:p w14:paraId="1A64E3EA" w14:textId="3BA04BBA"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7B774B26"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72576" behindDoc="0" locked="0" layoutInCell="1" allowOverlap="1" wp14:anchorId="4FF6B4C7" wp14:editId="1D54CB6A">
                <wp:simplePos x="0" y="0"/>
                <wp:positionH relativeFrom="column">
                  <wp:posOffset>2987512</wp:posOffset>
                </wp:positionH>
                <wp:positionV relativeFrom="paragraph">
                  <wp:posOffset>16618</wp:posOffset>
                </wp:positionV>
                <wp:extent cx="231343" cy="243191"/>
                <wp:effectExtent l="12700" t="12700" r="10160" b="11430"/>
                <wp:wrapNone/>
                <wp:docPr id="51" name="Pole tekstowe 51"/>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B884214" w14:textId="590C707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F6B4C7" id="Pole tekstowe 51" o:spid="_x0000_s1042" type="#_x0000_t202" style="position:absolute;margin-left:235.25pt;margin-top:1.3pt;width:18.2pt;height:19.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" fillcolor="white [3201]" strokecolor="#4bacc6 [3208]" strokeweight="2pt">
                <v:textbox>
                  <w:txbxContent>
                    <w:p w14:paraId="2B884214" w14:textId="590C707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09C276B9" wp14:editId="2BDCDE99">
                <wp:simplePos x="0" y="0"/>
                <wp:positionH relativeFrom="column">
                  <wp:posOffset>515566</wp:posOffset>
                </wp:positionH>
                <wp:positionV relativeFrom="paragraph">
                  <wp:posOffset>61028</wp:posOffset>
                </wp:positionV>
                <wp:extent cx="231343" cy="243191"/>
                <wp:effectExtent l="12700" t="12700" r="10160" b="11430"/>
                <wp:wrapNone/>
                <wp:docPr id="35" name="Pole tekstowe 35"/>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55BCA57" w14:textId="53546A33"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C276B9" id="Pole tekstowe 35" o:spid="_x0000_s1043" type="#_x0000_t202" style="position:absolute;margin-left:40.6pt;margin-top:4.8pt;width:18.2pt;height:19.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" fillcolor="white [3201]" strokecolor="#4bacc6 [3208]" strokeweight="2pt">
                <v:textbox>
                  <w:txbxContent>
                    <w:p w14:paraId="255BCA57" w14:textId="53546A33"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2A8ADF53"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99200" behindDoc="0" locked="0" layoutInCell="1" allowOverlap="1" wp14:anchorId="3BB9A39F" wp14:editId="039546ED">
                <wp:simplePos x="0" y="0"/>
                <wp:positionH relativeFrom="column">
                  <wp:posOffset>1790889</wp:posOffset>
                </wp:positionH>
                <wp:positionV relativeFrom="paragraph">
                  <wp:posOffset>25657</wp:posOffset>
                </wp:positionV>
                <wp:extent cx="231343" cy="243191"/>
                <wp:effectExtent l="12700" t="12700" r="10160" b="11430"/>
                <wp:wrapNone/>
                <wp:docPr id="77" name="Pole tekstowe 77"/>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D6E339C" w14:textId="10CE9A30"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9A39F" id="Pole tekstowe 77" o:spid="_x0000_s1044" type="#_x0000_t202" style="position:absolute;margin-left:141pt;margin-top:2pt;width:18.2pt;height:19.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" fillcolor="white [3201]" strokecolor="#4bacc6 [3208]" strokeweight="2pt">
                <v:textbox>
                  <w:txbxContent>
                    <w:p w14:paraId="4D6E339C" w14:textId="10CE9A30"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88960" behindDoc="0" locked="0" layoutInCell="1" allowOverlap="1" wp14:anchorId="75C735F0" wp14:editId="7BF6A87D">
                <wp:simplePos x="0" y="0"/>
                <wp:positionH relativeFrom="column">
                  <wp:posOffset>2581558</wp:posOffset>
                </wp:positionH>
                <wp:positionV relativeFrom="paragraph">
                  <wp:posOffset>75160</wp:posOffset>
                </wp:positionV>
                <wp:extent cx="231343" cy="243191"/>
                <wp:effectExtent l="12700" t="12700" r="10160" b="11430"/>
                <wp:wrapNone/>
                <wp:docPr id="67" name="Pole tekstowe 67"/>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7BED6DE" w14:textId="40AAB860"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C735F0" id="Pole tekstowe 67" o:spid="_x0000_s1045" type="#_x0000_t202" style="position:absolute;margin-left:203.25pt;margin-top:5.9pt;width:18.2pt;height:19.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" fillcolor="white [3201]" strokecolor="#4bacc6 [3208]" strokeweight="2pt">
                <v:textbox>
                  <w:txbxContent>
                    <w:p w14:paraId="17BED6DE" w14:textId="40AAB860"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544D665A" wp14:editId="1E8245FE">
                <wp:simplePos x="0" y="0"/>
                <wp:positionH relativeFrom="column">
                  <wp:posOffset>1363278</wp:posOffset>
                </wp:positionH>
                <wp:positionV relativeFrom="paragraph">
                  <wp:posOffset>25441</wp:posOffset>
                </wp:positionV>
                <wp:extent cx="231343" cy="243191"/>
                <wp:effectExtent l="12700" t="12700" r="10160" b="11430"/>
                <wp:wrapNone/>
                <wp:docPr id="56" name="Pole tekstowe 56"/>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F45CB68" w14:textId="06C3EB02"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D665A" id="Pole tekstowe 56" o:spid="_x0000_s1046" type="#_x0000_t202" style="position:absolute;margin-left:107.35pt;margin-top:2pt;width:18.2pt;height:19.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" fillcolor="white [3201]" strokecolor="#4bacc6 [3208]" strokeweight="2pt">
                <v:textbox>
                  <w:txbxContent>
                    <w:p w14:paraId="0F45CB68" w14:textId="06C3EB02"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2CA649FF" w14:textId="48F69C59" w:rsidR="00DC3799" w:rsidRPr="004C51AE" w:rsidRDefault="00800298"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96128" behindDoc="0" locked="0" layoutInCell="1" allowOverlap="1" wp14:anchorId="11354C5F" wp14:editId="76025CE8">
                <wp:simplePos x="0" y="0"/>
                <wp:positionH relativeFrom="column">
                  <wp:posOffset>2356039</wp:posOffset>
                </wp:positionH>
                <wp:positionV relativeFrom="paragraph">
                  <wp:posOffset>171099</wp:posOffset>
                </wp:positionV>
                <wp:extent cx="231343" cy="243191"/>
                <wp:effectExtent l="12700" t="12700" r="10160" b="11430"/>
                <wp:wrapNone/>
                <wp:docPr id="74" name="Pole tekstowe 74"/>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DD74A0E" w14:textId="53B33714"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54C5F" id="Pole tekstowe 74" o:spid="_x0000_s1047" type="#_x0000_t202" style="position:absolute;margin-left:185.5pt;margin-top:13.45pt;width:18.2pt;height:19.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" fillcolor="white [3201]" strokecolor="#4bacc6 [3208]" strokeweight="2pt">
                <v:textbox>
                  <w:txbxContent>
                    <w:p w14:paraId="6DD74A0E" w14:textId="53B33714"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00DC3799" w:rsidRPr="004C51AE">
        <w:rPr>
          <w:rFonts w:ascii="Arial" w:hAnsi="Arial" w:cs="Arial"/>
          <w:noProof/>
          <w:color w:val="000000" w:themeColor="text1"/>
        </w:rPr>
        <mc:AlternateContent>
          <mc:Choice Requires="wps">
            <w:drawing>
              <wp:anchor distT="0" distB="0" distL="114300" distR="114300" simplePos="0" relativeHeight="251692032" behindDoc="0" locked="0" layoutInCell="1" allowOverlap="1" wp14:anchorId="4C1F26B7" wp14:editId="5A4B967D">
                <wp:simplePos x="0" y="0"/>
                <wp:positionH relativeFrom="column">
                  <wp:posOffset>5244614</wp:posOffset>
                </wp:positionH>
                <wp:positionV relativeFrom="paragraph">
                  <wp:posOffset>141510</wp:posOffset>
                </wp:positionV>
                <wp:extent cx="231343" cy="243191"/>
                <wp:effectExtent l="12700" t="12700" r="10160" b="11430"/>
                <wp:wrapNone/>
                <wp:docPr id="70" name="Pole tekstowe 70"/>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3991693" w14:textId="20D91CB1"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F26B7" id="Pole tekstowe 70" o:spid="_x0000_s1048" type="#_x0000_t202" style="position:absolute;margin-left:412.95pt;margin-top:11.15pt;width:18.2pt;height:19.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" fillcolor="white [3201]" strokecolor="#4bacc6 [3208]" strokeweight="2pt">
                <v:textbox>
                  <w:txbxContent>
                    <w:p w14:paraId="03991693" w14:textId="20D91CB1"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00DC3799" w:rsidRPr="004C51AE">
        <w:rPr>
          <w:rFonts w:ascii="Arial" w:hAnsi="Arial" w:cs="Arial"/>
          <w:noProof/>
          <w:color w:val="000000" w:themeColor="text1"/>
        </w:rPr>
        <mc:AlternateContent>
          <mc:Choice Requires="wps">
            <w:drawing>
              <wp:anchor distT="0" distB="0" distL="114300" distR="114300" simplePos="0" relativeHeight="251687936" behindDoc="0" locked="0" layoutInCell="1" allowOverlap="1" wp14:anchorId="12F184D3" wp14:editId="0F85FCC2">
                <wp:simplePos x="0" y="0"/>
                <wp:positionH relativeFrom="column">
                  <wp:posOffset>3689106</wp:posOffset>
                </wp:positionH>
                <wp:positionV relativeFrom="paragraph">
                  <wp:posOffset>149522</wp:posOffset>
                </wp:positionV>
                <wp:extent cx="231343" cy="243191"/>
                <wp:effectExtent l="12700" t="12700" r="10160" b="11430"/>
                <wp:wrapNone/>
                <wp:docPr id="66" name="Pole tekstowe 66"/>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303A4F3" w14:textId="223E5E51"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184D3" id="Pole tekstowe 66" o:spid="_x0000_s1049" type="#_x0000_t202" style="position:absolute;margin-left:290.5pt;margin-top:11.75pt;width:18.2pt;height:19.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" fillcolor="white [3201]" strokecolor="#4bacc6 [3208]" strokeweight="2pt">
                <v:textbox>
                  <w:txbxContent>
                    <w:p w14:paraId="2303A4F3" w14:textId="223E5E51"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0271831F" w14:textId="0E7C1321"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78720" behindDoc="0" locked="0" layoutInCell="1" allowOverlap="1" wp14:anchorId="379D3AF9" wp14:editId="251B5504">
                <wp:simplePos x="0" y="0"/>
                <wp:positionH relativeFrom="column">
                  <wp:posOffset>1403553</wp:posOffset>
                </wp:positionH>
                <wp:positionV relativeFrom="paragraph">
                  <wp:posOffset>144145</wp:posOffset>
                </wp:positionV>
                <wp:extent cx="231140" cy="242570"/>
                <wp:effectExtent l="12700" t="12700" r="10160" b="11430"/>
                <wp:wrapNone/>
                <wp:docPr id="57" name="Pole tekstowe 57"/>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DDBC3CF" w14:textId="24993127"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9D3AF9" id="Pole tekstowe 57" o:spid="_x0000_s1050" type="#_x0000_t202" style="position:absolute;margin-left:110.5pt;margin-top:11.35pt;width:18.2pt;height:19.1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" fillcolor="white [3201]" strokecolor="#4bacc6 [3208]" strokeweight="2pt">
                <v:textbox>
                  <w:txbxContent>
                    <w:p w14:paraId="5DDBC3CF" w14:textId="24993127"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76672" behindDoc="0" locked="0" layoutInCell="1" allowOverlap="1" wp14:anchorId="7139D3A5" wp14:editId="442E7FA0">
                <wp:simplePos x="0" y="0"/>
                <wp:positionH relativeFrom="column">
                  <wp:posOffset>4481195</wp:posOffset>
                </wp:positionH>
                <wp:positionV relativeFrom="paragraph">
                  <wp:posOffset>19482</wp:posOffset>
                </wp:positionV>
                <wp:extent cx="231140" cy="242570"/>
                <wp:effectExtent l="12700" t="12700" r="10160" b="11430"/>
                <wp:wrapNone/>
                <wp:docPr id="55" name="Pole tekstowe 55"/>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2F3CB9E" w14:textId="46E30859" w:rsidR="00A645D1" w:rsidRPr="00800298" w:rsidRDefault="00A645D1" w:rsidP="00DC3799">
                            <w:pPr>
                              <w:ind w:left="-774" w:firstLine="774"/>
                              <w:jc w:val="center"/>
                              <w:rPr>
                                <w:rFonts w:asciiTheme="minorHAnsi" w:hAnsiTheme="minorHAnsi"/>
                                <w:color w:val="FF0000"/>
                                <w:sz w:val="18"/>
                                <w:szCs w:val="18"/>
                              </w:rPr>
                            </w:pPr>
                            <w:r w:rsidRPr="00800298">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39D3A5" id="Pole tekstowe 55" o:spid="_x0000_s1051" type="#_x0000_t202" style="position:absolute;margin-left:352.85pt;margin-top:1.55pt;width:18.2pt;height:19.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" fillcolor="white [3201]" strokecolor="#4bacc6 [3208]" strokeweight="2pt">
                <v:textbox>
                  <w:txbxContent>
                    <w:p w14:paraId="52F3CB9E" w14:textId="46E30859" w:rsidR="00A645D1" w:rsidRPr="00800298" w:rsidRDefault="00A645D1" w:rsidP="00DC3799">
                      <w:pPr>
                        <w:ind w:left="-774" w:firstLine="774"/>
                        <w:jc w:val="center"/>
                        <w:rPr>
                          <w:rFonts w:asciiTheme="minorHAnsi" w:hAnsiTheme="minorHAnsi"/>
                          <w:color w:val="FF0000"/>
                          <w:sz w:val="18"/>
                          <w:szCs w:val="18"/>
                        </w:rPr>
                      </w:pPr>
                      <w:r w:rsidRPr="00800298">
                        <w:rPr>
                          <w:rFonts w:asciiTheme="minorHAnsi" w:hAnsiTheme="minorHAnsi"/>
                          <w:color w:val="FF0000"/>
                          <w:sz w:val="18"/>
                          <w:szCs w:val="18"/>
                        </w:rPr>
                        <w:t>0</w:t>
                      </w:r>
                    </w:p>
                  </w:txbxContent>
                </v:textbox>
              </v:shape>
            </w:pict>
          </mc:Fallback>
        </mc:AlternateContent>
      </w:r>
    </w:p>
    <w:p w14:paraId="57BFFAAD" w14:textId="51D9CF97" w:rsidR="00DC3799" w:rsidRPr="004C51AE" w:rsidRDefault="00DB27D5"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89984" behindDoc="0" locked="0" layoutInCell="1" allowOverlap="1" wp14:anchorId="12DB7FEF" wp14:editId="119278FE">
                <wp:simplePos x="0" y="0"/>
                <wp:positionH relativeFrom="column">
                  <wp:posOffset>3055620</wp:posOffset>
                </wp:positionH>
                <wp:positionV relativeFrom="paragraph">
                  <wp:posOffset>110490</wp:posOffset>
                </wp:positionV>
                <wp:extent cx="231140" cy="242570"/>
                <wp:effectExtent l="12700" t="12700" r="10160" b="11430"/>
                <wp:wrapNone/>
                <wp:docPr id="68" name="Pole tekstowe 68"/>
                <wp:cNvGraphicFramePr/>
                <a:graphic xmlns:a="http://schemas.openxmlformats.org/drawingml/2006/main">
                  <a:graphicData uri="http://schemas.microsoft.com/office/word/2010/wordprocessingShape">
                    <wps:wsp>
                      <wps:cNvSpPr txBox="1"/>
                      <wps:spPr>
                        <a:xfrm flipH="1">
                          <a:off x="0" y="0"/>
                          <a:ext cx="231140" cy="2425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33FD445" w14:textId="3B385A8D"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B7FEF" id="Pole tekstowe 68" o:spid="_x0000_s1052" type="#_x0000_t202" style="position:absolute;margin-left:240.6pt;margin-top:8.7pt;width:18.2pt;height:19.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" fillcolor="white [3201]" strokecolor="#4bacc6 [3208]" strokeweight="2pt">
                <v:textbox>
                  <w:txbxContent>
                    <w:p w14:paraId="133FD445" w14:textId="3B385A8D"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r w:rsidR="00DC3799" w:rsidRPr="004C51AE">
        <w:rPr>
          <w:rFonts w:ascii="Arial" w:hAnsi="Arial" w:cs="Arial"/>
          <w:noProof/>
          <w:color w:val="000000" w:themeColor="text1"/>
        </w:rPr>
        <mc:AlternateContent>
          <mc:Choice Requires="wps">
            <w:drawing>
              <wp:anchor distT="0" distB="0" distL="114300" distR="114300" simplePos="0" relativeHeight="251697152" behindDoc="0" locked="0" layoutInCell="1" allowOverlap="1" wp14:anchorId="028CE48B" wp14:editId="23FF6F93">
                <wp:simplePos x="0" y="0"/>
                <wp:positionH relativeFrom="column">
                  <wp:posOffset>2083124</wp:posOffset>
                </wp:positionH>
                <wp:positionV relativeFrom="paragraph">
                  <wp:posOffset>42180</wp:posOffset>
                </wp:positionV>
                <wp:extent cx="231343" cy="243191"/>
                <wp:effectExtent l="12700" t="12700" r="10160" b="11430"/>
                <wp:wrapNone/>
                <wp:docPr id="75" name="Pole tekstowe 75"/>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740FD3C" w14:textId="19681C0B"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8CE48B" id="Pole tekstowe 75" o:spid="_x0000_s1053" type="#_x0000_t202" style="position:absolute;margin-left:164.05pt;margin-top:3.3pt;width:18.2pt;height:19.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" fillcolor="white [3201]" strokecolor="#4bacc6 [3208]" strokeweight="2pt">
                <v:textbox>
                  <w:txbxContent>
                    <w:p w14:paraId="7740FD3C" w14:textId="19681C0B"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7B00A473"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95104" behindDoc="0" locked="0" layoutInCell="1" allowOverlap="1" wp14:anchorId="4D24B2BA" wp14:editId="37D8E77C">
                <wp:simplePos x="0" y="0"/>
                <wp:positionH relativeFrom="column">
                  <wp:posOffset>2588895</wp:posOffset>
                </wp:positionH>
                <wp:positionV relativeFrom="paragraph">
                  <wp:posOffset>12268</wp:posOffset>
                </wp:positionV>
                <wp:extent cx="231343" cy="243191"/>
                <wp:effectExtent l="12700" t="12700" r="10160" b="11430"/>
                <wp:wrapNone/>
                <wp:docPr id="73" name="Pole tekstowe 73"/>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2BF1D15" w14:textId="17356221"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4B2BA" id="Pole tekstowe 73" o:spid="_x0000_s1054" type="#_x0000_t202" style="position:absolute;margin-left:203.85pt;margin-top:.95pt;width:18.2pt;height:19.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" fillcolor="white [3201]" strokecolor="#4bacc6 [3208]" strokeweight="2pt">
                <v:textbox>
                  <w:txbxContent>
                    <w:p w14:paraId="12BF1D15" w14:textId="17356221"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62B1CC4E" w14:textId="77777777" w:rsidR="00DC3799" w:rsidRPr="004C51AE" w:rsidRDefault="00DC3799" w:rsidP="00DC3799">
      <w:pPr>
        <w:rPr>
          <w:rFonts w:ascii="Arial" w:hAnsi="Arial" w:cs="Arial"/>
          <w:color w:val="000000" w:themeColor="text1"/>
        </w:rPr>
      </w:pPr>
    </w:p>
    <w:p w14:paraId="59F7C857"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83840" behindDoc="0" locked="0" layoutInCell="1" allowOverlap="1" wp14:anchorId="7E26E754" wp14:editId="0BD77F52">
                <wp:simplePos x="0" y="0"/>
                <wp:positionH relativeFrom="column">
                  <wp:posOffset>3589020</wp:posOffset>
                </wp:positionH>
                <wp:positionV relativeFrom="paragraph">
                  <wp:posOffset>75768</wp:posOffset>
                </wp:positionV>
                <wp:extent cx="231343" cy="243191"/>
                <wp:effectExtent l="12700" t="12700" r="10160" b="11430"/>
                <wp:wrapNone/>
                <wp:docPr id="62" name="Pole tekstowe 62"/>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8CB6314" w14:textId="653C2B21"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6E754" id="Pole tekstowe 62" o:spid="_x0000_s1055" type="#_x0000_t202" style="position:absolute;margin-left:282.6pt;margin-top:5.95pt;width:18.2pt;height:19.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" fillcolor="white [3201]" strokecolor="#4bacc6 [3208]" strokeweight="2pt">
                <v:textbox>
                  <w:txbxContent>
                    <w:p w14:paraId="48CB6314" w14:textId="653C2B21"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79744" behindDoc="0" locked="0" layoutInCell="1" allowOverlap="1" wp14:anchorId="5AE8A2F5" wp14:editId="4A0889F8">
                <wp:simplePos x="0" y="0"/>
                <wp:positionH relativeFrom="column">
                  <wp:posOffset>2024758</wp:posOffset>
                </wp:positionH>
                <wp:positionV relativeFrom="paragraph">
                  <wp:posOffset>59690</wp:posOffset>
                </wp:positionV>
                <wp:extent cx="231343" cy="243191"/>
                <wp:effectExtent l="12700" t="12700" r="10160" b="11430"/>
                <wp:wrapNone/>
                <wp:docPr id="58" name="Pole tekstowe 58"/>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DA4D5CD" w14:textId="44A1BCD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8A2F5" id="Pole tekstowe 58" o:spid="_x0000_s1056" type="#_x0000_t202" style="position:absolute;margin-left:159.45pt;margin-top:4.7pt;width:18.2pt;height:19.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" fillcolor="white [3201]" strokecolor="#4bacc6 [3208]" strokeweight="2pt">
                <v:textbox>
                  <w:txbxContent>
                    <w:p w14:paraId="3DA4D5CD" w14:textId="44A1BCD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11CDA30D"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98176" behindDoc="0" locked="0" layoutInCell="1" allowOverlap="1" wp14:anchorId="552619C5" wp14:editId="39DA9975">
                <wp:simplePos x="0" y="0"/>
                <wp:positionH relativeFrom="column">
                  <wp:posOffset>4375569</wp:posOffset>
                </wp:positionH>
                <wp:positionV relativeFrom="paragraph">
                  <wp:posOffset>140227</wp:posOffset>
                </wp:positionV>
                <wp:extent cx="1896570" cy="1271351"/>
                <wp:effectExtent l="12700" t="12700" r="8890" b="11430"/>
                <wp:wrapNone/>
                <wp:docPr id="76" name="Pole tekstowe 76"/>
                <wp:cNvGraphicFramePr/>
                <a:graphic xmlns:a="http://schemas.openxmlformats.org/drawingml/2006/main">
                  <a:graphicData uri="http://schemas.microsoft.com/office/word/2010/wordprocessingShape">
                    <wps:wsp>
                      <wps:cNvSpPr txBox="1"/>
                      <wps:spPr>
                        <a:xfrm flipH="1">
                          <a:off x="0" y="0"/>
                          <a:ext cx="1896570" cy="127135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7AAE3A6" w14:textId="01BD640A" w:rsidR="00A645D1" w:rsidRDefault="00A645D1" w:rsidP="00DC3799">
                            <w:pPr>
                              <w:ind w:left="142"/>
                              <w:rPr>
                                <w:rFonts w:asciiTheme="minorHAnsi" w:hAnsiTheme="minorHAnsi"/>
                                <w:sz w:val="18"/>
                                <w:szCs w:val="18"/>
                              </w:rPr>
                            </w:pPr>
                            <w:r>
                              <w:rPr>
                                <w:rFonts w:asciiTheme="minorHAnsi" w:hAnsiTheme="minorHAnsi"/>
                                <w:sz w:val="18"/>
                                <w:szCs w:val="18"/>
                              </w:rPr>
                              <w:t>LICZBA OŚRODKÓW INTERWENCJI KRYZYSOWEJ NA TERENIE WOJEWÓDZTWA MAZOWIECKIEGO:</w:t>
                            </w:r>
                          </w:p>
                          <w:p w14:paraId="1E849A33" w14:textId="21E3D4C2" w:rsidR="00A645D1" w:rsidRDefault="00A645D1" w:rsidP="00DC3799">
                            <w:pPr>
                              <w:ind w:left="142"/>
                              <w:rPr>
                                <w:rFonts w:asciiTheme="minorHAnsi" w:hAnsiTheme="minorHAnsi"/>
                                <w:sz w:val="18"/>
                                <w:szCs w:val="18"/>
                              </w:rPr>
                            </w:pPr>
                            <w:r>
                              <w:rPr>
                                <w:rFonts w:asciiTheme="minorHAnsi" w:hAnsiTheme="minorHAnsi"/>
                                <w:sz w:val="18"/>
                                <w:szCs w:val="18"/>
                              </w:rPr>
                              <w:t>13 OIK na terenie województwa na podstawie bazy teleadresowej instytucji</w:t>
                            </w:r>
                            <w:r w:rsidRPr="00DC7DFE">
                              <w:rPr>
                                <w:rFonts w:asciiTheme="minorHAnsi" w:hAnsiTheme="minorHAnsi"/>
                                <w:sz w:val="18"/>
                                <w:szCs w:val="18"/>
                              </w:rPr>
                              <w:t xml:space="preserve"> pomagających osobom dotkniętym przemocą w rodzinie</w:t>
                            </w:r>
                            <w:r>
                              <w:rPr>
                                <w:rFonts w:asciiTheme="minorHAnsi" w:hAnsiTheme="minorHAnsi"/>
                                <w:sz w:val="18"/>
                                <w:szCs w:val="18"/>
                              </w:rPr>
                              <w:t xml:space="preserve"> </w:t>
                            </w:r>
                          </w:p>
                          <w:p w14:paraId="71EC50C3" w14:textId="77777777" w:rsidR="00A645D1" w:rsidRDefault="00A645D1" w:rsidP="00DC3799">
                            <w:pPr>
                              <w:ind w:left="142"/>
                              <w:rPr>
                                <w:rFonts w:asciiTheme="minorHAnsi" w:hAnsiTheme="minorHAnsi"/>
                                <w:sz w:val="18"/>
                                <w:szCs w:val="18"/>
                              </w:rPr>
                            </w:pPr>
                          </w:p>
                          <w:p w14:paraId="11E3339E" w14:textId="77777777" w:rsidR="00A645D1" w:rsidRPr="00BE203B" w:rsidRDefault="00A645D1" w:rsidP="00DC3799">
                            <w:pPr>
                              <w:ind w:left="142"/>
                              <w:rPr>
                                <w:rFonts w:asciiTheme="minorHAnsi" w:hAnsi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2619C5" id="Pole tekstowe 76" o:spid="_x0000_s1057" type="#_x0000_t202" style="position:absolute;margin-left:344.55pt;margin-top:11.05pt;width:149.35pt;height:100.1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" fillcolor="white [3201]" strokecolor="#4bacc6 [3208]" strokeweight="2pt">
                <v:textbox>
                  <w:txbxContent>
                    <w:p w14:paraId="77AAE3A6" w14:textId="01BD640A" w:rsidR="00A645D1" w:rsidRDefault="00A645D1" w:rsidP="00DC3799">
                      <w:pPr>
                        <w:ind w:left="142"/>
                        <w:rPr>
                          <w:rFonts w:asciiTheme="minorHAnsi" w:hAnsiTheme="minorHAnsi"/>
                          <w:sz w:val="18"/>
                          <w:szCs w:val="18"/>
                        </w:rPr>
                      </w:pPr>
                      <w:r>
                        <w:rPr>
                          <w:rFonts w:asciiTheme="minorHAnsi" w:hAnsiTheme="minorHAnsi"/>
                          <w:sz w:val="18"/>
                          <w:szCs w:val="18"/>
                        </w:rPr>
                        <w:t>LICZBA OŚRODKÓW INTERWENCJI KRYZYSOWEJ NA TERENIE WOJEWÓDZTWA MAZOWIECKIEGO:</w:t>
                      </w:r>
                    </w:p>
                    <w:p w14:paraId="1E849A33" w14:textId="21E3D4C2" w:rsidR="00A645D1" w:rsidRDefault="00A645D1" w:rsidP="00DC3799">
                      <w:pPr>
                        <w:ind w:left="142"/>
                        <w:rPr>
                          <w:rFonts w:asciiTheme="minorHAnsi" w:hAnsiTheme="minorHAnsi"/>
                          <w:sz w:val="18"/>
                          <w:szCs w:val="18"/>
                        </w:rPr>
                      </w:pPr>
                      <w:r>
                        <w:rPr>
                          <w:rFonts w:asciiTheme="minorHAnsi" w:hAnsiTheme="minorHAnsi"/>
                          <w:sz w:val="18"/>
                          <w:szCs w:val="18"/>
                        </w:rPr>
                        <w:t>13 OIK na terenie województwa na podstawie bazy teleadresowej instytucji</w:t>
                      </w:r>
                      <w:r w:rsidRPr="00DC7DFE">
                        <w:rPr>
                          <w:rFonts w:asciiTheme="minorHAnsi" w:hAnsiTheme="minorHAnsi"/>
                          <w:sz w:val="18"/>
                          <w:szCs w:val="18"/>
                        </w:rPr>
                        <w:t xml:space="preserve"> pomagających osobom dotkniętym przemocą w rodzinie</w:t>
                      </w:r>
                      <w:r>
                        <w:rPr>
                          <w:rFonts w:asciiTheme="minorHAnsi" w:hAnsiTheme="minorHAnsi"/>
                          <w:sz w:val="18"/>
                          <w:szCs w:val="18"/>
                        </w:rPr>
                        <w:t xml:space="preserve"> </w:t>
                      </w:r>
                    </w:p>
                    <w:p w14:paraId="71EC50C3" w14:textId="77777777" w:rsidR="00A645D1" w:rsidRDefault="00A645D1" w:rsidP="00DC3799">
                      <w:pPr>
                        <w:ind w:left="142"/>
                        <w:rPr>
                          <w:rFonts w:asciiTheme="minorHAnsi" w:hAnsiTheme="minorHAnsi"/>
                          <w:sz w:val="18"/>
                          <w:szCs w:val="18"/>
                        </w:rPr>
                      </w:pPr>
                    </w:p>
                    <w:p w14:paraId="11E3339E" w14:textId="77777777" w:rsidR="00A645D1" w:rsidRPr="00BE203B" w:rsidRDefault="00A645D1" w:rsidP="00DC3799">
                      <w:pPr>
                        <w:ind w:left="142"/>
                        <w:rPr>
                          <w:rFonts w:asciiTheme="minorHAnsi" w:hAnsiTheme="minorHAnsi"/>
                          <w:sz w:val="18"/>
                          <w:szCs w:val="18"/>
                        </w:rPr>
                      </w:pPr>
                    </w:p>
                  </w:txbxContent>
                </v:textbox>
              </v:shape>
            </w:pict>
          </mc:Fallback>
        </mc:AlternateContent>
      </w:r>
    </w:p>
    <w:p w14:paraId="18F4DD5A" w14:textId="77777777" w:rsidR="00DC3799" w:rsidRPr="004C51AE" w:rsidRDefault="00DC3799" w:rsidP="00DC3799">
      <w:pPr>
        <w:rPr>
          <w:rFonts w:ascii="Arial" w:hAnsi="Arial" w:cs="Arial"/>
          <w:color w:val="000000" w:themeColor="text1"/>
        </w:rPr>
      </w:pPr>
    </w:p>
    <w:p w14:paraId="04DC7EF2"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94080" behindDoc="0" locked="0" layoutInCell="1" allowOverlap="1" wp14:anchorId="67D995DB" wp14:editId="504F6F9F">
                <wp:simplePos x="0" y="0"/>
                <wp:positionH relativeFrom="column">
                  <wp:posOffset>2431915</wp:posOffset>
                </wp:positionH>
                <wp:positionV relativeFrom="paragraph">
                  <wp:posOffset>74416</wp:posOffset>
                </wp:positionV>
                <wp:extent cx="231343" cy="243191"/>
                <wp:effectExtent l="12700" t="12700" r="10160" b="11430"/>
                <wp:wrapNone/>
                <wp:docPr id="72" name="Pole tekstowe 72"/>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43FE1BB" w14:textId="127A106A"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995DB" id="Pole tekstowe 72" o:spid="_x0000_s1058" type="#_x0000_t202" style="position:absolute;margin-left:191.5pt;margin-top:5.85pt;width:18.2pt;height:19.1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" fillcolor="white [3201]" strokecolor="#4bacc6 [3208]" strokeweight="2pt">
                <v:textbox>
                  <w:txbxContent>
                    <w:p w14:paraId="543FE1BB" w14:textId="127A106A"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84864" behindDoc="0" locked="0" layoutInCell="1" allowOverlap="1" wp14:anchorId="1A34137F" wp14:editId="71DBA964">
                <wp:simplePos x="0" y="0"/>
                <wp:positionH relativeFrom="column">
                  <wp:posOffset>3534869</wp:posOffset>
                </wp:positionH>
                <wp:positionV relativeFrom="paragraph">
                  <wp:posOffset>8660</wp:posOffset>
                </wp:positionV>
                <wp:extent cx="231343" cy="243191"/>
                <wp:effectExtent l="12700" t="12700" r="10160" b="11430"/>
                <wp:wrapNone/>
                <wp:docPr id="63" name="Pole tekstowe 63"/>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1C398A7" w14:textId="12FE4549"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4137F" id="Pole tekstowe 63" o:spid="_x0000_s1059" type="#_x0000_t202" style="position:absolute;margin-left:278.35pt;margin-top:.7pt;width:18.2pt;height:19.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" fillcolor="white [3201]" strokecolor="#4bacc6 [3208]" strokeweight="2pt">
                <v:textbox>
                  <w:txbxContent>
                    <w:p w14:paraId="31C398A7" w14:textId="12FE4549"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82816" behindDoc="0" locked="0" layoutInCell="1" allowOverlap="1" wp14:anchorId="5F14BEA9" wp14:editId="6FD46A54">
                <wp:simplePos x="0" y="0"/>
                <wp:positionH relativeFrom="column">
                  <wp:posOffset>2024529</wp:posOffset>
                </wp:positionH>
                <wp:positionV relativeFrom="paragraph">
                  <wp:posOffset>134255</wp:posOffset>
                </wp:positionV>
                <wp:extent cx="231343" cy="243191"/>
                <wp:effectExtent l="12700" t="12700" r="10160" b="11430"/>
                <wp:wrapNone/>
                <wp:docPr id="61" name="Pole tekstowe 61"/>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7C410B7" w14:textId="42FFFEB8"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14BEA9" id="Pole tekstowe 61" o:spid="_x0000_s1060" type="#_x0000_t202" style="position:absolute;margin-left:159.4pt;margin-top:10.55pt;width:18.2pt;height:19.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" fillcolor="white [3201]" strokecolor="#4bacc6 [3208]" strokeweight="2pt">
                <v:textbox>
                  <w:txbxContent>
                    <w:p w14:paraId="37C410B7" w14:textId="42FFFEB8"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19FEB4B3"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5E22A018" wp14:editId="174C043F">
                <wp:simplePos x="0" y="0"/>
                <wp:positionH relativeFrom="column">
                  <wp:posOffset>2938889</wp:posOffset>
                </wp:positionH>
                <wp:positionV relativeFrom="paragraph">
                  <wp:posOffset>83401</wp:posOffset>
                </wp:positionV>
                <wp:extent cx="231343" cy="243191"/>
                <wp:effectExtent l="12700" t="12700" r="10160" b="11430"/>
                <wp:wrapNone/>
                <wp:docPr id="60" name="Pole tekstowe 60"/>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7C21258" w14:textId="2DFD73B4" w:rsidR="00A645D1" w:rsidRPr="00BE203B" w:rsidRDefault="00A645D1" w:rsidP="00DB27D5">
                            <w:pPr>
                              <w:ind w:left="-774" w:firstLine="774"/>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2A018" id="Pole tekstowe 60" o:spid="_x0000_s1061" type="#_x0000_t202" style="position:absolute;margin-left:231.4pt;margin-top:6.55pt;width:18.2pt;height:19.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" fillcolor="white [3201]" strokecolor="#4bacc6 [3208]" strokeweight="2pt">
                <v:textbox>
                  <w:txbxContent>
                    <w:p w14:paraId="77C21258" w14:textId="2DFD73B4" w:rsidR="00A645D1" w:rsidRPr="00BE203B" w:rsidRDefault="00A645D1" w:rsidP="00DB27D5">
                      <w:pPr>
                        <w:ind w:left="-774" w:firstLine="774"/>
                        <w:rPr>
                          <w:rFonts w:asciiTheme="minorHAnsi" w:hAnsiTheme="minorHAnsi"/>
                          <w:sz w:val="18"/>
                          <w:szCs w:val="18"/>
                        </w:rPr>
                      </w:pPr>
                      <w:r>
                        <w:rPr>
                          <w:rFonts w:asciiTheme="minorHAnsi" w:hAnsiTheme="minorHAnsi"/>
                          <w:sz w:val="18"/>
                          <w:szCs w:val="18"/>
                        </w:rPr>
                        <w:t>1</w:t>
                      </w:r>
                    </w:p>
                  </w:txbxContent>
                </v:textbox>
              </v:shape>
            </w:pict>
          </mc:Fallback>
        </mc:AlternateContent>
      </w:r>
    </w:p>
    <w:p w14:paraId="5B670600"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85888" behindDoc="0" locked="0" layoutInCell="1" allowOverlap="1" wp14:anchorId="3CAA4EDA" wp14:editId="3FB4C0FC">
                <wp:simplePos x="0" y="0"/>
                <wp:positionH relativeFrom="column">
                  <wp:posOffset>3766144</wp:posOffset>
                </wp:positionH>
                <wp:positionV relativeFrom="paragraph">
                  <wp:posOffset>142145</wp:posOffset>
                </wp:positionV>
                <wp:extent cx="231343" cy="243191"/>
                <wp:effectExtent l="12700" t="12700" r="10160" b="11430"/>
                <wp:wrapNone/>
                <wp:docPr id="64" name="Pole tekstowe 64"/>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B46C050" w14:textId="145C579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AA4EDA" id="Pole tekstowe 64" o:spid="_x0000_s1062" type="#_x0000_t202" style="position:absolute;margin-left:296.55pt;margin-top:11.2pt;width:18.2pt;height:19.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" fillcolor="white [3201]" strokecolor="#4bacc6 [3208]" strokeweight="2pt">
                <v:textbox>
                  <w:txbxContent>
                    <w:p w14:paraId="6B46C050" w14:textId="145C579F"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p>
    <w:p w14:paraId="1A5E1913" w14:textId="163E8899" w:rsidR="00DC3799" w:rsidRPr="004C51AE" w:rsidRDefault="00DC3799" w:rsidP="00DC3799">
      <w:pPr>
        <w:rPr>
          <w:rFonts w:ascii="Arial" w:hAnsi="Arial" w:cs="Arial"/>
          <w:color w:val="000000" w:themeColor="text1"/>
        </w:rPr>
      </w:pPr>
      <w:r w:rsidRPr="004C51AE">
        <w:rPr>
          <w:rFonts w:ascii="Arial" w:hAnsi="Arial" w:cs="Arial"/>
          <w:color w:val="000000" w:themeColor="text1"/>
        </w:rPr>
        <w:fldChar w:fldCharType="begin"/>
      </w:r>
      <w:r w:rsidR="00B85432">
        <w:rPr>
          <w:rFonts w:ascii="Arial" w:hAnsi="Arial" w:cs="Arial"/>
          <w:color w:val="000000" w:themeColor="text1"/>
        </w:rPr>
        <w:instrText xml:space="preserve"> INCLUDEPICTURE "C:\\var\\folders\\nc\\cpz33b2908l6z3gy777yd87h0000gn\\T\\com.microsoft.Word\\WebArchiveCopyPasteTempFiles\\latest?cb=20200808053648&amp;path-prefix=pl" \* MERGEFORMAT </w:instrText>
      </w:r>
      <w:r w:rsidRPr="004C51AE">
        <w:rPr>
          <w:rFonts w:ascii="Arial" w:hAnsi="Arial" w:cs="Arial"/>
          <w:color w:val="000000" w:themeColor="text1"/>
        </w:rPr>
        <w:fldChar w:fldCharType="end"/>
      </w:r>
    </w:p>
    <w:p w14:paraId="26F4B709" w14:textId="77777777" w:rsidR="00DC3799" w:rsidRPr="004C51AE" w:rsidRDefault="00DC3799" w:rsidP="00DC3799">
      <w:pPr>
        <w:rPr>
          <w:rFonts w:ascii="Arial" w:hAnsi="Arial" w:cs="Arial"/>
          <w:color w:val="000000" w:themeColor="text1"/>
        </w:rPr>
      </w:pPr>
    </w:p>
    <w:p w14:paraId="151E928A" w14:textId="77777777" w:rsidR="00DC3799" w:rsidRPr="004C51AE" w:rsidRDefault="00DC3799"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686912" behindDoc="0" locked="0" layoutInCell="1" allowOverlap="1" wp14:anchorId="4A388A3C" wp14:editId="359A1A99">
                <wp:simplePos x="0" y="0"/>
                <wp:positionH relativeFrom="column">
                  <wp:posOffset>3690147</wp:posOffset>
                </wp:positionH>
                <wp:positionV relativeFrom="paragraph">
                  <wp:posOffset>121691</wp:posOffset>
                </wp:positionV>
                <wp:extent cx="231343" cy="243191"/>
                <wp:effectExtent l="12700" t="12700" r="10160" b="11430"/>
                <wp:wrapNone/>
                <wp:docPr id="65" name="Pole tekstowe 65"/>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44CB121" w14:textId="73FB1D05"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88A3C" id="Pole tekstowe 65" o:spid="_x0000_s1063" type="#_x0000_t202" style="position:absolute;margin-left:290.55pt;margin-top:9.6pt;width:18.2pt;height:19.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" fillcolor="white [3201]" strokecolor="#4bacc6 [3208]" strokeweight="2pt">
                <v:textbox>
                  <w:txbxContent>
                    <w:p w14:paraId="144CB121" w14:textId="73FB1D05" w:rsidR="00A645D1" w:rsidRPr="00800298" w:rsidRDefault="00A645D1" w:rsidP="00DC3799">
                      <w:pPr>
                        <w:ind w:left="-774" w:firstLine="774"/>
                        <w:jc w:val="center"/>
                        <w:rPr>
                          <w:rFonts w:asciiTheme="minorHAnsi" w:hAnsiTheme="minorHAnsi"/>
                          <w:color w:val="FF0000"/>
                          <w:sz w:val="18"/>
                          <w:szCs w:val="18"/>
                        </w:rPr>
                      </w:pPr>
                      <w:r>
                        <w:rPr>
                          <w:rFonts w:asciiTheme="minorHAnsi" w:hAnsiTheme="minorHAnsi"/>
                          <w:color w:val="FF0000"/>
                          <w:sz w:val="18"/>
                          <w:szCs w:val="18"/>
                        </w:rPr>
                        <w:t>0</w:t>
                      </w:r>
                    </w:p>
                  </w:txbxContent>
                </v:textbox>
              </v:shape>
            </w:pict>
          </mc:Fallback>
        </mc:AlternateContent>
      </w:r>
      <w:r w:rsidRPr="004C51AE">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2D47113B" wp14:editId="7070032E">
                <wp:simplePos x="0" y="0"/>
                <wp:positionH relativeFrom="column">
                  <wp:posOffset>2431132</wp:posOffset>
                </wp:positionH>
                <wp:positionV relativeFrom="paragraph">
                  <wp:posOffset>121542</wp:posOffset>
                </wp:positionV>
                <wp:extent cx="231343" cy="243191"/>
                <wp:effectExtent l="12700" t="12700" r="10160" b="11430"/>
                <wp:wrapNone/>
                <wp:docPr id="59" name="Pole tekstowe 59"/>
                <wp:cNvGraphicFramePr/>
                <a:graphic xmlns:a="http://schemas.openxmlformats.org/drawingml/2006/main">
                  <a:graphicData uri="http://schemas.microsoft.com/office/word/2010/wordprocessingShape">
                    <wps:wsp>
                      <wps:cNvSpPr txBox="1"/>
                      <wps:spPr>
                        <a:xfrm flipH="1">
                          <a:off x="0" y="0"/>
                          <a:ext cx="231343" cy="243191"/>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D340066" w14:textId="1436E06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7113B" id="Pole tekstowe 59" o:spid="_x0000_s1064" type="#_x0000_t202" style="position:absolute;margin-left:191.45pt;margin-top:9.55pt;width:18.2pt;height:19.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" fillcolor="white [3201]" strokecolor="#4bacc6 [3208]" strokeweight="2pt">
                <v:textbox>
                  <w:txbxContent>
                    <w:p w14:paraId="5D340066" w14:textId="1436E06B" w:rsidR="00A645D1" w:rsidRPr="00BE203B" w:rsidRDefault="00A645D1" w:rsidP="00DC3799">
                      <w:pPr>
                        <w:ind w:left="-774" w:firstLine="774"/>
                        <w:jc w:val="center"/>
                        <w:rPr>
                          <w:rFonts w:asciiTheme="minorHAnsi" w:hAnsiTheme="minorHAnsi"/>
                          <w:sz w:val="18"/>
                          <w:szCs w:val="18"/>
                        </w:rPr>
                      </w:pPr>
                      <w:r>
                        <w:rPr>
                          <w:rFonts w:asciiTheme="minorHAnsi" w:hAnsiTheme="minorHAnsi"/>
                          <w:sz w:val="18"/>
                          <w:szCs w:val="18"/>
                        </w:rPr>
                        <w:t>1</w:t>
                      </w:r>
                    </w:p>
                  </w:txbxContent>
                </v:textbox>
              </v:shape>
            </w:pict>
          </mc:Fallback>
        </mc:AlternateContent>
      </w:r>
    </w:p>
    <w:p w14:paraId="50E8696F" w14:textId="1806BA98" w:rsidR="00DC3799" w:rsidRPr="004C51AE" w:rsidRDefault="00DC3799" w:rsidP="00DC3799">
      <w:pPr>
        <w:rPr>
          <w:rFonts w:ascii="Arial" w:hAnsi="Arial" w:cs="Arial"/>
          <w:color w:val="000000" w:themeColor="text1"/>
        </w:rPr>
      </w:pPr>
    </w:p>
    <w:p w14:paraId="7F21B517" w14:textId="4F3D336F" w:rsidR="00DC3799" w:rsidRPr="004C51AE" w:rsidRDefault="00DC3799" w:rsidP="00DC3799">
      <w:pPr>
        <w:rPr>
          <w:rFonts w:ascii="Arial" w:hAnsi="Arial" w:cs="Arial"/>
          <w:color w:val="000000" w:themeColor="text1"/>
        </w:rPr>
      </w:pPr>
    </w:p>
    <w:p w14:paraId="4B2D3787" w14:textId="7C3A3520" w:rsidR="00DC3799" w:rsidRPr="004C51AE" w:rsidRDefault="004C51AE" w:rsidP="00DC3799">
      <w:pPr>
        <w:rPr>
          <w:rFonts w:ascii="Arial" w:hAnsi="Arial" w:cs="Arial"/>
          <w:color w:val="000000" w:themeColor="text1"/>
        </w:rPr>
      </w:pPr>
      <w:r w:rsidRPr="004C51AE">
        <w:rPr>
          <w:rFonts w:ascii="Arial" w:hAnsi="Arial" w:cs="Arial"/>
          <w:noProof/>
          <w:color w:val="000000" w:themeColor="text1"/>
        </w:rPr>
        <mc:AlternateContent>
          <mc:Choice Requires="wps">
            <w:drawing>
              <wp:anchor distT="0" distB="0" distL="114300" distR="114300" simplePos="0" relativeHeight="251703296" behindDoc="1" locked="0" layoutInCell="1" allowOverlap="1" wp14:anchorId="7C8DB3DA" wp14:editId="207A37CF">
                <wp:simplePos x="0" y="0"/>
                <wp:positionH relativeFrom="column">
                  <wp:posOffset>44566</wp:posOffset>
                </wp:positionH>
                <wp:positionV relativeFrom="paragraph">
                  <wp:posOffset>60325</wp:posOffset>
                </wp:positionV>
                <wp:extent cx="5590540" cy="635"/>
                <wp:effectExtent l="0" t="0" r="0" b="12065"/>
                <wp:wrapNone/>
                <wp:docPr id="24" name="Pole tekstowe 24"/>
                <wp:cNvGraphicFramePr/>
                <a:graphic xmlns:a="http://schemas.openxmlformats.org/drawingml/2006/main">
                  <a:graphicData uri="http://schemas.microsoft.com/office/word/2010/wordprocessingShape">
                    <wps:wsp>
                      <wps:cNvSpPr txBox="1"/>
                      <wps:spPr>
                        <a:xfrm>
                          <a:off x="0" y="0"/>
                          <a:ext cx="5590540" cy="635"/>
                        </a:xfrm>
                        <a:prstGeom prst="rect">
                          <a:avLst/>
                        </a:prstGeom>
                        <a:solidFill>
                          <a:prstClr val="white"/>
                        </a:solidFill>
                        <a:ln>
                          <a:noFill/>
                        </a:ln>
                      </wps:spPr>
                      <wps:txbx>
                        <w:txbxContent>
                          <w:p w14:paraId="534E3AEF" w14:textId="4CDCF348" w:rsidR="00A645D1" w:rsidRPr="004C51AE" w:rsidRDefault="00A645D1" w:rsidP="008D6892">
                            <w:pPr>
                              <w:pStyle w:val="Legenda"/>
                              <w:rPr>
                                <w:rFonts w:ascii="Arial" w:hAnsi="Arial" w:cs="Arial"/>
                                <w:noProof/>
                                <w:color w:val="000000" w:themeColor="text1"/>
                              </w:rPr>
                            </w:pPr>
                            <w:bookmarkStart w:id="56" w:name="_Toc56444819"/>
                            <w:r w:rsidRPr="004C51AE">
                              <w:rPr>
                                <w:rFonts w:ascii="Arial" w:hAnsi="Arial" w:cs="Arial"/>
                                <w:color w:val="000000" w:themeColor="text1"/>
                              </w:rPr>
                              <w:t xml:space="preserve">Rysunek </w:t>
                            </w:r>
                            <w:r w:rsidRPr="004C51AE">
                              <w:rPr>
                                <w:rFonts w:ascii="Arial" w:hAnsi="Arial" w:cs="Arial"/>
                                <w:color w:val="000000" w:themeColor="text1"/>
                              </w:rPr>
                              <w:fldChar w:fldCharType="begin"/>
                            </w:r>
                            <w:r w:rsidRPr="004C51AE">
                              <w:rPr>
                                <w:rFonts w:ascii="Arial" w:hAnsi="Arial" w:cs="Arial"/>
                                <w:color w:val="000000" w:themeColor="text1"/>
                              </w:rPr>
                              <w:instrText xml:space="preserve"> SEQ Rysunek \* ARABIC </w:instrText>
                            </w:r>
                            <w:r w:rsidRPr="004C51AE">
                              <w:rPr>
                                <w:rFonts w:ascii="Arial" w:hAnsi="Arial" w:cs="Arial"/>
                                <w:color w:val="000000" w:themeColor="text1"/>
                              </w:rPr>
                              <w:fldChar w:fldCharType="separate"/>
                            </w:r>
                            <w:r w:rsidRPr="004C51AE">
                              <w:rPr>
                                <w:rFonts w:ascii="Arial" w:hAnsi="Arial" w:cs="Arial"/>
                                <w:noProof/>
                                <w:color w:val="000000" w:themeColor="text1"/>
                              </w:rPr>
                              <w:t>4</w:t>
                            </w:r>
                            <w:r w:rsidRPr="004C51AE">
                              <w:rPr>
                                <w:rFonts w:ascii="Arial" w:hAnsi="Arial" w:cs="Arial"/>
                                <w:noProof/>
                                <w:color w:val="000000" w:themeColor="text1"/>
                              </w:rPr>
                              <w:fldChar w:fldCharType="end"/>
                            </w:r>
                            <w:r w:rsidRPr="004C51AE">
                              <w:rPr>
                                <w:rFonts w:ascii="Arial" w:hAnsi="Arial" w:cs="Arial"/>
                                <w:color w:val="000000" w:themeColor="text1"/>
                              </w:rPr>
                              <w:t xml:space="preserve">. Ośrodki </w:t>
                            </w:r>
                            <w:r>
                              <w:rPr>
                                <w:rFonts w:ascii="Arial" w:hAnsi="Arial" w:cs="Arial"/>
                                <w:color w:val="000000" w:themeColor="text1"/>
                              </w:rPr>
                              <w:t>i</w:t>
                            </w:r>
                            <w:r w:rsidRPr="004C51AE">
                              <w:rPr>
                                <w:rFonts w:ascii="Arial" w:hAnsi="Arial" w:cs="Arial"/>
                                <w:color w:val="000000" w:themeColor="text1"/>
                              </w:rPr>
                              <w:t xml:space="preserve">nterwencji </w:t>
                            </w:r>
                            <w:r>
                              <w:rPr>
                                <w:rFonts w:ascii="Arial" w:hAnsi="Arial" w:cs="Arial"/>
                                <w:color w:val="000000" w:themeColor="text1"/>
                              </w:rPr>
                              <w:t>k</w:t>
                            </w:r>
                            <w:r w:rsidRPr="004C51AE">
                              <w:rPr>
                                <w:rFonts w:ascii="Arial" w:hAnsi="Arial" w:cs="Arial"/>
                                <w:color w:val="000000" w:themeColor="text1"/>
                              </w:rPr>
                              <w:t>ryzysowej w powiatach na terenie województwa mazowieckiego</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DB3DA" id="Pole tekstowe 24" o:spid="_x0000_s1065" type="#_x0000_t202" style="position:absolute;margin-left:3.5pt;margin-top:4.75pt;width:440.2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" stroked="f">
                <v:textbox style="mso-fit-shape-to-text:t" inset="0,0,0,0">
                  <w:txbxContent>
                    <w:p w14:paraId="534E3AEF" w14:textId="4CDCF348" w:rsidR="00A645D1" w:rsidRPr="004C51AE" w:rsidRDefault="00A645D1" w:rsidP="008D6892">
                      <w:pPr>
                        <w:pStyle w:val="Legenda"/>
                        <w:rPr>
                          <w:rFonts w:ascii="Arial" w:hAnsi="Arial" w:cs="Arial"/>
                          <w:noProof/>
                          <w:color w:val="000000" w:themeColor="text1"/>
                        </w:rPr>
                      </w:pPr>
                      <w:bookmarkStart w:id="56" w:name="_Toc56444819"/>
                      <w:r w:rsidRPr="004C51AE">
                        <w:rPr>
                          <w:rFonts w:ascii="Arial" w:hAnsi="Arial" w:cs="Arial"/>
                          <w:color w:val="000000" w:themeColor="text1"/>
                        </w:rPr>
                        <w:t xml:space="preserve">Rysunek </w:t>
                      </w:r>
                      <w:r w:rsidRPr="004C51AE">
                        <w:rPr>
                          <w:rFonts w:ascii="Arial" w:hAnsi="Arial" w:cs="Arial"/>
                          <w:color w:val="000000" w:themeColor="text1"/>
                        </w:rPr>
                        <w:fldChar w:fldCharType="begin"/>
                      </w:r>
                      <w:r w:rsidRPr="004C51AE">
                        <w:rPr>
                          <w:rFonts w:ascii="Arial" w:hAnsi="Arial" w:cs="Arial"/>
                          <w:color w:val="000000" w:themeColor="text1"/>
                        </w:rPr>
                        <w:instrText xml:space="preserve"> SEQ Rysunek \* ARABIC </w:instrText>
                      </w:r>
                      <w:r w:rsidRPr="004C51AE">
                        <w:rPr>
                          <w:rFonts w:ascii="Arial" w:hAnsi="Arial" w:cs="Arial"/>
                          <w:color w:val="000000" w:themeColor="text1"/>
                        </w:rPr>
                        <w:fldChar w:fldCharType="separate"/>
                      </w:r>
                      <w:r w:rsidRPr="004C51AE">
                        <w:rPr>
                          <w:rFonts w:ascii="Arial" w:hAnsi="Arial" w:cs="Arial"/>
                          <w:noProof/>
                          <w:color w:val="000000" w:themeColor="text1"/>
                        </w:rPr>
                        <w:t>4</w:t>
                      </w:r>
                      <w:r w:rsidRPr="004C51AE">
                        <w:rPr>
                          <w:rFonts w:ascii="Arial" w:hAnsi="Arial" w:cs="Arial"/>
                          <w:noProof/>
                          <w:color w:val="000000" w:themeColor="text1"/>
                        </w:rPr>
                        <w:fldChar w:fldCharType="end"/>
                      </w:r>
                      <w:r w:rsidRPr="004C51AE">
                        <w:rPr>
                          <w:rFonts w:ascii="Arial" w:hAnsi="Arial" w:cs="Arial"/>
                          <w:color w:val="000000" w:themeColor="text1"/>
                        </w:rPr>
                        <w:t xml:space="preserve">. Ośrodki </w:t>
                      </w:r>
                      <w:r>
                        <w:rPr>
                          <w:rFonts w:ascii="Arial" w:hAnsi="Arial" w:cs="Arial"/>
                          <w:color w:val="000000" w:themeColor="text1"/>
                        </w:rPr>
                        <w:t>i</w:t>
                      </w:r>
                      <w:r w:rsidRPr="004C51AE">
                        <w:rPr>
                          <w:rFonts w:ascii="Arial" w:hAnsi="Arial" w:cs="Arial"/>
                          <w:color w:val="000000" w:themeColor="text1"/>
                        </w:rPr>
                        <w:t xml:space="preserve">nterwencji </w:t>
                      </w:r>
                      <w:r>
                        <w:rPr>
                          <w:rFonts w:ascii="Arial" w:hAnsi="Arial" w:cs="Arial"/>
                          <w:color w:val="000000" w:themeColor="text1"/>
                        </w:rPr>
                        <w:t>k</w:t>
                      </w:r>
                      <w:r w:rsidRPr="004C51AE">
                        <w:rPr>
                          <w:rFonts w:ascii="Arial" w:hAnsi="Arial" w:cs="Arial"/>
                          <w:color w:val="000000" w:themeColor="text1"/>
                        </w:rPr>
                        <w:t>ryzysowej w powiatach na terenie województwa mazowieckiego</w:t>
                      </w:r>
                      <w:bookmarkEnd w:id="56"/>
                    </w:p>
                  </w:txbxContent>
                </v:textbox>
              </v:shape>
            </w:pict>
          </mc:Fallback>
        </mc:AlternateContent>
      </w:r>
    </w:p>
    <w:p w14:paraId="5753FB8F" w14:textId="77777777" w:rsidR="004C51AE" w:rsidRDefault="004C51AE" w:rsidP="004C51AE">
      <w:pPr>
        <w:jc w:val="both"/>
        <w:rPr>
          <w:rFonts w:ascii="Arial" w:hAnsi="Arial" w:cs="Arial"/>
          <w:color w:val="000000" w:themeColor="text1"/>
          <w:sz w:val="20"/>
          <w:szCs w:val="20"/>
        </w:rPr>
      </w:pPr>
    </w:p>
    <w:p w14:paraId="7B8683DB" w14:textId="078C4656" w:rsidR="00DC7DFE" w:rsidRPr="006E02ED" w:rsidRDefault="004B6990" w:rsidP="006E02ED">
      <w:pPr>
        <w:rPr>
          <w:rFonts w:ascii="Arial" w:hAnsi="Arial" w:cs="Arial"/>
          <w:color w:val="000000" w:themeColor="text1"/>
          <w:sz w:val="18"/>
          <w:szCs w:val="18"/>
        </w:rPr>
      </w:pPr>
      <w:r w:rsidRPr="006E02ED">
        <w:rPr>
          <w:rFonts w:ascii="Arial" w:hAnsi="Arial" w:cs="Arial"/>
          <w:color w:val="000000" w:themeColor="text1"/>
          <w:sz w:val="18"/>
          <w:szCs w:val="18"/>
        </w:rPr>
        <w:t>Źródło</w:t>
      </w:r>
      <w:r w:rsidR="00DC7DFE" w:rsidRPr="006E02ED">
        <w:rPr>
          <w:rFonts w:ascii="Arial" w:hAnsi="Arial" w:cs="Arial"/>
          <w:color w:val="000000" w:themeColor="text1"/>
          <w:sz w:val="18"/>
          <w:szCs w:val="18"/>
        </w:rPr>
        <w:t xml:space="preserve">: </w:t>
      </w:r>
      <w:r w:rsidR="00F65A8B" w:rsidRPr="006E02ED">
        <w:rPr>
          <w:rFonts w:ascii="Arial" w:hAnsi="Arial" w:cs="Arial"/>
          <w:color w:val="000000" w:themeColor="text1"/>
          <w:sz w:val="18"/>
          <w:szCs w:val="18"/>
        </w:rPr>
        <w:t xml:space="preserve">Liczba ośrodków interwencji kryzysowej na terenie województwa mazowieckiego </w:t>
      </w:r>
      <w:r w:rsidR="00DB3B2F">
        <w:rPr>
          <w:rFonts w:ascii="Arial" w:hAnsi="Arial" w:cs="Arial"/>
          <w:color w:val="000000" w:themeColor="text1"/>
          <w:sz w:val="18"/>
          <w:szCs w:val="18"/>
        </w:rPr>
        <w:t>o</w:t>
      </w:r>
      <w:r w:rsidR="00F65A8B" w:rsidRPr="006E02ED">
        <w:rPr>
          <w:rFonts w:ascii="Arial" w:hAnsi="Arial" w:cs="Arial"/>
          <w:color w:val="000000" w:themeColor="text1"/>
          <w:sz w:val="18"/>
          <w:szCs w:val="18"/>
        </w:rPr>
        <w:t xml:space="preserve">pracowana </w:t>
      </w:r>
      <w:r w:rsidR="00DB3B2F">
        <w:rPr>
          <w:rFonts w:ascii="Arial" w:hAnsi="Arial" w:cs="Arial"/>
          <w:color w:val="000000" w:themeColor="text1"/>
          <w:sz w:val="18"/>
          <w:szCs w:val="18"/>
        </w:rPr>
        <w:br/>
      </w:r>
      <w:r w:rsidR="00DC7DFE" w:rsidRPr="006E02ED">
        <w:rPr>
          <w:rFonts w:ascii="Arial" w:hAnsi="Arial" w:cs="Arial"/>
          <w:color w:val="000000" w:themeColor="text1"/>
          <w:sz w:val="18"/>
          <w:szCs w:val="18"/>
        </w:rPr>
        <w:t xml:space="preserve">na podstawie bazy teleadresowej </w:t>
      </w:r>
      <w:r w:rsidR="00F65A8B" w:rsidRPr="006E02ED">
        <w:rPr>
          <w:rFonts w:ascii="Arial" w:hAnsi="Arial" w:cs="Arial"/>
          <w:color w:val="000000" w:themeColor="text1"/>
          <w:sz w:val="18"/>
          <w:szCs w:val="18"/>
        </w:rPr>
        <w:t xml:space="preserve">instytucji pomagających osobom dotkniętym przemocą w rodzinie </w:t>
      </w:r>
      <w:r w:rsidR="00DC7DFE" w:rsidRPr="006E02ED">
        <w:rPr>
          <w:rFonts w:ascii="Arial" w:hAnsi="Arial" w:cs="Arial"/>
          <w:color w:val="000000" w:themeColor="text1"/>
          <w:sz w:val="18"/>
          <w:szCs w:val="18"/>
        </w:rPr>
        <w:t>Mazowieckiego Urzędu Wojewódzkiego w Warszawie</w:t>
      </w:r>
      <w:r w:rsidR="00F65A8B" w:rsidRPr="006E02ED">
        <w:rPr>
          <w:rStyle w:val="Odwoanieprzypisudolnego"/>
          <w:rFonts w:ascii="Arial" w:hAnsi="Arial" w:cs="Arial"/>
          <w:color w:val="000000" w:themeColor="text1"/>
          <w:sz w:val="18"/>
          <w:szCs w:val="18"/>
        </w:rPr>
        <w:footnoteReference w:id="40"/>
      </w:r>
    </w:p>
    <w:p w14:paraId="7D7BD78F" w14:textId="3B1BA31A" w:rsidR="00F76E7C" w:rsidRDefault="00F76E7C" w:rsidP="00DC3799">
      <w:pPr>
        <w:jc w:val="both"/>
        <w:rPr>
          <w:rFonts w:ascii="Arial" w:hAnsi="Arial" w:cs="Arial"/>
          <w:color w:val="000000" w:themeColor="text1"/>
        </w:rPr>
      </w:pPr>
    </w:p>
    <w:p w14:paraId="5AECF08B" w14:textId="2B730744" w:rsidR="004C51AE" w:rsidRPr="004C51AE" w:rsidRDefault="004C51AE" w:rsidP="006E02ED">
      <w:pPr>
        <w:spacing w:line="276" w:lineRule="auto"/>
        <w:ind w:firstLine="708"/>
        <w:rPr>
          <w:rFonts w:ascii="Arial" w:hAnsi="Arial" w:cs="Arial"/>
          <w:color w:val="000000" w:themeColor="text1"/>
        </w:rPr>
      </w:pPr>
      <w:r w:rsidRPr="004C51AE">
        <w:rPr>
          <w:rFonts w:ascii="Arial" w:hAnsi="Arial" w:cs="Arial"/>
          <w:color w:val="000000" w:themeColor="text1"/>
        </w:rPr>
        <w:lastRenderedPageBreak/>
        <w:t>Należy zaznaczyć, ż</w:t>
      </w:r>
      <w:r w:rsidR="00DB3B2F">
        <w:rPr>
          <w:rFonts w:ascii="Arial" w:hAnsi="Arial" w:cs="Arial"/>
          <w:color w:val="000000" w:themeColor="text1"/>
        </w:rPr>
        <w:t>e</w:t>
      </w:r>
      <w:r w:rsidRPr="004C51AE">
        <w:rPr>
          <w:rFonts w:ascii="Arial" w:hAnsi="Arial" w:cs="Arial"/>
          <w:color w:val="000000" w:themeColor="text1"/>
        </w:rPr>
        <w:t xml:space="preserve"> dane na temat OIK funkcjonujących na terenie Mazowsza powinny zostać ujednolicone. Zaleca się, aby każdy powiat posiadał informacje na temat funkcjonowania ośrodka bądź miejsca, które zostało wyznaczone, jako podmiot realizujący zadania powiatu w zakresie pomocy ofiarom przemocy domowej. Brak ujednoliconej prezentacji danych w postaci czytelnej, ogólnodostępnej i łatwej w uzyskaniu bazy instytucji powodować może trudności </w:t>
      </w:r>
      <w:r w:rsidR="00DB3B2F">
        <w:rPr>
          <w:rFonts w:ascii="Arial" w:hAnsi="Arial" w:cs="Arial"/>
          <w:color w:val="000000" w:themeColor="text1"/>
        </w:rPr>
        <w:br/>
      </w:r>
      <w:r w:rsidRPr="004C51AE">
        <w:rPr>
          <w:rFonts w:ascii="Arial" w:hAnsi="Arial" w:cs="Arial"/>
          <w:color w:val="000000" w:themeColor="text1"/>
        </w:rPr>
        <w:t>w dotarciu do instytucji przez osoby potrzebujące.</w:t>
      </w:r>
    </w:p>
    <w:p w14:paraId="2E4CFF5A" w14:textId="77777777" w:rsidR="004C51AE" w:rsidRPr="004C51AE" w:rsidRDefault="004C51AE" w:rsidP="00DC3799">
      <w:pPr>
        <w:jc w:val="both"/>
        <w:rPr>
          <w:rFonts w:ascii="Arial" w:hAnsi="Arial" w:cs="Arial"/>
          <w:color w:val="000000" w:themeColor="text1"/>
        </w:rPr>
      </w:pPr>
    </w:p>
    <w:p w14:paraId="70BEE00A" w14:textId="4D8F937C" w:rsidR="00F86E80" w:rsidRPr="004C51AE" w:rsidRDefault="004B6990" w:rsidP="006E02ED">
      <w:pPr>
        <w:spacing w:line="276" w:lineRule="auto"/>
        <w:rPr>
          <w:rFonts w:ascii="Arial" w:hAnsi="Arial" w:cs="Arial"/>
          <w:color w:val="000000" w:themeColor="text1"/>
        </w:rPr>
      </w:pPr>
      <w:r w:rsidRPr="004C51AE">
        <w:rPr>
          <w:rFonts w:ascii="Arial" w:hAnsi="Arial" w:cs="Arial"/>
          <w:color w:val="000000" w:themeColor="text1"/>
        </w:rPr>
        <w:t xml:space="preserve">W powiatach, w których nie funkcjonują </w:t>
      </w:r>
      <w:r w:rsidR="00DB3B2F">
        <w:rPr>
          <w:rFonts w:ascii="Arial" w:hAnsi="Arial" w:cs="Arial"/>
          <w:color w:val="000000" w:themeColor="text1"/>
        </w:rPr>
        <w:t>o</w:t>
      </w:r>
      <w:r w:rsidRPr="004C51AE">
        <w:rPr>
          <w:rFonts w:ascii="Arial" w:hAnsi="Arial" w:cs="Arial"/>
          <w:color w:val="000000" w:themeColor="text1"/>
        </w:rPr>
        <w:t xml:space="preserve">środki </w:t>
      </w:r>
      <w:r w:rsidR="00DB3B2F">
        <w:rPr>
          <w:rFonts w:ascii="Arial" w:hAnsi="Arial" w:cs="Arial"/>
          <w:color w:val="000000" w:themeColor="text1"/>
        </w:rPr>
        <w:t>i</w:t>
      </w:r>
      <w:r w:rsidRPr="004C51AE">
        <w:rPr>
          <w:rFonts w:ascii="Arial" w:hAnsi="Arial" w:cs="Arial"/>
          <w:color w:val="000000" w:themeColor="text1"/>
        </w:rPr>
        <w:t xml:space="preserve">nterwencji </w:t>
      </w:r>
      <w:r w:rsidR="00DB3B2F">
        <w:rPr>
          <w:rFonts w:ascii="Arial" w:hAnsi="Arial" w:cs="Arial"/>
          <w:color w:val="000000" w:themeColor="text1"/>
        </w:rPr>
        <w:t>k</w:t>
      </w:r>
      <w:r w:rsidRPr="004C51AE">
        <w:rPr>
          <w:rFonts w:ascii="Arial" w:hAnsi="Arial" w:cs="Arial"/>
          <w:color w:val="000000" w:themeColor="text1"/>
        </w:rPr>
        <w:t xml:space="preserve">ryzysowej, funkcję </w:t>
      </w:r>
      <w:r w:rsidR="00DB3B2F">
        <w:rPr>
          <w:rFonts w:ascii="Arial" w:hAnsi="Arial" w:cs="Arial"/>
          <w:color w:val="000000" w:themeColor="text1"/>
        </w:rPr>
        <w:br/>
      </w:r>
      <w:r w:rsidRPr="004C51AE">
        <w:rPr>
          <w:rFonts w:ascii="Arial" w:hAnsi="Arial" w:cs="Arial"/>
          <w:color w:val="000000" w:themeColor="text1"/>
        </w:rPr>
        <w:t xml:space="preserve">te pełnią ośrodki wyznaczone przez </w:t>
      </w:r>
      <w:r w:rsidR="00DB3B2F">
        <w:rPr>
          <w:rFonts w:ascii="Arial" w:hAnsi="Arial" w:cs="Arial"/>
          <w:color w:val="000000" w:themeColor="text1"/>
        </w:rPr>
        <w:t>p</w:t>
      </w:r>
      <w:r w:rsidRPr="004C51AE">
        <w:rPr>
          <w:rFonts w:ascii="Arial" w:hAnsi="Arial" w:cs="Arial"/>
          <w:color w:val="000000" w:themeColor="text1"/>
        </w:rPr>
        <w:t xml:space="preserve">owiat. Wykaz ośrodków interwencji kryzysowej oraz ośrodków wsparcia udzielających pomocy osobom doznającym przemocy </w:t>
      </w:r>
      <w:r w:rsidR="00DB3B2F">
        <w:rPr>
          <w:rFonts w:ascii="Arial" w:hAnsi="Arial" w:cs="Arial"/>
          <w:color w:val="000000" w:themeColor="text1"/>
        </w:rPr>
        <w:br/>
      </w:r>
      <w:r w:rsidRPr="004C51AE">
        <w:rPr>
          <w:rFonts w:ascii="Arial" w:hAnsi="Arial" w:cs="Arial"/>
          <w:color w:val="000000" w:themeColor="text1"/>
        </w:rPr>
        <w:t xml:space="preserve">w rodzinie (w tym specjalistycznych ośrodków wsparcia dla ofiar przemocy </w:t>
      </w:r>
      <w:r w:rsidR="00DB3B2F">
        <w:rPr>
          <w:rFonts w:ascii="Arial" w:hAnsi="Arial" w:cs="Arial"/>
          <w:color w:val="000000" w:themeColor="text1"/>
        </w:rPr>
        <w:br/>
      </w:r>
      <w:r w:rsidRPr="004C51AE">
        <w:rPr>
          <w:rFonts w:ascii="Arial" w:hAnsi="Arial" w:cs="Arial"/>
          <w:color w:val="000000" w:themeColor="text1"/>
        </w:rPr>
        <w:t>w rodzinie) znajduje się w tabeli poniżej.</w:t>
      </w:r>
      <w:r w:rsidR="003A5FB3" w:rsidRPr="004C51AE">
        <w:rPr>
          <w:rFonts w:ascii="Arial" w:hAnsi="Arial" w:cs="Arial"/>
          <w:color w:val="000000" w:themeColor="text1"/>
        </w:rPr>
        <w:t xml:space="preserve"> W 2015 r</w:t>
      </w:r>
      <w:r w:rsidR="00DB3B2F">
        <w:rPr>
          <w:rFonts w:ascii="Arial" w:hAnsi="Arial" w:cs="Arial"/>
          <w:color w:val="000000" w:themeColor="text1"/>
        </w:rPr>
        <w:t>.</w:t>
      </w:r>
      <w:r w:rsidR="003A5FB3" w:rsidRPr="004C51AE">
        <w:rPr>
          <w:rFonts w:ascii="Arial" w:hAnsi="Arial" w:cs="Arial"/>
          <w:color w:val="000000" w:themeColor="text1"/>
        </w:rPr>
        <w:t xml:space="preserve"> na terenie województwa </w:t>
      </w:r>
      <w:r w:rsidR="00DB3B2F">
        <w:rPr>
          <w:rFonts w:ascii="Arial" w:hAnsi="Arial" w:cs="Arial"/>
          <w:color w:val="000000" w:themeColor="text1"/>
        </w:rPr>
        <w:t>m</w:t>
      </w:r>
      <w:r w:rsidR="003A5FB3" w:rsidRPr="004C51AE">
        <w:rPr>
          <w:rFonts w:ascii="Arial" w:hAnsi="Arial" w:cs="Arial"/>
          <w:color w:val="000000" w:themeColor="text1"/>
        </w:rPr>
        <w:t>azowieckiego funkcjonowało tylko 16 takich ośrodków</w:t>
      </w:r>
      <w:r w:rsidR="003A5FB3" w:rsidRPr="004C51AE">
        <w:rPr>
          <w:rStyle w:val="Odwoanieprzypisudolnego"/>
          <w:rFonts w:ascii="Arial" w:hAnsi="Arial" w:cs="Arial"/>
          <w:color w:val="000000" w:themeColor="text1"/>
        </w:rPr>
        <w:footnoteReference w:id="41"/>
      </w:r>
    </w:p>
    <w:p w14:paraId="6B046F44" w14:textId="7F228EF0" w:rsidR="00AB7C71" w:rsidRPr="004C51AE" w:rsidRDefault="00F86E80" w:rsidP="006E02ED">
      <w:pPr>
        <w:spacing w:line="276" w:lineRule="auto"/>
        <w:rPr>
          <w:rFonts w:ascii="Arial" w:hAnsi="Arial" w:cs="Arial"/>
          <w:color w:val="000000" w:themeColor="text1"/>
        </w:rPr>
      </w:pPr>
      <w:r w:rsidRPr="004C51AE">
        <w:rPr>
          <w:rFonts w:ascii="Arial" w:hAnsi="Arial" w:cs="Arial"/>
          <w:color w:val="000000" w:themeColor="text1"/>
        </w:rPr>
        <w:t xml:space="preserve">Poniżej znajduje się lista </w:t>
      </w:r>
      <w:r w:rsidR="00EA74E3" w:rsidRPr="004C51AE">
        <w:rPr>
          <w:rFonts w:ascii="Arial" w:hAnsi="Arial" w:cs="Arial"/>
          <w:color w:val="000000" w:themeColor="text1"/>
        </w:rPr>
        <w:t>ośrodków</w:t>
      </w:r>
      <w:r w:rsidR="00F65A8B" w:rsidRPr="004C51AE">
        <w:rPr>
          <w:rFonts w:ascii="Arial" w:hAnsi="Arial" w:cs="Arial"/>
          <w:color w:val="000000" w:themeColor="text1"/>
        </w:rPr>
        <w:t xml:space="preserve"> interwencji kryzysowej oraz </w:t>
      </w:r>
      <w:r w:rsidR="00EA74E3" w:rsidRPr="004C51AE">
        <w:rPr>
          <w:rFonts w:ascii="Arial" w:hAnsi="Arial" w:cs="Arial"/>
          <w:color w:val="000000" w:themeColor="text1"/>
        </w:rPr>
        <w:t>ośrodków</w:t>
      </w:r>
      <w:r w:rsidR="00F65A8B" w:rsidRPr="004C51AE">
        <w:rPr>
          <w:rFonts w:ascii="Arial" w:hAnsi="Arial" w:cs="Arial"/>
          <w:color w:val="000000" w:themeColor="text1"/>
        </w:rPr>
        <w:t xml:space="preserve"> wsparcia </w:t>
      </w:r>
      <w:r w:rsidR="00EA74E3" w:rsidRPr="004C51AE">
        <w:rPr>
          <w:rFonts w:ascii="Arial" w:hAnsi="Arial" w:cs="Arial"/>
          <w:color w:val="000000" w:themeColor="text1"/>
        </w:rPr>
        <w:t>udzielających</w:t>
      </w:r>
      <w:r w:rsidR="00F65A8B" w:rsidRPr="004C51AE">
        <w:rPr>
          <w:rFonts w:ascii="Arial" w:hAnsi="Arial" w:cs="Arial"/>
          <w:color w:val="000000" w:themeColor="text1"/>
        </w:rPr>
        <w:t xml:space="preserve"> pomocy osobom </w:t>
      </w:r>
      <w:r w:rsidR="00EA74E3" w:rsidRPr="004C51AE">
        <w:rPr>
          <w:rFonts w:ascii="Arial" w:hAnsi="Arial" w:cs="Arial"/>
          <w:color w:val="000000" w:themeColor="text1"/>
        </w:rPr>
        <w:t>doznającym</w:t>
      </w:r>
      <w:r w:rsidR="00F65A8B" w:rsidRPr="004C51AE">
        <w:rPr>
          <w:rFonts w:ascii="Arial" w:hAnsi="Arial" w:cs="Arial"/>
          <w:color w:val="000000" w:themeColor="text1"/>
        </w:rPr>
        <w:t xml:space="preserve"> przemocy w rodzinie (w tym specjalistycznych </w:t>
      </w:r>
      <w:r w:rsidR="00EA74E3" w:rsidRPr="004C51AE">
        <w:rPr>
          <w:rFonts w:ascii="Arial" w:hAnsi="Arial" w:cs="Arial"/>
          <w:color w:val="000000" w:themeColor="text1"/>
        </w:rPr>
        <w:t>ośrodków</w:t>
      </w:r>
      <w:r w:rsidR="00F65A8B" w:rsidRPr="004C51AE">
        <w:rPr>
          <w:rFonts w:ascii="Arial" w:hAnsi="Arial" w:cs="Arial"/>
          <w:color w:val="000000" w:themeColor="text1"/>
        </w:rPr>
        <w:t xml:space="preserve"> wsparcia dla ofiar przemocy w rodzinie)</w:t>
      </w:r>
      <w:r w:rsidR="00FE3025" w:rsidRPr="004C51AE">
        <w:rPr>
          <w:rFonts w:ascii="Arial" w:hAnsi="Arial" w:cs="Arial"/>
          <w:color w:val="000000" w:themeColor="text1"/>
        </w:rPr>
        <w:t xml:space="preserve"> (*liczba miejsc całodobowych LMC)</w:t>
      </w:r>
      <w:r w:rsidRPr="004C51AE">
        <w:rPr>
          <w:rFonts w:ascii="Arial" w:hAnsi="Arial" w:cs="Arial"/>
          <w:color w:val="000000" w:themeColor="text1"/>
        </w:rPr>
        <w:t xml:space="preserve"> zgodnie z danymi pozyskanymi z dostępnych baz danych. </w:t>
      </w:r>
    </w:p>
    <w:p w14:paraId="6BD295DB" w14:textId="77777777" w:rsidR="00F86E80" w:rsidRPr="004C51AE" w:rsidRDefault="00F86E80" w:rsidP="00F86E80">
      <w:pPr>
        <w:jc w:val="both"/>
        <w:rPr>
          <w:rFonts w:ascii="Arial" w:hAnsi="Arial" w:cs="Arial"/>
          <w:color w:val="000000" w:themeColor="text1"/>
        </w:rPr>
      </w:pPr>
    </w:p>
    <w:p w14:paraId="1E929E53" w14:textId="221492C6" w:rsidR="00F86E80" w:rsidRDefault="00F86E80" w:rsidP="00F86E80">
      <w:pPr>
        <w:pStyle w:val="Legenda"/>
        <w:keepNext/>
        <w:rPr>
          <w:rFonts w:ascii="Arial" w:hAnsi="Arial" w:cs="Arial"/>
          <w:color w:val="000000" w:themeColor="text1"/>
        </w:rPr>
      </w:pPr>
      <w:bookmarkStart w:id="57" w:name="_Toc56430486"/>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9</w:t>
      </w:r>
      <w:r w:rsidR="004C51AE" w:rsidRPr="004C51AE">
        <w:rPr>
          <w:rFonts w:ascii="Arial" w:hAnsi="Arial" w:cs="Arial"/>
          <w:noProof/>
          <w:color w:val="000000" w:themeColor="text1"/>
        </w:rPr>
        <w:fldChar w:fldCharType="end"/>
      </w:r>
      <w:r w:rsidRPr="004C51AE">
        <w:rPr>
          <w:rFonts w:ascii="Arial" w:hAnsi="Arial" w:cs="Arial"/>
          <w:color w:val="000000" w:themeColor="text1"/>
        </w:rPr>
        <w:t>. Wykaz ośrodków interwencji kryzysowej oraz ośrodków wsparcia udzielających pomocy osobom doznającym przemocy w rodzinie (w tym specjalistycznych ośrodków wsparcia dla ofiar przemocy w rodzinie</w:t>
      </w:r>
      <w:bookmarkEnd w:id="57"/>
    </w:p>
    <w:p w14:paraId="0A4F7CE4" w14:textId="77777777" w:rsidR="004C51AE" w:rsidRPr="004C51AE" w:rsidRDefault="004C51AE" w:rsidP="004C51AE"/>
    <w:tbl>
      <w:tblPr>
        <w:tblStyle w:val="Tabelasiatki2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366"/>
        <w:gridCol w:w="1935"/>
        <w:gridCol w:w="2419"/>
        <w:gridCol w:w="676"/>
      </w:tblGrid>
      <w:tr w:rsidR="004C51AE" w:rsidRPr="004C51AE" w14:paraId="7C658AF7" w14:textId="77777777" w:rsidTr="004C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tcBorders>
              <w:top w:val="none" w:sz="0" w:space="0" w:color="auto"/>
              <w:bottom w:val="none" w:sz="0" w:space="0" w:color="auto"/>
              <w:right w:val="none" w:sz="0" w:space="0" w:color="auto"/>
            </w:tcBorders>
            <w:hideMark/>
          </w:tcPr>
          <w:p w14:paraId="31EAF12D" w14:textId="0954129E" w:rsidR="00040ECC" w:rsidRPr="004C51AE" w:rsidRDefault="001F59E0" w:rsidP="002E227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w:t>
            </w:r>
          </w:p>
        </w:tc>
        <w:tc>
          <w:tcPr>
            <w:tcW w:w="2410" w:type="dxa"/>
            <w:tcBorders>
              <w:top w:val="none" w:sz="0" w:space="0" w:color="auto"/>
              <w:left w:val="none" w:sz="0" w:space="0" w:color="auto"/>
              <w:bottom w:val="none" w:sz="0" w:space="0" w:color="auto"/>
              <w:right w:val="none" w:sz="0" w:space="0" w:color="auto"/>
            </w:tcBorders>
            <w:hideMark/>
          </w:tcPr>
          <w:p w14:paraId="1D3318D3" w14:textId="303941D1" w:rsidR="00040ECC" w:rsidRPr="004C51AE" w:rsidRDefault="001F59E0" w:rsidP="002E227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NAZWA OŚRODKA </w:t>
            </w:r>
          </w:p>
        </w:tc>
        <w:tc>
          <w:tcPr>
            <w:tcW w:w="1951" w:type="dxa"/>
            <w:tcBorders>
              <w:top w:val="none" w:sz="0" w:space="0" w:color="auto"/>
              <w:left w:val="none" w:sz="0" w:space="0" w:color="auto"/>
              <w:bottom w:val="none" w:sz="0" w:space="0" w:color="auto"/>
              <w:right w:val="none" w:sz="0" w:space="0" w:color="auto"/>
            </w:tcBorders>
            <w:hideMark/>
          </w:tcPr>
          <w:p w14:paraId="4C4C2973" w14:textId="258986EB" w:rsidR="00040ECC" w:rsidRPr="004C51AE" w:rsidRDefault="001F59E0" w:rsidP="002E227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ADRES </w:t>
            </w:r>
          </w:p>
        </w:tc>
        <w:tc>
          <w:tcPr>
            <w:tcW w:w="2464" w:type="dxa"/>
            <w:tcBorders>
              <w:top w:val="none" w:sz="0" w:space="0" w:color="auto"/>
              <w:left w:val="none" w:sz="0" w:space="0" w:color="auto"/>
              <w:bottom w:val="none" w:sz="0" w:space="0" w:color="auto"/>
              <w:right w:val="none" w:sz="0" w:space="0" w:color="auto"/>
            </w:tcBorders>
            <w:hideMark/>
          </w:tcPr>
          <w:p w14:paraId="20DEEF9B" w14:textId="737B8DBF" w:rsidR="00040ECC" w:rsidRPr="004C51AE" w:rsidRDefault="00FE3025" w:rsidP="002E227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PODMIOT PROWADZĄCY </w:t>
            </w:r>
          </w:p>
        </w:tc>
        <w:tc>
          <w:tcPr>
            <w:tcW w:w="653" w:type="dxa"/>
            <w:tcBorders>
              <w:top w:val="none" w:sz="0" w:space="0" w:color="auto"/>
              <w:left w:val="none" w:sz="0" w:space="0" w:color="auto"/>
              <w:bottom w:val="none" w:sz="0" w:space="0" w:color="auto"/>
            </w:tcBorders>
            <w:hideMark/>
          </w:tcPr>
          <w:p w14:paraId="6E819607" w14:textId="44CC9788" w:rsidR="00040ECC" w:rsidRPr="004C51AE" w:rsidRDefault="00FE3025" w:rsidP="002E227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LMC*</w:t>
            </w:r>
          </w:p>
        </w:tc>
      </w:tr>
      <w:tr w:rsidR="004C51AE" w:rsidRPr="004C51AE" w14:paraId="34B7BA4A" w14:textId="77777777" w:rsidTr="00F86E80">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584" w:type="dxa"/>
            <w:hideMark/>
          </w:tcPr>
          <w:p w14:paraId="33C62141" w14:textId="77777777" w:rsidR="00EA74E3" w:rsidRPr="004C51AE" w:rsidRDefault="00EA74E3" w:rsidP="00EA74E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 LEGIONOWSKI</w:t>
            </w:r>
          </w:p>
          <w:p w14:paraId="4E6FCD97" w14:textId="3CAF7FC9" w:rsidR="00040ECC" w:rsidRPr="004C51AE" w:rsidRDefault="00040ECC" w:rsidP="002E2273">
            <w:pPr>
              <w:spacing w:before="100" w:beforeAutospacing="1" w:after="100" w:afterAutospacing="1"/>
              <w:rPr>
                <w:rFonts w:ascii="Arial" w:hAnsi="Arial" w:cs="Arial"/>
                <w:color w:val="000000" w:themeColor="text1"/>
                <w:sz w:val="18"/>
                <w:szCs w:val="18"/>
              </w:rPr>
            </w:pPr>
          </w:p>
        </w:tc>
        <w:tc>
          <w:tcPr>
            <w:tcW w:w="2410" w:type="dxa"/>
            <w:hideMark/>
          </w:tcPr>
          <w:p w14:paraId="322EFE09"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Dom Samotnej Matki i Dziecka </w:t>
            </w:r>
          </w:p>
        </w:tc>
        <w:tc>
          <w:tcPr>
            <w:tcW w:w="1951" w:type="dxa"/>
            <w:hideMark/>
          </w:tcPr>
          <w:p w14:paraId="4FD4737D" w14:textId="7B577B06"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Ks. Józefa Schabowskiego 4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05-120 Legionowo </w:t>
            </w:r>
          </w:p>
        </w:tc>
        <w:tc>
          <w:tcPr>
            <w:tcW w:w="2464" w:type="dxa"/>
            <w:hideMark/>
          </w:tcPr>
          <w:p w14:paraId="245F628C" w14:textId="1A251298"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Dom Samotnej Matki </w:t>
            </w:r>
            <w:r w:rsidR="00405C66" w:rsidRPr="004C51AE">
              <w:rPr>
                <w:rFonts w:ascii="Arial" w:hAnsi="Arial" w:cs="Arial"/>
                <w:color w:val="000000" w:themeColor="text1"/>
                <w:sz w:val="18"/>
                <w:szCs w:val="18"/>
              </w:rPr>
              <w:t>Sióstr</w:t>
            </w:r>
            <w:r w:rsidRPr="004C51AE">
              <w:rPr>
                <w:rFonts w:ascii="Arial" w:hAnsi="Arial" w:cs="Arial"/>
                <w:color w:val="000000" w:themeColor="text1"/>
                <w:sz w:val="18"/>
                <w:szCs w:val="18"/>
              </w:rPr>
              <w:t xml:space="preserve"> Urszulanek z Gandino </w:t>
            </w:r>
          </w:p>
        </w:tc>
        <w:tc>
          <w:tcPr>
            <w:tcW w:w="653" w:type="dxa"/>
            <w:hideMark/>
          </w:tcPr>
          <w:p w14:paraId="0515E9D1"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10 </w:t>
            </w:r>
          </w:p>
        </w:tc>
      </w:tr>
      <w:tr w:rsidR="004C51AE" w:rsidRPr="004C51AE" w14:paraId="38C3B7BD" w14:textId="77777777" w:rsidTr="00F86E80">
        <w:trPr>
          <w:trHeight w:val="532"/>
        </w:trPr>
        <w:tc>
          <w:tcPr>
            <w:cnfStyle w:val="001000000000" w:firstRow="0" w:lastRow="0" w:firstColumn="1" w:lastColumn="0" w:oddVBand="0" w:evenVBand="0" w:oddHBand="0" w:evenHBand="0" w:firstRowFirstColumn="0" w:firstRowLastColumn="0" w:lastRowFirstColumn="0" w:lastRowLastColumn="0"/>
            <w:tcW w:w="1584" w:type="dxa"/>
            <w:hideMark/>
          </w:tcPr>
          <w:p w14:paraId="529A357F" w14:textId="77777777" w:rsidR="00EA74E3" w:rsidRPr="004C51AE" w:rsidRDefault="00EA74E3" w:rsidP="00EA74E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POWIAT MIŃSKI </w:t>
            </w:r>
          </w:p>
          <w:p w14:paraId="5CFB7299" w14:textId="57E3A0BC" w:rsidR="00040ECC" w:rsidRPr="004C51AE" w:rsidRDefault="00040ECC" w:rsidP="002E2273">
            <w:pPr>
              <w:spacing w:before="100" w:beforeAutospacing="1" w:after="100" w:afterAutospacing="1"/>
              <w:rPr>
                <w:rFonts w:ascii="Arial" w:hAnsi="Arial" w:cs="Arial"/>
                <w:color w:val="000000" w:themeColor="text1"/>
                <w:sz w:val="18"/>
                <w:szCs w:val="18"/>
              </w:rPr>
            </w:pPr>
          </w:p>
        </w:tc>
        <w:tc>
          <w:tcPr>
            <w:tcW w:w="2410" w:type="dxa"/>
            <w:hideMark/>
          </w:tcPr>
          <w:p w14:paraId="35683804" w14:textId="78524710" w:rsidR="00040ECC" w:rsidRPr="004C51AE" w:rsidRDefault="004B699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040ECC" w:rsidRPr="004C51AE">
              <w:rPr>
                <w:rFonts w:ascii="Arial" w:hAnsi="Arial" w:cs="Arial"/>
                <w:color w:val="000000" w:themeColor="text1"/>
                <w:sz w:val="18"/>
                <w:szCs w:val="18"/>
              </w:rPr>
              <w:t xml:space="preserve"> Interwencji Kryzysowej </w:t>
            </w:r>
          </w:p>
        </w:tc>
        <w:tc>
          <w:tcPr>
            <w:tcW w:w="1951" w:type="dxa"/>
            <w:hideMark/>
          </w:tcPr>
          <w:p w14:paraId="7A39C286" w14:textId="358BFD42"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Graniczna 18 05-300 </w:t>
            </w:r>
            <w:r w:rsidR="004B6990" w:rsidRPr="004C51AE">
              <w:rPr>
                <w:rFonts w:ascii="Arial" w:hAnsi="Arial" w:cs="Arial"/>
                <w:color w:val="000000" w:themeColor="text1"/>
                <w:sz w:val="18"/>
                <w:szCs w:val="18"/>
              </w:rPr>
              <w:t>Mińsk</w:t>
            </w:r>
            <w:r w:rsidRPr="004C51AE">
              <w:rPr>
                <w:rFonts w:ascii="Arial" w:hAnsi="Arial" w:cs="Arial"/>
                <w:color w:val="000000" w:themeColor="text1"/>
                <w:sz w:val="18"/>
                <w:szCs w:val="18"/>
              </w:rPr>
              <w:t xml:space="preserve"> Mazowiecki </w:t>
            </w:r>
          </w:p>
        </w:tc>
        <w:tc>
          <w:tcPr>
            <w:tcW w:w="2464" w:type="dxa"/>
            <w:hideMark/>
          </w:tcPr>
          <w:p w14:paraId="14E87D0D"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Caritas Diecezji Warszawsko- Praskiej </w:t>
            </w:r>
          </w:p>
        </w:tc>
        <w:tc>
          <w:tcPr>
            <w:tcW w:w="653" w:type="dxa"/>
            <w:hideMark/>
          </w:tcPr>
          <w:p w14:paraId="1AB1F9AA"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7 </w:t>
            </w:r>
          </w:p>
        </w:tc>
      </w:tr>
      <w:tr w:rsidR="004C51AE" w:rsidRPr="004C51AE" w14:paraId="2368205C" w14:textId="77777777" w:rsidTr="00F8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hideMark/>
          </w:tcPr>
          <w:p w14:paraId="765F9453" w14:textId="77777777" w:rsidR="00EA74E3" w:rsidRPr="004C51AE" w:rsidRDefault="00EA74E3" w:rsidP="00EA74E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POWIAT MŁAWSKI </w:t>
            </w:r>
          </w:p>
          <w:p w14:paraId="02C030F8" w14:textId="2686C166" w:rsidR="00040ECC" w:rsidRPr="004C51AE" w:rsidRDefault="00040ECC" w:rsidP="002E2273">
            <w:pPr>
              <w:spacing w:before="100" w:beforeAutospacing="1" w:after="100" w:afterAutospacing="1"/>
              <w:rPr>
                <w:rFonts w:ascii="Arial" w:hAnsi="Arial" w:cs="Arial"/>
                <w:color w:val="000000" w:themeColor="text1"/>
                <w:sz w:val="18"/>
                <w:szCs w:val="18"/>
              </w:rPr>
            </w:pPr>
          </w:p>
        </w:tc>
        <w:tc>
          <w:tcPr>
            <w:tcW w:w="2410" w:type="dxa"/>
            <w:hideMark/>
          </w:tcPr>
          <w:p w14:paraId="22235896" w14:textId="1819DAE9"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Specjalistyczny </w:t>
            </w:r>
            <w:r w:rsidR="00405C66"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Wsparcia </w:t>
            </w:r>
            <w:r w:rsidR="00DB3B2F">
              <w:rPr>
                <w:rFonts w:ascii="Arial" w:hAnsi="Arial" w:cs="Arial"/>
                <w:color w:val="000000" w:themeColor="text1"/>
                <w:sz w:val="18"/>
                <w:szCs w:val="18"/>
              </w:rPr>
              <w:t>d</w:t>
            </w:r>
            <w:r w:rsidRPr="004C51AE">
              <w:rPr>
                <w:rFonts w:ascii="Arial" w:hAnsi="Arial" w:cs="Arial"/>
                <w:color w:val="000000" w:themeColor="text1"/>
                <w:sz w:val="18"/>
                <w:szCs w:val="18"/>
              </w:rPr>
              <w:t xml:space="preserve">la Ofiar Przemocy w Rodzinie </w:t>
            </w:r>
          </w:p>
        </w:tc>
        <w:tc>
          <w:tcPr>
            <w:tcW w:w="1951" w:type="dxa"/>
            <w:hideMark/>
          </w:tcPr>
          <w:p w14:paraId="410A38B4" w14:textId="6A55DEF6"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Słowackiego 18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06-500 Mława </w:t>
            </w:r>
          </w:p>
        </w:tc>
        <w:tc>
          <w:tcPr>
            <w:tcW w:w="2464" w:type="dxa"/>
            <w:hideMark/>
          </w:tcPr>
          <w:p w14:paraId="402E2370"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Starostwo Powiatowe w Mławie </w:t>
            </w:r>
          </w:p>
        </w:tc>
        <w:tc>
          <w:tcPr>
            <w:tcW w:w="653" w:type="dxa"/>
            <w:hideMark/>
          </w:tcPr>
          <w:p w14:paraId="74F2D87D"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15 </w:t>
            </w:r>
          </w:p>
        </w:tc>
      </w:tr>
      <w:tr w:rsidR="004C51AE" w:rsidRPr="004C51AE" w14:paraId="4E975108" w14:textId="77777777" w:rsidTr="00F86E80">
        <w:trPr>
          <w:trHeight w:val="877"/>
        </w:trPr>
        <w:tc>
          <w:tcPr>
            <w:cnfStyle w:val="001000000000" w:firstRow="0" w:lastRow="0" w:firstColumn="1" w:lastColumn="0" w:oddVBand="0" w:evenVBand="0" w:oddHBand="0" w:evenHBand="0" w:firstRowFirstColumn="0" w:firstRowLastColumn="0" w:lastRowFirstColumn="0" w:lastRowLastColumn="0"/>
            <w:tcW w:w="1584" w:type="dxa"/>
            <w:hideMark/>
          </w:tcPr>
          <w:p w14:paraId="60414C44" w14:textId="77777777" w:rsidR="00EA74E3" w:rsidRPr="004C51AE" w:rsidRDefault="00EA74E3" w:rsidP="00EA74E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POWIAT NOWODWORSKI </w:t>
            </w:r>
          </w:p>
          <w:p w14:paraId="2B73FB1C" w14:textId="580F5BCA" w:rsidR="00040ECC" w:rsidRPr="004C51AE" w:rsidRDefault="00040ECC" w:rsidP="002E2273">
            <w:pPr>
              <w:spacing w:before="100" w:beforeAutospacing="1" w:after="100" w:afterAutospacing="1"/>
              <w:rPr>
                <w:rFonts w:ascii="Arial" w:hAnsi="Arial" w:cs="Arial"/>
                <w:color w:val="000000" w:themeColor="text1"/>
                <w:sz w:val="18"/>
                <w:szCs w:val="18"/>
              </w:rPr>
            </w:pPr>
          </w:p>
        </w:tc>
        <w:tc>
          <w:tcPr>
            <w:tcW w:w="2410" w:type="dxa"/>
            <w:hideMark/>
          </w:tcPr>
          <w:p w14:paraId="1B7532D9" w14:textId="561A47E2"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Powiatowe Centrum Pomocy Rodzinie, </w:t>
            </w:r>
            <w:r w:rsidR="004B6990"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Interwencji Kryzysowej </w:t>
            </w:r>
          </w:p>
        </w:tc>
        <w:tc>
          <w:tcPr>
            <w:tcW w:w="1951" w:type="dxa"/>
            <w:hideMark/>
          </w:tcPr>
          <w:p w14:paraId="7A2C61DB" w14:textId="64FB623D"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Paderewskiego 6, 05- 100 Nowy </w:t>
            </w:r>
            <w:r w:rsidR="004B6990" w:rsidRPr="004C51AE">
              <w:rPr>
                <w:rFonts w:ascii="Arial" w:hAnsi="Arial" w:cs="Arial"/>
                <w:color w:val="000000" w:themeColor="text1"/>
                <w:sz w:val="18"/>
                <w:szCs w:val="18"/>
              </w:rPr>
              <w:t>Dwór</w:t>
            </w:r>
            <w:r w:rsidRPr="004C51AE">
              <w:rPr>
                <w:rFonts w:ascii="Arial" w:hAnsi="Arial" w:cs="Arial"/>
                <w:color w:val="000000" w:themeColor="text1"/>
                <w:sz w:val="18"/>
                <w:szCs w:val="18"/>
              </w:rPr>
              <w:t xml:space="preserve"> Mazowiecki </w:t>
            </w:r>
          </w:p>
        </w:tc>
        <w:tc>
          <w:tcPr>
            <w:tcW w:w="2464" w:type="dxa"/>
            <w:hideMark/>
          </w:tcPr>
          <w:p w14:paraId="13B30326"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Powiatowe Centrum Pomocy Rodzinie w Nowym Dworze Mazowieckim </w:t>
            </w:r>
          </w:p>
        </w:tc>
        <w:tc>
          <w:tcPr>
            <w:tcW w:w="653" w:type="dxa"/>
            <w:hideMark/>
          </w:tcPr>
          <w:p w14:paraId="3EF16AB4"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2 </w:t>
            </w:r>
          </w:p>
        </w:tc>
      </w:tr>
      <w:tr w:rsidR="004C51AE" w:rsidRPr="004C51AE" w14:paraId="15EDCBDB" w14:textId="77777777" w:rsidTr="00F86E80">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584" w:type="dxa"/>
            <w:hideMark/>
          </w:tcPr>
          <w:p w14:paraId="64A77265" w14:textId="0CB55534" w:rsidR="00040ECC" w:rsidRPr="004C51AE" w:rsidRDefault="00EA74E3" w:rsidP="002E227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MIASTO OSTROŁĘKA </w:t>
            </w:r>
          </w:p>
        </w:tc>
        <w:tc>
          <w:tcPr>
            <w:tcW w:w="2410" w:type="dxa"/>
            <w:hideMark/>
          </w:tcPr>
          <w:p w14:paraId="06DC8435" w14:textId="031FEA5D" w:rsidR="00040ECC" w:rsidRPr="004C51AE" w:rsidRDefault="00405C66"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040ECC" w:rsidRPr="004C51AE">
              <w:rPr>
                <w:rFonts w:ascii="Arial" w:hAnsi="Arial" w:cs="Arial"/>
                <w:color w:val="000000" w:themeColor="text1"/>
                <w:sz w:val="18"/>
                <w:szCs w:val="18"/>
              </w:rPr>
              <w:t xml:space="preserve"> Interwencji Kryzysowej w </w:t>
            </w:r>
            <w:r w:rsidR="004B6990" w:rsidRPr="004C51AE">
              <w:rPr>
                <w:rFonts w:ascii="Arial" w:hAnsi="Arial" w:cs="Arial"/>
                <w:color w:val="000000" w:themeColor="text1"/>
                <w:sz w:val="18"/>
                <w:szCs w:val="18"/>
              </w:rPr>
              <w:t>Ostrołęce</w:t>
            </w:r>
            <w:r w:rsidR="00040ECC" w:rsidRPr="004C51AE">
              <w:rPr>
                <w:rFonts w:ascii="Arial" w:hAnsi="Arial" w:cs="Arial"/>
                <w:color w:val="000000" w:themeColor="text1"/>
                <w:sz w:val="18"/>
                <w:szCs w:val="18"/>
              </w:rPr>
              <w:t xml:space="preserve"> </w:t>
            </w:r>
          </w:p>
        </w:tc>
        <w:tc>
          <w:tcPr>
            <w:tcW w:w="1951" w:type="dxa"/>
            <w:hideMark/>
          </w:tcPr>
          <w:p w14:paraId="54C88DDD" w14:textId="0E1057E6"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07-410 </w:t>
            </w:r>
            <w:r w:rsidR="00405C66" w:rsidRPr="004C51AE">
              <w:rPr>
                <w:rFonts w:ascii="Arial" w:hAnsi="Arial" w:cs="Arial"/>
                <w:color w:val="000000" w:themeColor="text1"/>
                <w:sz w:val="18"/>
                <w:szCs w:val="18"/>
              </w:rPr>
              <w:t>Ostrołęka</w:t>
            </w:r>
            <w:r w:rsidRPr="004C51AE">
              <w:rPr>
                <w:rFonts w:ascii="Arial" w:hAnsi="Arial" w:cs="Arial"/>
                <w:color w:val="000000" w:themeColor="text1"/>
                <w:sz w:val="18"/>
                <w:szCs w:val="18"/>
              </w:rPr>
              <w:t xml:space="preserve">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ul. Tadeusza </w:t>
            </w:r>
            <w:r w:rsidR="004B6990" w:rsidRPr="004C51AE">
              <w:rPr>
                <w:rFonts w:ascii="Arial" w:hAnsi="Arial" w:cs="Arial"/>
                <w:color w:val="000000" w:themeColor="text1"/>
                <w:sz w:val="18"/>
                <w:szCs w:val="18"/>
              </w:rPr>
              <w:t>Kościuszki</w:t>
            </w:r>
            <w:r w:rsidRPr="004C51AE">
              <w:rPr>
                <w:rFonts w:ascii="Arial" w:hAnsi="Arial" w:cs="Arial"/>
                <w:color w:val="000000" w:themeColor="text1"/>
                <w:sz w:val="18"/>
                <w:szCs w:val="18"/>
              </w:rPr>
              <w:t xml:space="preserve"> 24/26 </w:t>
            </w:r>
          </w:p>
        </w:tc>
        <w:tc>
          <w:tcPr>
            <w:tcW w:w="2464" w:type="dxa"/>
            <w:hideMark/>
          </w:tcPr>
          <w:p w14:paraId="2CF7425C" w14:textId="48F59941" w:rsidR="00040ECC" w:rsidRPr="004C51AE" w:rsidRDefault="00EA74E3" w:rsidP="00EA74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Miasto </w:t>
            </w:r>
            <w:r w:rsidR="004B6990" w:rsidRPr="004C51AE">
              <w:rPr>
                <w:rFonts w:ascii="Arial" w:hAnsi="Arial" w:cs="Arial"/>
                <w:color w:val="000000" w:themeColor="text1"/>
                <w:sz w:val="18"/>
                <w:szCs w:val="18"/>
              </w:rPr>
              <w:t>Ostrołęka</w:t>
            </w:r>
          </w:p>
        </w:tc>
        <w:tc>
          <w:tcPr>
            <w:tcW w:w="653" w:type="dxa"/>
            <w:hideMark/>
          </w:tcPr>
          <w:p w14:paraId="7368C8D7"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6 </w:t>
            </w:r>
          </w:p>
        </w:tc>
      </w:tr>
      <w:tr w:rsidR="004C51AE" w:rsidRPr="004C51AE" w14:paraId="76999316" w14:textId="77777777" w:rsidTr="00F86E80">
        <w:trPr>
          <w:trHeight w:val="694"/>
        </w:trPr>
        <w:tc>
          <w:tcPr>
            <w:cnfStyle w:val="001000000000" w:firstRow="0" w:lastRow="0" w:firstColumn="1" w:lastColumn="0" w:oddVBand="0" w:evenVBand="0" w:oddHBand="0" w:evenHBand="0" w:firstRowFirstColumn="0" w:firstRowLastColumn="0" w:lastRowFirstColumn="0" w:lastRowLastColumn="0"/>
            <w:tcW w:w="1584" w:type="dxa"/>
            <w:hideMark/>
          </w:tcPr>
          <w:p w14:paraId="0858A193" w14:textId="467B2EC1" w:rsidR="00040ECC" w:rsidRPr="004C51AE" w:rsidRDefault="00EA74E3" w:rsidP="002E227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POWIAT OTWOCKI </w:t>
            </w:r>
          </w:p>
        </w:tc>
        <w:tc>
          <w:tcPr>
            <w:tcW w:w="2410" w:type="dxa"/>
            <w:hideMark/>
          </w:tcPr>
          <w:p w14:paraId="4B3B2CF0"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Centrum Interwencji Kryzysowej "Dom Otwartych Serc" </w:t>
            </w:r>
          </w:p>
        </w:tc>
        <w:tc>
          <w:tcPr>
            <w:tcW w:w="1951" w:type="dxa"/>
            <w:hideMark/>
          </w:tcPr>
          <w:p w14:paraId="3837D74B" w14:textId="1B9CD2F6"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Tadeusza 12,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05-400 Otwock </w:t>
            </w:r>
          </w:p>
        </w:tc>
        <w:tc>
          <w:tcPr>
            <w:tcW w:w="2464" w:type="dxa"/>
            <w:hideMark/>
          </w:tcPr>
          <w:p w14:paraId="514B257F" w14:textId="03FCBAF6"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Caritas Diecezji Warszawsko - Praskiej </w:t>
            </w:r>
          </w:p>
        </w:tc>
        <w:tc>
          <w:tcPr>
            <w:tcW w:w="653" w:type="dxa"/>
            <w:hideMark/>
          </w:tcPr>
          <w:p w14:paraId="4411B6AB"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15 </w:t>
            </w:r>
          </w:p>
        </w:tc>
      </w:tr>
      <w:tr w:rsidR="004C51AE" w:rsidRPr="004C51AE" w14:paraId="4578788E" w14:textId="77777777" w:rsidTr="00F86E80">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584" w:type="dxa"/>
            <w:hideMark/>
          </w:tcPr>
          <w:p w14:paraId="1749E62C" w14:textId="6D77EAA8" w:rsidR="00040ECC" w:rsidRPr="004C51AE" w:rsidRDefault="00EA74E3" w:rsidP="002E227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 xml:space="preserve">POWIAT PIASECZYŃSKI </w:t>
            </w:r>
          </w:p>
        </w:tc>
        <w:tc>
          <w:tcPr>
            <w:tcW w:w="2410" w:type="dxa"/>
            <w:hideMark/>
          </w:tcPr>
          <w:p w14:paraId="090FF350" w14:textId="512D9CB1"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Powiatowy Ośrodek Interwencji Kryzysowej </w:t>
            </w:r>
          </w:p>
        </w:tc>
        <w:tc>
          <w:tcPr>
            <w:tcW w:w="1951" w:type="dxa"/>
            <w:hideMark/>
          </w:tcPr>
          <w:p w14:paraId="43F608EC" w14:textId="5095E79A"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Ks. Sajny 2A, 05-530 Góra Kalwaria </w:t>
            </w:r>
          </w:p>
        </w:tc>
        <w:tc>
          <w:tcPr>
            <w:tcW w:w="2464" w:type="dxa"/>
            <w:hideMark/>
          </w:tcPr>
          <w:p w14:paraId="50C11CCD" w14:textId="24B93F72" w:rsidR="00040ECC" w:rsidRPr="004C51AE" w:rsidRDefault="00EA74E3" w:rsidP="00EA74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Starostwo </w:t>
            </w:r>
            <w:r w:rsidR="00F22EF5" w:rsidRPr="004C51AE">
              <w:rPr>
                <w:rFonts w:ascii="Arial" w:hAnsi="Arial" w:cs="Arial"/>
                <w:color w:val="000000" w:themeColor="text1"/>
                <w:sz w:val="18"/>
                <w:szCs w:val="18"/>
              </w:rPr>
              <w:t>Powiatowe w Piasecznie</w:t>
            </w:r>
          </w:p>
        </w:tc>
        <w:tc>
          <w:tcPr>
            <w:tcW w:w="653" w:type="dxa"/>
            <w:hideMark/>
          </w:tcPr>
          <w:p w14:paraId="50541A0E" w14:textId="77777777" w:rsidR="00040ECC" w:rsidRPr="004C51AE" w:rsidRDefault="00040ECC"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12 </w:t>
            </w:r>
          </w:p>
        </w:tc>
      </w:tr>
      <w:tr w:rsidR="004C51AE" w:rsidRPr="004C51AE" w14:paraId="0E93C9D1" w14:textId="77777777" w:rsidTr="00F86E80">
        <w:trPr>
          <w:trHeight w:val="1028"/>
        </w:trPr>
        <w:tc>
          <w:tcPr>
            <w:cnfStyle w:val="001000000000" w:firstRow="0" w:lastRow="0" w:firstColumn="1" w:lastColumn="0" w:oddVBand="0" w:evenVBand="0" w:oddHBand="0" w:evenHBand="0" w:firstRowFirstColumn="0" w:firstRowLastColumn="0" w:lastRowFirstColumn="0" w:lastRowLastColumn="0"/>
            <w:tcW w:w="1584" w:type="dxa"/>
          </w:tcPr>
          <w:p w14:paraId="27672A26" w14:textId="77777777" w:rsidR="00F22EF5" w:rsidRPr="004C51AE" w:rsidRDefault="00F22EF5" w:rsidP="00F22EF5">
            <w:pPr>
              <w:pStyle w:val="NormalnyWeb"/>
              <w:rPr>
                <w:rFonts w:ascii="Arial" w:hAnsi="Arial" w:cs="Arial"/>
                <w:color w:val="000000" w:themeColor="text1"/>
                <w:sz w:val="18"/>
                <w:szCs w:val="18"/>
              </w:rPr>
            </w:pPr>
            <w:r w:rsidRPr="004C51AE">
              <w:rPr>
                <w:rFonts w:ascii="Arial" w:hAnsi="Arial" w:cs="Arial"/>
                <w:color w:val="000000" w:themeColor="text1"/>
                <w:sz w:val="18"/>
                <w:szCs w:val="18"/>
              </w:rPr>
              <w:t xml:space="preserve">MIASTO PŁOCK </w:t>
            </w:r>
          </w:p>
          <w:p w14:paraId="7B73CE21" w14:textId="2993D535" w:rsidR="00040ECC" w:rsidRPr="004C51AE" w:rsidRDefault="00040ECC" w:rsidP="002E2273">
            <w:pPr>
              <w:spacing w:before="100" w:beforeAutospacing="1" w:after="100" w:afterAutospacing="1"/>
              <w:rPr>
                <w:rFonts w:ascii="Arial" w:hAnsi="Arial" w:cs="Arial"/>
                <w:color w:val="000000" w:themeColor="text1"/>
                <w:sz w:val="18"/>
                <w:szCs w:val="18"/>
              </w:rPr>
            </w:pPr>
          </w:p>
        </w:tc>
        <w:tc>
          <w:tcPr>
            <w:tcW w:w="2410" w:type="dxa"/>
          </w:tcPr>
          <w:p w14:paraId="24B7CAE4" w14:textId="0646D692" w:rsidR="00040ECC" w:rsidRPr="004C51AE" w:rsidRDefault="00040ECC" w:rsidP="002E2273">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Ośrodek Interwencji Kryzysowej przy Miejskim </w:t>
            </w:r>
            <w:r w:rsidR="00405C66" w:rsidRPr="004C51AE">
              <w:rPr>
                <w:rFonts w:ascii="Arial" w:hAnsi="Arial" w:cs="Arial"/>
                <w:color w:val="000000" w:themeColor="text1"/>
                <w:sz w:val="18"/>
                <w:szCs w:val="18"/>
              </w:rPr>
              <w:t>Ośrodku</w:t>
            </w:r>
            <w:r w:rsidRPr="004C51AE">
              <w:rPr>
                <w:rFonts w:ascii="Arial" w:hAnsi="Arial" w:cs="Arial"/>
                <w:color w:val="000000" w:themeColor="text1"/>
                <w:sz w:val="18"/>
                <w:szCs w:val="18"/>
              </w:rPr>
              <w:t xml:space="preserve"> Interwencji Kryzysowej</w:t>
            </w:r>
          </w:p>
        </w:tc>
        <w:tc>
          <w:tcPr>
            <w:tcW w:w="1951" w:type="dxa"/>
          </w:tcPr>
          <w:p w14:paraId="39EF4CE4" w14:textId="0F1086EB" w:rsidR="00040ECC" w:rsidRPr="004C51AE" w:rsidRDefault="00040ECC" w:rsidP="002E2273">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Wolskiego 4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09-400 Płock </w:t>
            </w:r>
          </w:p>
        </w:tc>
        <w:tc>
          <w:tcPr>
            <w:tcW w:w="2464" w:type="dxa"/>
          </w:tcPr>
          <w:p w14:paraId="2C65AC48" w14:textId="7FBC57EA" w:rsidR="00040ECC" w:rsidRPr="004C51AE" w:rsidRDefault="00040ECC" w:rsidP="00040ECC">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Miejski </w:t>
            </w:r>
            <w:r w:rsidR="00F22EF5"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Pomocy Społecznej</w:t>
            </w:r>
            <w:r w:rsidRPr="004C51AE">
              <w:rPr>
                <w:rFonts w:ascii="Arial" w:hAnsi="Arial" w:cs="Arial"/>
                <w:color w:val="000000" w:themeColor="text1"/>
                <w:sz w:val="18"/>
                <w:szCs w:val="18"/>
              </w:rPr>
              <w:br/>
              <w:t xml:space="preserve">ul. Wolskiego 4 09-400 Płock </w:t>
            </w:r>
          </w:p>
        </w:tc>
        <w:tc>
          <w:tcPr>
            <w:tcW w:w="653" w:type="dxa"/>
          </w:tcPr>
          <w:p w14:paraId="618E9316" w14:textId="77777777" w:rsidR="00040ECC" w:rsidRPr="004C51AE" w:rsidRDefault="00040ECC" w:rsidP="002E2273">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8 </w:t>
            </w:r>
          </w:p>
          <w:p w14:paraId="3933AD80" w14:textId="77777777" w:rsidR="00040ECC" w:rsidRPr="004C51AE" w:rsidRDefault="00040ECC"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4C51AE" w:rsidRPr="004C51AE" w14:paraId="00CFD233" w14:textId="77777777" w:rsidTr="00F86E8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19C8E594" w14:textId="7229AF48" w:rsidR="00F22EF5" w:rsidRPr="004C51AE" w:rsidRDefault="00F22EF5" w:rsidP="002E2273">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lastRenderedPageBreak/>
              <w:t>POWIAT PRUSZKOWSKI</w:t>
            </w:r>
          </w:p>
        </w:tc>
        <w:tc>
          <w:tcPr>
            <w:tcW w:w="2410" w:type="dxa"/>
          </w:tcPr>
          <w:p w14:paraId="4B1C2BDE" w14:textId="7CEB1C1F" w:rsidR="00F22EF5" w:rsidRPr="004C51AE" w:rsidRDefault="00405C66" w:rsidP="00040EC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Zespół</w:t>
            </w:r>
            <w:r w:rsidR="00F22EF5" w:rsidRPr="004C51AE">
              <w:rPr>
                <w:rFonts w:ascii="Arial" w:hAnsi="Arial" w:cs="Arial"/>
                <w:color w:val="000000" w:themeColor="text1"/>
                <w:sz w:val="18"/>
                <w:szCs w:val="18"/>
              </w:rPr>
              <w:t xml:space="preserve"> </w:t>
            </w:r>
            <w:r w:rsidR="00FE3025" w:rsidRPr="004C51AE">
              <w:rPr>
                <w:rFonts w:ascii="Arial" w:hAnsi="Arial" w:cs="Arial"/>
                <w:color w:val="000000" w:themeColor="text1"/>
                <w:sz w:val="18"/>
                <w:szCs w:val="18"/>
              </w:rPr>
              <w:t>Ośrodków</w:t>
            </w:r>
            <w:r w:rsidR="00F22EF5" w:rsidRPr="004C51AE">
              <w:rPr>
                <w:rFonts w:ascii="Arial" w:hAnsi="Arial" w:cs="Arial"/>
                <w:color w:val="000000" w:themeColor="text1"/>
                <w:sz w:val="18"/>
                <w:szCs w:val="18"/>
              </w:rPr>
              <w:t xml:space="preserve"> Wsparcia: </w:t>
            </w:r>
            <w:r w:rsidRPr="004C51AE">
              <w:rPr>
                <w:rFonts w:ascii="Arial" w:hAnsi="Arial" w:cs="Arial"/>
                <w:color w:val="000000" w:themeColor="text1"/>
                <w:sz w:val="18"/>
                <w:szCs w:val="18"/>
              </w:rPr>
              <w:t>Ośrodek</w:t>
            </w:r>
            <w:r w:rsidR="00F22EF5" w:rsidRPr="004C51AE">
              <w:rPr>
                <w:rFonts w:ascii="Arial" w:hAnsi="Arial" w:cs="Arial"/>
                <w:color w:val="000000" w:themeColor="text1"/>
                <w:sz w:val="18"/>
                <w:szCs w:val="18"/>
              </w:rPr>
              <w:t xml:space="preserve"> Interwencji Kryzysowej </w:t>
            </w:r>
          </w:p>
        </w:tc>
        <w:tc>
          <w:tcPr>
            <w:tcW w:w="1951" w:type="dxa"/>
          </w:tcPr>
          <w:p w14:paraId="12CBB9F8" w14:textId="0564DBAD" w:rsidR="00F22EF5" w:rsidRPr="004C51AE" w:rsidRDefault="00F22EF5" w:rsidP="00040EC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Ks. Jerzego Popiełuszki 24,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05-820 </w:t>
            </w:r>
            <w:r w:rsidR="00405C66" w:rsidRPr="004C51AE">
              <w:rPr>
                <w:rFonts w:ascii="Arial" w:hAnsi="Arial" w:cs="Arial"/>
                <w:color w:val="000000" w:themeColor="text1"/>
                <w:sz w:val="18"/>
                <w:szCs w:val="18"/>
              </w:rPr>
              <w:t>Piastów</w:t>
            </w:r>
            <w:r w:rsidRPr="004C51AE">
              <w:rPr>
                <w:rFonts w:ascii="Arial" w:hAnsi="Arial" w:cs="Arial"/>
                <w:color w:val="000000" w:themeColor="text1"/>
                <w:sz w:val="18"/>
                <w:szCs w:val="18"/>
              </w:rPr>
              <w:t xml:space="preserve"> </w:t>
            </w:r>
          </w:p>
        </w:tc>
        <w:tc>
          <w:tcPr>
            <w:tcW w:w="2464" w:type="dxa"/>
          </w:tcPr>
          <w:p w14:paraId="2CAA1C29" w14:textId="521885A0" w:rsidR="00F22EF5" w:rsidRPr="004C51AE" w:rsidRDefault="00F22EF5" w:rsidP="00040EC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 Pruszkowski </w:t>
            </w:r>
          </w:p>
        </w:tc>
        <w:tc>
          <w:tcPr>
            <w:tcW w:w="653" w:type="dxa"/>
          </w:tcPr>
          <w:p w14:paraId="2051E520" w14:textId="190C45BC" w:rsidR="00F22EF5" w:rsidRPr="004C51AE" w:rsidRDefault="00F22EF5"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w:t>
            </w:r>
          </w:p>
        </w:tc>
      </w:tr>
      <w:tr w:rsidR="004C51AE" w:rsidRPr="004C51AE" w14:paraId="141F5A56" w14:textId="77777777" w:rsidTr="00F86E80">
        <w:tc>
          <w:tcPr>
            <w:cnfStyle w:val="001000000000" w:firstRow="0" w:lastRow="0" w:firstColumn="1" w:lastColumn="0" w:oddVBand="0" w:evenVBand="0" w:oddHBand="0" w:evenHBand="0" w:firstRowFirstColumn="0" w:firstRowLastColumn="0" w:lastRowFirstColumn="0" w:lastRowLastColumn="0"/>
            <w:tcW w:w="1584" w:type="dxa"/>
            <w:vMerge/>
          </w:tcPr>
          <w:p w14:paraId="39CF0BD1" w14:textId="77777777" w:rsidR="00F22EF5" w:rsidRPr="004C51AE" w:rsidRDefault="00F22EF5" w:rsidP="002E2273">
            <w:pPr>
              <w:spacing w:before="100" w:beforeAutospacing="1" w:after="100" w:afterAutospacing="1"/>
              <w:rPr>
                <w:rFonts w:ascii="Arial" w:hAnsi="Arial" w:cs="Arial"/>
                <w:color w:val="000000" w:themeColor="text1"/>
                <w:sz w:val="18"/>
                <w:szCs w:val="18"/>
              </w:rPr>
            </w:pPr>
          </w:p>
        </w:tc>
        <w:tc>
          <w:tcPr>
            <w:tcW w:w="2410" w:type="dxa"/>
          </w:tcPr>
          <w:p w14:paraId="5705213F" w14:textId="19E62404" w:rsidR="00F22EF5" w:rsidRPr="004C51AE" w:rsidRDefault="00405C66" w:rsidP="00040ECC">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Zespół</w:t>
            </w:r>
            <w:r w:rsidR="00F22EF5" w:rsidRPr="004C51AE">
              <w:rPr>
                <w:rFonts w:ascii="Arial" w:hAnsi="Arial" w:cs="Arial"/>
                <w:color w:val="000000" w:themeColor="text1"/>
                <w:sz w:val="18"/>
                <w:szCs w:val="18"/>
              </w:rPr>
              <w:t xml:space="preserve"> </w:t>
            </w:r>
            <w:r w:rsidRPr="004C51AE">
              <w:rPr>
                <w:rFonts w:ascii="Arial" w:hAnsi="Arial" w:cs="Arial"/>
                <w:color w:val="000000" w:themeColor="text1"/>
                <w:sz w:val="18"/>
                <w:szCs w:val="18"/>
              </w:rPr>
              <w:t>Ośrodków</w:t>
            </w:r>
            <w:r w:rsidR="00F22EF5" w:rsidRPr="004C51AE">
              <w:rPr>
                <w:rFonts w:ascii="Arial" w:hAnsi="Arial" w:cs="Arial"/>
                <w:color w:val="000000" w:themeColor="text1"/>
                <w:sz w:val="18"/>
                <w:szCs w:val="18"/>
              </w:rPr>
              <w:t xml:space="preserve"> Wsparcia: Specjalistyczny </w:t>
            </w:r>
            <w:r w:rsidRPr="004C51AE">
              <w:rPr>
                <w:rFonts w:ascii="Arial" w:hAnsi="Arial" w:cs="Arial"/>
                <w:color w:val="000000" w:themeColor="text1"/>
                <w:sz w:val="18"/>
                <w:szCs w:val="18"/>
              </w:rPr>
              <w:t>Ośrodek</w:t>
            </w:r>
            <w:r w:rsidR="00F22EF5" w:rsidRPr="004C51AE">
              <w:rPr>
                <w:rFonts w:ascii="Arial" w:hAnsi="Arial" w:cs="Arial"/>
                <w:color w:val="000000" w:themeColor="text1"/>
                <w:sz w:val="18"/>
                <w:szCs w:val="18"/>
              </w:rPr>
              <w:t xml:space="preserve"> Wsparcia dla Ofiar Przemocy w Rodzinie </w:t>
            </w:r>
          </w:p>
        </w:tc>
        <w:tc>
          <w:tcPr>
            <w:tcW w:w="1951" w:type="dxa"/>
          </w:tcPr>
          <w:p w14:paraId="7AD9634C" w14:textId="4AE5B325" w:rsidR="00F22EF5" w:rsidRPr="004C51AE" w:rsidRDefault="00F22EF5" w:rsidP="00040ECC">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Ks. Jerzego Popiełuszki 24,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05-820 </w:t>
            </w:r>
            <w:r w:rsidR="00405C66" w:rsidRPr="004C51AE">
              <w:rPr>
                <w:rFonts w:ascii="Arial" w:hAnsi="Arial" w:cs="Arial"/>
                <w:color w:val="000000" w:themeColor="text1"/>
                <w:sz w:val="18"/>
                <w:szCs w:val="18"/>
              </w:rPr>
              <w:t>Piastów</w:t>
            </w:r>
            <w:r w:rsidRPr="004C51AE">
              <w:rPr>
                <w:rFonts w:ascii="Arial" w:hAnsi="Arial" w:cs="Arial"/>
                <w:color w:val="000000" w:themeColor="text1"/>
                <w:sz w:val="18"/>
                <w:szCs w:val="18"/>
              </w:rPr>
              <w:t xml:space="preserve"> </w:t>
            </w:r>
          </w:p>
        </w:tc>
        <w:tc>
          <w:tcPr>
            <w:tcW w:w="2464" w:type="dxa"/>
          </w:tcPr>
          <w:p w14:paraId="00C34CA8" w14:textId="6EB6418F" w:rsidR="00F22EF5" w:rsidRPr="004C51AE" w:rsidRDefault="00F22EF5" w:rsidP="00040ECC">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 Pruszkowski </w:t>
            </w:r>
          </w:p>
        </w:tc>
        <w:tc>
          <w:tcPr>
            <w:tcW w:w="653" w:type="dxa"/>
          </w:tcPr>
          <w:p w14:paraId="3EEC8E64" w14:textId="66B7C32E" w:rsidR="00F22EF5" w:rsidRPr="004C51AE" w:rsidRDefault="00F22EF5"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6+3</w:t>
            </w:r>
          </w:p>
        </w:tc>
      </w:tr>
      <w:tr w:rsidR="004C51AE" w:rsidRPr="004C51AE" w14:paraId="3B359B9C" w14:textId="77777777" w:rsidTr="00F86E8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156D5BF9" w14:textId="77777777" w:rsidR="00F22EF5" w:rsidRPr="004C51AE" w:rsidRDefault="00F22EF5" w:rsidP="00F22EF5">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MIASTO RADOM</w:t>
            </w:r>
          </w:p>
          <w:p w14:paraId="00D39E9D" w14:textId="77777777" w:rsidR="00F22EF5" w:rsidRPr="004C51AE" w:rsidRDefault="00F22EF5" w:rsidP="002E2273">
            <w:pPr>
              <w:spacing w:before="100" w:beforeAutospacing="1" w:after="100" w:afterAutospacing="1"/>
              <w:rPr>
                <w:rFonts w:ascii="Arial" w:hAnsi="Arial" w:cs="Arial"/>
                <w:color w:val="000000" w:themeColor="text1"/>
                <w:sz w:val="18"/>
                <w:szCs w:val="18"/>
              </w:rPr>
            </w:pPr>
          </w:p>
        </w:tc>
        <w:tc>
          <w:tcPr>
            <w:tcW w:w="2410" w:type="dxa"/>
          </w:tcPr>
          <w:p w14:paraId="5178AD06" w14:textId="7790AC4A" w:rsidR="00F22EF5" w:rsidRPr="004C51AE" w:rsidRDefault="00405C66"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F22EF5" w:rsidRPr="004C51AE">
              <w:rPr>
                <w:rFonts w:ascii="Arial" w:hAnsi="Arial" w:cs="Arial"/>
                <w:color w:val="000000" w:themeColor="text1"/>
                <w:sz w:val="18"/>
                <w:szCs w:val="18"/>
              </w:rPr>
              <w:t xml:space="preserve"> Interwencji Kryzysowej</w:t>
            </w:r>
          </w:p>
        </w:tc>
        <w:tc>
          <w:tcPr>
            <w:tcW w:w="1951" w:type="dxa"/>
          </w:tcPr>
          <w:p w14:paraId="1D929DAB" w14:textId="03FE087C" w:rsidR="00F22EF5" w:rsidRPr="004C51AE" w:rsidRDefault="00F22EF5"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Malczewskiego 20 b 26 - 600 Radom</w:t>
            </w:r>
          </w:p>
        </w:tc>
        <w:tc>
          <w:tcPr>
            <w:tcW w:w="2464" w:type="dxa"/>
          </w:tcPr>
          <w:p w14:paraId="1CB769F0" w14:textId="56401EA1" w:rsidR="00F22EF5" w:rsidRPr="004C51AE" w:rsidRDefault="00F22EF5"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Towarzystwo </w:t>
            </w:r>
            <w:r w:rsidR="00405C66" w:rsidRPr="004C51AE">
              <w:rPr>
                <w:rFonts w:ascii="Arial" w:hAnsi="Arial" w:cs="Arial"/>
                <w:color w:val="000000" w:themeColor="text1"/>
                <w:sz w:val="18"/>
                <w:szCs w:val="18"/>
              </w:rPr>
              <w:t>Przyjaciół</w:t>
            </w:r>
            <w:r w:rsidRPr="004C51AE">
              <w:rPr>
                <w:rFonts w:ascii="Arial" w:hAnsi="Arial" w:cs="Arial"/>
                <w:color w:val="000000" w:themeColor="text1"/>
                <w:sz w:val="18"/>
                <w:szCs w:val="18"/>
              </w:rPr>
              <w:t xml:space="preserve"> Dzieci Oddział w Radomiu</w:t>
            </w:r>
          </w:p>
        </w:tc>
        <w:tc>
          <w:tcPr>
            <w:tcW w:w="653" w:type="dxa"/>
          </w:tcPr>
          <w:p w14:paraId="2BBE364B" w14:textId="6069E283" w:rsidR="00F22EF5" w:rsidRPr="004C51AE" w:rsidRDefault="00F22EF5"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w:t>
            </w:r>
          </w:p>
        </w:tc>
      </w:tr>
      <w:tr w:rsidR="004C51AE" w:rsidRPr="004C51AE" w14:paraId="19B6F3E1" w14:textId="77777777" w:rsidTr="00F86E80">
        <w:trPr>
          <w:trHeight w:val="575"/>
        </w:trPr>
        <w:tc>
          <w:tcPr>
            <w:cnfStyle w:val="001000000000" w:firstRow="0" w:lastRow="0" w:firstColumn="1" w:lastColumn="0" w:oddVBand="0" w:evenVBand="0" w:oddHBand="0" w:evenHBand="0" w:firstRowFirstColumn="0" w:firstRowLastColumn="0" w:lastRowFirstColumn="0" w:lastRowLastColumn="0"/>
            <w:tcW w:w="1584" w:type="dxa"/>
            <w:vMerge/>
          </w:tcPr>
          <w:p w14:paraId="7E5DF2B6" w14:textId="77777777" w:rsidR="00F22EF5" w:rsidRPr="004C51AE" w:rsidRDefault="00F22EF5" w:rsidP="002E2273">
            <w:pPr>
              <w:spacing w:before="100" w:beforeAutospacing="1" w:after="100" w:afterAutospacing="1"/>
              <w:rPr>
                <w:rFonts w:ascii="Arial" w:hAnsi="Arial" w:cs="Arial"/>
                <w:color w:val="000000" w:themeColor="text1"/>
                <w:sz w:val="18"/>
                <w:szCs w:val="18"/>
              </w:rPr>
            </w:pPr>
          </w:p>
        </w:tc>
        <w:tc>
          <w:tcPr>
            <w:tcW w:w="2410" w:type="dxa"/>
          </w:tcPr>
          <w:p w14:paraId="753534D0" w14:textId="19EC12DC" w:rsidR="00F22EF5" w:rsidRPr="004C51AE" w:rsidRDefault="00405C66"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F22EF5" w:rsidRPr="004C51AE">
              <w:rPr>
                <w:rFonts w:ascii="Arial" w:hAnsi="Arial" w:cs="Arial"/>
                <w:color w:val="000000" w:themeColor="text1"/>
                <w:sz w:val="18"/>
                <w:szCs w:val="18"/>
              </w:rPr>
              <w:t xml:space="preserve"> Wsparcia dla Ofiar </w:t>
            </w:r>
            <w:r w:rsidR="002D6F39" w:rsidRPr="004C51AE">
              <w:rPr>
                <w:rFonts w:ascii="Arial" w:hAnsi="Arial" w:cs="Arial"/>
                <w:color w:val="000000" w:themeColor="text1"/>
                <w:sz w:val="18"/>
                <w:szCs w:val="18"/>
              </w:rPr>
              <w:t>Przemocy</w:t>
            </w:r>
            <w:r w:rsidR="00F22EF5" w:rsidRPr="004C51AE">
              <w:rPr>
                <w:rFonts w:ascii="Arial" w:hAnsi="Arial" w:cs="Arial"/>
                <w:color w:val="000000" w:themeColor="text1"/>
                <w:sz w:val="18"/>
                <w:szCs w:val="18"/>
              </w:rPr>
              <w:t xml:space="preserve"> w Rodzinie</w:t>
            </w:r>
          </w:p>
        </w:tc>
        <w:tc>
          <w:tcPr>
            <w:tcW w:w="1951" w:type="dxa"/>
          </w:tcPr>
          <w:p w14:paraId="153803C7" w14:textId="7F5CC8D1" w:rsidR="00F22EF5" w:rsidRPr="004C51AE" w:rsidRDefault="00F22EF5"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w:t>
            </w:r>
            <w:r w:rsidR="00405C66" w:rsidRPr="004C51AE">
              <w:rPr>
                <w:rFonts w:ascii="Arial" w:hAnsi="Arial" w:cs="Arial"/>
                <w:color w:val="000000" w:themeColor="text1"/>
                <w:sz w:val="18"/>
                <w:szCs w:val="18"/>
              </w:rPr>
              <w:t>Kościelna</w:t>
            </w:r>
            <w:r w:rsidRPr="004C51AE">
              <w:rPr>
                <w:rFonts w:ascii="Arial" w:hAnsi="Arial" w:cs="Arial"/>
                <w:color w:val="000000" w:themeColor="text1"/>
                <w:sz w:val="18"/>
                <w:szCs w:val="18"/>
              </w:rPr>
              <w:t xml:space="preserve"> 14 b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26 - 600 Radom</w:t>
            </w:r>
          </w:p>
        </w:tc>
        <w:tc>
          <w:tcPr>
            <w:tcW w:w="2464" w:type="dxa"/>
          </w:tcPr>
          <w:p w14:paraId="20F5B8A5" w14:textId="62B458C4" w:rsidR="00F22EF5" w:rsidRPr="004C51AE" w:rsidRDefault="00F22EF5"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Caritas Diecezji Radomskiej</w:t>
            </w:r>
          </w:p>
        </w:tc>
        <w:tc>
          <w:tcPr>
            <w:tcW w:w="653" w:type="dxa"/>
          </w:tcPr>
          <w:p w14:paraId="0DB95322" w14:textId="5923968D" w:rsidR="00F22EF5" w:rsidRPr="004C51AE" w:rsidRDefault="00F22EF5"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r w:rsidR="004C51AE" w:rsidRPr="004C51AE" w14:paraId="7D995FE4" w14:textId="77777777" w:rsidTr="00F86E80">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84" w:type="dxa"/>
          </w:tcPr>
          <w:p w14:paraId="22A9A986" w14:textId="6F2813B8" w:rsidR="00040ECC" w:rsidRPr="004C51AE" w:rsidRDefault="00F22EF5" w:rsidP="002D6F39">
            <w:pPr>
              <w:pStyle w:val="NormalnyWeb"/>
              <w:rPr>
                <w:rFonts w:ascii="Arial" w:hAnsi="Arial" w:cs="Arial"/>
                <w:color w:val="000000" w:themeColor="text1"/>
                <w:sz w:val="18"/>
                <w:szCs w:val="18"/>
              </w:rPr>
            </w:pPr>
            <w:r w:rsidRPr="004C51AE">
              <w:rPr>
                <w:rFonts w:ascii="Arial" w:hAnsi="Arial" w:cs="Arial"/>
                <w:color w:val="000000" w:themeColor="text1"/>
                <w:sz w:val="18"/>
                <w:szCs w:val="18"/>
              </w:rPr>
              <w:t xml:space="preserve">POWIAT SZYDŁOWIECKI </w:t>
            </w:r>
          </w:p>
        </w:tc>
        <w:tc>
          <w:tcPr>
            <w:tcW w:w="2410" w:type="dxa"/>
          </w:tcPr>
          <w:p w14:paraId="61D94A13" w14:textId="6F33241F" w:rsidR="00040ECC" w:rsidRPr="004C51AE" w:rsidRDefault="0091289D"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OIK przy </w:t>
            </w:r>
            <w:r w:rsidR="00405C66" w:rsidRPr="004C51AE">
              <w:rPr>
                <w:rFonts w:ascii="Arial" w:hAnsi="Arial" w:cs="Arial"/>
                <w:color w:val="000000" w:themeColor="text1"/>
                <w:sz w:val="18"/>
                <w:szCs w:val="18"/>
              </w:rPr>
              <w:t>Zespole</w:t>
            </w:r>
            <w:r w:rsidRPr="004C51AE">
              <w:rPr>
                <w:rFonts w:ascii="Arial" w:hAnsi="Arial" w:cs="Arial"/>
                <w:color w:val="000000" w:themeColor="text1"/>
                <w:sz w:val="18"/>
                <w:szCs w:val="18"/>
              </w:rPr>
              <w:t xml:space="preserve"> </w:t>
            </w:r>
            <w:r w:rsidR="00405C66" w:rsidRPr="004C51AE">
              <w:rPr>
                <w:rFonts w:ascii="Arial" w:hAnsi="Arial" w:cs="Arial"/>
                <w:color w:val="000000" w:themeColor="text1"/>
                <w:sz w:val="18"/>
                <w:szCs w:val="18"/>
              </w:rPr>
              <w:t>Placówek</w:t>
            </w:r>
            <w:r w:rsidRPr="004C51AE">
              <w:rPr>
                <w:rFonts w:ascii="Arial" w:hAnsi="Arial" w:cs="Arial"/>
                <w:color w:val="000000" w:themeColor="text1"/>
                <w:sz w:val="18"/>
                <w:szCs w:val="18"/>
              </w:rPr>
              <w:t xml:space="preserve"> Pomocy Dziecku i Rodzinie</w:t>
            </w:r>
          </w:p>
        </w:tc>
        <w:tc>
          <w:tcPr>
            <w:tcW w:w="1951" w:type="dxa"/>
          </w:tcPr>
          <w:p w14:paraId="67FBB748" w14:textId="0610C7A6" w:rsidR="00040ECC" w:rsidRPr="004C51AE" w:rsidRDefault="0091289D" w:rsidP="002D6F39">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Łaziska 15a,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26-505 </w:t>
            </w:r>
            <w:r w:rsidR="002D6F39" w:rsidRPr="004C51AE">
              <w:rPr>
                <w:rFonts w:ascii="Arial" w:hAnsi="Arial" w:cs="Arial"/>
                <w:color w:val="000000" w:themeColor="text1"/>
                <w:sz w:val="18"/>
                <w:szCs w:val="18"/>
              </w:rPr>
              <w:t>Orońsko</w:t>
            </w:r>
          </w:p>
        </w:tc>
        <w:tc>
          <w:tcPr>
            <w:tcW w:w="2464" w:type="dxa"/>
          </w:tcPr>
          <w:p w14:paraId="3EB33314" w14:textId="799E442C" w:rsidR="00040ECC" w:rsidRPr="004C51AE" w:rsidRDefault="001F59E0" w:rsidP="00F22EF5">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Powiat Szydłowiecki</w:t>
            </w:r>
          </w:p>
        </w:tc>
        <w:tc>
          <w:tcPr>
            <w:tcW w:w="653" w:type="dxa"/>
          </w:tcPr>
          <w:p w14:paraId="19CD8CA5" w14:textId="45538CB1" w:rsidR="00040ECC" w:rsidRPr="004C51AE" w:rsidRDefault="0091289D"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9</w:t>
            </w:r>
          </w:p>
        </w:tc>
      </w:tr>
      <w:tr w:rsidR="004C51AE" w:rsidRPr="004C51AE" w14:paraId="4381F28F" w14:textId="77777777" w:rsidTr="00F86E80">
        <w:trPr>
          <w:trHeight w:val="702"/>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69A1718C" w14:textId="77777777" w:rsidR="001F59E0" w:rsidRPr="004C51AE" w:rsidRDefault="001F59E0" w:rsidP="001F59E0">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MIASTO STOŁECZNE WARSZAWA</w:t>
            </w:r>
          </w:p>
          <w:p w14:paraId="4EBF9A7B"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279650C7" w14:textId="04691DCD"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Warszawski </w:t>
            </w:r>
            <w:r w:rsidR="004B6990"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Interwencji Kryzysowej</w:t>
            </w:r>
          </w:p>
        </w:tc>
        <w:tc>
          <w:tcPr>
            <w:tcW w:w="1951" w:type="dxa"/>
          </w:tcPr>
          <w:p w14:paraId="4CA5B1F1" w14:textId="742B04E6"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6-go Sierpnia 1/5 02-843 Warszawa</w:t>
            </w:r>
          </w:p>
        </w:tc>
        <w:tc>
          <w:tcPr>
            <w:tcW w:w="2464" w:type="dxa"/>
            <w:vMerge w:val="restart"/>
          </w:tcPr>
          <w:p w14:paraId="0BA8479E" w14:textId="634DCCBE"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Miasto Warszawa</w:t>
            </w:r>
          </w:p>
        </w:tc>
        <w:tc>
          <w:tcPr>
            <w:tcW w:w="653" w:type="dxa"/>
            <w:vMerge w:val="restart"/>
          </w:tcPr>
          <w:p w14:paraId="13BC8D35" w14:textId="404038B4"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60</w:t>
            </w:r>
          </w:p>
        </w:tc>
      </w:tr>
      <w:tr w:rsidR="004C51AE" w:rsidRPr="004C51AE" w14:paraId="1064A62E" w14:textId="77777777" w:rsidTr="00F8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vMerge/>
          </w:tcPr>
          <w:p w14:paraId="3C3E7C6B"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4437DB61" w14:textId="424BC27B"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Poradnie przy WOIK-u</w:t>
            </w:r>
          </w:p>
        </w:tc>
        <w:tc>
          <w:tcPr>
            <w:tcW w:w="1951" w:type="dxa"/>
          </w:tcPr>
          <w:p w14:paraId="2DE7EF28" w14:textId="4C3B4A48"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Plac </w:t>
            </w:r>
            <w:r w:rsidR="004B6990" w:rsidRPr="004C51AE">
              <w:rPr>
                <w:rFonts w:ascii="Arial" w:hAnsi="Arial" w:cs="Arial"/>
                <w:color w:val="000000" w:themeColor="text1"/>
                <w:sz w:val="18"/>
                <w:szCs w:val="18"/>
              </w:rPr>
              <w:t>Dąbrowskiego</w:t>
            </w:r>
            <w:r w:rsidRPr="004C51AE">
              <w:rPr>
                <w:rFonts w:ascii="Arial" w:hAnsi="Arial" w:cs="Arial"/>
                <w:color w:val="000000" w:themeColor="text1"/>
                <w:sz w:val="18"/>
                <w:szCs w:val="18"/>
              </w:rPr>
              <w:t xml:space="preserve"> 7, 00-057 Warszawa</w:t>
            </w:r>
            <w:r w:rsidR="00FE3025"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ul. </w:t>
            </w:r>
            <w:r w:rsidR="00FE3025" w:rsidRPr="004C51AE">
              <w:rPr>
                <w:rFonts w:ascii="Arial" w:hAnsi="Arial" w:cs="Arial"/>
                <w:color w:val="000000" w:themeColor="text1"/>
                <w:sz w:val="18"/>
                <w:szCs w:val="18"/>
              </w:rPr>
              <w:t>Belgijska</w:t>
            </w:r>
            <w:r w:rsidRPr="004C51AE">
              <w:rPr>
                <w:rFonts w:ascii="Arial" w:hAnsi="Arial" w:cs="Arial"/>
                <w:color w:val="000000" w:themeColor="text1"/>
                <w:sz w:val="18"/>
                <w:szCs w:val="18"/>
              </w:rPr>
              <w:t xml:space="preserve"> 4</w:t>
            </w:r>
          </w:p>
        </w:tc>
        <w:tc>
          <w:tcPr>
            <w:tcW w:w="2464" w:type="dxa"/>
            <w:vMerge/>
          </w:tcPr>
          <w:p w14:paraId="35CE9FFB" w14:textId="28C99971"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653" w:type="dxa"/>
            <w:vMerge/>
          </w:tcPr>
          <w:p w14:paraId="48E1902B" w14:textId="77777777"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4C51AE" w:rsidRPr="004C51AE" w14:paraId="7EF2A5A0" w14:textId="77777777" w:rsidTr="00F86E80">
        <w:trPr>
          <w:trHeight w:val="772"/>
        </w:trPr>
        <w:tc>
          <w:tcPr>
            <w:cnfStyle w:val="001000000000" w:firstRow="0" w:lastRow="0" w:firstColumn="1" w:lastColumn="0" w:oddVBand="0" w:evenVBand="0" w:oddHBand="0" w:evenHBand="0" w:firstRowFirstColumn="0" w:firstRowLastColumn="0" w:lastRowFirstColumn="0" w:lastRowLastColumn="0"/>
            <w:tcW w:w="1584" w:type="dxa"/>
            <w:vMerge/>
          </w:tcPr>
          <w:p w14:paraId="3B207859"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67B5C3AC" w14:textId="2165DDD9"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Specjalistyczny </w:t>
            </w:r>
            <w:r w:rsidR="004B6990"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Wsparcia Dla Ofiar Przemocy w Rodzinie</w:t>
            </w:r>
          </w:p>
        </w:tc>
        <w:tc>
          <w:tcPr>
            <w:tcW w:w="1951" w:type="dxa"/>
          </w:tcPr>
          <w:p w14:paraId="4320996A" w14:textId="1FA802B7"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Siedziba: ul. Wilcza 60/19,</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00-679 Warszawa</w:t>
            </w:r>
          </w:p>
        </w:tc>
        <w:tc>
          <w:tcPr>
            <w:tcW w:w="2464" w:type="dxa"/>
          </w:tcPr>
          <w:p w14:paraId="54AA61FB" w14:textId="5C363CA7"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Fundacja Centrum Praw Kobiet</w:t>
            </w:r>
          </w:p>
        </w:tc>
        <w:tc>
          <w:tcPr>
            <w:tcW w:w="653" w:type="dxa"/>
          </w:tcPr>
          <w:p w14:paraId="35364B47" w14:textId="4F92FFE7"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30</w:t>
            </w:r>
          </w:p>
        </w:tc>
      </w:tr>
      <w:tr w:rsidR="004C51AE" w:rsidRPr="004C51AE" w14:paraId="10A70769" w14:textId="77777777" w:rsidTr="00F86E80">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584" w:type="dxa"/>
            <w:vMerge/>
          </w:tcPr>
          <w:p w14:paraId="5F5DD4E2"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2DBCB92B" w14:textId="72A64B07" w:rsidR="001F59E0" w:rsidRPr="004C51AE" w:rsidRDefault="00405C66" w:rsidP="00837BB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1F59E0" w:rsidRPr="004C51AE">
              <w:rPr>
                <w:rFonts w:ascii="Arial" w:hAnsi="Arial" w:cs="Arial"/>
                <w:color w:val="000000" w:themeColor="text1"/>
                <w:sz w:val="18"/>
                <w:szCs w:val="18"/>
              </w:rPr>
              <w:t xml:space="preserve"> Wsparcia dla Kobiet z małoletnimi </w:t>
            </w:r>
            <w:r w:rsidR="004B6990" w:rsidRPr="004C51AE">
              <w:rPr>
                <w:rFonts w:ascii="Arial" w:hAnsi="Arial" w:cs="Arial"/>
                <w:color w:val="000000" w:themeColor="text1"/>
                <w:sz w:val="18"/>
                <w:szCs w:val="18"/>
              </w:rPr>
              <w:t>dziećmi</w:t>
            </w:r>
            <w:r w:rsidR="001F59E0" w:rsidRPr="004C51AE">
              <w:rPr>
                <w:rFonts w:ascii="Arial" w:hAnsi="Arial" w:cs="Arial"/>
                <w:color w:val="000000" w:themeColor="text1"/>
                <w:sz w:val="18"/>
                <w:szCs w:val="18"/>
              </w:rPr>
              <w:t xml:space="preserve"> i kobiet w </w:t>
            </w:r>
            <w:r w:rsidR="004B6990" w:rsidRPr="004C51AE">
              <w:rPr>
                <w:rFonts w:ascii="Arial" w:hAnsi="Arial" w:cs="Arial"/>
                <w:color w:val="000000" w:themeColor="text1"/>
                <w:sz w:val="18"/>
                <w:szCs w:val="18"/>
              </w:rPr>
              <w:t>ciąży</w:t>
            </w:r>
            <w:r w:rsidR="001F59E0" w:rsidRPr="004C51AE">
              <w:rPr>
                <w:rFonts w:ascii="Arial" w:hAnsi="Arial" w:cs="Arial"/>
                <w:color w:val="000000" w:themeColor="text1"/>
                <w:sz w:val="18"/>
                <w:szCs w:val="18"/>
              </w:rPr>
              <w:t xml:space="preserve"> "Etezja"</w:t>
            </w:r>
          </w:p>
        </w:tc>
        <w:tc>
          <w:tcPr>
            <w:tcW w:w="1951" w:type="dxa"/>
          </w:tcPr>
          <w:p w14:paraId="3C188302" w14:textId="64870565"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Chlubna 9a-9d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03-051 Warszawa</w:t>
            </w:r>
          </w:p>
        </w:tc>
        <w:tc>
          <w:tcPr>
            <w:tcW w:w="2464" w:type="dxa"/>
          </w:tcPr>
          <w:p w14:paraId="1366BC25" w14:textId="292A0268"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Stowarzyszenie Pomocy i Interwencji Społecznej</w:t>
            </w:r>
          </w:p>
        </w:tc>
        <w:tc>
          <w:tcPr>
            <w:tcW w:w="653" w:type="dxa"/>
          </w:tcPr>
          <w:p w14:paraId="622A6D11" w14:textId="5A4709A6"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130</w:t>
            </w:r>
          </w:p>
        </w:tc>
      </w:tr>
      <w:tr w:rsidR="004C51AE" w:rsidRPr="004C51AE" w14:paraId="5B68D112" w14:textId="77777777" w:rsidTr="00F86E80">
        <w:tc>
          <w:tcPr>
            <w:cnfStyle w:val="001000000000" w:firstRow="0" w:lastRow="0" w:firstColumn="1" w:lastColumn="0" w:oddVBand="0" w:evenVBand="0" w:oddHBand="0" w:evenHBand="0" w:firstRowFirstColumn="0" w:firstRowLastColumn="0" w:lastRowFirstColumn="0" w:lastRowLastColumn="0"/>
            <w:tcW w:w="1584" w:type="dxa"/>
            <w:vMerge/>
          </w:tcPr>
          <w:p w14:paraId="3B9416C0"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3B399832" w14:textId="74014B0B" w:rsidR="001F59E0" w:rsidRPr="004C51AE" w:rsidRDefault="004B699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1F59E0" w:rsidRPr="004C51AE">
              <w:rPr>
                <w:rFonts w:ascii="Arial" w:hAnsi="Arial" w:cs="Arial"/>
                <w:color w:val="000000" w:themeColor="text1"/>
                <w:sz w:val="18"/>
                <w:szCs w:val="18"/>
              </w:rPr>
              <w:t xml:space="preserve"> dla Ofiar Przemocy w Rodzinie "DOM" Stowarzyszenia Pomocy i Interwencji Społecznej</w:t>
            </w:r>
          </w:p>
        </w:tc>
        <w:tc>
          <w:tcPr>
            <w:tcW w:w="1951" w:type="dxa"/>
          </w:tcPr>
          <w:p w14:paraId="2B9084D7" w14:textId="3372EC22"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Walecznych 59 03-926 Warszawa</w:t>
            </w:r>
          </w:p>
        </w:tc>
        <w:tc>
          <w:tcPr>
            <w:tcW w:w="2464" w:type="dxa"/>
          </w:tcPr>
          <w:p w14:paraId="6244FB4E" w14:textId="03B94B98"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Stowarzyszenie Pomocy i Interwencji Społecznej</w:t>
            </w:r>
          </w:p>
        </w:tc>
        <w:tc>
          <w:tcPr>
            <w:tcW w:w="653" w:type="dxa"/>
          </w:tcPr>
          <w:p w14:paraId="5A1B1105" w14:textId="1C6C1901" w:rsidR="001F59E0" w:rsidRPr="004C51AE" w:rsidRDefault="001F59E0" w:rsidP="002E227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w:t>
            </w:r>
          </w:p>
        </w:tc>
      </w:tr>
      <w:tr w:rsidR="004C51AE" w:rsidRPr="004C51AE" w14:paraId="2AB84F84" w14:textId="77777777" w:rsidTr="00F86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dxa"/>
            <w:vMerge/>
          </w:tcPr>
          <w:p w14:paraId="2E7DE2F6" w14:textId="77777777" w:rsidR="001F59E0" w:rsidRPr="004C51AE" w:rsidRDefault="001F59E0" w:rsidP="002E2273">
            <w:pPr>
              <w:spacing w:before="100" w:beforeAutospacing="1" w:after="100" w:afterAutospacing="1"/>
              <w:rPr>
                <w:rFonts w:ascii="Arial" w:hAnsi="Arial" w:cs="Arial"/>
                <w:color w:val="000000" w:themeColor="text1"/>
                <w:sz w:val="18"/>
                <w:szCs w:val="18"/>
              </w:rPr>
            </w:pPr>
          </w:p>
        </w:tc>
        <w:tc>
          <w:tcPr>
            <w:tcW w:w="2410" w:type="dxa"/>
          </w:tcPr>
          <w:p w14:paraId="2E78D0C2" w14:textId="375564E9"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Dom Samotnej Matki i Dziecka</w:t>
            </w:r>
          </w:p>
        </w:tc>
        <w:tc>
          <w:tcPr>
            <w:tcW w:w="1951" w:type="dxa"/>
          </w:tcPr>
          <w:p w14:paraId="6BED70B3" w14:textId="67EE80BA"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Szymanowskiego 4 a</w:t>
            </w:r>
          </w:p>
        </w:tc>
        <w:tc>
          <w:tcPr>
            <w:tcW w:w="2464" w:type="dxa"/>
          </w:tcPr>
          <w:p w14:paraId="0F097525" w14:textId="1D6340BC" w:rsidR="001F59E0" w:rsidRPr="004C51AE" w:rsidRDefault="004B699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1F59E0" w:rsidRPr="004C51AE">
              <w:rPr>
                <w:rFonts w:ascii="Arial" w:hAnsi="Arial" w:cs="Arial"/>
                <w:color w:val="000000" w:themeColor="text1"/>
                <w:sz w:val="18"/>
                <w:szCs w:val="18"/>
              </w:rPr>
              <w:t xml:space="preserve"> Pomocy Społecznej Dzielnicy Praga-Północ </w:t>
            </w:r>
            <w:r w:rsidR="002D6F39" w:rsidRPr="004C51AE">
              <w:rPr>
                <w:rFonts w:ascii="Arial" w:hAnsi="Arial" w:cs="Arial"/>
                <w:color w:val="000000" w:themeColor="text1"/>
                <w:sz w:val="18"/>
                <w:szCs w:val="18"/>
              </w:rPr>
              <w:br/>
            </w:r>
            <w:r w:rsidR="001F59E0" w:rsidRPr="004C51AE">
              <w:rPr>
                <w:rFonts w:ascii="Arial" w:hAnsi="Arial" w:cs="Arial"/>
                <w:color w:val="000000" w:themeColor="text1"/>
                <w:sz w:val="18"/>
                <w:szCs w:val="18"/>
              </w:rPr>
              <w:t>m.st. Warszawy</w:t>
            </w:r>
          </w:p>
        </w:tc>
        <w:tc>
          <w:tcPr>
            <w:tcW w:w="653" w:type="dxa"/>
          </w:tcPr>
          <w:p w14:paraId="6CF91570" w14:textId="5D17DF29" w:rsidR="001F59E0" w:rsidRPr="004C51AE" w:rsidRDefault="001F59E0" w:rsidP="002E227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w:t>
            </w:r>
          </w:p>
        </w:tc>
      </w:tr>
      <w:tr w:rsidR="004C51AE" w:rsidRPr="004C51AE" w14:paraId="7D293A89" w14:textId="77777777" w:rsidTr="00F86E80">
        <w:trPr>
          <w:trHeight w:val="710"/>
        </w:trPr>
        <w:tc>
          <w:tcPr>
            <w:cnfStyle w:val="001000000000" w:firstRow="0" w:lastRow="0" w:firstColumn="1" w:lastColumn="0" w:oddVBand="0" w:evenVBand="0" w:oddHBand="0" w:evenHBand="0" w:firstRowFirstColumn="0" w:firstRowLastColumn="0" w:lastRowFirstColumn="0" w:lastRowLastColumn="0"/>
            <w:tcW w:w="1584" w:type="dxa"/>
          </w:tcPr>
          <w:p w14:paraId="052587A4" w14:textId="50A09CE9" w:rsidR="0091289D" w:rsidRPr="004C51AE" w:rsidRDefault="001F59E0" w:rsidP="0091289D">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 WARSZAWSKI ZACHODNI</w:t>
            </w:r>
          </w:p>
        </w:tc>
        <w:tc>
          <w:tcPr>
            <w:tcW w:w="2410" w:type="dxa"/>
          </w:tcPr>
          <w:p w14:paraId="0BD15368" w14:textId="7F4D5550" w:rsidR="0091289D" w:rsidRPr="004C51AE" w:rsidRDefault="00596CD6" w:rsidP="009128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Dom Samotnej Matki i Dziecka</w:t>
            </w:r>
          </w:p>
        </w:tc>
        <w:tc>
          <w:tcPr>
            <w:tcW w:w="1951" w:type="dxa"/>
          </w:tcPr>
          <w:p w14:paraId="7879726D" w14:textId="70D6339D" w:rsidR="0091289D" w:rsidRPr="004C51AE" w:rsidRDefault="00596CD6" w:rsidP="009128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Brzozowa 37</w:t>
            </w:r>
            <w:r w:rsidR="004B6990" w:rsidRPr="004C51AE">
              <w:rPr>
                <w:rFonts w:ascii="Arial" w:hAnsi="Arial" w:cs="Arial"/>
                <w:color w:val="000000" w:themeColor="text1"/>
                <w:sz w:val="18"/>
                <w:szCs w:val="18"/>
              </w:rPr>
              <w:t xml:space="preserve">, </w:t>
            </w:r>
            <w:r w:rsidRPr="004C51AE">
              <w:rPr>
                <w:rFonts w:ascii="Arial" w:hAnsi="Arial" w:cs="Arial"/>
                <w:color w:val="000000" w:themeColor="text1"/>
                <w:sz w:val="18"/>
                <w:szCs w:val="18"/>
              </w:rPr>
              <w:t>Laski 05-080 Izabelin</w:t>
            </w:r>
          </w:p>
        </w:tc>
        <w:tc>
          <w:tcPr>
            <w:tcW w:w="2464" w:type="dxa"/>
          </w:tcPr>
          <w:p w14:paraId="6627C1E5" w14:textId="74E3D95B" w:rsidR="00596CD6" w:rsidRPr="004C51AE" w:rsidRDefault="00596CD6" w:rsidP="009128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Towarzystwo Pomocy </w:t>
            </w:r>
            <w:r w:rsidR="00405C66" w:rsidRPr="004C51AE">
              <w:rPr>
                <w:rFonts w:ascii="Arial" w:hAnsi="Arial" w:cs="Arial"/>
                <w:color w:val="000000" w:themeColor="text1"/>
                <w:sz w:val="18"/>
                <w:szCs w:val="18"/>
              </w:rPr>
              <w:br/>
            </w:r>
            <w:r w:rsidRPr="004C51AE">
              <w:rPr>
                <w:rFonts w:ascii="Arial" w:hAnsi="Arial" w:cs="Arial"/>
                <w:color w:val="000000" w:themeColor="text1"/>
                <w:sz w:val="18"/>
                <w:szCs w:val="18"/>
              </w:rPr>
              <w:t>im. św. Brata Alberta</w:t>
            </w:r>
          </w:p>
        </w:tc>
        <w:tc>
          <w:tcPr>
            <w:tcW w:w="653" w:type="dxa"/>
          </w:tcPr>
          <w:p w14:paraId="59F73E98" w14:textId="52A5DF1D" w:rsidR="0091289D" w:rsidRPr="004C51AE" w:rsidRDefault="00596CD6" w:rsidP="009128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w:t>
            </w:r>
          </w:p>
        </w:tc>
      </w:tr>
      <w:tr w:rsidR="004C51AE" w:rsidRPr="004C51AE" w14:paraId="0F09F659" w14:textId="77777777" w:rsidTr="00F86E8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584" w:type="dxa"/>
          </w:tcPr>
          <w:p w14:paraId="2268036C" w14:textId="3CB06A57" w:rsidR="00596CD6" w:rsidRPr="004C51AE" w:rsidRDefault="001F59E0" w:rsidP="00596CD6">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 WĘGROWSKI</w:t>
            </w:r>
          </w:p>
        </w:tc>
        <w:tc>
          <w:tcPr>
            <w:tcW w:w="2410" w:type="dxa"/>
          </w:tcPr>
          <w:p w14:paraId="0B581CDB" w14:textId="6295B417" w:rsidR="00596CD6" w:rsidRPr="004C51AE" w:rsidRDefault="00405C6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596CD6" w:rsidRPr="004C51AE">
              <w:rPr>
                <w:rFonts w:ascii="Arial" w:hAnsi="Arial" w:cs="Arial"/>
                <w:color w:val="000000" w:themeColor="text1"/>
                <w:sz w:val="18"/>
                <w:szCs w:val="18"/>
              </w:rPr>
              <w:t xml:space="preserve"> Interwencji Kryzysowej w </w:t>
            </w:r>
            <w:r w:rsidRPr="004C51AE">
              <w:rPr>
                <w:rFonts w:ascii="Arial" w:hAnsi="Arial" w:cs="Arial"/>
                <w:color w:val="000000" w:themeColor="text1"/>
                <w:sz w:val="18"/>
                <w:szCs w:val="18"/>
              </w:rPr>
              <w:t>Węgrowie</w:t>
            </w:r>
          </w:p>
        </w:tc>
        <w:tc>
          <w:tcPr>
            <w:tcW w:w="1951" w:type="dxa"/>
          </w:tcPr>
          <w:p w14:paraId="4E57B022" w14:textId="419C721A" w:rsidR="00596CD6" w:rsidRPr="004C51AE" w:rsidRDefault="00596CD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ul. Piłsudskiego 23,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07-100 </w:t>
            </w:r>
            <w:r w:rsidR="00405C66" w:rsidRPr="004C51AE">
              <w:rPr>
                <w:rFonts w:ascii="Arial" w:hAnsi="Arial" w:cs="Arial"/>
                <w:color w:val="000000" w:themeColor="text1"/>
                <w:sz w:val="18"/>
                <w:szCs w:val="18"/>
              </w:rPr>
              <w:t>Węgrów</w:t>
            </w:r>
          </w:p>
        </w:tc>
        <w:tc>
          <w:tcPr>
            <w:tcW w:w="2464" w:type="dxa"/>
          </w:tcPr>
          <w:p w14:paraId="150CF97F" w14:textId="7084ACF6" w:rsidR="00405C66" w:rsidRPr="004C51AE" w:rsidRDefault="00596CD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Powiatowe Centrum Pomocy Rodzinie </w:t>
            </w:r>
            <w:r w:rsidR="002D6F39"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w </w:t>
            </w:r>
            <w:r w:rsidR="00405C66" w:rsidRPr="004C51AE">
              <w:rPr>
                <w:rFonts w:ascii="Arial" w:hAnsi="Arial" w:cs="Arial"/>
                <w:color w:val="000000" w:themeColor="text1"/>
                <w:sz w:val="18"/>
                <w:szCs w:val="18"/>
              </w:rPr>
              <w:t>Węgrowie</w:t>
            </w:r>
          </w:p>
        </w:tc>
        <w:tc>
          <w:tcPr>
            <w:tcW w:w="653" w:type="dxa"/>
          </w:tcPr>
          <w:p w14:paraId="2DCC3B41" w14:textId="338086B5" w:rsidR="00596CD6" w:rsidRPr="004C51AE" w:rsidRDefault="00596CD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5</w:t>
            </w:r>
          </w:p>
        </w:tc>
      </w:tr>
      <w:tr w:rsidR="004C51AE" w:rsidRPr="004C51AE" w14:paraId="2BAC6273" w14:textId="77777777" w:rsidTr="00F86E80">
        <w:trPr>
          <w:trHeight w:val="496"/>
        </w:trPr>
        <w:tc>
          <w:tcPr>
            <w:cnfStyle w:val="001000000000" w:firstRow="0" w:lastRow="0" w:firstColumn="1" w:lastColumn="0" w:oddVBand="0" w:evenVBand="0" w:oddHBand="0" w:evenHBand="0" w:firstRowFirstColumn="0" w:firstRowLastColumn="0" w:lastRowFirstColumn="0" w:lastRowLastColumn="0"/>
            <w:tcW w:w="1584" w:type="dxa"/>
            <w:vMerge w:val="restart"/>
          </w:tcPr>
          <w:p w14:paraId="5DCD9151" w14:textId="77777777" w:rsidR="001F59E0" w:rsidRPr="004C51AE" w:rsidRDefault="001F59E0" w:rsidP="001F59E0">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 WOŁOMIŃSKI</w:t>
            </w:r>
          </w:p>
          <w:p w14:paraId="2807BA80" w14:textId="77777777" w:rsidR="00596CD6" w:rsidRPr="004C51AE" w:rsidRDefault="00596CD6" w:rsidP="00596CD6">
            <w:pPr>
              <w:spacing w:before="100" w:beforeAutospacing="1" w:after="100" w:afterAutospacing="1"/>
              <w:rPr>
                <w:rFonts w:ascii="Arial" w:hAnsi="Arial" w:cs="Arial"/>
                <w:color w:val="000000" w:themeColor="text1"/>
                <w:sz w:val="18"/>
                <w:szCs w:val="18"/>
              </w:rPr>
            </w:pPr>
          </w:p>
        </w:tc>
        <w:tc>
          <w:tcPr>
            <w:tcW w:w="2410" w:type="dxa"/>
          </w:tcPr>
          <w:p w14:paraId="4B8A8C1A" w14:textId="19E650CF" w:rsidR="00596CD6" w:rsidRPr="004C51AE" w:rsidRDefault="00596CD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Dom Samotnej Matki</w:t>
            </w:r>
          </w:p>
        </w:tc>
        <w:tc>
          <w:tcPr>
            <w:tcW w:w="1951" w:type="dxa"/>
          </w:tcPr>
          <w:p w14:paraId="1D2DA5DA" w14:textId="4406EAB0" w:rsidR="00596CD6" w:rsidRPr="004C51AE" w:rsidRDefault="00596CD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05 - 220 Zielonka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ul. </w:t>
            </w:r>
            <w:r w:rsidR="00405C66" w:rsidRPr="004C51AE">
              <w:rPr>
                <w:rFonts w:ascii="Arial" w:hAnsi="Arial" w:cs="Arial"/>
                <w:color w:val="000000" w:themeColor="text1"/>
                <w:sz w:val="18"/>
                <w:szCs w:val="18"/>
              </w:rPr>
              <w:t>Kilińskiego</w:t>
            </w:r>
            <w:r w:rsidRPr="004C51AE">
              <w:rPr>
                <w:rFonts w:ascii="Arial" w:hAnsi="Arial" w:cs="Arial"/>
                <w:color w:val="000000" w:themeColor="text1"/>
                <w:sz w:val="18"/>
                <w:szCs w:val="18"/>
              </w:rPr>
              <w:t xml:space="preserve"> 63</w:t>
            </w:r>
          </w:p>
        </w:tc>
        <w:tc>
          <w:tcPr>
            <w:tcW w:w="2464" w:type="dxa"/>
          </w:tcPr>
          <w:p w14:paraId="7B405EF4" w14:textId="6A6928AA" w:rsidR="00596CD6" w:rsidRPr="004C51AE" w:rsidRDefault="00596CD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Caritas Diecezji Warszawsko - Praskiej</w:t>
            </w:r>
          </w:p>
        </w:tc>
        <w:tc>
          <w:tcPr>
            <w:tcW w:w="653" w:type="dxa"/>
          </w:tcPr>
          <w:p w14:paraId="301EE10C" w14:textId="64BC9B4E" w:rsidR="00596CD6" w:rsidRPr="004C51AE" w:rsidRDefault="00596CD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8</w:t>
            </w:r>
          </w:p>
        </w:tc>
      </w:tr>
      <w:tr w:rsidR="004C51AE" w:rsidRPr="004C51AE" w14:paraId="63A3882D" w14:textId="77777777" w:rsidTr="00F86E80">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584" w:type="dxa"/>
            <w:vMerge/>
          </w:tcPr>
          <w:p w14:paraId="28F26C07" w14:textId="77777777" w:rsidR="00596CD6" w:rsidRPr="004C51AE" w:rsidRDefault="00596CD6" w:rsidP="00596CD6">
            <w:pPr>
              <w:spacing w:before="100" w:beforeAutospacing="1" w:after="100" w:afterAutospacing="1"/>
              <w:rPr>
                <w:rFonts w:ascii="Arial" w:hAnsi="Arial" w:cs="Arial"/>
                <w:color w:val="000000" w:themeColor="text1"/>
                <w:sz w:val="18"/>
                <w:szCs w:val="18"/>
              </w:rPr>
            </w:pPr>
          </w:p>
        </w:tc>
        <w:tc>
          <w:tcPr>
            <w:tcW w:w="2410" w:type="dxa"/>
          </w:tcPr>
          <w:p w14:paraId="77271D95" w14:textId="37EBE9B9" w:rsidR="00596CD6" w:rsidRPr="004C51AE" w:rsidRDefault="00596CD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Powiatowy </w:t>
            </w:r>
            <w:r w:rsidR="00405C66"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Interwencji Kryzysowej</w:t>
            </w:r>
          </w:p>
        </w:tc>
        <w:tc>
          <w:tcPr>
            <w:tcW w:w="1951" w:type="dxa"/>
          </w:tcPr>
          <w:p w14:paraId="32A6E38D" w14:textId="740948FD" w:rsidR="00596CD6" w:rsidRPr="004C51AE" w:rsidRDefault="00EA74E3"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ul. Poniatowskiego 29; 05-200 Zielonka</w:t>
            </w:r>
          </w:p>
        </w:tc>
        <w:tc>
          <w:tcPr>
            <w:tcW w:w="2464" w:type="dxa"/>
          </w:tcPr>
          <w:p w14:paraId="47746CF7" w14:textId="0423C335" w:rsidR="00596CD6" w:rsidRPr="004C51AE" w:rsidRDefault="00EA74E3"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Powiat </w:t>
            </w:r>
            <w:r w:rsidR="002D6F39" w:rsidRPr="004C51AE">
              <w:rPr>
                <w:rFonts w:ascii="Arial" w:hAnsi="Arial" w:cs="Arial"/>
                <w:color w:val="000000" w:themeColor="text1"/>
                <w:sz w:val="18"/>
                <w:szCs w:val="18"/>
              </w:rPr>
              <w:t>Wołomiński</w:t>
            </w:r>
          </w:p>
        </w:tc>
        <w:tc>
          <w:tcPr>
            <w:tcW w:w="653" w:type="dxa"/>
          </w:tcPr>
          <w:p w14:paraId="5790A8AB" w14:textId="329ED91A" w:rsidR="00596CD6" w:rsidRPr="004C51AE" w:rsidRDefault="00596CD6" w:rsidP="00596C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w:t>
            </w:r>
          </w:p>
        </w:tc>
      </w:tr>
      <w:tr w:rsidR="004C51AE" w:rsidRPr="004C51AE" w14:paraId="0A70388E" w14:textId="77777777" w:rsidTr="00F86E80">
        <w:tc>
          <w:tcPr>
            <w:cnfStyle w:val="001000000000" w:firstRow="0" w:lastRow="0" w:firstColumn="1" w:lastColumn="0" w:oddVBand="0" w:evenVBand="0" w:oddHBand="0" w:evenHBand="0" w:firstRowFirstColumn="0" w:firstRowLastColumn="0" w:lastRowFirstColumn="0" w:lastRowLastColumn="0"/>
            <w:tcW w:w="1584" w:type="dxa"/>
          </w:tcPr>
          <w:p w14:paraId="47206B58" w14:textId="77777777" w:rsidR="001F59E0" w:rsidRPr="004C51AE" w:rsidRDefault="001F59E0" w:rsidP="001F59E0">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POWIAT WYSZKOWSKI</w:t>
            </w:r>
          </w:p>
          <w:p w14:paraId="64A30398" w14:textId="77777777" w:rsidR="00596CD6" w:rsidRPr="004C51AE" w:rsidRDefault="00596CD6" w:rsidP="00596CD6">
            <w:pPr>
              <w:spacing w:before="100" w:beforeAutospacing="1" w:after="100" w:afterAutospacing="1"/>
              <w:rPr>
                <w:rFonts w:ascii="Arial" w:hAnsi="Arial" w:cs="Arial"/>
                <w:color w:val="000000" w:themeColor="text1"/>
                <w:sz w:val="18"/>
                <w:szCs w:val="18"/>
              </w:rPr>
            </w:pPr>
          </w:p>
        </w:tc>
        <w:tc>
          <w:tcPr>
            <w:tcW w:w="2410" w:type="dxa"/>
          </w:tcPr>
          <w:p w14:paraId="5CCDBF40" w14:textId="012DDE15" w:rsidR="00596CD6" w:rsidRPr="004C51AE" w:rsidRDefault="00405C6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Ośrodek</w:t>
            </w:r>
            <w:r w:rsidR="00EA74E3" w:rsidRPr="004C51AE">
              <w:rPr>
                <w:rFonts w:ascii="Arial" w:hAnsi="Arial" w:cs="Arial"/>
                <w:color w:val="000000" w:themeColor="text1"/>
                <w:sz w:val="18"/>
                <w:szCs w:val="18"/>
              </w:rPr>
              <w:t xml:space="preserve"> Interwencji Kryzysowej</w:t>
            </w:r>
          </w:p>
        </w:tc>
        <w:tc>
          <w:tcPr>
            <w:tcW w:w="1951" w:type="dxa"/>
          </w:tcPr>
          <w:p w14:paraId="5C2EDCB4" w14:textId="42BC9E6A" w:rsidR="00596CD6" w:rsidRPr="004C51AE" w:rsidRDefault="00EA74E3"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07-200 </w:t>
            </w:r>
            <w:r w:rsidR="00405C66" w:rsidRPr="004C51AE">
              <w:rPr>
                <w:rFonts w:ascii="Arial" w:hAnsi="Arial" w:cs="Arial"/>
                <w:color w:val="000000" w:themeColor="text1"/>
                <w:sz w:val="18"/>
                <w:szCs w:val="18"/>
              </w:rPr>
              <w:t>Wyszków</w:t>
            </w:r>
            <w:r w:rsidRPr="004C51AE">
              <w:rPr>
                <w:rFonts w:ascii="Arial" w:hAnsi="Arial" w:cs="Arial"/>
                <w:color w:val="000000" w:themeColor="text1"/>
                <w:sz w:val="18"/>
                <w:szCs w:val="18"/>
              </w:rPr>
              <w:t xml:space="preserve">, </w:t>
            </w:r>
            <w:r w:rsidR="004B6990" w:rsidRPr="004C51AE">
              <w:rPr>
                <w:rFonts w:ascii="Arial" w:hAnsi="Arial" w:cs="Arial"/>
                <w:color w:val="000000" w:themeColor="text1"/>
                <w:sz w:val="18"/>
                <w:szCs w:val="18"/>
              </w:rPr>
              <w:br/>
            </w:r>
            <w:r w:rsidRPr="004C51AE">
              <w:rPr>
                <w:rFonts w:ascii="Arial" w:hAnsi="Arial" w:cs="Arial"/>
                <w:color w:val="000000" w:themeColor="text1"/>
                <w:sz w:val="18"/>
                <w:szCs w:val="18"/>
              </w:rPr>
              <w:t>ul. Komunalna 10 a</w:t>
            </w:r>
          </w:p>
        </w:tc>
        <w:tc>
          <w:tcPr>
            <w:tcW w:w="2464" w:type="dxa"/>
          </w:tcPr>
          <w:p w14:paraId="0CD5D929" w14:textId="08133975" w:rsidR="00EA74E3" w:rsidRPr="004C51AE" w:rsidRDefault="00EA74E3"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 xml:space="preserve">Stowarzyszenie Monar, </w:t>
            </w:r>
            <w:r w:rsidR="00405C66" w:rsidRPr="004C51AE">
              <w:rPr>
                <w:rFonts w:ascii="Arial" w:hAnsi="Arial" w:cs="Arial"/>
                <w:color w:val="000000" w:themeColor="text1"/>
                <w:sz w:val="18"/>
                <w:szCs w:val="18"/>
              </w:rPr>
              <w:t>Ośrodek</w:t>
            </w:r>
            <w:r w:rsidRPr="004C51AE">
              <w:rPr>
                <w:rFonts w:ascii="Arial" w:hAnsi="Arial" w:cs="Arial"/>
                <w:color w:val="000000" w:themeColor="text1"/>
                <w:sz w:val="18"/>
                <w:szCs w:val="18"/>
              </w:rPr>
              <w:t xml:space="preserve"> Leczenia, Terapii </w:t>
            </w:r>
            <w:r w:rsidR="002D6F39" w:rsidRPr="004C51AE">
              <w:rPr>
                <w:rFonts w:ascii="Arial" w:hAnsi="Arial" w:cs="Arial"/>
                <w:color w:val="000000" w:themeColor="text1"/>
                <w:sz w:val="18"/>
                <w:szCs w:val="18"/>
              </w:rPr>
              <w:br/>
            </w:r>
            <w:r w:rsidRPr="004C51AE">
              <w:rPr>
                <w:rFonts w:ascii="Arial" w:hAnsi="Arial" w:cs="Arial"/>
                <w:color w:val="000000" w:themeColor="text1"/>
                <w:sz w:val="18"/>
                <w:szCs w:val="18"/>
              </w:rPr>
              <w:t xml:space="preserve">i Rehabilitacji </w:t>
            </w:r>
            <w:r w:rsidR="00405C66" w:rsidRPr="004C51AE">
              <w:rPr>
                <w:rFonts w:ascii="Arial" w:hAnsi="Arial" w:cs="Arial"/>
                <w:color w:val="000000" w:themeColor="text1"/>
                <w:sz w:val="18"/>
                <w:szCs w:val="18"/>
              </w:rPr>
              <w:t>Uzależnień</w:t>
            </w:r>
            <w:r w:rsidRPr="004C51AE">
              <w:rPr>
                <w:rFonts w:ascii="Arial" w:hAnsi="Arial" w:cs="Arial"/>
                <w:color w:val="000000" w:themeColor="text1"/>
                <w:sz w:val="18"/>
                <w:szCs w:val="18"/>
              </w:rPr>
              <w:t xml:space="preserve">́ </w:t>
            </w:r>
            <w:r w:rsidR="00405C66" w:rsidRPr="004C51AE">
              <w:rPr>
                <w:rFonts w:ascii="Arial" w:hAnsi="Arial" w:cs="Arial"/>
                <w:color w:val="000000" w:themeColor="text1"/>
                <w:sz w:val="18"/>
                <w:szCs w:val="18"/>
              </w:rPr>
              <w:br/>
            </w:r>
            <w:r w:rsidRPr="004C51AE">
              <w:rPr>
                <w:rFonts w:ascii="Arial" w:hAnsi="Arial" w:cs="Arial"/>
                <w:color w:val="000000" w:themeColor="text1"/>
                <w:sz w:val="18"/>
                <w:szCs w:val="18"/>
              </w:rPr>
              <w:t>w Wyszkowie</w:t>
            </w:r>
          </w:p>
        </w:tc>
        <w:tc>
          <w:tcPr>
            <w:tcW w:w="653" w:type="dxa"/>
          </w:tcPr>
          <w:p w14:paraId="1D09578B" w14:textId="12FB8527" w:rsidR="00596CD6" w:rsidRPr="004C51AE" w:rsidRDefault="00596CD6" w:rsidP="00596C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14</w:t>
            </w:r>
          </w:p>
        </w:tc>
      </w:tr>
    </w:tbl>
    <w:p w14:paraId="0018790B" w14:textId="3B9BB63D" w:rsidR="00800298" w:rsidRPr="004C51AE" w:rsidRDefault="00DB4FD8" w:rsidP="00AB7C71">
      <w:pPr>
        <w:spacing w:before="100" w:beforeAutospacing="1" w:after="100" w:afterAutospacing="1"/>
        <w:rPr>
          <w:rFonts w:ascii="Arial" w:hAnsi="Arial" w:cs="Arial"/>
          <w:color w:val="000000" w:themeColor="text1"/>
          <w:sz w:val="18"/>
          <w:szCs w:val="18"/>
        </w:rPr>
      </w:pPr>
      <w:r w:rsidRPr="004C51AE">
        <w:rPr>
          <w:rFonts w:ascii="Arial" w:hAnsi="Arial" w:cs="Arial"/>
          <w:color w:val="000000" w:themeColor="text1"/>
          <w:sz w:val="18"/>
          <w:szCs w:val="18"/>
        </w:rPr>
        <w:t>Źródło: Opracowano na podstawie danych Mazowieckie</w:t>
      </w:r>
      <w:r w:rsidR="008E3AC2" w:rsidRPr="004C51AE">
        <w:rPr>
          <w:rFonts w:ascii="Arial" w:hAnsi="Arial" w:cs="Arial"/>
          <w:color w:val="000000" w:themeColor="text1"/>
          <w:sz w:val="18"/>
          <w:szCs w:val="18"/>
        </w:rPr>
        <w:t>go</w:t>
      </w:r>
      <w:r w:rsidRPr="004C51AE">
        <w:rPr>
          <w:rFonts w:ascii="Arial" w:hAnsi="Arial" w:cs="Arial"/>
          <w:color w:val="000000" w:themeColor="text1"/>
          <w:sz w:val="18"/>
          <w:szCs w:val="18"/>
        </w:rPr>
        <w:t xml:space="preserve"> Centrum Polityki Społecznej</w:t>
      </w:r>
      <w:r w:rsidRPr="004C51AE">
        <w:rPr>
          <w:rStyle w:val="Odwoanieprzypisudolnego"/>
          <w:rFonts w:ascii="Arial" w:hAnsi="Arial" w:cs="Arial"/>
          <w:color w:val="000000" w:themeColor="text1"/>
          <w:sz w:val="18"/>
          <w:szCs w:val="18"/>
        </w:rPr>
        <w:footnoteReference w:id="42"/>
      </w:r>
    </w:p>
    <w:p w14:paraId="179649E9" w14:textId="77777777" w:rsidR="00326E33" w:rsidRPr="004C51AE" w:rsidRDefault="00326E33" w:rsidP="00E717C0">
      <w:pPr>
        <w:rPr>
          <w:rFonts w:ascii="Arial" w:hAnsi="Arial" w:cs="Arial"/>
          <w:color w:val="000000" w:themeColor="text1"/>
        </w:rPr>
      </w:pPr>
    </w:p>
    <w:p w14:paraId="59321FC8" w14:textId="48D9BE9E" w:rsidR="00E717C0" w:rsidRPr="004C51AE" w:rsidRDefault="00F86E80" w:rsidP="006E02ED">
      <w:pPr>
        <w:spacing w:line="276" w:lineRule="auto"/>
        <w:rPr>
          <w:rFonts w:ascii="Arial" w:hAnsi="Arial" w:cs="Arial"/>
          <w:color w:val="000000" w:themeColor="text1"/>
        </w:rPr>
      </w:pPr>
      <w:r w:rsidRPr="004C51AE">
        <w:rPr>
          <w:rFonts w:ascii="Arial" w:hAnsi="Arial" w:cs="Arial"/>
          <w:color w:val="000000" w:themeColor="text1"/>
        </w:rPr>
        <w:lastRenderedPageBreak/>
        <w:t>Na</w:t>
      </w:r>
      <w:r w:rsidR="004E7883" w:rsidRPr="004C51AE">
        <w:rPr>
          <w:rFonts w:ascii="Arial" w:hAnsi="Arial" w:cs="Arial"/>
          <w:color w:val="000000" w:themeColor="text1"/>
        </w:rPr>
        <w:t xml:space="preserve"> kolejnych </w:t>
      </w:r>
      <w:r w:rsidRPr="004C51AE">
        <w:rPr>
          <w:rFonts w:ascii="Arial" w:hAnsi="Arial" w:cs="Arial"/>
          <w:color w:val="000000" w:themeColor="text1"/>
        </w:rPr>
        <w:t>wykresach</w:t>
      </w:r>
      <w:r w:rsidR="004E7883" w:rsidRPr="004C51AE">
        <w:rPr>
          <w:rFonts w:ascii="Arial" w:hAnsi="Arial" w:cs="Arial"/>
          <w:color w:val="000000" w:themeColor="text1"/>
        </w:rPr>
        <w:t xml:space="preserve"> przedstawiono liczbę</w:t>
      </w:r>
      <w:r w:rsidR="00E717C0" w:rsidRPr="004C51AE">
        <w:rPr>
          <w:rFonts w:ascii="Arial" w:hAnsi="Arial" w:cs="Arial"/>
          <w:color w:val="000000" w:themeColor="text1"/>
        </w:rPr>
        <w:t xml:space="preserve"> osób korzystających z oferty placówek wspierających i udzielających pomocy osobom dotkniętym przemocą w rodzinie</w:t>
      </w:r>
      <w:r w:rsidR="004E7883" w:rsidRPr="004C51AE">
        <w:rPr>
          <w:rFonts w:ascii="Arial" w:hAnsi="Arial" w:cs="Arial"/>
          <w:color w:val="000000" w:themeColor="text1"/>
        </w:rPr>
        <w:t xml:space="preserve">. </w:t>
      </w:r>
      <w:r w:rsidR="00DB3B2F">
        <w:rPr>
          <w:rFonts w:ascii="Arial" w:hAnsi="Arial" w:cs="Arial"/>
          <w:color w:val="000000" w:themeColor="text1"/>
        </w:rPr>
        <w:br/>
      </w:r>
      <w:r w:rsidR="004E7883" w:rsidRPr="004C51AE">
        <w:rPr>
          <w:rFonts w:ascii="Arial" w:hAnsi="Arial" w:cs="Arial"/>
          <w:color w:val="000000" w:themeColor="text1"/>
        </w:rPr>
        <w:t xml:space="preserve">Jak widać najwięcej osób skorzystało z pomocy </w:t>
      </w:r>
      <w:r w:rsidR="00DB3B2F">
        <w:rPr>
          <w:rFonts w:ascii="Arial" w:hAnsi="Arial" w:cs="Arial"/>
          <w:color w:val="000000" w:themeColor="text1"/>
        </w:rPr>
        <w:t>o</w:t>
      </w:r>
      <w:r w:rsidRPr="004C51AE">
        <w:rPr>
          <w:rFonts w:ascii="Arial" w:hAnsi="Arial" w:cs="Arial"/>
          <w:color w:val="000000" w:themeColor="text1"/>
        </w:rPr>
        <w:t xml:space="preserve">środków </w:t>
      </w:r>
      <w:r w:rsidR="00DB3B2F">
        <w:rPr>
          <w:rFonts w:ascii="Arial" w:hAnsi="Arial" w:cs="Arial"/>
          <w:color w:val="000000" w:themeColor="text1"/>
        </w:rPr>
        <w:t>i</w:t>
      </w:r>
      <w:r w:rsidRPr="004C51AE">
        <w:rPr>
          <w:rFonts w:ascii="Arial" w:hAnsi="Arial" w:cs="Arial"/>
          <w:color w:val="000000" w:themeColor="text1"/>
        </w:rPr>
        <w:t xml:space="preserve">nterwencji </w:t>
      </w:r>
      <w:r w:rsidR="00DB3B2F">
        <w:rPr>
          <w:rFonts w:ascii="Arial" w:hAnsi="Arial" w:cs="Arial"/>
          <w:color w:val="000000" w:themeColor="text1"/>
        </w:rPr>
        <w:t>k</w:t>
      </w:r>
      <w:r w:rsidRPr="004C51AE">
        <w:rPr>
          <w:rFonts w:ascii="Arial" w:hAnsi="Arial" w:cs="Arial"/>
          <w:color w:val="000000" w:themeColor="text1"/>
        </w:rPr>
        <w:t>ryzysowej</w:t>
      </w:r>
      <w:r w:rsidR="004E7883" w:rsidRPr="004C51AE">
        <w:rPr>
          <w:rFonts w:ascii="Arial" w:hAnsi="Arial" w:cs="Arial"/>
          <w:color w:val="000000" w:themeColor="text1"/>
        </w:rPr>
        <w:t xml:space="preserve"> </w:t>
      </w:r>
      <w:r w:rsidR="00DB3B2F">
        <w:rPr>
          <w:rFonts w:ascii="Arial" w:hAnsi="Arial" w:cs="Arial"/>
          <w:color w:val="000000" w:themeColor="text1"/>
        </w:rPr>
        <w:br/>
      </w:r>
      <w:r w:rsidR="004E7883" w:rsidRPr="004C51AE">
        <w:rPr>
          <w:rFonts w:ascii="Arial" w:hAnsi="Arial" w:cs="Arial"/>
          <w:color w:val="000000" w:themeColor="text1"/>
        </w:rPr>
        <w:t>w roku 2017, jednak po spadku obserwowanym w roku 2018, w kolejnym roku także obserwowany był wzrost.</w:t>
      </w:r>
    </w:p>
    <w:p w14:paraId="48416F70" w14:textId="77777777" w:rsidR="00326E33" w:rsidRPr="004C51AE" w:rsidRDefault="00326E33" w:rsidP="00326E33">
      <w:pPr>
        <w:rPr>
          <w:rFonts w:ascii="Arial" w:hAnsi="Arial" w:cs="Arial"/>
          <w:color w:val="000000" w:themeColor="text1"/>
        </w:rPr>
      </w:pPr>
    </w:p>
    <w:p w14:paraId="023F05ED" w14:textId="64729FBE" w:rsidR="00855C63" w:rsidRDefault="00855C63" w:rsidP="00855C63">
      <w:pPr>
        <w:pStyle w:val="Legenda"/>
        <w:keepNext/>
        <w:rPr>
          <w:rFonts w:ascii="Arial" w:hAnsi="Arial" w:cs="Arial"/>
          <w:color w:val="000000" w:themeColor="text1"/>
        </w:rPr>
      </w:pPr>
      <w:bookmarkStart w:id="58" w:name="_Toc56444790"/>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12</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korzystających z oferty placówek wspierających i udzielających pomocy osobom dotkniętym przemocą w rodzinie w latach 2017</w:t>
      </w:r>
      <w:r w:rsidR="00DB3B2F">
        <w:rPr>
          <w:rFonts w:ascii="Arial" w:hAnsi="Arial" w:cs="Arial"/>
          <w:color w:val="000000" w:themeColor="text1"/>
        </w:rPr>
        <w:t>–</w:t>
      </w:r>
      <w:r w:rsidRPr="004C51AE">
        <w:rPr>
          <w:rFonts w:ascii="Arial" w:hAnsi="Arial" w:cs="Arial"/>
          <w:color w:val="000000" w:themeColor="text1"/>
        </w:rPr>
        <w:t>2019 na terenie województwa mazowieckiego.</w:t>
      </w:r>
      <w:bookmarkEnd w:id="58"/>
    </w:p>
    <w:p w14:paraId="3E0501B2" w14:textId="77777777" w:rsidR="004C51AE" w:rsidRPr="004C51AE" w:rsidRDefault="004C51AE" w:rsidP="004C51AE"/>
    <w:p w14:paraId="363FD4E0" w14:textId="4567ABBC" w:rsidR="00326E33" w:rsidRPr="004C51AE" w:rsidRDefault="00326E33" w:rsidP="00326E33">
      <w:pPr>
        <w:rPr>
          <w:rFonts w:ascii="Arial" w:hAnsi="Arial" w:cs="Arial"/>
          <w:color w:val="000000" w:themeColor="text1"/>
        </w:rPr>
      </w:pPr>
      <w:r w:rsidRPr="004C51AE">
        <w:rPr>
          <w:rFonts w:ascii="Arial" w:hAnsi="Arial" w:cs="Arial"/>
          <w:noProof/>
          <w:color w:val="000000" w:themeColor="text1"/>
        </w:rPr>
        <w:drawing>
          <wp:inline distT="0" distB="0" distL="0" distR="0" wp14:anchorId="32F13C59" wp14:editId="24786A8D">
            <wp:extent cx="5760720" cy="3138054"/>
            <wp:effectExtent l="0" t="0" r="17780" b="12065"/>
            <wp:docPr id="1" name="Wykres 1">
              <a:extLst xmlns:a="http://schemas.openxmlformats.org/drawingml/2006/main">
                <a:ext uri="{FF2B5EF4-FFF2-40B4-BE49-F238E27FC236}">
                  <a16:creationId xmlns:a16="http://schemas.microsoft.com/office/drawing/2014/main" id="{C0008A28-24FA-49D1-BD04-8CD1A3712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34188D" w14:textId="2F2A5F48" w:rsidR="00326E33" w:rsidRPr="004C51AE" w:rsidRDefault="00326E33" w:rsidP="00326E33">
      <w:pPr>
        <w:rPr>
          <w:rFonts w:ascii="Arial" w:hAnsi="Arial" w:cs="Arial"/>
          <w:color w:val="000000" w:themeColor="text1"/>
        </w:rPr>
      </w:pPr>
    </w:p>
    <w:p w14:paraId="07962221" w14:textId="53F4842C" w:rsidR="00326E33" w:rsidRPr="004C51AE" w:rsidRDefault="00855C63" w:rsidP="006E02ED">
      <w:pPr>
        <w:spacing w:line="276" w:lineRule="auto"/>
        <w:rPr>
          <w:rFonts w:ascii="Arial" w:hAnsi="Arial" w:cs="Arial"/>
          <w:color w:val="000000" w:themeColor="text1"/>
        </w:rPr>
      </w:pPr>
      <w:r w:rsidRPr="004C51AE">
        <w:rPr>
          <w:rFonts w:ascii="Arial" w:hAnsi="Arial" w:cs="Arial"/>
          <w:color w:val="000000" w:themeColor="text1"/>
        </w:rPr>
        <w:t>Większość ofiar przemocy domowej korzystała ze wsparcia ośrodków w zakresie interwencji kryzysowej oraz innych oddziaływań, w tym psychologicznych, prawnych, terapeutycznych czy lekarza psychiatry. Odsetek kobiet i mężczyzn korzystających pomocy wzrósł w roku 2019 w stosunku do roku 2018.</w:t>
      </w:r>
    </w:p>
    <w:p w14:paraId="38E38B32" w14:textId="0C5FD967" w:rsidR="00326E33" w:rsidRPr="004C51AE" w:rsidRDefault="00326E33" w:rsidP="00326E33">
      <w:pPr>
        <w:rPr>
          <w:rFonts w:ascii="Arial" w:hAnsi="Arial" w:cs="Arial"/>
          <w:color w:val="000000" w:themeColor="text1"/>
        </w:rPr>
      </w:pPr>
    </w:p>
    <w:p w14:paraId="4567A342" w14:textId="5BB642AD" w:rsidR="00855C63" w:rsidRPr="004C51AE" w:rsidRDefault="00855C63" w:rsidP="00855C63">
      <w:pPr>
        <w:pStyle w:val="Legenda"/>
        <w:keepNext/>
        <w:rPr>
          <w:rFonts w:ascii="Arial" w:hAnsi="Arial" w:cs="Arial"/>
          <w:color w:val="000000" w:themeColor="text1"/>
        </w:rPr>
      </w:pPr>
      <w:bookmarkStart w:id="59" w:name="_Toc56444791"/>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13</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dotkniętych przemocą w rodzinie, które skorzystały z miejsc całodobowych w ośrodkach interwencji kryzysowej</w:t>
      </w:r>
      <w:bookmarkEnd w:id="59"/>
    </w:p>
    <w:p w14:paraId="54240EE5" w14:textId="2F0E6D64" w:rsidR="00326E33" w:rsidRPr="004C51AE" w:rsidRDefault="00326E33" w:rsidP="00326E33">
      <w:pPr>
        <w:rPr>
          <w:rFonts w:ascii="Arial" w:hAnsi="Arial" w:cs="Arial"/>
          <w:color w:val="000000" w:themeColor="text1"/>
        </w:rPr>
      </w:pPr>
      <w:r w:rsidRPr="004C51AE">
        <w:rPr>
          <w:rFonts w:ascii="Arial" w:hAnsi="Arial" w:cs="Arial"/>
          <w:noProof/>
          <w:color w:val="000000" w:themeColor="text1"/>
        </w:rPr>
        <w:drawing>
          <wp:inline distT="0" distB="0" distL="0" distR="0" wp14:anchorId="57875D68" wp14:editId="156CA41F">
            <wp:extent cx="5760720" cy="3300730"/>
            <wp:effectExtent l="0" t="0" r="17780" b="13970"/>
            <wp:docPr id="312" name="Wykres 312">
              <a:extLst xmlns:a="http://schemas.openxmlformats.org/drawingml/2006/main">
                <a:ext uri="{FF2B5EF4-FFF2-40B4-BE49-F238E27FC236}">
                  <a16:creationId xmlns:a16="http://schemas.microsoft.com/office/drawing/2014/main" id="{6B6A066C-D672-4270-825B-AEB153A04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5C0777" w14:textId="77777777" w:rsidR="00326E33" w:rsidRPr="004C51AE" w:rsidRDefault="00326E33" w:rsidP="00326E33">
      <w:pPr>
        <w:rPr>
          <w:rFonts w:ascii="Arial" w:hAnsi="Arial" w:cs="Arial"/>
          <w:color w:val="000000" w:themeColor="text1"/>
        </w:rPr>
      </w:pPr>
    </w:p>
    <w:p w14:paraId="007C3132" w14:textId="1C672EE4" w:rsidR="00326E33" w:rsidRDefault="00F86E80" w:rsidP="00DB3B2F">
      <w:pPr>
        <w:spacing w:line="276" w:lineRule="auto"/>
        <w:rPr>
          <w:rFonts w:ascii="Arial" w:hAnsi="Arial" w:cs="Arial"/>
          <w:color w:val="000000" w:themeColor="text1"/>
        </w:rPr>
      </w:pPr>
      <w:r w:rsidRPr="004C51AE">
        <w:rPr>
          <w:rFonts w:ascii="Arial" w:hAnsi="Arial" w:cs="Arial"/>
          <w:color w:val="000000" w:themeColor="text1"/>
        </w:rPr>
        <w:t>Na podstawie danych dotyczących r</w:t>
      </w:r>
      <w:r w:rsidR="00326E33" w:rsidRPr="004C51AE">
        <w:rPr>
          <w:rFonts w:ascii="Arial" w:hAnsi="Arial" w:cs="Arial"/>
          <w:color w:val="000000" w:themeColor="text1"/>
        </w:rPr>
        <w:t>ozbudow</w:t>
      </w:r>
      <w:r w:rsidRPr="004C51AE">
        <w:rPr>
          <w:rFonts w:ascii="Arial" w:hAnsi="Arial" w:cs="Arial"/>
          <w:color w:val="000000" w:themeColor="text1"/>
        </w:rPr>
        <w:t>y</w:t>
      </w:r>
      <w:r w:rsidR="00326E33" w:rsidRPr="004C51AE">
        <w:rPr>
          <w:rFonts w:ascii="Arial" w:hAnsi="Arial" w:cs="Arial"/>
          <w:color w:val="000000" w:themeColor="text1"/>
        </w:rPr>
        <w:t xml:space="preserve"> sieci i poszerzani</w:t>
      </w:r>
      <w:r w:rsidRPr="004C51AE">
        <w:rPr>
          <w:rFonts w:ascii="Arial" w:hAnsi="Arial" w:cs="Arial"/>
          <w:color w:val="000000" w:themeColor="text1"/>
        </w:rPr>
        <w:t>a</w:t>
      </w:r>
      <w:r w:rsidR="00326E33" w:rsidRPr="004C51AE">
        <w:rPr>
          <w:rFonts w:ascii="Arial" w:hAnsi="Arial" w:cs="Arial"/>
          <w:color w:val="000000" w:themeColor="text1"/>
        </w:rPr>
        <w:t xml:space="preserve"> oferty placówek wspierających i udzielających pomocy osobom dotkniętym przemocą w rodzinie</w:t>
      </w:r>
      <w:r w:rsidRPr="004C51AE">
        <w:rPr>
          <w:rFonts w:ascii="Arial" w:hAnsi="Arial" w:cs="Arial"/>
          <w:color w:val="000000" w:themeColor="text1"/>
        </w:rPr>
        <w:t xml:space="preserve"> przedstawionych na wykresie poniżej odnotowuje się spadek liczby osób korzystających z OIK na terenie Mazowsza</w:t>
      </w:r>
      <w:r w:rsidR="008E3AC2" w:rsidRPr="004C51AE">
        <w:rPr>
          <w:rFonts w:ascii="Arial" w:hAnsi="Arial" w:cs="Arial"/>
          <w:color w:val="000000" w:themeColor="text1"/>
        </w:rPr>
        <w:t xml:space="preserve"> w latach 2017</w:t>
      </w:r>
      <w:r w:rsidR="00DB3B2F">
        <w:rPr>
          <w:rFonts w:ascii="Arial" w:hAnsi="Arial" w:cs="Arial"/>
          <w:color w:val="000000" w:themeColor="text1"/>
        </w:rPr>
        <w:t>–</w:t>
      </w:r>
      <w:r w:rsidR="008E3AC2" w:rsidRPr="004C51AE">
        <w:rPr>
          <w:rFonts w:ascii="Arial" w:hAnsi="Arial" w:cs="Arial"/>
          <w:color w:val="000000" w:themeColor="text1"/>
        </w:rPr>
        <w:t>2019</w:t>
      </w:r>
      <w:r w:rsidRPr="004C51AE">
        <w:rPr>
          <w:rFonts w:ascii="Arial" w:hAnsi="Arial" w:cs="Arial"/>
          <w:color w:val="000000" w:themeColor="text1"/>
        </w:rPr>
        <w:t>.</w:t>
      </w:r>
    </w:p>
    <w:p w14:paraId="24D387F0" w14:textId="77777777" w:rsidR="002145D0" w:rsidRPr="004C51AE" w:rsidRDefault="002145D0" w:rsidP="002145D0">
      <w:pPr>
        <w:spacing w:line="276" w:lineRule="auto"/>
        <w:rPr>
          <w:rFonts w:ascii="Arial" w:hAnsi="Arial" w:cs="Arial"/>
          <w:color w:val="000000" w:themeColor="text1"/>
        </w:rPr>
      </w:pPr>
    </w:p>
    <w:p w14:paraId="242D7A04" w14:textId="3D7EA5C3" w:rsidR="00AB7C71" w:rsidRPr="006D47D4" w:rsidRDefault="000D4B05" w:rsidP="000D4B05">
      <w:pPr>
        <w:pStyle w:val="Nagwek3"/>
      </w:pPr>
      <w:bookmarkStart w:id="60" w:name="_Toc60505674"/>
      <w:r>
        <w:t xml:space="preserve">4.3.2. </w:t>
      </w:r>
      <w:r w:rsidR="00DB3B2F" w:rsidRPr="006D47D4">
        <w:t>Domy dla matek z małoletnimi dziećmi i kobiet w ciąży</w:t>
      </w:r>
      <w:bookmarkEnd w:id="60"/>
      <w:r w:rsidR="00AB7C71" w:rsidRPr="006D47D4">
        <w:t xml:space="preserve"> </w:t>
      </w:r>
    </w:p>
    <w:p w14:paraId="052FECF0" w14:textId="3EAA07E0" w:rsidR="0096244F" w:rsidRPr="004C51AE" w:rsidRDefault="0096244F" w:rsidP="006E02ED">
      <w:pPr>
        <w:pStyle w:val="NormalnyWeb"/>
        <w:spacing w:line="276" w:lineRule="auto"/>
        <w:rPr>
          <w:rFonts w:ascii="Arial" w:hAnsi="Arial" w:cs="Arial"/>
          <w:color w:val="000000" w:themeColor="text1"/>
        </w:rPr>
      </w:pPr>
      <w:r w:rsidRPr="004C51AE">
        <w:rPr>
          <w:rFonts w:ascii="Arial" w:hAnsi="Arial" w:cs="Arial"/>
          <w:color w:val="000000" w:themeColor="text1"/>
        </w:rPr>
        <w:t>Domy dla matek z małoletnimi dziećmi działają na mocy ustawy z dnia 12 marca 2004 r. o pomocy społecznej</w:t>
      </w:r>
      <w:r w:rsidRPr="004C51AE">
        <w:rPr>
          <w:rStyle w:val="Odwoanieprzypisudolnego"/>
          <w:rFonts w:ascii="Arial" w:hAnsi="Arial" w:cs="Arial"/>
          <w:color w:val="000000" w:themeColor="text1"/>
        </w:rPr>
        <w:footnoteReference w:id="43"/>
      </w:r>
      <w:r w:rsidRPr="004C51AE">
        <w:rPr>
          <w:rFonts w:ascii="Arial" w:hAnsi="Arial" w:cs="Arial"/>
          <w:color w:val="000000" w:themeColor="text1"/>
        </w:rPr>
        <w:t xml:space="preserve"> oraz </w:t>
      </w:r>
      <w:r w:rsidR="00DB3B2F">
        <w:rPr>
          <w:rFonts w:ascii="Arial" w:hAnsi="Arial" w:cs="Arial"/>
          <w:color w:val="000000" w:themeColor="text1"/>
        </w:rPr>
        <w:t>r</w:t>
      </w:r>
      <w:r w:rsidRPr="004C51AE">
        <w:rPr>
          <w:rFonts w:ascii="Arial" w:hAnsi="Arial" w:cs="Arial"/>
          <w:color w:val="000000" w:themeColor="text1"/>
        </w:rPr>
        <w:t xml:space="preserve">ozporządzenia Ministra Polityki Społecznej </w:t>
      </w:r>
      <w:r w:rsidR="00DB3B2F">
        <w:rPr>
          <w:rFonts w:ascii="Arial" w:hAnsi="Arial" w:cs="Arial"/>
          <w:color w:val="000000" w:themeColor="text1"/>
        </w:rPr>
        <w:br/>
      </w:r>
      <w:r w:rsidRPr="004C51AE">
        <w:rPr>
          <w:rFonts w:ascii="Arial" w:hAnsi="Arial" w:cs="Arial"/>
          <w:color w:val="000000" w:themeColor="text1"/>
        </w:rPr>
        <w:t>w sprawie domów dla matek z małoletnimi dziećmi i kobiet w ciąży</w:t>
      </w:r>
      <w:r w:rsidRPr="004C51AE">
        <w:rPr>
          <w:rStyle w:val="Odwoanieprzypisudolnego"/>
          <w:rFonts w:ascii="Arial" w:hAnsi="Arial" w:cs="Arial"/>
          <w:color w:val="000000" w:themeColor="text1"/>
        </w:rPr>
        <w:footnoteReference w:id="44"/>
      </w:r>
      <w:r w:rsidRPr="004C51AE">
        <w:rPr>
          <w:rFonts w:ascii="Arial" w:hAnsi="Arial" w:cs="Arial"/>
          <w:color w:val="000000" w:themeColor="text1"/>
        </w:rPr>
        <w:t>. Na podstawie powyższych regulacji zapewnia</w:t>
      </w:r>
      <w:r w:rsidR="00FF3B15" w:rsidRPr="004C51AE">
        <w:rPr>
          <w:rFonts w:ascii="Arial" w:hAnsi="Arial" w:cs="Arial"/>
          <w:color w:val="000000" w:themeColor="text1"/>
        </w:rPr>
        <w:t>ją one</w:t>
      </w:r>
      <w:r w:rsidRPr="004C51AE">
        <w:rPr>
          <w:rFonts w:ascii="Arial" w:hAnsi="Arial" w:cs="Arial"/>
          <w:color w:val="000000" w:themeColor="text1"/>
        </w:rPr>
        <w:t xml:space="preserve"> całodobowy, okresowy pobyt matkom </w:t>
      </w:r>
      <w:r w:rsidR="00DB3B2F">
        <w:rPr>
          <w:rFonts w:ascii="Arial" w:hAnsi="Arial" w:cs="Arial"/>
          <w:color w:val="000000" w:themeColor="text1"/>
        </w:rPr>
        <w:br/>
      </w:r>
      <w:r w:rsidRPr="004C51AE">
        <w:rPr>
          <w:rFonts w:ascii="Arial" w:hAnsi="Arial" w:cs="Arial"/>
          <w:color w:val="000000" w:themeColor="text1"/>
        </w:rPr>
        <w:t xml:space="preserve">z małoletnimi dziećmi i kobietom w ciąży, a także ojcom z małoletnimi dziećmi </w:t>
      </w:r>
      <w:r w:rsidR="00DB3B2F">
        <w:rPr>
          <w:rFonts w:ascii="Arial" w:hAnsi="Arial" w:cs="Arial"/>
          <w:color w:val="000000" w:themeColor="text1"/>
        </w:rPr>
        <w:br/>
      </w:r>
      <w:r w:rsidRPr="004C51AE">
        <w:rPr>
          <w:rFonts w:ascii="Arial" w:hAnsi="Arial" w:cs="Arial"/>
          <w:color w:val="000000" w:themeColor="text1"/>
        </w:rPr>
        <w:t>i innym osobom sprawującym opiekę nad dziećmi.</w:t>
      </w:r>
    </w:p>
    <w:p w14:paraId="18D096AE" w14:textId="1BFCF4A5" w:rsidR="0096244F" w:rsidRPr="004C51AE" w:rsidRDefault="0096244F" w:rsidP="006E02ED">
      <w:pPr>
        <w:spacing w:line="276" w:lineRule="auto"/>
        <w:rPr>
          <w:rFonts w:ascii="Arial" w:hAnsi="Arial" w:cs="Arial"/>
          <w:color w:val="000000" w:themeColor="text1"/>
        </w:rPr>
      </w:pPr>
      <w:r w:rsidRPr="004C51AE">
        <w:rPr>
          <w:rFonts w:ascii="Arial" w:hAnsi="Arial" w:cs="Arial"/>
          <w:color w:val="000000" w:themeColor="text1"/>
        </w:rPr>
        <w:t xml:space="preserve">Osoba ubiegająca się o skierowanie do domu składa wniosek w ośrodku pomocy społecznej właściwym ze względu na jej miejsce zamieszkania, natomiast </w:t>
      </w:r>
      <w:r w:rsidR="00DB3B2F">
        <w:rPr>
          <w:rFonts w:ascii="Arial" w:hAnsi="Arial" w:cs="Arial"/>
          <w:color w:val="000000" w:themeColor="text1"/>
        </w:rPr>
        <w:t>o</w:t>
      </w:r>
      <w:r w:rsidRPr="004C51AE">
        <w:rPr>
          <w:rFonts w:ascii="Arial" w:hAnsi="Arial" w:cs="Arial"/>
          <w:color w:val="000000" w:themeColor="text1"/>
        </w:rPr>
        <w:t>środek kompletuje dokumenty i przekazuje je do starosty najbliższego powiatu prowadzącego dom, który wydaje decyzję o skierowaniu do domu.</w:t>
      </w:r>
      <w:r w:rsidR="00DB4FBF" w:rsidRPr="004C51AE">
        <w:rPr>
          <w:rFonts w:ascii="Arial" w:hAnsi="Arial" w:cs="Arial"/>
          <w:color w:val="000000" w:themeColor="text1"/>
        </w:rPr>
        <w:t xml:space="preserve"> </w:t>
      </w:r>
      <w:r w:rsidRPr="004C51AE">
        <w:rPr>
          <w:rFonts w:ascii="Arial" w:hAnsi="Arial" w:cs="Arial"/>
          <w:color w:val="000000" w:themeColor="text1"/>
        </w:rPr>
        <w:t xml:space="preserve">Podstawę </w:t>
      </w:r>
      <w:r w:rsidR="00DB3B2F">
        <w:rPr>
          <w:rFonts w:ascii="Arial" w:hAnsi="Arial" w:cs="Arial"/>
          <w:color w:val="000000" w:themeColor="text1"/>
        </w:rPr>
        <w:br/>
      </w:r>
      <w:r w:rsidRPr="004C51AE">
        <w:rPr>
          <w:rFonts w:ascii="Arial" w:hAnsi="Arial" w:cs="Arial"/>
          <w:color w:val="000000" w:themeColor="text1"/>
        </w:rPr>
        <w:t>do wydania skierowania do domu stanowi:</w:t>
      </w:r>
    </w:p>
    <w:p w14:paraId="1FB193C4" w14:textId="39E7B5E3"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wniosek osoby ubiegającej się o skierowanie do domu;</w:t>
      </w:r>
    </w:p>
    <w:p w14:paraId="62004F05" w14:textId="7B9B65A1"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 xml:space="preserve">rodzinny wywiad środowiskowy przeprowadzony przez pracownika socjalnego ośrodka pomocy społecznej właściwego ze względu na miejsce zamieszkania </w:t>
      </w:r>
      <w:r w:rsidRPr="004C51AE">
        <w:rPr>
          <w:rFonts w:ascii="Arial" w:hAnsi="Arial" w:cs="Arial"/>
          <w:color w:val="000000" w:themeColor="text1"/>
        </w:rPr>
        <w:lastRenderedPageBreak/>
        <w:t>osoby ubiegającej się o skierowanie do domu lub przez pracownika socjalnego domu;</w:t>
      </w:r>
    </w:p>
    <w:p w14:paraId="112F9CC7" w14:textId="77238D67"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 xml:space="preserve">zaświadczenie lekarskie stwierdzające brak przeciwwskazań zdrowotnych </w:t>
      </w:r>
      <w:r w:rsidR="00DB3B2F">
        <w:rPr>
          <w:rFonts w:ascii="Arial" w:hAnsi="Arial" w:cs="Arial"/>
          <w:color w:val="000000" w:themeColor="text1"/>
        </w:rPr>
        <w:br/>
      </w:r>
      <w:r w:rsidRPr="004C51AE">
        <w:rPr>
          <w:rFonts w:ascii="Arial" w:hAnsi="Arial" w:cs="Arial"/>
          <w:color w:val="000000" w:themeColor="text1"/>
        </w:rPr>
        <w:t>do umieszczenia w domu;</w:t>
      </w:r>
    </w:p>
    <w:p w14:paraId="5038F7A3" w14:textId="0C11A94E"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skrócony odpis aktu urodzenia dziecka lub książeczka zdrowia dziecka;</w:t>
      </w:r>
    </w:p>
    <w:p w14:paraId="54CE1E08" w14:textId="301D83B4"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orzeczenie o niepełnosprawności lub orzeczenie o stopniu niepełnosprawności;</w:t>
      </w:r>
    </w:p>
    <w:p w14:paraId="3F47E865" w14:textId="634707CB" w:rsidR="0096244F" w:rsidRPr="004C51AE" w:rsidRDefault="0096244F" w:rsidP="006E02ED">
      <w:pPr>
        <w:pStyle w:val="Akapitzlist"/>
        <w:numPr>
          <w:ilvl w:val="0"/>
          <w:numId w:val="31"/>
        </w:numPr>
        <w:spacing w:line="276" w:lineRule="auto"/>
        <w:rPr>
          <w:rFonts w:ascii="Arial" w:hAnsi="Arial" w:cs="Arial"/>
          <w:color w:val="000000" w:themeColor="text1"/>
        </w:rPr>
      </w:pPr>
      <w:r w:rsidRPr="004C51AE">
        <w:rPr>
          <w:rFonts w:ascii="Arial" w:hAnsi="Arial" w:cs="Arial"/>
          <w:color w:val="000000" w:themeColor="text1"/>
        </w:rPr>
        <w:t>opinia ośrodka zawierająca uzasadnienie pobytu w domu</w:t>
      </w:r>
      <w:r w:rsidR="00DB4FBF" w:rsidRPr="004C51AE">
        <w:rPr>
          <w:rFonts w:ascii="Arial" w:hAnsi="Arial" w:cs="Arial"/>
          <w:color w:val="000000" w:themeColor="text1"/>
        </w:rPr>
        <w:t>.</w:t>
      </w:r>
    </w:p>
    <w:p w14:paraId="483CCBAA" w14:textId="77777777" w:rsidR="00475D80" w:rsidRPr="004C51AE" w:rsidRDefault="00475D80" w:rsidP="00007D5F">
      <w:pPr>
        <w:spacing w:line="276" w:lineRule="auto"/>
        <w:jc w:val="both"/>
        <w:rPr>
          <w:rFonts w:ascii="Arial" w:hAnsi="Arial" w:cs="Arial"/>
          <w:color w:val="000000" w:themeColor="text1"/>
        </w:rPr>
      </w:pPr>
    </w:p>
    <w:p w14:paraId="3638D20D" w14:textId="77777777" w:rsidR="00475D80" w:rsidRPr="004C51AE" w:rsidRDefault="00475D80" w:rsidP="00B82659">
      <w:pPr>
        <w:jc w:val="both"/>
        <w:rPr>
          <w:rFonts w:ascii="Arial" w:hAnsi="Arial" w:cs="Arial"/>
          <w:color w:val="000000" w:themeColor="text1"/>
          <w:sz w:val="20"/>
          <w:szCs w:val="20"/>
        </w:rPr>
      </w:pPr>
    </w:p>
    <w:p w14:paraId="757D3B79" w14:textId="3FF5326A" w:rsidR="00B2788F" w:rsidRPr="004C51AE" w:rsidRDefault="00B2788F" w:rsidP="00B2788F">
      <w:pPr>
        <w:pStyle w:val="Legenda"/>
        <w:keepNext/>
        <w:rPr>
          <w:rFonts w:ascii="Arial" w:hAnsi="Arial" w:cs="Arial"/>
          <w:color w:val="000000" w:themeColor="text1"/>
        </w:rPr>
      </w:pPr>
      <w:bookmarkStart w:id="61" w:name="_Toc56430487"/>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10</w:t>
      </w:r>
      <w:r w:rsidR="004C51AE" w:rsidRPr="004C51AE">
        <w:rPr>
          <w:rFonts w:ascii="Arial" w:hAnsi="Arial" w:cs="Arial"/>
          <w:noProof/>
          <w:color w:val="000000" w:themeColor="text1"/>
        </w:rPr>
        <w:fldChar w:fldCharType="end"/>
      </w:r>
      <w:r w:rsidRPr="004C51AE">
        <w:rPr>
          <w:rFonts w:ascii="Arial" w:hAnsi="Arial" w:cs="Arial"/>
          <w:color w:val="000000" w:themeColor="text1"/>
        </w:rPr>
        <w:t>. Zakres działalności domów samotnej matki</w:t>
      </w:r>
      <w:bookmarkEnd w:id="61"/>
    </w:p>
    <w:p w14:paraId="6E185199" w14:textId="77777777" w:rsidR="00B2788F" w:rsidRPr="004C51AE" w:rsidRDefault="00B2788F" w:rsidP="00B2788F">
      <w:pPr>
        <w:rPr>
          <w:rFonts w:ascii="Arial" w:hAnsi="Arial" w:cs="Arial"/>
          <w:color w:val="000000" w:themeColor="text1"/>
        </w:rPr>
      </w:pPr>
    </w:p>
    <w:tbl>
      <w:tblPr>
        <w:tblStyle w:val="Tabelasiatki3ak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6155"/>
      </w:tblGrid>
      <w:tr w:rsidR="004C51AE" w:rsidRPr="004C51AE" w14:paraId="268CC9E9" w14:textId="77777777" w:rsidTr="004C51AE">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2907" w:type="dxa"/>
            <w:tcBorders>
              <w:top w:val="none" w:sz="0" w:space="0" w:color="auto"/>
              <w:left w:val="none" w:sz="0" w:space="0" w:color="auto"/>
              <w:bottom w:val="none" w:sz="0" w:space="0" w:color="auto"/>
              <w:right w:val="none" w:sz="0" w:space="0" w:color="auto"/>
            </w:tcBorders>
          </w:tcPr>
          <w:p w14:paraId="61DFA57A" w14:textId="78ECBD89" w:rsidR="00F26E8D" w:rsidRPr="004C51AE" w:rsidRDefault="00F26E8D" w:rsidP="00B82659">
            <w:pPr>
              <w:jc w:val="left"/>
              <w:rPr>
                <w:rFonts w:ascii="Arial" w:hAnsi="Arial" w:cs="Arial"/>
                <w:color w:val="000000" w:themeColor="text1"/>
                <w:sz w:val="20"/>
                <w:szCs w:val="20"/>
              </w:rPr>
            </w:pPr>
            <w:r w:rsidRPr="004C51AE">
              <w:rPr>
                <w:rFonts w:ascii="Arial" w:hAnsi="Arial" w:cs="Arial"/>
                <w:color w:val="000000" w:themeColor="text1"/>
                <w:sz w:val="20"/>
                <w:szCs w:val="20"/>
              </w:rPr>
              <w:t xml:space="preserve">ZAKRES </w:t>
            </w:r>
            <w:r w:rsidR="00B82659" w:rsidRPr="004C51AE">
              <w:rPr>
                <w:rFonts w:ascii="Arial" w:hAnsi="Arial" w:cs="Arial"/>
                <w:color w:val="000000" w:themeColor="text1"/>
                <w:sz w:val="20"/>
                <w:szCs w:val="20"/>
              </w:rPr>
              <w:t xml:space="preserve">ŚWIADCZONEJ </w:t>
            </w:r>
            <w:r w:rsidRPr="004C51AE">
              <w:rPr>
                <w:rFonts w:ascii="Arial" w:hAnsi="Arial" w:cs="Arial"/>
                <w:color w:val="000000" w:themeColor="text1"/>
                <w:sz w:val="20"/>
                <w:szCs w:val="20"/>
              </w:rPr>
              <w:t xml:space="preserve">POMOCY </w:t>
            </w:r>
          </w:p>
        </w:tc>
        <w:tc>
          <w:tcPr>
            <w:tcW w:w="6155" w:type="dxa"/>
            <w:tcBorders>
              <w:top w:val="none" w:sz="0" w:space="0" w:color="auto"/>
              <w:left w:val="none" w:sz="0" w:space="0" w:color="auto"/>
              <w:right w:val="none" w:sz="0" w:space="0" w:color="auto"/>
            </w:tcBorders>
          </w:tcPr>
          <w:p w14:paraId="5BDC1E8C" w14:textId="77777777" w:rsidR="00F26E8D" w:rsidRPr="004C51AE" w:rsidRDefault="00F26E8D" w:rsidP="00B8265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FORMY POMOCY</w:t>
            </w:r>
          </w:p>
        </w:tc>
      </w:tr>
      <w:tr w:rsidR="004C51AE" w:rsidRPr="004C51AE" w14:paraId="4229EF76" w14:textId="77777777" w:rsidTr="004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Borders>
              <w:top w:val="none" w:sz="0" w:space="0" w:color="auto"/>
              <w:left w:val="none" w:sz="0" w:space="0" w:color="auto"/>
              <w:bottom w:val="none" w:sz="0" w:space="0" w:color="auto"/>
            </w:tcBorders>
          </w:tcPr>
          <w:p w14:paraId="022ABC73" w14:textId="77777777" w:rsidR="00F26E8D" w:rsidRPr="004C51AE" w:rsidRDefault="00F26E8D" w:rsidP="00B82659">
            <w:pPr>
              <w:spacing w:before="180" w:after="180"/>
              <w:jc w:val="left"/>
              <w:rPr>
                <w:rFonts w:ascii="Arial" w:hAnsi="Arial" w:cs="Arial"/>
                <w:color w:val="000000" w:themeColor="text1"/>
                <w:sz w:val="20"/>
                <w:szCs w:val="20"/>
              </w:rPr>
            </w:pPr>
            <w:r w:rsidRPr="004C51AE">
              <w:rPr>
                <w:rFonts w:ascii="Arial" w:hAnsi="Arial" w:cs="Arial"/>
                <w:color w:val="000000" w:themeColor="text1"/>
                <w:sz w:val="20"/>
                <w:szCs w:val="20"/>
              </w:rPr>
              <w:t>W zakresie interwencyjnym zapewniają:</w:t>
            </w:r>
          </w:p>
        </w:tc>
        <w:tc>
          <w:tcPr>
            <w:tcW w:w="6155" w:type="dxa"/>
          </w:tcPr>
          <w:p w14:paraId="3C1C2200" w14:textId="77777777"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zapewnienie schronienia;</w:t>
            </w:r>
          </w:p>
          <w:p w14:paraId="1E513C29" w14:textId="77777777"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wspieranie w przezwyciężaniu sytuacji kryzysowej;</w:t>
            </w:r>
          </w:p>
          <w:p w14:paraId="2D7DA26C" w14:textId="77777777"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izolowanie osób ubiegających się o pomoc przed sprawcami przemocy;</w:t>
            </w:r>
          </w:p>
          <w:p w14:paraId="47CCE58C" w14:textId="77777777"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zapobieganie marginalizacji społecznej przez umożliwienie mieszkańcom odnalezienia miejsca w społeczeństwie;</w:t>
            </w:r>
          </w:p>
          <w:p w14:paraId="1A8EFD4F" w14:textId="77777777"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zapobieganie sieroctwu społecznemu przez przygotowanie do świadomego i odpowiedzialnego wypełniania roli rodzicielskiej;</w:t>
            </w:r>
          </w:p>
          <w:p w14:paraId="7A98842E" w14:textId="5242105E" w:rsidR="00F26E8D" w:rsidRPr="004C51AE" w:rsidRDefault="00F26E8D" w:rsidP="007E2E9E">
            <w:pPr>
              <w:pStyle w:val="Akapitzlist"/>
              <w:numPr>
                <w:ilvl w:val="0"/>
                <w:numId w:val="30"/>
              </w:numPr>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zapobieganie powielaniu złych wzorców rodzinnych </w:t>
            </w:r>
            <w:r w:rsidR="00DB3B2F">
              <w:rPr>
                <w:rFonts w:ascii="Arial" w:hAnsi="Arial" w:cs="Arial"/>
                <w:color w:val="000000" w:themeColor="text1"/>
                <w:sz w:val="20"/>
                <w:szCs w:val="20"/>
              </w:rPr>
              <w:br/>
            </w:r>
            <w:r w:rsidRPr="004C51AE">
              <w:rPr>
                <w:rFonts w:ascii="Arial" w:hAnsi="Arial" w:cs="Arial"/>
                <w:color w:val="000000" w:themeColor="text1"/>
                <w:sz w:val="20"/>
                <w:szCs w:val="20"/>
              </w:rPr>
              <w:t>i środowiskowych, a zwłaszcza wzorca wyuczonej bezradności</w:t>
            </w:r>
          </w:p>
          <w:p w14:paraId="2BF3C71A" w14:textId="136096B5" w:rsidR="00F26E8D" w:rsidRPr="004C51AE" w:rsidRDefault="00F26E8D" w:rsidP="00F26E8D">
            <w:pPr>
              <w:pStyle w:val="Akapitzlist"/>
              <w:spacing w:before="100" w:beforeAutospacing="1" w:after="100" w:afterAutospacing="1"/>
              <w:ind w:left="635"/>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C51AE" w:rsidRPr="004C51AE" w14:paraId="7E2CD543" w14:textId="77777777" w:rsidTr="004C51AE">
        <w:tc>
          <w:tcPr>
            <w:cnfStyle w:val="001000000000" w:firstRow="0" w:lastRow="0" w:firstColumn="1" w:lastColumn="0" w:oddVBand="0" w:evenVBand="0" w:oddHBand="0" w:evenHBand="0" w:firstRowFirstColumn="0" w:firstRowLastColumn="0" w:lastRowFirstColumn="0" w:lastRowLastColumn="0"/>
            <w:tcW w:w="2907" w:type="dxa"/>
            <w:tcBorders>
              <w:top w:val="none" w:sz="0" w:space="0" w:color="auto"/>
              <w:left w:val="none" w:sz="0" w:space="0" w:color="auto"/>
              <w:bottom w:val="none" w:sz="0" w:space="0" w:color="auto"/>
            </w:tcBorders>
          </w:tcPr>
          <w:p w14:paraId="602E5594" w14:textId="77777777" w:rsidR="00F26E8D" w:rsidRPr="004C51AE" w:rsidRDefault="00F26E8D" w:rsidP="00DB27D5">
            <w:pPr>
              <w:spacing w:before="100" w:beforeAutospacing="1" w:after="100" w:afterAutospacing="1"/>
              <w:jc w:val="left"/>
              <w:rPr>
                <w:rFonts w:ascii="Arial" w:hAnsi="Arial" w:cs="Arial"/>
                <w:color w:val="000000" w:themeColor="text1"/>
                <w:sz w:val="20"/>
                <w:szCs w:val="20"/>
              </w:rPr>
            </w:pPr>
            <w:r w:rsidRPr="004C51AE">
              <w:rPr>
                <w:rFonts w:ascii="Arial" w:hAnsi="Arial" w:cs="Arial"/>
                <w:color w:val="000000" w:themeColor="text1"/>
                <w:sz w:val="20"/>
                <w:szCs w:val="20"/>
              </w:rPr>
              <w:t xml:space="preserve">W zakresie potrzeb bytowych zapewniają̨: </w:t>
            </w:r>
          </w:p>
          <w:p w14:paraId="6C95F351" w14:textId="77777777" w:rsidR="00F26E8D" w:rsidRPr="004C51AE" w:rsidRDefault="00F26E8D" w:rsidP="00DB27D5">
            <w:pPr>
              <w:spacing w:before="180" w:after="180"/>
              <w:jc w:val="both"/>
              <w:rPr>
                <w:rFonts w:ascii="Arial" w:hAnsi="Arial" w:cs="Arial"/>
                <w:color w:val="000000" w:themeColor="text1"/>
                <w:sz w:val="20"/>
                <w:szCs w:val="20"/>
              </w:rPr>
            </w:pPr>
          </w:p>
        </w:tc>
        <w:tc>
          <w:tcPr>
            <w:tcW w:w="6155" w:type="dxa"/>
          </w:tcPr>
          <w:p w14:paraId="38DD023D" w14:textId="7B825B7E"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zapewnienie całodobowego, okresowego pobytu;</w:t>
            </w:r>
          </w:p>
          <w:p w14:paraId="11ABA0C6" w14:textId="14F0DA0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odrębne pomieszczenia do spania oraz wspólne pomieszczenia do pobytu dziennego dla mieszkańców </w:t>
            </w:r>
            <w:r w:rsidR="00DB3B2F">
              <w:rPr>
                <w:rFonts w:ascii="Arial" w:hAnsi="Arial" w:cs="Arial"/>
                <w:color w:val="000000" w:themeColor="text1"/>
                <w:sz w:val="20"/>
                <w:szCs w:val="20"/>
              </w:rPr>
              <w:br/>
            </w:r>
            <w:r w:rsidRPr="004C51AE">
              <w:rPr>
                <w:rFonts w:ascii="Arial" w:hAnsi="Arial" w:cs="Arial"/>
                <w:color w:val="000000" w:themeColor="text1"/>
                <w:sz w:val="20"/>
                <w:szCs w:val="20"/>
              </w:rPr>
              <w:t>z dziećmi;</w:t>
            </w:r>
          </w:p>
          <w:p w14:paraId="004391C4" w14:textId="7777777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pokój dla mieszkanki w ciąży,</w:t>
            </w:r>
          </w:p>
          <w:p w14:paraId="3B3BCAC5" w14:textId="7777777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ogólnodostępne łazienki;</w:t>
            </w:r>
          </w:p>
          <w:p w14:paraId="7FDEB4BE" w14:textId="7777777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ogólnodostępna kuchnia do samodzielnego sporządzania posiłków oraz jadalnia z możliwością przygotowania drobnych posiłków;</w:t>
            </w:r>
          </w:p>
          <w:p w14:paraId="1DC8C8B3" w14:textId="7777777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pomieszczenie do prania i suszenia;</w:t>
            </w:r>
          </w:p>
          <w:p w14:paraId="3AC82F41" w14:textId="77777777"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pomoc w załatwianiu spraw osobistych w przypadku wystąpienia takiej potrzeby;</w:t>
            </w:r>
          </w:p>
          <w:p w14:paraId="6E70F325" w14:textId="4B7AC95A" w:rsidR="00F26E8D" w:rsidRPr="004C51AE" w:rsidRDefault="00F26E8D" w:rsidP="007E2E9E">
            <w:pPr>
              <w:pStyle w:val="Akapitzlist"/>
              <w:numPr>
                <w:ilvl w:val="0"/>
                <w:numId w:val="30"/>
              </w:numPr>
              <w:spacing w:before="100" w:beforeAutospacing="1" w:after="100" w:afterAutospacing="1"/>
              <w:ind w:left="6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środki higieny osobistej, środki czystości w sytuacji, </w:t>
            </w:r>
            <w:r w:rsidR="00DB3B2F">
              <w:rPr>
                <w:rFonts w:ascii="Arial" w:hAnsi="Arial" w:cs="Arial"/>
                <w:color w:val="000000" w:themeColor="text1"/>
                <w:sz w:val="20"/>
                <w:szCs w:val="20"/>
              </w:rPr>
              <w:br/>
            </w:r>
            <w:r w:rsidRPr="004C51AE">
              <w:rPr>
                <w:rFonts w:ascii="Arial" w:hAnsi="Arial" w:cs="Arial"/>
                <w:color w:val="000000" w:themeColor="text1"/>
                <w:sz w:val="20"/>
                <w:szCs w:val="20"/>
              </w:rPr>
              <w:t>gdy nie ma możliwości ich samodzielnego zakupu</w:t>
            </w:r>
          </w:p>
        </w:tc>
      </w:tr>
    </w:tbl>
    <w:p w14:paraId="22E20978" w14:textId="77777777" w:rsidR="00475D80" w:rsidRPr="004C51AE" w:rsidRDefault="00475D80" w:rsidP="00DB4FBF">
      <w:pPr>
        <w:jc w:val="both"/>
        <w:rPr>
          <w:rFonts w:ascii="Arial" w:hAnsi="Arial" w:cs="Arial"/>
          <w:color w:val="000000" w:themeColor="text1"/>
        </w:rPr>
      </w:pPr>
    </w:p>
    <w:p w14:paraId="67DEF39B" w14:textId="77777777" w:rsidR="009A18FE" w:rsidRDefault="009A18FE" w:rsidP="004C51AE">
      <w:pPr>
        <w:spacing w:line="276" w:lineRule="auto"/>
        <w:ind w:firstLine="708"/>
        <w:jc w:val="both"/>
        <w:rPr>
          <w:rFonts w:ascii="Arial" w:hAnsi="Arial" w:cs="Arial"/>
          <w:color w:val="000000" w:themeColor="text1"/>
        </w:rPr>
      </w:pPr>
    </w:p>
    <w:p w14:paraId="3A82ABCB" w14:textId="408B6E6B" w:rsidR="00DB4FBF" w:rsidRPr="004C51AE" w:rsidRDefault="0096244F"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W przypadku braku miejsca w domu </w:t>
      </w:r>
      <w:r w:rsidR="00DB4FBF" w:rsidRPr="004C51AE">
        <w:rPr>
          <w:rFonts w:ascii="Arial" w:hAnsi="Arial" w:cs="Arial"/>
          <w:color w:val="000000" w:themeColor="text1"/>
        </w:rPr>
        <w:t>na terenie danego powiatu</w:t>
      </w:r>
      <w:r w:rsidRPr="004C51AE">
        <w:rPr>
          <w:rFonts w:ascii="Arial" w:hAnsi="Arial" w:cs="Arial"/>
          <w:color w:val="000000" w:themeColor="text1"/>
        </w:rPr>
        <w:t xml:space="preserve">, </w:t>
      </w:r>
      <w:r w:rsidR="00DB3B2F">
        <w:rPr>
          <w:rFonts w:ascii="Arial" w:hAnsi="Arial" w:cs="Arial"/>
          <w:color w:val="000000" w:themeColor="text1"/>
        </w:rPr>
        <w:br/>
      </w:r>
      <w:r w:rsidRPr="004C51AE">
        <w:rPr>
          <w:rFonts w:ascii="Arial" w:hAnsi="Arial" w:cs="Arial"/>
          <w:color w:val="000000" w:themeColor="text1"/>
        </w:rPr>
        <w:t>w porozumieniu z osobą ubiegającą się o skierowanie do domu, poszukuje</w:t>
      </w:r>
      <w:r w:rsidR="00DB4FBF" w:rsidRPr="004C51AE">
        <w:rPr>
          <w:rFonts w:ascii="Arial" w:hAnsi="Arial" w:cs="Arial"/>
          <w:color w:val="000000" w:themeColor="text1"/>
        </w:rPr>
        <w:t xml:space="preserve"> się</w:t>
      </w:r>
      <w:r w:rsidRPr="004C51AE">
        <w:rPr>
          <w:rFonts w:ascii="Arial" w:hAnsi="Arial" w:cs="Arial"/>
          <w:color w:val="000000" w:themeColor="text1"/>
        </w:rPr>
        <w:t xml:space="preserve"> miejsca w domu w innym powiecie. </w:t>
      </w:r>
      <w:r w:rsidR="00DB4FBF" w:rsidRPr="004C51AE">
        <w:rPr>
          <w:rFonts w:ascii="Arial" w:hAnsi="Arial" w:cs="Arial"/>
          <w:color w:val="000000" w:themeColor="text1"/>
        </w:rPr>
        <w:t xml:space="preserve">Odnośnie ofiar przemocy przepisy określają, </w:t>
      </w:r>
      <w:r w:rsidR="00DB3B2F">
        <w:rPr>
          <w:rFonts w:ascii="Arial" w:hAnsi="Arial" w:cs="Arial"/>
          <w:color w:val="000000" w:themeColor="text1"/>
        </w:rPr>
        <w:br/>
      </w:r>
      <w:r w:rsidR="00DB4FBF" w:rsidRPr="004C51AE">
        <w:rPr>
          <w:rFonts w:ascii="Arial" w:hAnsi="Arial" w:cs="Arial"/>
          <w:color w:val="000000" w:themeColor="text1"/>
        </w:rPr>
        <w:t>ż</w:t>
      </w:r>
      <w:r w:rsidR="00DB3B2F">
        <w:rPr>
          <w:rFonts w:ascii="Arial" w:hAnsi="Arial" w:cs="Arial"/>
          <w:color w:val="000000" w:themeColor="text1"/>
        </w:rPr>
        <w:t>e</w:t>
      </w:r>
      <w:r w:rsidR="00DB4FBF" w:rsidRPr="004C51AE">
        <w:rPr>
          <w:rFonts w:ascii="Arial" w:hAnsi="Arial" w:cs="Arial"/>
          <w:color w:val="000000" w:themeColor="text1"/>
        </w:rPr>
        <w:t xml:space="preserve"> w</w:t>
      </w:r>
      <w:r w:rsidRPr="004C51AE">
        <w:rPr>
          <w:rFonts w:ascii="Arial" w:hAnsi="Arial" w:cs="Arial"/>
          <w:color w:val="000000" w:themeColor="text1"/>
        </w:rPr>
        <w:t xml:space="preserve"> sytuacji zagrożenia bezpieczeństwa lub zdrowia osoby ubiegającej się </w:t>
      </w:r>
      <w:r w:rsidR="00DB3B2F">
        <w:rPr>
          <w:rFonts w:ascii="Arial" w:hAnsi="Arial" w:cs="Arial"/>
          <w:color w:val="000000" w:themeColor="text1"/>
        </w:rPr>
        <w:br/>
      </w:r>
      <w:r w:rsidRPr="004C51AE">
        <w:rPr>
          <w:rFonts w:ascii="Arial" w:hAnsi="Arial" w:cs="Arial"/>
          <w:color w:val="000000" w:themeColor="text1"/>
        </w:rPr>
        <w:t xml:space="preserve">o skierowanie do domu lub jej dziecka przyjmuje się tę osobę bez skierowania, </w:t>
      </w:r>
      <w:r w:rsidR="00DB3B2F">
        <w:rPr>
          <w:rFonts w:ascii="Arial" w:hAnsi="Arial" w:cs="Arial"/>
          <w:color w:val="000000" w:themeColor="text1"/>
        </w:rPr>
        <w:br/>
      </w:r>
      <w:r w:rsidRPr="004C51AE">
        <w:rPr>
          <w:rFonts w:ascii="Arial" w:hAnsi="Arial" w:cs="Arial"/>
          <w:color w:val="000000" w:themeColor="text1"/>
        </w:rPr>
        <w:t>na wniosek tej osoby lub ośrodka, i niezwłocznie powiadamia o tym starostę powiatu prowadzącego dom.</w:t>
      </w:r>
      <w:r w:rsidR="00DB4FBF" w:rsidRPr="004C51AE">
        <w:rPr>
          <w:rFonts w:ascii="Arial" w:hAnsi="Arial" w:cs="Arial"/>
          <w:color w:val="000000" w:themeColor="text1"/>
        </w:rPr>
        <w:t xml:space="preserve"> Osoba pozostaje w domu pomimo możliwości zapewnienia jej przez ośrodek innej formy pomocy, jeżeli opuszczenie domu stanowiłoby zagrożenie dla życia i zdrowia jej lub jej dziecka, do czasu ustania tych zagrożeń.</w:t>
      </w:r>
    </w:p>
    <w:p w14:paraId="3AC7C6FD" w14:textId="6AC2490D" w:rsidR="0096244F" w:rsidRPr="004C51AE" w:rsidRDefault="0096244F" w:rsidP="0096244F">
      <w:pPr>
        <w:rPr>
          <w:rFonts w:ascii="Arial" w:hAnsi="Arial" w:cs="Arial"/>
          <w:color w:val="000000" w:themeColor="text1"/>
          <w:sz w:val="18"/>
          <w:szCs w:val="18"/>
        </w:rPr>
      </w:pPr>
    </w:p>
    <w:p w14:paraId="3A796831" w14:textId="5E9EEBED" w:rsidR="00FF3B15" w:rsidRPr="004C51AE" w:rsidRDefault="00FF3B15" w:rsidP="0096244F">
      <w:pPr>
        <w:rPr>
          <w:rFonts w:ascii="Arial" w:hAnsi="Arial" w:cs="Arial"/>
          <w:color w:val="000000" w:themeColor="text1"/>
          <w:sz w:val="18"/>
          <w:szCs w:val="18"/>
        </w:rPr>
      </w:pPr>
    </w:p>
    <w:p w14:paraId="4C77AFE6" w14:textId="7E593769" w:rsidR="00B2788F" w:rsidRPr="004C51AE" w:rsidRDefault="00B2788F" w:rsidP="00B2788F">
      <w:pPr>
        <w:pStyle w:val="Legenda"/>
        <w:keepNext/>
        <w:rPr>
          <w:rFonts w:ascii="Arial" w:hAnsi="Arial" w:cs="Arial"/>
          <w:color w:val="000000" w:themeColor="text1"/>
        </w:rPr>
      </w:pPr>
      <w:bookmarkStart w:id="62" w:name="_Toc56430488"/>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11</w:t>
      </w:r>
      <w:r w:rsidR="004C51AE" w:rsidRPr="004C51AE">
        <w:rPr>
          <w:rFonts w:ascii="Arial" w:hAnsi="Arial" w:cs="Arial"/>
          <w:noProof/>
          <w:color w:val="000000" w:themeColor="text1"/>
        </w:rPr>
        <w:fldChar w:fldCharType="end"/>
      </w:r>
      <w:r w:rsidRPr="004C51AE">
        <w:rPr>
          <w:rFonts w:ascii="Arial" w:hAnsi="Arial" w:cs="Arial"/>
          <w:color w:val="000000" w:themeColor="text1"/>
        </w:rPr>
        <w:t>. Dane teleadresowe placówek pomocowych dla matek z dziećmi na terenie Mazowsza.</w:t>
      </w:r>
      <w:bookmarkEnd w:id="62"/>
    </w:p>
    <w:p w14:paraId="251D6FC5" w14:textId="77777777" w:rsidR="00B2788F" w:rsidRPr="004C51AE" w:rsidRDefault="00B2788F" w:rsidP="00B2788F">
      <w:pPr>
        <w:rPr>
          <w:rFonts w:ascii="Arial" w:hAnsi="Arial" w:cs="Arial"/>
          <w:color w:val="000000" w:themeColor="text1"/>
        </w:rPr>
      </w:pPr>
    </w:p>
    <w:tbl>
      <w:tblPr>
        <w:tblStyle w:val="Tabelasiatki3akc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2028"/>
        <w:gridCol w:w="1559"/>
        <w:gridCol w:w="1134"/>
        <w:gridCol w:w="2693"/>
        <w:gridCol w:w="1384"/>
      </w:tblGrid>
      <w:tr w:rsidR="006E02ED" w:rsidRPr="00007983" w14:paraId="697C9C6C" w14:textId="77777777" w:rsidTr="000079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 w:type="dxa"/>
            <w:hideMark/>
          </w:tcPr>
          <w:p w14:paraId="27ABC72C" w14:textId="71130E51" w:rsidR="0037713A" w:rsidRPr="00007983" w:rsidRDefault="00DB3B2F" w:rsidP="006E02ED">
            <w:pPr>
              <w:spacing w:before="100" w:beforeAutospacing="1" w:after="100" w:afterAutospacing="1"/>
              <w:ind w:left="-108" w:right="-102"/>
              <w:rPr>
                <w:rFonts w:ascii="Arial" w:hAnsi="Arial" w:cs="Arial"/>
                <w:color w:val="000000" w:themeColor="text1"/>
                <w:sz w:val="18"/>
                <w:szCs w:val="18"/>
              </w:rPr>
            </w:pPr>
            <w:r w:rsidRPr="00007983">
              <w:rPr>
                <w:rFonts w:ascii="Arial" w:hAnsi="Arial" w:cs="Arial"/>
                <w:color w:val="000000" w:themeColor="text1"/>
                <w:sz w:val="18"/>
                <w:szCs w:val="18"/>
              </w:rPr>
              <w:t>L</w:t>
            </w:r>
            <w:r w:rsidR="00263D2D" w:rsidRPr="00007983">
              <w:rPr>
                <w:rFonts w:ascii="Arial" w:hAnsi="Arial" w:cs="Arial"/>
                <w:color w:val="000000" w:themeColor="text1"/>
                <w:sz w:val="18"/>
                <w:szCs w:val="18"/>
              </w:rPr>
              <w:t>P</w:t>
            </w:r>
            <w:r w:rsidRPr="00007983">
              <w:rPr>
                <w:rFonts w:ascii="Arial" w:hAnsi="Arial" w:cs="Arial"/>
                <w:color w:val="000000" w:themeColor="text1"/>
                <w:sz w:val="18"/>
                <w:szCs w:val="18"/>
              </w:rPr>
              <w:t>.</w:t>
            </w:r>
            <w:r w:rsidR="0037713A" w:rsidRPr="00007983">
              <w:rPr>
                <w:rFonts w:ascii="Arial" w:hAnsi="Arial" w:cs="Arial"/>
                <w:color w:val="000000" w:themeColor="text1"/>
                <w:sz w:val="18"/>
                <w:szCs w:val="18"/>
              </w:rPr>
              <w:t xml:space="preserve"> </w:t>
            </w:r>
          </w:p>
        </w:tc>
        <w:tc>
          <w:tcPr>
            <w:tcW w:w="2028" w:type="dxa"/>
            <w:hideMark/>
          </w:tcPr>
          <w:p w14:paraId="0404A4A0" w14:textId="476D2014" w:rsidR="0037713A" w:rsidRPr="00007983" w:rsidRDefault="0037713A" w:rsidP="00FF3B1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NAZWA </w:t>
            </w:r>
          </w:p>
        </w:tc>
        <w:tc>
          <w:tcPr>
            <w:tcW w:w="1559" w:type="dxa"/>
            <w:hideMark/>
          </w:tcPr>
          <w:p w14:paraId="412C4619" w14:textId="4DD5A3CF" w:rsidR="0037713A" w:rsidRPr="00007983" w:rsidRDefault="0037713A" w:rsidP="00FF3B1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w:t>
            </w:r>
          </w:p>
        </w:tc>
        <w:tc>
          <w:tcPr>
            <w:tcW w:w="1134" w:type="dxa"/>
            <w:hideMark/>
          </w:tcPr>
          <w:p w14:paraId="7A699239" w14:textId="57F2E19D" w:rsidR="0037713A" w:rsidRPr="00007983" w:rsidRDefault="0037713A" w:rsidP="006E02ED">
            <w:pPr>
              <w:spacing w:before="100" w:beforeAutospacing="1" w:after="100" w:afterAutospacing="1"/>
              <w:ind w:left="-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MIEJSCOWOŚĆ </w:t>
            </w:r>
          </w:p>
        </w:tc>
        <w:tc>
          <w:tcPr>
            <w:tcW w:w="2693" w:type="dxa"/>
            <w:hideMark/>
          </w:tcPr>
          <w:p w14:paraId="3F1B9FC6" w14:textId="196F57D1" w:rsidR="0037713A" w:rsidRPr="00007983" w:rsidRDefault="0037713A" w:rsidP="00FF3B1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ULICA </w:t>
            </w:r>
          </w:p>
        </w:tc>
        <w:tc>
          <w:tcPr>
            <w:tcW w:w="1384" w:type="dxa"/>
            <w:hideMark/>
          </w:tcPr>
          <w:p w14:paraId="2451998E" w14:textId="039C54E6" w:rsidR="0037713A" w:rsidRPr="00007983" w:rsidRDefault="0037713A" w:rsidP="00FF3B1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LICZBA MIEJSC </w:t>
            </w:r>
          </w:p>
        </w:tc>
      </w:tr>
      <w:tr w:rsidR="006E02ED" w:rsidRPr="00007983" w14:paraId="4B82D76F" w14:textId="77777777" w:rsidTr="0000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hideMark/>
          </w:tcPr>
          <w:p w14:paraId="6C89D225" w14:textId="77777777" w:rsidR="0037713A" w:rsidRPr="00007983" w:rsidRDefault="0037713A" w:rsidP="00FF3B15">
            <w:pPr>
              <w:spacing w:before="100" w:beforeAutospacing="1" w:after="100" w:afterAutospacing="1"/>
              <w:rPr>
                <w:rFonts w:ascii="Arial" w:hAnsi="Arial" w:cs="Arial"/>
                <w:color w:val="000000" w:themeColor="text1"/>
                <w:sz w:val="18"/>
                <w:szCs w:val="18"/>
              </w:rPr>
            </w:pPr>
            <w:r w:rsidRPr="00007983">
              <w:rPr>
                <w:rFonts w:ascii="Arial" w:hAnsi="Arial" w:cs="Arial"/>
                <w:color w:val="000000" w:themeColor="text1"/>
                <w:sz w:val="18"/>
                <w:szCs w:val="18"/>
              </w:rPr>
              <w:t xml:space="preserve">1 </w:t>
            </w:r>
          </w:p>
        </w:tc>
        <w:tc>
          <w:tcPr>
            <w:tcW w:w="2028" w:type="dxa"/>
            <w:hideMark/>
          </w:tcPr>
          <w:p w14:paraId="7E4FB964" w14:textId="604FB8B4"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Dom Samotnej Matki i Dziecka </w:t>
            </w:r>
          </w:p>
        </w:tc>
        <w:tc>
          <w:tcPr>
            <w:tcW w:w="1559" w:type="dxa"/>
            <w:hideMark/>
          </w:tcPr>
          <w:p w14:paraId="53883D85"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m.st. Warszawa </w:t>
            </w:r>
          </w:p>
        </w:tc>
        <w:tc>
          <w:tcPr>
            <w:tcW w:w="1134" w:type="dxa"/>
            <w:hideMark/>
          </w:tcPr>
          <w:p w14:paraId="00D1E709" w14:textId="38441E4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Warszawa </w:t>
            </w:r>
          </w:p>
        </w:tc>
        <w:tc>
          <w:tcPr>
            <w:tcW w:w="2693" w:type="dxa"/>
            <w:hideMark/>
          </w:tcPr>
          <w:p w14:paraId="0F98FD98"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 Karola Szymanowskiego 4a </w:t>
            </w:r>
          </w:p>
        </w:tc>
        <w:tc>
          <w:tcPr>
            <w:tcW w:w="1384" w:type="dxa"/>
            <w:hideMark/>
          </w:tcPr>
          <w:p w14:paraId="4F1DF668"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30 </w:t>
            </w:r>
          </w:p>
        </w:tc>
      </w:tr>
      <w:tr w:rsidR="004C51AE" w:rsidRPr="00007983" w14:paraId="0B97164B" w14:textId="77777777" w:rsidTr="00007983">
        <w:tc>
          <w:tcPr>
            <w:cnfStyle w:val="001000000000" w:firstRow="0" w:lastRow="0" w:firstColumn="1" w:lastColumn="0" w:oddVBand="0" w:evenVBand="0" w:oddHBand="0" w:evenHBand="0" w:firstRowFirstColumn="0" w:firstRowLastColumn="0" w:lastRowFirstColumn="0" w:lastRowLastColumn="0"/>
            <w:tcW w:w="524" w:type="dxa"/>
            <w:tcBorders>
              <w:top w:val="none" w:sz="0" w:space="0" w:color="auto"/>
              <w:left w:val="none" w:sz="0" w:space="0" w:color="auto"/>
              <w:bottom w:val="none" w:sz="0" w:space="0" w:color="auto"/>
            </w:tcBorders>
            <w:hideMark/>
          </w:tcPr>
          <w:p w14:paraId="758FAD7D" w14:textId="77777777" w:rsidR="0037713A" w:rsidRPr="00007983" w:rsidRDefault="0037713A" w:rsidP="00FF3B15">
            <w:pPr>
              <w:spacing w:before="100" w:beforeAutospacing="1" w:after="100" w:afterAutospacing="1"/>
              <w:rPr>
                <w:rFonts w:ascii="Arial" w:hAnsi="Arial" w:cs="Arial"/>
                <w:color w:val="000000" w:themeColor="text1"/>
                <w:sz w:val="18"/>
                <w:szCs w:val="18"/>
              </w:rPr>
            </w:pPr>
            <w:r w:rsidRPr="00007983">
              <w:rPr>
                <w:rFonts w:ascii="Arial" w:hAnsi="Arial" w:cs="Arial"/>
                <w:color w:val="000000" w:themeColor="text1"/>
                <w:sz w:val="18"/>
                <w:szCs w:val="18"/>
              </w:rPr>
              <w:t xml:space="preserve">2 </w:t>
            </w:r>
          </w:p>
        </w:tc>
        <w:tc>
          <w:tcPr>
            <w:tcW w:w="2028" w:type="dxa"/>
            <w:hideMark/>
          </w:tcPr>
          <w:p w14:paraId="23FF9165" w14:textId="6D6DC168"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Dom Samotnej Matki </w:t>
            </w:r>
            <w:r w:rsidRPr="00007983">
              <w:rPr>
                <w:rFonts w:ascii="Arial" w:hAnsi="Arial" w:cs="Arial"/>
                <w:color w:val="000000" w:themeColor="text1"/>
                <w:sz w:val="18"/>
                <w:szCs w:val="18"/>
              </w:rPr>
              <w:br/>
              <w:t xml:space="preserve">w Laskach </w:t>
            </w:r>
          </w:p>
        </w:tc>
        <w:tc>
          <w:tcPr>
            <w:tcW w:w="1559" w:type="dxa"/>
            <w:hideMark/>
          </w:tcPr>
          <w:p w14:paraId="1E798245"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warszawski zachodni </w:t>
            </w:r>
          </w:p>
        </w:tc>
        <w:tc>
          <w:tcPr>
            <w:tcW w:w="1134" w:type="dxa"/>
            <w:hideMark/>
          </w:tcPr>
          <w:p w14:paraId="01DB51F4"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Laski </w:t>
            </w:r>
          </w:p>
        </w:tc>
        <w:tc>
          <w:tcPr>
            <w:tcW w:w="2693" w:type="dxa"/>
            <w:hideMark/>
          </w:tcPr>
          <w:p w14:paraId="55E3A101"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 Brzozowa 37 </w:t>
            </w:r>
          </w:p>
        </w:tc>
        <w:tc>
          <w:tcPr>
            <w:tcW w:w="1384" w:type="dxa"/>
            <w:hideMark/>
          </w:tcPr>
          <w:p w14:paraId="08143DE4"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23 </w:t>
            </w:r>
          </w:p>
        </w:tc>
      </w:tr>
      <w:tr w:rsidR="006E02ED" w:rsidRPr="00007983" w14:paraId="31F1DD0F" w14:textId="77777777" w:rsidTr="0000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hideMark/>
          </w:tcPr>
          <w:p w14:paraId="3E3EF325" w14:textId="77777777" w:rsidR="0037713A" w:rsidRPr="00007983" w:rsidRDefault="0037713A" w:rsidP="00FF3B15">
            <w:pPr>
              <w:spacing w:before="100" w:beforeAutospacing="1" w:after="100" w:afterAutospacing="1"/>
              <w:rPr>
                <w:rFonts w:ascii="Arial" w:hAnsi="Arial" w:cs="Arial"/>
                <w:color w:val="000000" w:themeColor="text1"/>
                <w:sz w:val="18"/>
                <w:szCs w:val="18"/>
              </w:rPr>
            </w:pPr>
            <w:r w:rsidRPr="00007983">
              <w:rPr>
                <w:rFonts w:ascii="Arial" w:hAnsi="Arial" w:cs="Arial"/>
                <w:color w:val="000000" w:themeColor="text1"/>
                <w:sz w:val="18"/>
                <w:szCs w:val="18"/>
              </w:rPr>
              <w:t xml:space="preserve">3 </w:t>
            </w:r>
          </w:p>
        </w:tc>
        <w:tc>
          <w:tcPr>
            <w:tcW w:w="2028" w:type="dxa"/>
            <w:hideMark/>
          </w:tcPr>
          <w:p w14:paraId="10029940"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Dom Samotnej Matki i Dziecka</w:t>
            </w:r>
            <w:r w:rsidRPr="00007983">
              <w:rPr>
                <w:rFonts w:ascii="Arial" w:hAnsi="Arial" w:cs="Arial"/>
                <w:color w:val="000000" w:themeColor="text1"/>
                <w:sz w:val="18"/>
                <w:szCs w:val="18"/>
              </w:rPr>
              <w:br/>
              <w:t xml:space="preserve">w Legionowie </w:t>
            </w:r>
          </w:p>
        </w:tc>
        <w:tc>
          <w:tcPr>
            <w:tcW w:w="1559" w:type="dxa"/>
            <w:hideMark/>
          </w:tcPr>
          <w:p w14:paraId="4EBDF8AD"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legionowski </w:t>
            </w:r>
          </w:p>
        </w:tc>
        <w:tc>
          <w:tcPr>
            <w:tcW w:w="1134" w:type="dxa"/>
            <w:hideMark/>
          </w:tcPr>
          <w:p w14:paraId="56734581"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Legionowo </w:t>
            </w:r>
          </w:p>
        </w:tc>
        <w:tc>
          <w:tcPr>
            <w:tcW w:w="2693" w:type="dxa"/>
            <w:hideMark/>
          </w:tcPr>
          <w:p w14:paraId="1F3E3DC2"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 ks. J. Schabowskiego 4 </w:t>
            </w:r>
          </w:p>
        </w:tc>
        <w:tc>
          <w:tcPr>
            <w:tcW w:w="1384" w:type="dxa"/>
            <w:hideMark/>
          </w:tcPr>
          <w:p w14:paraId="2FC4F4D8"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10 </w:t>
            </w:r>
          </w:p>
        </w:tc>
      </w:tr>
      <w:tr w:rsidR="004C51AE" w:rsidRPr="00007983" w14:paraId="569A44F1" w14:textId="77777777" w:rsidTr="00007983">
        <w:tc>
          <w:tcPr>
            <w:cnfStyle w:val="001000000000" w:firstRow="0" w:lastRow="0" w:firstColumn="1" w:lastColumn="0" w:oddVBand="0" w:evenVBand="0" w:oddHBand="0" w:evenHBand="0" w:firstRowFirstColumn="0" w:firstRowLastColumn="0" w:lastRowFirstColumn="0" w:lastRowLastColumn="0"/>
            <w:tcW w:w="524" w:type="dxa"/>
            <w:tcBorders>
              <w:top w:val="none" w:sz="0" w:space="0" w:color="auto"/>
              <w:left w:val="none" w:sz="0" w:space="0" w:color="auto"/>
              <w:bottom w:val="none" w:sz="0" w:space="0" w:color="auto"/>
            </w:tcBorders>
            <w:hideMark/>
          </w:tcPr>
          <w:p w14:paraId="26BA5314" w14:textId="77777777" w:rsidR="0037713A" w:rsidRPr="00007983" w:rsidRDefault="0037713A" w:rsidP="00FF3B15">
            <w:pPr>
              <w:spacing w:before="100" w:beforeAutospacing="1" w:after="100" w:afterAutospacing="1"/>
              <w:rPr>
                <w:rFonts w:ascii="Arial" w:hAnsi="Arial" w:cs="Arial"/>
                <w:color w:val="000000" w:themeColor="text1"/>
                <w:sz w:val="18"/>
                <w:szCs w:val="18"/>
              </w:rPr>
            </w:pPr>
            <w:r w:rsidRPr="00007983">
              <w:rPr>
                <w:rFonts w:ascii="Arial" w:hAnsi="Arial" w:cs="Arial"/>
                <w:color w:val="000000" w:themeColor="text1"/>
                <w:sz w:val="18"/>
                <w:szCs w:val="18"/>
              </w:rPr>
              <w:t xml:space="preserve">4 </w:t>
            </w:r>
          </w:p>
        </w:tc>
        <w:tc>
          <w:tcPr>
            <w:tcW w:w="2028" w:type="dxa"/>
            <w:hideMark/>
          </w:tcPr>
          <w:p w14:paraId="2E1C632C" w14:textId="3A06C7ED" w:rsidR="0037713A" w:rsidRPr="00007983" w:rsidRDefault="00007983"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Ośrodek</w:t>
            </w:r>
            <w:r w:rsidR="0037713A" w:rsidRPr="00007983">
              <w:rPr>
                <w:rFonts w:ascii="Arial" w:hAnsi="Arial" w:cs="Arial"/>
                <w:color w:val="000000" w:themeColor="text1"/>
                <w:sz w:val="18"/>
                <w:szCs w:val="18"/>
              </w:rPr>
              <w:t xml:space="preserve"> Wsparcia dla Kobiet z Małoletnimi Dziećmi i Kobiet w Ciąży „ETEZJA" </w:t>
            </w:r>
          </w:p>
        </w:tc>
        <w:tc>
          <w:tcPr>
            <w:tcW w:w="1559" w:type="dxa"/>
            <w:hideMark/>
          </w:tcPr>
          <w:p w14:paraId="12155DE3"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m.st. Warszawa </w:t>
            </w:r>
          </w:p>
        </w:tc>
        <w:tc>
          <w:tcPr>
            <w:tcW w:w="1134" w:type="dxa"/>
            <w:hideMark/>
          </w:tcPr>
          <w:p w14:paraId="474C3D81" w14:textId="064C4D74"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Warszawa </w:t>
            </w:r>
          </w:p>
        </w:tc>
        <w:tc>
          <w:tcPr>
            <w:tcW w:w="2693" w:type="dxa"/>
            <w:hideMark/>
          </w:tcPr>
          <w:p w14:paraId="52E0621E"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 Chlubna 9A-d </w:t>
            </w:r>
          </w:p>
        </w:tc>
        <w:tc>
          <w:tcPr>
            <w:tcW w:w="1384" w:type="dxa"/>
            <w:hideMark/>
          </w:tcPr>
          <w:p w14:paraId="3CDF1E4D" w14:textId="77777777" w:rsidR="0037713A" w:rsidRPr="00007983" w:rsidRDefault="0037713A" w:rsidP="00FF3B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130 </w:t>
            </w:r>
          </w:p>
        </w:tc>
      </w:tr>
      <w:tr w:rsidR="006E02ED" w:rsidRPr="00007983" w14:paraId="657267BF" w14:textId="77777777" w:rsidTr="0000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hideMark/>
          </w:tcPr>
          <w:p w14:paraId="7753AAA3" w14:textId="77777777" w:rsidR="0037713A" w:rsidRPr="00007983" w:rsidRDefault="0037713A" w:rsidP="00FF3B15">
            <w:pPr>
              <w:spacing w:before="100" w:beforeAutospacing="1" w:after="100" w:afterAutospacing="1"/>
              <w:rPr>
                <w:rFonts w:ascii="Arial" w:hAnsi="Arial" w:cs="Arial"/>
                <w:color w:val="000000" w:themeColor="text1"/>
                <w:sz w:val="18"/>
                <w:szCs w:val="18"/>
              </w:rPr>
            </w:pPr>
            <w:r w:rsidRPr="00007983">
              <w:rPr>
                <w:rFonts w:ascii="Arial" w:hAnsi="Arial" w:cs="Arial"/>
                <w:color w:val="000000" w:themeColor="text1"/>
                <w:sz w:val="18"/>
                <w:szCs w:val="18"/>
              </w:rPr>
              <w:t xml:space="preserve">5 </w:t>
            </w:r>
          </w:p>
        </w:tc>
        <w:tc>
          <w:tcPr>
            <w:tcW w:w="2028" w:type="dxa"/>
            <w:hideMark/>
          </w:tcPr>
          <w:p w14:paraId="5FC62E4B"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Dom Samotnej Matki Caritas Archidiecezji Warszawsko- Praskie </w:t>
            </w:r>
          </w:p>
        </w:tc>
        <w:tc>
          <w:tcPr>
            <w:tcW w:w="1559" w:type="dxa"/>
            <w:hideMark/>
          </w:tcPr>
          <w:p w14:paraId="50EACF7B"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Powiat wołomiński </w:t>
            </w:r>
          </w:p>
        </w:tc>
        <w:tc>
          <w:tcPr>
            <w:tcW w:w="1134" w:type="dxa"/>
            <w:hideMark/>
          </w:tcPr>
          <w:p w14:paraId="71D00DA5"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Zielonka </w:t>
            </w:r>
          </w:p>
        </w:tc>
        <w:tc>
          <w:tcPr>
            <w:tcW w:w="2693" w:type="dxa"/>
            <w:hideMark/>
          </w:tcPr>
          <w:p w14:paraId="55A87384"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ul. Kilińskiego 63 </w:t>
            </w:r>
          </w:p>
        </w:tc>
        <w:tc>
          <w:tcPr>
            <w:tcW w:w="1384" w:type="dxa"/>
            <w:hideMark/>
          </w:tcPr>
          <w:p w14:paraId="5068F456" w14:textId="77777777" w:rsidR="0037713A" w:rsidRPr="00007983" w:rsidRDefault="0037713A" w:rsidP="00FF3B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07983">
              <w:rPr>
                <w:rFonts w:ascii="Arial" w:hAnsi="Arial" w:cs="Arial"/>
                <w:color w:val="000000" w:themeColor="text1"/>
                <w:sz w:val="18"/>
                <w:szCs w:val="18"/>
              </w:rPr>
              <w:t xml:space="preserve">13 </w:t>
            </w:r>
          </w:p>
        </w:tc>
      </w:tr>
    </w:tbl>
    <w:p w14:paraId="11CDD1EB" w14:textId="77777777" w:rsidR="00FF3B15" w:rsidRPr="004C51AE" w:rsidRDefault="00FF3B15" w:rsidP="0096244F">
      <w:pPr>
        <w:rPr>
          <w:rFonts w:ascii="Arial" w:hAnsi="Arial" w:cs="Arial"/>
          <w:color w:val="000000" w:themeColor="text1"/>
          <w:sz w:val="18"/>
          <w:szCs w:val="18"/>
        </w:rPr>
      </w:pPr>
    </w:p>
    <w:p w14:paraId="28E49212" w14:textId="6F347C1D" w:rsidR="00CA388A" w:rsidRPr="004C51AE" w:rsidRDefault="00CA388A" w:rsidP="006E02ED">
      <w:pPr>
        <w:rPr>
          <w:rFonts w:ascii="Arial" w:hAnsi="Arial" w:cs="Arial"/>
          <w:color w:val="000000" w:themeColor="text1"/>
          <w:sz w:val="20"/>
          <w:szCs w:val="20"/>
        </w:rPr>
      </w:pPr>
      <w:r w:rsidRPr="004C51AE">
        <w:rPr>
          <w:rFonts w:ascii="Arial" w:hAnsi="Arial" w:cs="Arial"/>
          <w:color w:val="000000" w:themeColor="text1"/>
          <w:sz w:val="20"/>
          <w:szCs w:val="20"/>
        </w:rPr>
        <w:t xml:space="preserve">Źródło: Opracowano na podstawie Bazy teleadresowej instytucji </w:t>
      </w:r>
      <w:r w:rsidR="00510D4A" w:rsidRPr="004C51AE">
        <w:rPr>
          <w:rFonts w:ascii="Arial" w:hAnsi="Arial" w:cs="Arial"/>
          <w:color w:val="000000" w:themeColor="text1"/>
          <w:sz w:val="20"/>
          <w:szCs w:val="20"/>
        </w:rPr>
        <w:t>pomagających</w:t>
      </w:r>
      <w:r w:rsidRPr="004C51AE">
        <w:rPr>
          <w:rFonts w:ascii="Arial" w:hAnsi="Arial" w:cs="Arial"/>
          <w:color w:val="000000" w:themeColor="text1"/>
          <w:sz w:val="20"/>
          <w:szCs w:val="20"/>
        </w:rPr>
        <w:t xml:space="preserve"> osobom dotkniętym przemocą w rodzinie udostępnianej przez Mazowiecki Urząd Wojewódzki</w:t>
      </w:r>
      <w:r w:rsidRPr="004C51AE">
        <w:rPr>
          <w:rStyle w:val="Odwoanieprzypisudolnego"/>
          <w:rFonts w:ascii="Arial" w:hAnsi="Arial" w:cs="Arial"/>
          <w:color w:val="000000" w:themeColor="text1"/>
          <w:sz w:val="20"/>
          <w:szCs w:val="20"/>
        </w:rPr>
        <w:footnoteReference w:id="45"/>
      </w:r>
      <w:r w:rsidRPr="004C51AE">
        <w:rPr>
          <w:rFonts w:ascii="Arial" w:hAnsi="Arial" w:cs="Arial"/>
          <w:color w:val="000000" w:themeColor="text1"/>
          <w:sz w:val="20"/>
          <w:szCs w:val="20"/>
        </w:rPr>
        <w:t xml:space="preserve">. </w:t>
      </w:r>
    </w:p>
    <w:p w14:paraId="5C881596" w14:textId="77777777" w:rsidR="00CA388A" w:rsidRPr="004C51AE" w:rsidRDefault="00CA388A" w:rsidP="00CA388A">
      <w:pPr>
        <w:jc w:val="both"/>
        <w:rPr>
          <w:rFonts w:ascii="Arial" w:hAnsi="Arial" w:cs="Arial"/>
          <w:color w:val="000000" w:themeColor="text1"/>
        </w:rPr>
      </w:pPr>
    </w:p>
    <w:p w14:paraId="1AE4F4D9" w14:textId="3C70FAD2" w:rsidR="005D5560" w:rsidRPr="004C51AE" w:rsidRDefault="00CA388A" w:rsidP="006E02ED">
      <w:pPr>
        <w:ind w:firstLine="360"/>
        <w:rPr>
          <w:rFonts w:ascii="Arial" w:hAnsi="Arial" w:cs="Arial"/>
          <w:color w:val="000000" w:themeColor="text1"/>
        </w:rPr>
      </w:pPr>
      <w:r w:rsidRPr="004C51AE">
        <w:rPr>
          <w:rFonts w:ascii="Arial" w:hAnsi="Arial" w:cs="Arial"/>
          <w:color w:val="000000" w:themeColor="text1"/>
        </w:rPr>
        <w:t xml:space="preserve">Jak obrazuje powyższa tabela na terenie województwa mazowieckiego działa jedynie pięć domów samotnej matki i dziecka oferująca w sumie niewiele ponad </w:t>
      </w:r>
      <w:r w:rsidR="00263D2D">
        <w:rPr>
          <w:rFonts w:ascii="Arial" w:hAnsi="Arial" w:cs="Arial"/>
          <w:color w:val="000000" w:themeColor="text1"/>
        </w:rPr>
        <w:br/>
      </w:r>
      <w:r w:rsidRPr="004C51AE">
        <w:rPr>
          <w:rFonts w:ascii="Arial" w:hAnsi="Arial" w:cs="Arial"/>
          <w:color w:val="000000" w:themeColor="text1"/>
        </w:rPr>
        <w:t xml:space="preserve">200 miejsc dla matek z dziećmi potrzebujących schronienia. </w:t>
      </w:r>
    </w:p>
    <w:p w14:paraId="280BA67F" w14:textId="77777777" w:rsidR="00872A88" w:rsidRPr="004C51AE" w:rsidRDefault="00872A88" w:rsidP="005D5560">
      <w:pPr>
        <w:jc w:val="both"/>
        <w:rPr>
          <w:rFonts w:ascii="Arial" w:hAnsi="Arial" w:cs="Arial"/>
          <w:color w:val="000000" w:themeColor="text1"/>
        </w:rPr>
      </w:pPr>
    </w:p>
    <w:p w14:paraId="6DBFAC55" w14:textId="4017C7DA" w:rsidR="00AB7C71" w:rsidRPr="006D47D4" w:rsidRDefault="00190104" w:rsidP="00190104">
      <w:pPr>
        <w:pStyle w:val="Nagwek3"/>
      </w:pPr>
      <w:bookmarkStart w:id="63" w:name="_Toc60505675"/>
      <w:r>
        <w:t xml:space="preserve">4.3.3. </w:t>
      </w:r>
      <w:r w:rsidR="00263D2D" w:rsidRPr="006D47D4">
        <w:t>Punkty konsultacyjne</w:t>
      </w:r>
      <w:bookmarkEnd w:id="63"/>
      <w:r w:rsidR="00263D2D" w:rsidRPr="006D47D4">
        <w:t xml:space="preserve"> </w:t>
      </w:r>
    </w:p>
    <w:p w14:paraId="6278FE2D" w14:textId="77777777" w:rsidR="005D5560" w:rsidRPr="004C51AE" w:rsidRDefault="005D5560" w:rsidP="005D5560">
      <w:pPr>
        <w:rPr>
          <w:rFonts w:ascii="Arial" w:hAnsi="Arial" w:cs="Arial"/>
          <w:color w:val="000000" w:themeColor="text1"/>
        </w:rPr>
      </w:pPr>
    </w:p>
    <w:p w14:paraId="556DFE7F" w14:textId="16686FB3" w:rsidR="008C6A8E" w:rsidRPr="004C51AE" w:rsidRDefault="008C6A8E" w:rsidP="006E02ED">
      <w:pPr>
        <w:spacing w:line="276" w:lineRule="auto"/>
        <w:ind w:firstLine="360"/>
        <w:rPr>
          <w:rFonts w:ascii="Arial" w:hAnsi="Arial" w:cs="Arial"/>
          <w:color w:val="000000" w:themeColor="text1"/>
        </w:rPr>
      </w:pPr>
      <w:r w:rsidRPr="004C51AE">
        <w:rPr>
          <w:rFonts w:ascii="Arial" w:hAnsi="Arial" w:cs="Arial"/>
          <w:color w:val="000000" w:themeColor="text1"/>
        </w:rPr>
        <w:t>W ramach realizacji zadań w zakresie przeciwdziałania przemocy</w:t>
      </w:r>
      <w:r w:rsidRPr="004C51AE">
        <w:rPr>
          <w:rFonts w:ascii="Arial" w:hAnsi="Arial" w:cs="Arial"/>
          <w:color w:val="000000" w:themeColor="text1"/>
          <w:vertAlign w:val="superscript"/>
        </w:rPr>
        <w:footnoteReference w:id="46"/>
      </w:r>
      <w:r w:rsidR="00EA6A6D" w:rsidRPr="004C51AE">
        <w:rPr>
          <w:rFonts w:ascii="Arial" w:hAnsi="Arial" w:cs="Arial"/>
          <w:color w:val="000000" w:themeColor="text1"/>
        </w:rPr>
        <w:t xml:space="preserve"> </w:t>
      </w:r>
      <w:r w:rsidR="00323A59" w:rsidRPr="004C51AE">
        <w:rPr>
          <w:rFonts w:ascii="Arial" w:hAnsi="Arial" w:cs="Arial"/>
          <w:color w:val="000000" w:themeColor="text1"/>
        </w:rPr>
        <w:t>działają także punkty</w:t>
      </w:r>
      <w:r w:rsidR="003A7976" w:rsidRPr="004C51AE">
        <w:rPr>
          <w:rFonts w:ascii="Arial" w:hAnsi="Arial" w:cs="Arial"/>
          <w:color w:val="000000" w:themeColor="text1"/>
        </w:rPr>
        <w:t xml:space="preserve"> </w:t>
      </w:r>
      <w:r w:rsidR="00263D2D">
        <w:rPr>
          <w:rFonts w:ascii="Arial" w:hAnsi="Arial" w:cs="Arial"/>
          <w:color w:val="000000" w:themeColor="text1"/>
        </w:rPr>
        <w:t>i</w:t>
      </w:r>
      <w:r w:rsidR="003A7976" w:rsidRPr="004C51AE">
        <w:rPr>
          <w:rFonts w:ascii="Arial" w:hAnsi="Arial" w:cs="Arial"/>
          <w:color w:val="000000" w:themeColor="text1"/>
        </w:rPr>
        <w:t>nformacyjno-</w:t>
      </w:r>
      <w:r w:rsidR="00263D2D">
        <w:rPr>
          <w:rFonts w:ascii="Arial" w:hAnsi="Arial" w:cs="Arial"/>
          <w:color w:val="000000" w:themeColor="text1"/>
        </w:rPr>
        <w:t>k</w:t>
      </w:r>
      <w:r w:rsidR="003A7976" w:rsidRPr="004C51AE">
        <w:rPr>
          <w:rFonts w:ascii="Arial" w:hAnsi="Arial" w:cs="Arial"/>
          <w:color w:val="000000" w:themeColor="text1"/>
        </w:rPr>
        <w:t xml:space="preserve">onsultacyjne dla </w:t>
      </w:r>
      <w:r w:rsidR="00263D2D">
        <w:rPr>
          <w:rFonts w:ascii="Arial" w:hAnsi="Arial" w:cs="Arial"/>
          <w:color w:val="000000" w:themeColor="text1"/>
        </w:rPr>
        <w:t>o</w:t>
      </w:r>
      <w:r w:rsidR="003A7976" w:rsidRPr="004C51AE">
        <w:rPr>
          <w:rFonts w:ascii="Arial" w:hAnsi="Arial" w:cs="Arial"/>
          <w:color w:val="000000" w:themeColor="text1"/>
        </w:rPr>
        <w:t xml:space="preserve">sób </w:t>
      </w:r>
      <w:r w:rsidR="00263D2D">
        <w:rPr>
          <w:rFonts w:ascii="Arial" w:hAnsi="Arial" w:cs="Arial"/>
          <w:color w:val="000000" w:themeColor="text1"/>
        </w:rPr>
        <w:t>d</w:t>
      </w:r>
      <w:r w:rsidR="003A7976" w:rsidRPr="004C51AE">
        <w:rPr>
          <w:rFonts w:ascii="Arial" w:hAnsi="Arial" w:cs="Arial"/>
          <w:color w:val="000000" w:themeColor="text1"/>
        </w:rPr>
        <w:t xml:space="preserve">otkniętych </w:t>
      </w:r>
      <w:r w:rsidR="00263D2D">
        <w:rPr>
          <w:rFonts w:ascii="Arial" w:hAnsi="Arial" w:cs="Arial"/>
          <w:color w:val="000000" w:themeColor="text1"/>
        </w:rPr>
        <w:t>p</w:t>
      </w:r>
      <w:r w:rsidR="003A7976" w:rsidRPr="004C51AE">
        <w:rPr>
          <w:rFonts w:ascii="Arial" w:hAnsi="Arial" w:cs="Arial"/>
          <w:color w:val="000000" w:themeColor="text1"/>
        </w:rPr>
        <w:t>rzemocą. Są</w:t>
      </w:r>
      <w:r w:rsidRPr="004C51AE">
        <w:rPr>
          <w:rFonts w:ascii="Arial" w:hAnsi="Arial" w:cs="Arial"/>
          <w:color w:val="000000" w:themeColor="text1"/>
        </w:rPr>
        <w:t xml:space="preserve"> to miejsc</w:t>
      </w:r>
      <w:r w:rsidR="003A7976" w:rsidRPr="004C51AE">
        <w:rPr>
          <w:rFonts w:ascii="Arial" w:hAnsi="Arial" w:cs="Arial"/>
          <w:color w:val="000000" w:themeColor="text1"/>
        </w:rPr>
        <w:t>a</w:t>
      </w:r>
      <w:r w:rsidRPr="004C51AE">
        <w:rPr>
          <w:rFonts w:ascii="Arial" w:hAnsi="Arial" w:cs="Arial"/>
          <w:color w:val="000000" w:themeColor="text1"/>
        </w:rPr>
        <w:t xml:space="preserve">, </w:t>
      </w:r>
      <w:r w:rsidR="00263D2D">
        <w:rPr>
          <w:rFonts w:ascii="Arial" w:hAnsi="Arial" w:cs="Arial"/>
          <w:color w:val="000000" w:themeColor="text1"/>
        </w:rPr>
        <w:br/>
      </w:r>
      <w:r w:rsidRPr="004C51AE">
        <w:rPr>
          <w:rFonts w:ascii="Arial" w:hAnsi="Arial" w:cs="Arial"/>
          <w:color w:val="000000" w:themeColor="text1"/>
        </w:rPr>
        <w:t>w który</w:t>
      </w:r>
      <w:r w:rsidR="003A7976" w:rsidRPr="004C51AE">
        <w:rPr>
          <w:rFonts w:ascii="Arial" w:hAnsi="Arial" w:cs="Arial"/>
          <w:color w:val="000000" w:themeColor="text1"/>
        </w:rPr>
        <w:t>ch</w:t>
      </w:r>
      <w:r w:rsidRPr="004C51AE">
        <w:rPr>
          <w:rFonts w:ascii="Arial" w:hAnsi="Arial" w:cs="Arial"/>
          <w:color w:val="000000" w:themeColor="text1"/>
        </w:rPr>
        <w:t xml:space="preserve"> osoba będąca ofiarą przemocy domowej może uzyskać pomoc w </w:t>
      </w:r>
      <w:r w:rsidR="003A7976" w:rsidRPr="004C51AE">
        <w:rPr>
          <w:rFonts w:ascii="Arial" w:hAnsi="Arial" w:cs="Arial"/>
          <w:color w:val="000000" w:themeColor="text1"/>
        </w:rPr>
        <w:t>powrocie do</w:t>
      </w:r>
      <w:r w:rsidRPr="004C51AE">
        <w:rPr>
          <w:rFonts w:ascii="Arial" w:hAnsi="Arial" w:cs="Arial"/>
          <w:color w:val="000000" w:themeColor="text1"/>
        </w:rPr>
        <w:t xml:space="preserve"> równowagi, </w:t>
      </w:r>
      <w:r w:rsidR="003A7976" w:rsidRPr="004C51AE">
        <w:rPr>
          <w:rFonts w:ascii="Arial" w:hAnsi="Arial" w:cs="Arial"/>
          <w:color w:val="000000" w:themeColor="text1"/>
        </w:rPr>
        <w:t xml:space="preserve">poprzez </w:t>
      </w:r>
      <w:r w:rsidRPr="004C51AE">
        <w:rPr>
          <w:rFonts w:ascii="Arial" w:hAnsi="Arial" w:cs="Arial"/>
          <w:color w:val="000000" w:themeColor="text1"/>
        </w:rPr>
        <w:t xml:space="preserve">wsparcie oraz </w:t>
      </w:r>
      <w:r w:rsidR="003A7976" w:rsidRPr="004C51AE">
        <w:rPr>
          <w:rFonts w:ascii="Arial" w:hAnsi="Arial" w:cs="Arial"/>
          <w:color w:val="000000" w:themeColor="text1"/>
        </w:rPr>
        <w:t xml:space="preserve">niezbędne </w:t>
      </w:r>
      <w:r w:rsidRPr="004C51AE">
        <w:rPr>
          <w:rFonts w:ascii="Arial" w:hAnsi="Arial" w:cs="Arial"/>
          <w:color w:val="000000" w:themeColor="text1"/>
        </w:rPr>
        <w:t>informacje na temat różnych form pomocy jej przysługujących.</w:t>
      </w:r>
    </w:p>
    <w:p w14:paraId="7A771A58" w14:textId="732FE2BA" w:rsidR="008C6A8E" w:rsidRPr="004C51AE" w:rsidRDefault="008C6A8E" w:rsidP="006E02ED">
      <w:pPr>
        <w:spacing w:line="276" w:lineRule="auto"/>
        <w:rPr>
          <w:rFonts w:ascii="Arial" w:hAnsi="Arial" w:cs="Arial"/>
          <w:color w:val="000000" w:themeColor="text1"/>
        </w:rPr>
      </w:pPr>
      <w:r w:rsidRPr="004C51AE">
        <w:rPr>
          <w:rFonts w:ascii="Arial" w:hAnsi="Arial" w:cs="Arial"/>
          <w:color w:val="000000" w:themeColor="text1"/>
        </w:rPr>
        <w:t>Do punktu mogą się zgłaszać lub być kierowane osoby doświadczające wszelkich form przemocy (</w:t>
      </w:r>
      <w:r w:rsidR="003A7976" w:rsidRPr="004C51AE">
        <w:rPr>
          <w:rFonts w:ascii="Arial" w:hAnsi="Arial" w:cs="Arial"/>
          <w:color w:val="000000" w:themeColor="text1"/>
        </w:rPr>
        <w:t xml:space="preserve">w tym: </w:t>
      </w:r>
      <w:r w:rsidRPr="004C51AE">
        <w:rPr>
          <w:rFonts w:ascii="Arial" w:hAnsi="Arial" w:cs="Arial"/>
          <w:color w:val="000000" w:themeColor="text1"/>
        </w:rPr>
        <w:t>fizycznej, psychicznej, ekonomicznej i seksualnej).</w:t>
      </w:r>
      <w:r w:rsidR="003A7976" w:rsidRPr="004C51AE">
        <w:rPr>
          <w:rFonts w:ascii="Arial" w:hAnsi="Arial" w:cs="Arial"/>
          <w:color w:val="000000" w:themeColor="text1"/>
        </w:rPr>
        <w:t xml:space="preserve"> </w:t>
      </w:r>
      <w:r w:rsidRPr="004C51AE">
        <w:rPr>
          <w:rFonts w:ascii="Arial" w:hAnsi="Arial" w:cs="Arial"/>
          <w:color w:val="000000" w:themeColor="text1"/>
        </w:rPr>
        <w:t xml:space="preserve">W punkcie </w:t>
      </w:r>
      <w:r w:rsidR="003A7976" w:rsidRPr="004C51AE">
        <w:rPr>
          <w:rFonts w:ascii="Arial" w:hAnsi="Arial" w:cs="Arial"/>
          <w:color w:val="000000" w:themeColor="text1"/>
        </w:rPr>
        <w:t xml:space="preserve">pełnią dyżury </w:t>
      </w:r>
      <w:r w:rsidRPr="004C51AE">
        <w:rPr>
          <w:rFonts w:ascii="Arial" w:hAnsi="Arial" w:cs="Arial"/>
          <w:color w:val="000000" w:themeColor="text1"/>
        </w:rPr>
        <w:t>specjaliści</w:t>
      </w:r>
      <w:r w:rsidR="003A7976" w:rsidRPr="004C51AE">
        <w:rPr>
          <w:rFonts w:ascii="Arial" w:hAnsi="Arial" w:cs="Arial"/>
          <w:color w:val="000000" w:themeColor="text1"/>
        </w:rPr>
        <w:t xml:space="preserve">, tacy jak: </w:t>
      </w:r>
      <w:r w:rsidRPr="004C51AE">
        <w:rPr>
          <w:rFonts w:ascii="Arial" w:hAnsi="Arial" w:cs="Arial"/>
          <w:color w:val="000000" w:themeColor="text1"/>
        </w:rPr>
        <w:t xml:space="preserve">psycholog, pracownik socjalny, </w:t>
      </w:r>
      <w:r w:rsidR="003A7976" w:rsidRPr="004C51AE">
        <w:rPr>
          <w:rFonts w:ascii="Arial" w:hAnsi="Arial" w:cs="Arial"/>
          <w:color w:val="000000" w:themeColor="text1"/>
        </w:rPr>
        <w:t xml:space="preserve">czy radca prawny, </w:t>
      </w:r>
      <w:r w:rsidRPr="004C51AE">
        <w:rPr>
          <w:rFonts w:ascii="Arial" w:hAnsi="Arial" w:cs="Arial"/>
          <w:color w:val="000000" w:themeColor="text1"/>
        </w:rPr>
        <w:t>którzy udzielają</w:t>
      </w:r>
      <w:r w:rsidR="003A7976" w:rsidRPr="004C51AE">
        <w:rPr>
          <w:rFonts w:ascii="Arial" w:hAnsi="Arial" w:cs="Arial"/>
          <w:color w:val="000000" w:themeColor="text1"/>
        </w:rPr>
        <w:t xml:space="preserve"> informacji temat zjawiska przemocy domowej oraz konsultacji </w:t>
      </w:r>
      <w:r w:rsidR="00263D2D">
        <w:rPr>
          <w:rFonts w:ascii="Arial" w:hAnsi="Arial" w:cs="Arial"/>
          <w:color w:val="000000" w:themeColor="text1"/>
        </w:rPr>
        <w:br/>
      </w:r>
      <w:r w:rsidR="003A7976" w:rsidRPr="004C51AE">
        <w:rPr>
          <w:rFonts w:ascii="Arial" w:hAnsi="Arial" w:cs="Arial"/>
          <w:color w:val="000000" w:themeColor="text1"/>
        </w:rPr>
        <w:t>w następujących obszarach</w:t>
      </w:r>
      <w:r w:rsidRPr="004C51AE">
        <w:rPr>
          <w:rFonts w:ascii="Arial" w:hAnsi="Arial" w:cs="Arial"/>
          <w:color w:val="000000" w:themeColor="text1"/>
        </w:rPr>
        <w:t>:</w:t>
      </w:r>
    </w:p>
    <w:p w14:paraId="403843FA" w14:textId="097A46CD" w:rsidR="003A7976" w:rsidRPr="004C51AE" w:rsidRDefault="008C6A8E" w:rsidP="006E02ED">
      <w:pPr>
        <w:pStyle w:val="Akapitzlist"/>
        <w:numPr>
          <w:ilvl w:val="0"/>
          <w:numId w:val="48"/>
        </w:numPr>
        <w:spacing w:line="276" w:lineRule="auto"/>
        <w:rPr>
          <w:rFonts w:ascii="Arial" w:hAnsi="Arial" w:cs="Arial"/>
          <w:color w:val="000000" w:themeColor="text1"/>
        </w:rPr>
      </w:pPr>
      <w:r w:rsidRPr="004C51AE">
        <w:rPr>
          <w:rFonts w:ascii="Arial" w:hAnsi="Arial" w:cs="Arial"/>
          <w:color w:val="000000" w:themeColor="text1"/>
        </w:rPr>
        <w:t xml:space="preserve">konsultacji </w:t>
      </w:r>
      <w:r w:rsidR="003A7976" w:rsidRPr="004C51AE">
        <w:rPr>
          <w:rFonts w:ascii="Arial" w:hAnsi="Arial" w:cs="Arial"/>
          <w:color w:val="000000" w:themeColor="text1"/>
        </w:rPr>
        <w:t xml:space="preserve">i wsparcia </w:t>
      </w:r>
      <w:r w:rsidRPr="004C51AE">
        <w:rPr>
          <w:rFonts w:ascii="Arial" w:hAnsi="Arial" w:cs="Arial"/>
          <w:color w:val="000000" w:themeColor="text1"/>
        </w:rPr>
        <w:t>psychologiczn</w:t>
      </w:r>
      <w:r w:rsidR="003A7976" w:rsidRPr="004C51AE">
        <w:rPr>
          <w:rFonts w:ascii="Arial" w:hAnsi="Arial" w:cs="Arial"/>
          <w:color w:val="000000" w:themeColor="text1"/>
        </w:rPr>
        <w:t>ego;</w:t>
      </w:r>
    </w:p>
    <w:p w14:paraId="463A9608" w14:textId="32FAD348" w:rsidR="008C6A8E" w:rsidRPr="004C51AE" w:rsidRDefault="003A7976" w:rsidP="006E02ED">
      <w:pPr>
        <w:pStyle w:val="Akapitzlist"/>
        <w:numPr>
          <w:ilvl w:val="0"/>
          <w:numId w:val="48"/>
        </w:numPr>
        <w:spacing w:line="276" w:lineRule="auto"/>
        <w:rPr>
          <w:rFonts w:ascii="Arial" w:hAnsi="Arial" w:cs="Arial"/>
          <w:color w:val="000000" w:themeColor="text1"/>
        </w:rPr>
      </w:pPr>
      <w:r w:rsidRPr="004C51AE">
        <w:rPr>
          <w:rFonts w:ascii="Arial" w:hAnsi="Arial" w:cs="Arial"/>
          <w:color w:val="000000" w:themeColor="text1"/>
        </w:rPr>
        <w:t xml:space="preserve">konsultacji prawnych; </w:t>
      </w:r>
      <w:r w:rsidR="008C6A8E" w:rsidRPr="004C51AE">
        <w:rPr>
          <w:rFonts w:ascii="Arial" w:hAnsi="Arial" w:cs="Arial"/>
          <w:color w:val="000000" w:themeColor="text1"/>
        </w:rPr>
        <w:t xml:space="preserve"> </w:t>
      </w:r>
    </w:p>
    <w:p w14:paraId="55E03B01" w14:textId="5B883C75" w:rsidR="008C6A8E" w:rsidRPr="004C51AE" w:rsidRDefault="008C6A8E" w:rsidP="00007D5F">
      <w:pPr>
        <w:pStyle w:val="Akapitzlist"/>
        <w:numPr>
          <w:ilvl w:val="0"/>
          <w:numId w:val="48"/>
        </w:numPr>
        <w:spacing w:line="276" w:lineRule="auto"/>
        <w:jc w:val="both"/>
        <w:rPr>
          <w:rFonts w:ascii="Arial" w:hAnsi="Arial" w:cs="Arial"/>
          <w:color w:val="000000" w:themeColor="text1"/>
        </w:rPr>
      </w:pPr>
      <w:r w:rsidRPr="004C51AE">
        <w:rPr>
          <w:rFonts w:ascii="Arial" w:hAnsi="Arial" w:cs="Arial"/>
          <w:color w:val="000000" w:themeColor="text1"/>
        </w:rPr>
        <w:t>poradnictwa socjalnego</w:t>
      </w:r>
      <w:r w:rsidR="003A7976" w:rsidRPr="004C51AE">
        <w:rPr>
          <w:rFonts w:ascii="Arial" w:hAnsi="Arial" w:cs="Arial"/>
          <w:color w:val="000000" w:themeColor="text1"/>
        </w:rPr>
        <w:t>;</w:t>
      </w:r>
    </w:p>
    <w:p w14:paraId="6C808E9C" w14:textId="2856802F" w:rsidR="003A7976" w:rsidRPr="004C51AE" w:rsidRDefault="003A7976" w:rsidP="00007D5F">
      <w:pPr>
        <w:pStyle w:val="Akapitzlist"/>
        <w:numPr>
          <w:ilvl w:val="0"/>
          <w:numId w:val="48"/>
        </w:numPr>
        <w:spacing w:line="276" w:lineRule="auto"/>
        <w:jc w:val="both"/>
        <w:rPr>
          <w:rFonts w:ascii="Arial" w:hAnsi="Arial" w:cs="Arial"/>
          <w:color w:val="000000" w:themeColor="text1"/>
        </w:rPr>
      </w:pPr>
      <w:r w:rsidRPr="004C51AE">
        <w:rPr>
          <w:rFonts w:ascii="Arial" w:hAnsi="Arial" w:cs="Arial"/>
          <w:color w:val="000000" w:themeColor="text1"/>
        </w:rPr>
        <w:t xml:space="preserve">niezbędnych </w:t>
      </w:r>
      <w:r w:rsidR="008C6A8E" w:rsidRPr="004C51AE">
        <w:rPr>
          <w:rFonts w:ascii="Arial" w:hAnsi="Arial" w:cs="Arial"/>
          <w:color w:val="000000" w:themeColor="text1"/>
        </w:rPr>
        <w:t xml:space="preserve">informacji na </w:t>
      </w:r>
      <w:r w:rsidRPr="004C51AE">
        <w:rPr>
          <w:rFonts w:ascii="Arial" w:hAnsi="Arial" w:cs="Arial"/>
          <w:color w:val="000000" w:themeColor="text1"/>
        </w:rPr>
        <w:t>instytucji i placówek udzielających pomocy osobom krzywdzonym.</w:t>
      </w:r>
    </w:p>
    <w:p w14:paraId="54151504" w14:textId="3F91EF02" w:rsidR="00995C60" w:rsidRPr="004C51AE" w:rsidRDefault="008C6A8E" w:rsidP="006E02ED">
      <w:pPr>
        <w:spacing w:line="276" w:lineRule="auto"/>
        <w:rPr>
          <w:rFonts w:ascii="Arial" w:hAnsi="Arial" w:cs="Arial"/>
          <w:color w:val="000000" w:themeColor="text1"/>
        </w:rPr>
      </w:pPr>
      <w:r w:rsidRPr="004C51AE">
        <w:rPr>
          <w:rFonts w:ascii="Arial" w:hAnsi="Arial" w:cs="Arial"/>
          <w:color w:val="000000" w:themeColor="text1"/>
        </w:rPr>
        <w:lastRenderedPageBreak/>
        <w:t xml:space="preserve">Poradnictwo i wsparcie </w:t>
      </w:r>
      <w:r w:rsidR="00995C60" w:rsidRPr="004C51AE">
        <w:rPr>
          <w:rFonts w:ascii="Arial" w:hAnsi="Arial" w:cs="Arial"/>
          <w:color w:val="000000" w:themeColor="text1"/>
        </w:rPr>
        <w:t xml:space="preserve">w </w:t>
      </w:r>
      <w:r w:rsidR="00263D2D">
        <w:rPr>
          <w:rFonts w:ascii="Arial" w:hAnsi="Arial" w:cs="Arial"/>
          <w:color w:val="000000" w:themeColor="text1"/>
        </w:rPr>
        <w:t>p</w:t>
      </w:r>
      <w:r w:rsidR="00995C60" w:rsidRPr="004C51AE">
        <w:rPr>
          <w:rFonts w:ascii="Arial" w:hAnsi="Arial" w:cs="Arial"/>
          <w:color w:val="000000" w:themeColor="text1"/>
        </w:rPr>
        <w:t xml:space="preserve">unktach </w:t>
      </w:r>
      <w:r w:rsidR="004717D3" w:rsidRPr="004C51AE">
        <w:rPr>
          <w:rFonts w:ascii="Arial" w:hAnsi="Arial" w:cs="Arial"/>
          <w:color w:val="000000" w:themeColor="text1"/>
        </w:rPr>
        <w:t>są</w:t>
      </w:r>
      <w:r w:rsidRPr="004C51AE">
        <w:rPr>
          <w:rFonts w:ascii="Arial" w:hAnsi="Arial" w:cs="Arial"/>
          <w:color w:val="000000" w:themeColor="text1"/>
        </w:rPr>
        <w:t xml:space="preserve"> zupełnie bezpłatne, a wszystkie osoby korzystające z </w:t>
      </w:r>
      <w:r w:rsidR="00995C60" w:rsidRPr="004C51AE">
        <w:rPr>
          <w:rFonts w:ascii="Arial" w:hAnsi="Arial" w:cs="Arial"/>
          <w:color w:val="000000" w:themeColor="text1"/>
        </w:rPr>
        <w:t>nich</w:t>
      </w:r>
      <w:r w:rsidRPr="004C51AE">
        <w:rPr>
          <w:rFonts w:ascii="Arial" w:hAnsi="Arial" w:cs="Arial"/>
          <w:color w:val="000000" w:themeColor="text1"/>
        </w:rPr>
        <w:t xml:space="preserve"> mają zapewnioną dyskrecję.</w:t>
      </w:r>
      <w:r w:rsidR="000C2896" w:rsidRPr="004C51AE">
        <w:rPr>
          <w:rFonts w:ascii="Arial" w:hAnsi="Arial" w:cs="Arial"/>
          <w:color w:val="000000" w:themeColor="text1"/>
        </w:rPr>
        <w:t xml:space="preserve"> </w:t>
      </w:r>
      <w:r w:rsidR="00DB27D5" w:rsidRPr="004C51AE">
        <w:rPr>
          <w:rFonts w:ascii="Arial" w:hAnsi="Arial" w:cs="Arial"/>
          <w:color w:val="000000" w:themeColor="text1"/>
        </w:rPr>
        <w:t>Punkty konsultacyjne udzielające wsparcia osobom i rodzinom dotkniętym przemocą w rodzinie</w:t>
      </w:r>
      <w:r w:rsidR="003A7976" w:rsidRPr="004C51AE">
        <w:rPr>
          <w:rFonts w:ascii="Arial" w:hAnsi="Arial" w:cs="Arial"/>
          <w:color w:val="000000" w:themeColor="text1"/>
        </w:rPr>
        <w:t>. Zgodnie z danymi aktualnie na terenie województwa mazowieckiego funkcjonuje</w:t>
      </w:r>
      <w:r w:rsidR="00DB27D5" w:rsidRPr="004C51AE">
        <w:rPr>
          <w:rFonts w:ascii="Arial" w:hAnsi="Arial" w:cs="Arial"/>
          <w:color w:val="000000" w:themeColor="text1"/>
        </w:rPr>
        <w:t xml:space="preserve"> </w:t>
      </w:r>
      <w:r w:rsidR="003A7976" w:rsidRPr="004C51AE">
        <w:rPr>
          <w:rFonts w:ascii="Arial" w:hAnsi="Arial" w:cs="Arial"/>
          <w:color w:val="000000" w:themeColor="text1"/>
        </w:rPr>
        <w:t>1</w:t>
      </w:r>
      <w:r w:rsidR="00DB27D5" w:rsidRPr="004C51AE">
        <w:rPr>
          <w:rFonts w:ascii="Arial" w:hAnsi="Arial" w:cs="Arial"/>
          <w:color w:val="000000" w:themeColor="text1"/>
        </w:rPr>
        <w:t xml:space="preserve">08 punktów </w:t>
      </w:r>
      <w:r w:rsidR="003A7976" w:rsidRPr="004C51AE">
        <w:rPr>
          <w:rFonts w:ascii="Arial" w:hAnsi="Arial" w:cs="Arial"/>
          <w:color w:val="000000" w:themeColor="text1"/>
        </w:rPr>
        <w:t>świadczących pomoc. Liczba osób</w:t>
      </w:r>
      <w:r w:rsidR="00DB27D5" w:rsidRPr="004C51AE">
        <w:rPr>
          <w:rFonts w:ascii="Arial" w:hAnsi="Arial" w:cs="Arial"/>
          <w:color w:val="000000" w:themeColor="text1"/>
        </w:rPr>
        <w:t xml:space="preserve"> </w:t>
      </w:r>
      <w:r w:rsidR="00E717C0" w:rsidRPr="004C51AE">
        <w:rPr>
          <w:rFonts w:ascii="Arial" w:hAnsi="Arial" w:cs="Arial"/>
          <w:color w:val="000000" w:themeColor="text1"/>
        </w:rPr>
        <w:t xml:space="preserve">korzystających z oferty placówek wspierających </w:t>
      </w:r>
      <w:r w:rsidR="00263D2D">
        <w:rPr>
          <w:rFonts w:ascii="Arial" w:hAnsi="Arial" w:cs="Arial"/>
          <w:color w:val="000000" w:themeColor="text1"/>
        </w:rPr>
        <w:br/>
      </w:r>
      <w:r w:rsidR="00E717C0" w:rsidRPr="004C51AE">
        <w:rPr>
          <w:rFonts w:ascii="Arial" w:hAnsi="Arial" w:cs="Arial"/>
          <w:color w:val="000000" w:themeColor="text1"/>
        </w:rPr>
        <w:t>i udzielających pomocy osobom dotkniętym przemocą w rodzinie</w:t>
      </w:r>
      <w:r w:rsidR="003A7976" w:rsidRPr="004C51AE">
        <w:rPr>
          <w:rFonts w:ascii="Arial" w:hAnsi="Arial" w:cs="Arial"/>
          <w:color w:val="000000" w:themeColor="text1"/>
        </w:rPr>
        <w:t xml:space="preserve"> jest bardzo </w:t>
      </w:r>
      <w:r w:rsidR="00995C60" w:rsidRPr="004C51AE">
        <w:rPr>
          <w:rFonts w:ascii="Arial" w:hAnsi="Arial" w:cs="Arial"/>
          <w:color w:val="000000" w:themeColor="text1"/>
        </w:rPr>
        <w:t xml:space="preserve">duża. </w:t>
      </w:r>
      <w:r w:rsidR="003A7976" w:rsidRPr="004C51AE">
        <w:rPr>
          <w:rFonts w:ascii="Arial" w:hAnsi="Arial" w:cs="Arial"/>
          <w:color w:val="000000" w:themeColor="text1"/>
        </w:rPr>
        <w:t xml:space="preserve"> </w:t>
      </w:r>
    </w:p>
    <w:p w14:paraId="47D418A3" w14:textId="77777777" w:rsidR="00995C60" w:rsidRPr="004C51AE" w:rsidRDefault="00995C60" w:rsidP="00007D5F">
      <w:pPr>
        <w:spacing w:line="276" w:lineRule="auto"/>
        <w:jc w:val="both"/>
        <w:rPr>
          <w:rFonts w:ascii="Arial" w:hAnsi="Arial" w:cs="Arial"/>
          <w:color w:val="000000" w:themeColor="text1"/>
        </w:rPr>
      </w:pPr>
    </w:p>
    <w:p w14:paraId="1956B830" w14:textId="5C8AF66B" w:rsidR="00E717C0" w:rsidRPr="004C51AE" w:rsidRDefault="00E717C0" w:rsidP="00E717C0">
      <w:pPr>
        <w:pStyle w:val="Legenda"/>
        <w:keepNext/>
        <w:rPr>
          <w:rFonts w:ascii="Arial" w:hAnsi="Arial" w:cs="Arial"/>
          <w:color w:val="000000" w:themeColor="text1"/>
        </w:rPr>
      </w:pPr>
      <w:bookmarkStart w:id="64" w:name="_Toc56430489"/>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12</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korzystających z punktów konsultacyjnych udzielających pomocy osobom dotkniętym przemocą w rodzinie w latach 2017</w:t>
      </w:r>
      <w:r w:rsidR="00263D2D">
        <w:rPr>
          <w:rFonts w:ascii="Arial" w:hAnsi="Arial" w:cs="Arial"/>
          <w:color w:val="000000" w:themeColor="text1"/>
        </w:rPr>
        <w:t>–</w:t>
      </w:r>
      <w:r w:rsidRPr="004C51AE">
        <w:rPr>
          <w:rFonts w:ascii="Arial" w:hAnsi="Arial" w:cs="Arial"/>
          <w:color w:val="000000" w:themeColor="text1"/>
        </w:rPr>
        <w:t>2019</w:t>
      </w:r>
      <w:bookmarkEnd w:id="64"/>
    </w:p>
    <w:p w14:paraId="4782D3AE" w14:textId="00FF95C7" w:rsidR="004717D3" w:rsidRPr="004C51AE" w:rsidRDefault="004717D3" w:rsidP="00326E33">
      <w:pPr>
        <w:rPr>
          <w:rFonts w:ascii="Arial" w:hAnsi="Arial" w:cs="Arial"/>
          <w:color w:val="000000" w:themeColor="text1"/>
        </w:rPr>
      </w:pPr>
    </w:p>
    <w:p w14:paraId="6821A56B" w14:textId="0FC06C59" w:rsidR="004717D3" w:rsidRPr="004C51AE" w:rsidRDefault="004717D3" w:rsidP="00872A88">
      <w:pPr>
        <w:jc w:val="center"/>
        <w:rPr>
          <w:rFonts w:ascii="Arial" w:hAnsi="Arial" w:cs="Arial"/>
          <w:color w:val="000000" w:themeColor="text1"/>
        </w:rPr>
      </w:pPr>
      <w:r w:rsidRPr="004C51AE">
        <w:rPr>
          <w:rFonts w:ascii="Arial" w:hAnsi="Arial" w:cs="Arial"/>
          <w:noProof/>
          <w:color w:val="000000" w:themeColor="text1"/>
        </w:rPr>
        <w:drawing>
          <wp:inline distT="0" distB="0" distL="0" distR="0" wp14:anchorId="161EE6C7" wp14:editId="187AF852">
            <wp:extent cx="5410200" cy="2556164"/>
            <wp:effectExtent l="0" t="0" r="12700" b="9525"/>
            <wp:docPr id="13" name="Wykres 13">
              <a:extLst xmlns:a="http://schemas.openxmlformats.org/drawingml/2006/main">
                <a:ext uri="{FF2B5EF4-FFF2-40B4-BE49-F238E27FC236}">
                  <a16:creationId xmlns:a16="http://schemas.microsoft.com/office/drawing/2014/main" id="{762D059E-7B49-4A46-B90D-320475450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1705BA" w14:textId="77777777" w:rsidR="00872A88" w:rsidRPr="004C51AE" w:rsidRDefault="00872A88" w:rsidP="00872A88">
      <w:pPr>
        <w:jc w:val="both"/>
        <w:rPr>
          <w:rFonts w:ascii="Arial" w:hAnsi="Arial" w:cs="Arial"/>
          <w:color w:val="000000" w:themeColor="text1"/>
        </w:rPr>
      </w:pPr>
    </w:p>
    <w:p w14:paraId="71AAC6AA" w14:textId="09D42D51" w:rsidR="00872A88" w:rsidRPr="004C51AE" w:rsidRDefault="00872A88" w:rsidP="006E02ED">
      <w:pPr>
        <w:spacing w:line="276" w:lineRule="auto"/>
        <w:rPr>
          <w:rFonts w:ascii="Arial" w:hAnsi="Arial" w:cs="Arial"/>
          <w:color w:val="000000" w:themeColor="text1"/>
        </w:rPr>
      </w:pPr>
      <w:r w:rsidRPr="004C51AE">
        <w:rPr>
          <w:rFonts w:ascii="Arial" w:hAnsi="Arial" w:cs="Arial"/>
          <w:color w:val="000000" w:themeColor="text1"/>
        </w:rPr>
        <w:t>Dane wskazują, że zapotrzebowanie na tego rodzaju działalność nie maleje, a wręcz znacznie wzrasta. Liczba osób korzystających z punktów konsultacyjnych działających na terenie gmin w latach 2017</w:t>
      </w:r>
      <w:r w:rsidR="00263D2D">
        <w:rPr>
          <w:rFonts w:ascii="Arial" w:hAnsi="Arial" w:cs="Arial"/>
          <w:color w:val="000000" w:themeColor="text1"/>
        </w:rPr>
        <w:t>–</w:t>
      </w:r>
      <w:r w:rsidRPr="004C51AE">
        <w:rPr>
          <w:rFonts w:ascii="Arial" w:hAnsi="Arial" w:cs="Arial"/>
          <w:color w:val="000000" w:themeColor="text1"/>
        </w:rPr>
        <w:t xml:space="preserve">2019 zwiększa się z każdym rokiem. </w:t>
      </w:r>
      <w:r w:rsidR="00263D2D">
        <w:rPr>
          <w:rFonts w:ascii="Arial" w:hAnsi="Arial" w:cs="Arial"/>
          <w:color w:val="000000" w:themeColor="text1"/>
        </w:rPr>
        <w:br/>
      </w:r>
      <w:r w:rsidRPr="004C51AE">
        <w:rPr>
          <w:rFonts w:ascii="Arial" w:hAnsi="Arial" w:cs="Arial"/>
          <w:color w:val="000000" w:themeColor="text1"/>
        </w:rPr>
        <w:t>W roku 2017 było to 4</w:t>
      </w:r>
      <w:r w:rsidR="00263D2D">
        <w:rPr>
          <w:rFonts w:ascii="Arial" w:hAnsi="Arial" w:cs="Arial"/>
          <w:color w:val="000000" w:themeColor="text1"/>
        </w:rPr>
        <w:t xml:space="preserve"> </w:t>
      </w:r>
      <w:r w:rsidRPr="004C51AE">
        <w:rPr>
          <w:rFonts w:ascii="Arial" w:hAnsi="Arial" w:cs="Arial"/>
          <w:color w:val="000000" w:themeColor="text1"/>
        </w:rPr>
        <w:t>041 osób, w 2019 natomiast to już 6</w:t>
      </w:r>
      <w:r w:rsidR="00263D2D">
        <w:rPr>
          <w:rFonts w:ascii="Arial" w:hAnsi="Arial" w:cs="Arial"/>
          <w:color w:val="000000" w:themeColor="text1"/>
        </w:rPr>
        <w:t xml:space="preserve"> </w:t>
      </w:r>
      <w:r w:rsidRPr="004C51AE">
        <w:rPr>
          <w:rFonts w:ascii="Arial" w:hAnsi="Arial" w:cs="Arial"/>
          <w:color w:val="000000" w:themeColor="text1"/>
        </w:rPr>
        <w:t>019 osób (por. tabela poniżej), przy czym alarmujący jest fakt, ż</w:t>
      </w:r>
      <w:r w:rsidR="00263D2D">
        <w:rPr>
          <w:rFonts w:ascii="Arial" w:hAnsi="Arial" w:cs="Arial"/>
          <w:color w:val="000000" w:themeColor="text1"/>
        </w:rPr>
        <w:t>e</w:t>
      </w:r>
      <w:r w:rsidRPr="004C51AE">
        <w:rPr>
          <w:rFonts w:ascii="Arial" w:hAnsi="Arial" w:cs="Arial"/>
          <w:color w:val="000000" w:themeColor="text1"/>
        </w:rPr>
        <w:t xml:space="preserve"> liczba punktów konsultacyjnych spada. </w:t>
      </w:r>
      <w:r w:rsidR="00263D2D">
        <w:rPr>
          <w:rFonts w:ascii="Arial" w:hAnsi="Arial" w:cs="Arial"/>
          <w:color w:val="000000" w:themeColor="text1"/>
        </w:rPr>
        <w:br/>
      </w:r>
      <w:r w:rsidRPr="004C51AE">
        <w:rPr>
          <w:rFonts w:ascii="Arial" w:hAnsi="Arial" w:cs="Arial"/>
          <w:color w:val="000000" w:themeColor="text1"/>
        </w:rPr>
        <w:t>W roku 2017 na terenie województwa działało 40 punktów konsultacyjnych, w roku 2018 było ich 36, a w 2019 – 38 takich punktów</w:t>
      </w:r>
      <w:r w:rsidRPr="004C51AE">
        <w:rPr>
          <w:rStyle w:val="Odwoanieprzypisudolnego"/>
          <w:rFonts w:ascii="Arial" w:hAnsi="Arial" w:cs="Arial"/>
          <w:color w:val="000000" w:themeColor="text1"/>
        </w:rPr>
        <w:footnoteReference w:id="47"/>
      </w:r>
      <w:r w:rsidRPr="004C51AE">
        <w:rPr>
          <w:rFonts w:ascii="Arial" w:hAnsi="Arial" w:cs="Arial"/>
          <w:color w:val="000000" w:themeColor="text1"/>
        </w:rPr>
        <w:t xml:space="preserve">. </w:t>
      </w:r>
    </w:p>
    <w:p w14:paraId="02A90DB2" w14:textId="77777777" w:rsidR="005D5560" w:rsidRPr="004C51AE" w:rsidRDefault="005D5560" w:rsidP="005D5560">
      <w:pPr>
        <w:pStyle w:val="Nagwek3"/>
        <w:rPr>
          <w:rFonts w:cs="Arial"/>
          <w:color w:val="000000" w:themeColor="text1"/>
        </w:rPr>
      </w:pPr>
    </w:p>
    <w:p w14:paraId="1217C26F" w14:textId="14700F95" w:rsidR="00055162" w:rsidRPr="006D47D4" w:rsidRDefault="00190104" w:rsidP="00190104">
      <w:pPr>
        <w:pStyle w:val="Nagwek3"/>
      </w:pPr>
      <w:bookmarkStart w:id="65" w:name="_Toc60505676"/>
      <w:r>
        <w:t xml:space="preserve">4.3.4. </w:t>
      </w:r>
      <w:r w:rsidR="00263D2D" w:rsidRPr="006D47D4">
        <w:t>Specjalistyczne ośrodki wsparcia dla ofiar przemocy w rodzinie</w:t>
      </w:r>
      <w:bookmarkEnd w:id="65"/>
    </w:p>
    <w:p w14:paraId="59E2C5D4" w14:textId="05480689" w:rsidR="00DA4C6C" w:rsidRPr="004C51AE" w:rsidRDefault="00DA4C6C" w:rsidP="006E02ED">
      <w:pPr>
        <w:spacing w:before="100" w:beforeAutospacing="1" w:after="100" w:afterAutospacing="1" w:line="276" w:lineRule="auto"/>
        <w:ind w:firstLine="360"/>
        <w:rPr>
          <w:rFonts w:ascii="Arial" w:hAnsi="Arial" w:cs="Arial"/>
          <w:color w:val="000000" w:themeColor="text1"/>
        </w:rPr>
      </w:pPr>
      <w:r w:rsidRPr="004C51AE">
        <w:rPr>
          <w:rFonts w:ascii="Arial" w:hAnsi="Arial" w:cs="Arial"/>
          <w:color w:val="000000" w:themeColor="text1"/>
        </w:rPr>
        <w:t>Na podstawie art.</w:t>
      </w:r>
      <w:r w:rsidR="003A5FB3" w:rsidRPr="004C51AE">
        <w:rPr>
          <w:rFonts w:ascii="Arial" w:hAnsi="Arial" w:cs="Arial"/>
          <w:color w:val="000000" w:themeColor="text1"/>
        </w:rPr>
        <w:t xml:space="preserve"> 6 ust. 4 pkt</w:t>
      </w:r>
      <w:r w:rsidR="00263D2D">
        <w:rPr>
          <w:rFonts w:ascii="Arial" w:hAnsi="Arial" w:cs="Arial"/>
          <w:color w:val="000000" w:themeColor="text1"/>
        </w:rPr>
        <w:t xml:space="preserve"> </w:t>
      </w:r>
      <w:r w:rsidR="003A5FB3" w:rsidRPr="004C51AE">
        <w:rPr>
          <w:rFonts w:ascii="Arial" w:hAnsi="Arial" w:cs="Arial"/>
          <w:color w:val="000000" w:themeColor="text1"/>
        </w:rPr>
        <w:t xml:space="preserve">1 ustawy o przeciwdziałaniu przemocy w rodzinie do </w:t>
      </w:r>
      <w:r w:rsidRPr="004C51AE">
        <w:rPr>
          <w:rFonts w:ascii="Arial" w:hAnsi="Arial" w:cs="Arial"/>
          <w:color w:val="000000" w:themeColor="text1"/>
        </w:rPr>
        <w:t>zadań</w:t>
      </w:r>
      <w:r w:rsidR="003A5FB3" w:rsidRPr="004C51AE">
        <w:rPr>
          <w:rFonts w:ascii="Arial" w:hAnsi="Arial" w:cs="Arial"/>
          <w:color w:val="000000" w:themeColor="text1"/>
        </w:rPr>
        <w:t xml:space="preserve"> z zakresu administracji </w:t>
      </w:r>
      <w:r w:rsidRPr="004C51AE">
        <w:rPr>
          <w:rFonts w:ascii="Arial" w:hAnsi="Arial" w:cs="Arial"/>
          <w:color w:val="000000" w:themeColor="text1"/>
        </w:rPr>
        <w:t>rządowej</w:t>
      </w:r>
      <w:r w:rsidR="003A5FB3" w:rsidRPr="004C51AE">
        <w:rPr>
          <w:rFonts w:ascii="Arial" w:hAnsi="Arial" w:cs="Arial"/>
          <w:color w:val="000000" w:themeColor="text1"/>
        </w:rPr>
        <w:t xml:space="preserve"> realizowanych przez powiat </w:t>
      </w:r>
      <w:r w:rsidRPr="004C51AE">
        <w:rPr>
          <w:rFonts w:ascii="Arial" w:hAnsi="Arial" w:cs="Arial"/>
          <w:color w:val="000000" w:themeColor="text1"/>
        </w:rPr>
        <w:t>należy</w:t>
      </w:r>
      <w:r w:rsidR="003A5FB3" w:rsidRPr="004C51AE">
        <w:rPr>
          <w:rFonts w:ascii="Arial" w:hAnsi="Arial" w:cs="Arial"/>
          <w:color w:val="000000" w:themeColor="text1"/>
        </w:rPr>
        <w:t xml:space="preserve"> tworzenie i prowadzenie specjalistycznych </w:t>
      </w:r>
      <w:r w:rsidRPr="004C51AE">
        <w:rPr>
          <w:rFonts w:ascii="Arial" w:hAnsi="Arial" w:cs="Arial"/>
          <w:color w:val="000000" w:themeColor="text1"/>
        </w:rPr>
        <w:t>ośrodków</w:t>
      </w:r>
      <w:r w:rsidR="003A5FB3" w:rsidRPr="004C51AE">
        <w:rPr>
          <w:rFonts w:ascii="Arial" w:hAnsi="Arial" w:cs="Arial"/>
          <w:color w:val="000000" w:themeColor="text1"/>
        </w:rPr>
        <w:t xml:space="preserve"> wsparcia dla ofiar przemocy. Zadanie finansowane jest z </w:t>
      </w:r>
      <w:r w:rsidRPr="004C51AE">
        <w:rPr>
          <w:rFonts w:ascii="Arial" w:hAnsi="Arial" w:cs="Arial"/>
          <w:color w:val="000000" w:themeColor="text1"/>
        </w:rPr>
        <w:t>budżetu</w:t>
      </w:r>
      <w:r w:rsidR="003A5FB3" w:rsidRPr="004C51AE">
        <w:rPr>
          <w:rFonts w:ascii="Arial" w:hAnsi="Arial" w:cs="Arial"/>
          <w:color w:val="000000" w:themeColor="text1"/>
        </w:rPr>
        <w:t xml:space="preserve"> </w:t>
      </w:r>
      <w:r w:rsidRPr="004C51AE">
        <w:rPr>
          <w:rFonts w:ascii="Arial" w:hAnsi="Arial" w:cs="Arial"/>
          <w:color w:val="000000" w:themeColor="text1"/>
        </w:rPr>
        <w:t xml:space="preserve">państwa, a pomoc świadczona przez te placówki opiera się o zapewnienie szeroko pojętego bezpieczeństwa osób narażonych </w:t>
      </w:r>
      <w:r w:rsidR="00263D2D">
        <w:rPr>
          <w:rFonts w:ascii="Arial" w:hAnsi="Arial" w:cs="Arial"/>
          <w:color w:val="000000" w:themeColor="text1"/>
        </w:rPr>
        <w:br/>
      </w:r>
      <w:r w:rsidRPr="004C51AE">
        <w:rPr>
          <w:rFonts w:ascii="Arial" w:hAnsi="Arial" w:cs="Arial"/>
          <w:color w:val="000000" w:themeColor="text1"/>
        </w:rPr>
        <w:t xml:space="preserve">na skutki działań przemocowych. Specjalistyczne </w:t>
      </w:r>
      <w:r w:rsidR="00263D2D">
        <w:rPr>
          <w:rFonts w:ascii="Arial" w:hAnsi="Arial" w:cs="Arial"/>
          <w:color w:val="000000" w:themeColor="text1"/>
        </w:rPr>
        <w:t>o</w:t>
      </w:r>
      <w:r w:rsidRPr="004C51AE">
        <w:rPr>
          <w:rFonts w:ascii="Arial" w:hAnsi="Arial" w:cs="Arial"/>
          <w:color w:val="000000" w:themeColor="text1"/>
        </w:rPr>
        <w:t xml:space="preserve">środki </w:t>
      </w:r>
      <w:r w:rsidR="00263D2D">
        <w:rPr>
          <w:rFonts w:ascii="Arial" w:hAnsi="Arial" w:cs="Arial"/>
          <w:color w:val="000000" w:themeColor="text1"/>
        </w:rPr>
        <w:t>w</w:t>
      </w:r>
      <w:r w:rsidRPr="004C51AE">
        <w:rPr>
          <w:rFonts w:ascii="Arial" w:hAnsi="Arial" w:cs="Arial"/>
          <w:color w:val="000000" w:themeColor="text1"/>
        </w:rPr>
        <w:t xml:space="preserve">sparcia dla ofiar przemocy w rodzinie to jednostki ukierunkowane na udzielenie specjalistycznej </w:t>
      </w:r>
      <w:r w:rsidRPr="004C51AE">
        <w:rPr>
          <w:rFonts w:ascii="Arial" w:hAnsi="Arial" w:cs="Arial"/>
          <w:color w:val="000000" w:themeColor="text1"/>
        </w:rPr>
        <w:lastRenderedPageBreak/>
        <w:t>pomocy osobom doświadczającym przemocy w rodzinie. Placówki te zapewniają</w:t>
      </w:r>
      <w:r w:rsidR="003A5FB3" w:rsidRPr="004C51AE">
        <w:rPr>
          <w:rFonts w:ascii="Arial" w:hAnsi="Arial" w:cs="Arial"/>
          <w:color w:val="000000" w:themeColor="text1"/>
        </w:rPr>
        <w:t>̨ usługi w zakresie</w:t>
      </w:r>
      <w:r w:rsidRPr="004C51AE">
        <w:rPr>
          <w:rFonts w:ascii="Arial" w:hAnsi="Arial" w:cs="Arial"/>
          <w:color w:val="000000" w:themeColor="text1"/>
        </w:rPr>
        <w:t>:</w:t>
      </w:r>
    </w:p>
    <w:p w14:paraId="6E62065C" w14:textId="317C23AE" w:rsidR="00DA4C6C" w:rsidRPr="004C51AE" w:rsidRDefault="003A5FB3" w:rsidP="006E02ED">
      <w:pPr>
        <w:pStyle w:val="Akapitzlist"/>
        <w:numPr>
          <w:ilvl w:val="0"/>
          <w:numId w:val="76"/>
        </w:numPr>
        <w:spacing w:before="100" w:beforeAutospacing="1" w:after="100" w:afterAutospacing="1" w:line="276" w:lineRule="auto"/>
        <w:ind w:left="284" w:hanging="284"/>
        <w:rPr>
          <w:rFonts w:ascii="Arial" w:hAnsi="Arial" w:cs="Arial"/>
          <w:color w:val="000000" w:themeColor="text1"/>
        </w:rPr>
      </w:pPr>
      <w:r w:rsidRPr="004C51AE">
        <w:rPr>
          <w:rFonts w:ascii="Arial" w:hAnsi="Arial" w:cs="Arial"/>
          <w:color w:val="000000" w:themeColor="text1"/>
        </w:rPr>
        <w:t xml:space="preserve">interwencyjnym (m.in.: schronienie, ochrona ofiary przemocy domowej przed osobą </w:t>
      </w:r>
      <w:r w:rsidR="00DA4C6C" w:rsidRPr="004C51AE">
        <w:rPr>
          <w:rFonts w:ascii="Arial" w:hAnsi="Arial" w:cs="Arial"/>
          <w:color w:val="000000" w:themeColor="text1"/>
        </w:rPr>
        <w:t>stosującą</w:t>
      </w:r>
      <w:r w:rsidRPr="004C51AE">
        <w:rPr>
          <w:rFonts w:ascii="Arial" w:hAnsi="Arial" w:cs="Arial"/>
          <w:color w:val="000000" w:themeColor="text1"/>
        </w:rPr>
        <w:t xml:space="preserve">̨ przemoc, </w:t>
      </w:r>
    </w:p>
    <w:p w14:paraId="6D50BB1C" w14:textId="7381D91B" w:rsidR="00DA4C6C" w:rsidRPr="004C51AE" w:rsidRDefault="00DA4C6C" w:rsidP="006E02ED">
      <w:pPr>
        <w:pStyle w:val="Akapitzlist"/>
        <w:numPr>
          <w:ilvl w:val="0"/>
          <w:numId w:val="76"/>
        </w:numPr>
        <w:spacing w:before="100" w:beforeAutospacing="1" w:after="100" w:afterAutospacing="1" w:line="276" w:lineRule="auto"/>
        <w:ind w:left="284" w:hanging="284"/>
        <w:rPr>
          <w:rFonts w:ascii="Arial" w:hAnsi="Arial" w:cs="Arial"/>
          <w:color w:val="000000" w:themeColor="text1"/>
        </w:rPr>
      </w:pPr>
      <w:r w:rsidRPr="004C51AE">
        <w:rPr>
          <w:rFonts w:ascii="Arial" w:hAnsi="Arial" w:cs="Arial"/>
          <w:color w:val="000000" w:themeColor="text1"/>
        </w:rPr>
        <w:t xml:space="preserve">prawnym, poprzez </w:t>
      </w:r>
      <w:r w:rsidR="003A5FB3" w:rsidRPr="004C51AE">
        <w:rPr>
          <w:rFonts w:ascii="Arial" w:hAnsi="Arial" w:cs="Arial"/>
          <w:color w:val="000000" w:themeColor="text1"/>
        </w:rPr>
        <w:t>udzielanie natychmiastowej pomocy prawnej,</w:t>
      </w:r>
    </w:p>
    <w:p w14:paraId="0369B76F" w14:textId="372F5D1C" w:rsidR="00DA4C6C" w:rsidRPr="004C51AE" w:rsidRDefault="00DA4C6C" w:rsidP="006E02ED">
      <w:pPr>
        <w:pStyle w:val="Akapitzlist"/>
        <w:numPr>
          <w:ilvl w:val="0"/>
          <w:numId w:val="76"/>
        </w:numPr>
        <w:spacing w:before="100" w:beforeAutospacing="1" w:after="100" w:afterAutospacing="1" w:line="276" w:lineRule="auto"/>
        <w:ind w:left="284" w:hanging="284"/>
        <w:rPr>
          <w:rFonts w:ascii="Arial" w:hAnsi="Arial" w:cs="Arial"/>
          <w:color w:val="000000" w:themeColor="text1"/>
        </w:rPr>
      </w:pPr>
      <w:r w:rsidRPr="004C51AE">
        <w:rPr>
          <w:rFonts w:ascii="Arial" w:hAnsi="Arial" w:cs="Arial"/>
          <w:color w:val="000000" w:themeColor="text1"/>
        </w:rPr>
        <w:t>psychologicznym i t</w:t>
      </w:r>
      <w:r w:rsidR="003A5FB3" w:rsidRPr="004C51AE">
        <w:rPr>
          <w:rFonts w:ascii="Arial" w:hAnsi="Arial" w:cs="Arial"/>
          <w:color w:val="000000" w:themeColor="text1"/>
        </w:rPr>
        <w:t>erapeutyczno</w:t>
      </w:r>
      <w:r w:rsidR="00AA1133">
        <w:rPr>
          <w:rFonts w:ascii="Arial" w:hAnsi="Arial" w:cs="Arial"/>
          <w:color w:val="000000" w:themeColor="text1"/>
        </w:rPr>
        <w:t>-</w:t>
      </w:r>
      <w:r w:rsidR="003A5FB3" w:rsidRPr="004C51AE">
        <w:rPr>
          <w:rFonts w:ascii="Arial" w:hAnsi="Arial" w:cs="Arial"/>
          <w:color w:val="000000" w:themeColor="text1"/>
        </w:rPr>
        <w:t>wspomagającym (m.in.: diagnozowanie problemu przemocy domowej, opracowanie indywidualnego planu pomocy, prowadzenie grup wsparcia i grup terapeutycznych, prowadzenie terapii indywidualnej</w:t>
      </w:r>
      <w:r w:rsidRPr="004C51AE">
        <w:rPr>
          <w:rFonts w:ascii="Arial" w:hAnsi="Arial" w:cs="Arial"/>
          <w:color w:val="000000" w:themeColor="text1"/>
        </w:rPr>
        <w:t>, etc.)</w:t>
      </w:r>
      <w:r w:rsidR="00AA1133">
        <w:rPr>
          <w:rFonts w:ascii="Arial" w:hAnsi="Arial" w:cs="Arial"/>
          <w:color w:val="000000" w:themeColor="text1"/>
        </w:rPr>
        <w:t>,</w:t>
      </w:r>
      <w:r w:rsidR="003A5FB3" w:rsidRPr="004C51AE">
        <w:rPr>
          <w:rFonts w:ascii="Arial" w:hAnsi="Arial" w:cs="Arial"/>
          <w:color w:val="000000" w:themeColor="text1"/>
        </w:rPr>
        <w:t xml:space="preserve"> </w:t>
      </w:r>
    </w:p>
    <w:p w14:paraId="14501CC8" w14:textId="3969312F" w:rsidR="003A5FB3" w:rsidRPr="004C51AE" w:rsidRDefault="00DA4C6C" w:rsidP="006E02ED">
      <w:pPr>
        <w:pStyle w:val="Akapitzlist"/>
        <w:numPr>
          <w:ilvl w:val="0"/>
          <w:numId w:val="76"/>
        </w:numPr>
        <w:spacing w:before="100" w:beforeAutospacing="1" w:after="100" w:afterAutospacing="1" w:line="276" w:lineRule="auto"/>
        <w:ind w:left="284" w:hanging="284"/>
        <w:rPr>
          <w:rFonts w:ascii="Arial" w:hAnsi="Arial" w:cs="Arial"/>
          <w:color w:val="000000" w:themeColor="text1"/>
        </w:rPr>
      </w:pPr>
      <w:r w:rsidRPr="004C51AE">
        <w:rPr>
          <w:rFonts w:ascii="Arial" w:hAnsi="Arial" w:cs="Arial"/>
          <w:color w:val="000000" w:themeColor="text1"/>
        </w:rPr>
        <w:t xml:space="preserve">pomoc </w:t>
      </w:r>
      <w:r w:rsidR="003A5FB3" w:rsidRPr="004C51AE">
        <w:rPr>
          <w:rFonts w:ascii="Arial" w:hAnsi="Arial" w:cs="Arial"/>
          <w:color w:val="000000" w:themeColor="text1"/>
        </w:rPr>
        <w:t xml:space="preserve">w zakresie potrzeb bytowych. </w:t>
      </w:r>
    </w:p>
    <w:p w14:paraId="24D83F9A" w14:textId="10F5C0FC" w:rsidR="003A5FB3" w:rsidRPr="004C51AE" w:rsidRDefault="00DA4C6C" w:rsidP="006E02ED">
      <w:pPr>
        <w:spacing w:before="100" w:beforeAutospacing="1" w:after="100" w:afterAutospacing="1" w:line="276" w:lineRule="auto"/>
        <w:ind w:firstLine="360"/>
        <w:rPr>
          <w:rFonts w:ascii="Arial" w:hAnsi="Arial" w:cs="Arial"/>
          <w:color w:val="000000" w:themeColor="text1"/>
        </w:rPr>
      </w:pPr>
      <w:r w:rsidRPr="004C51AE">
        <w:rPr>
          <w:rFonts w:ascii="Arial" w:hAnsi="Arial" w:cs="Arial"/>
          <w:color w:val="000000" w:themeColor="text1"/>
        </w:rPr>
        <w:t>W roku 2015 n</w:t>
      </w:r>
      <w:r w:rsidR="003A5FB3" w:rsidRPr="004C51AE">
        <w:rPr>
          <w:rFonts w:ascii="Arial" w:hAnsi="Arial" w:cs="Arial"/>
          <w:color w:val="000000" w:themeColor="text1"/>
        </w:rPr>
        <w:t>a terenie województwa mazowieckiego funkcjon</w:t>
      </w:r>
      <w:r w:rsidRPr="004C51AE">
        <w:rPr>
          <w:rFonts w:ascii="Arial" w:hAnsi="Arial" w:cs="Arial"/>
          <w:color w:val="000000" w:themeColor="text1"/>
        </w:rPr>
        <w:t>owały</w:t>
      </w:r>
      <w:r w:rsidR="003A5FB3" w:rsidRPr="004C51AE">
        <w:rPr>
          <w:rFonts w:ascii="Arial" w:hAnsi="Arial" w:cs="Arial"/>
          <w:color w:val="000000" w:themeColor="text1"/>
        </w:rPr>
        <w:t xml:space="preserve"> trzy specjalistyczne </w:t>
      </w:r>
      <w:r w:rsidRPr="004C51AE">
        <w:rPr>
          <w:rFonts w:ascii="Arial" w:hAnsi="Arial" w:cs="Arial"/>
          <w:color w:val="000000" w:themeColor="text1"/>
        </w:rPr>
        <w:t>ośrodki</w:t>
      </w:r>
      <w:r w:rsidR="003A5FB3" w:rsidRPr="004C51AE">
        <w:rPr>
          <w:rFonts w:ascii="Arial" w:hAnsi="Arial" w:cs="Arial"/>
          <w:color w:val="000000" w:themeColor="text1"/>
        </w:rPr>
        <w:t xml:space="preserve"> wsparcia, </w:t>
      </w:r>
      <w:r w:rsidRPr="004C51AE">
        <w:rPr>
          <w:rFonts w:ascii="Arial" w:hAnsi="Arial" w:cs="Arial"/>
          <w:color w:val="000000" w:themeColor="text1"/>
        </w:rPr>
        <w:t>które</w:t>
      </w:r>
      <w:r w:rsidR="003A5FB3" w:rsidRPr="004C51AE">
        <w:rPr>
          <w:rFonts w:ascii="Arial" w:hAnsi="Arial" w:cs="Arial"/>
          <w:color w:val="000000" w:themeColor="text1"/>
        </w:rPr>
        <w:t xml:space="preserve"> w 2015 r. zapewniły 51 miejsc całodobowych</w:t>
      </w:r>
      <w:r w:rsidR="00AA1133">
        <w:rPr>
          <w:rFonts w:ascii="Arial" w:hAnsi="Arial" w:cs="Arial"/>
          <w:color w:val="000000" w:themeColor="text1"/>
        </w:rPr>
        <w:t xml:space="preserve">. </w:t>
      </w:r>
      <w:r w:rsidRPr="004C51AE">
        <w:rPr>
          <w:rFonts w:ascii="Arial" w:hAnsi="Arial" w:cs="Arial"/>
          <w:color w:val="000000" w:themeColor="text1"/>
        </w:rPr>
        <w:t xml:space="preserve">Były to: </w:t>
      </w:r>
      <w:r w:rsidR="003A5FB3" w:rsidRPr="004C51AE">
        <w:rPr>
          <w:rFonts w:ascii="Arial" w:hAnsi="Arial" w:cs="Arial"/>
          <w:color w:val="000000" w:themeColor="text1"/>
        </w:rPr>
        <w:t xml:space="preserve">Specjalistyczny </w:t>
      </w:r>
      <w:r w:rsidRPr="004C51AE">
        <w:rPr>
          <w:rFonts w:ascii="Arial" w:hAnsi="Arial" w:cs="Arial"/>
          <w:color w:val="000000" w:themeColor="text1"/>
        </w:rPr>
        <w:t>Ośrodek</w:t>
      </w:r>
      <w:r w:rsidR="003A5FB3" w:rsidRPr="004C51AE">
        <w:rPr>
          <w:rFonts w:ascii="Arial" w:hAnsi="Arial" w:cs="Arial"/>
          <w:color w:val="000000" w:themeColor="text1"/>
        </w:rPr>
        <w:t xml:space="preserve"> Wsparcia Przemocy w Rodzinie w Mławie – </w:t>
      </w:r>
      <w:r w:rsidRPr="004C51AE">
        <w:rPr>
          <w:rFonts w:ascii="Arial" w:hAnsi="Arial" w:cs="Arial"/>
          <w:color w:val="000000" w:themeColor="text1"/>
        </w:rPr>
        <w:t>dysponujący</w:t>
      </w:r>
      <w:r w:rsidR="003A5FB3" w:rsidRPr="004C51AE">
        <w:rPr>
          <w:rFonts w:ascii="Arial" w:hAnsi="Arial" w:cs="Arial"/>
          <w:color w:val="000000" w:themeColor="text1"/>
        </w:rPr>
        <w:t xml:space="preserve"> 15 miejscami</w:t>
      </w:r>
      <w:r w:rsidRPr="004C51AE">
        <w:rPr>
          <w:rFonts w:ascii="Arial" w:hAnsi="Arial" w:cs="Arial"/>
          <w:color w:val="000000" w:themeColor="text1"/>
        </w:rPr>
        <w:t>, Ośrodek</w:t>
      </w:r>
      <w:r w:rsidR="003A5FB3" w:rsidRPr="004C51AE">
        <w:rPr>
          <w:rFonts w:ascii="Arial" w:hAnsi="Arial" w:cs="Arial"/>
          <w:color w:val="000000" w:themeColor="text1"/>
        </w:rPr>
        <w:t xml:space="preserve"> Wsparcia dla Ofiar Przemocy w Rodzinie </w:t>
      </w:r>
      <w:r w:rsidR="00AA1133">
        <w:rPr>
          <w:rFonts w:ascii="Arial" w:hAnsi="Arial" w:cs="Arial"/>
          <w:color w:val="000000" w:themeColor="text1"/>
        </w:rPr>
        <w:br/>
      </w:r>
      <w:r w:rsidR="003A5FB3" w:rsidRPr="004C51AE">
        <w:rPr>
          <w:rFonts w:ascii="Arial" w:hAnsi="Arial" w:cs="Arial"/>
          <w:color w:val="000000" w:themeColor="text1"/>
        </w:rPr>
        <w:t>w Piastowe –</w:t>
      </w:r>
      <w:r w:rsidRPr="004C51AE">
        <w:rPr>
          <w:rFonts w:ascii="Arial" w:hAnsi="Arial" w:cs="Arial"/>
          <w:color w:val="000000" w:themeColor="text1"/>
        </w:rPr>
        <w:t xml:space="preserve"> z </w:t>
      </w:r>
      <w:r w:rsidR="003A5FB3" w:rsidRPr="004C51AE">
        <w:rPr>
          <w:rFonts w:ascii="Arial" w:hAnsi="Arial" w:cs="Arial"/>
          <w:color w:val="000000" w:themeColor="text1"/>
        </w:rPr>
        <w:t>6 miejscami</w:t>
      </w:r>
      <w:r w:rsidRPr="004C51AE">
        <w:rPr>
          <w:rFonts w:ascii="Arial" w:hAnsi="Arial" w:cs="Arial"/>
          <w:color w:val="000000" w:themeColor="text1"/>
        </w:rPr>
        <w:t xml:space="preserve"> oraz </w:t>
      </w:r>
      <w:r w:rsidR="003A5FB3" w:rsidRPr="004C51AE">
        <w:rPr>
          <w:rFonts w:ascii="Arial" w:hAnsi="Arial" w:cs="Arial"/>
          <w:color w:val="000000" w:themeColor="text1"/>
        </w:rPr>
        <w:t xml:space="preserve">Specjalistyczny </w:t>
      </w:r>
      <w:r w:rsidRPr="004C51AE">
        <w:rPr>
          <w:rFonts w:ascii="Arial" w:hAnsi="Arial" w:cs="Arial"/>
          <w:color w:val="000000" w:themeColor="text1"/>
        </w:rPr>
        <w:t>Ośrodek</w:t>
      </w:r>
      <w:r w:rsidR="003A5FB3" w:rsidRPr="004C51AE">
        <w:rPr>
          <w:rFonts w:ascii="Arial" w:hAnsi="Arial" w:cs="Arial"/>
          <w:color w:val="000000" w:themeColor="text1"/>
        </w:rPr>
        <w:t xml:space="preserve"> Wsparcia dla Ofiar Przemocy w Rodzinie prowadzony przez Fundację Centrum Praw Kobiet </w:t>
      </w:r>
      <w:r w:rsidR="00AA1133">
        <w:rPr>
          <w:rFonts w:ascii="Arial" w:hAnsi="Arial" w:cs="Arial"/>
          <w:color w:val="000000" w:themeColor="text1"/>
        </w:rPr>
        <w:br/>
      </w:r>
      <w:r w:rsidR="003A5FB3" w:rsidRPr="004C51AE">
        <w:rPr>
          <w:rFonts w:ascii="Arial" w:hAnsi="Arial" w:cs="Arial"/>
          <w:color w:val="000000" w:themeColor="text1"/>
        </w:rPr>
        <w:t>w Warszawie – dysponujący 30 miejscami.</w:t>
      </w:r>
      <w:r w:rsidR="00124280" w:rsidRPr="004C51AE">
        <w:rPr>
          <w:rFonts w:ascii="Arial" w:hAnsi="Arial" w:cs="Arial"/>
          <w:color w:val="000000" w:themeColor="text1"/>
        </w:rPr>
        <w:t xml:space="preserve"> W roku 2017, 2018 i 2019 liczba ta się </w:t>
      </w:r>
      <w:r w:rsidR="00AA1133">
        <w:rPr>
          <w:rFonts w:ascii="Arial" w:hAnsi="Arial" w:cs="Arial"/>
          <w:color w:val="000000" w:themeColor="text1"/>
        </w:rPr>
        <w:br/>
      </w:r>
      <w:r w:rsidR="00124280" w:rsidRPr="004C51AE">
        <w:rPr>
          <w:rFonts w:ascii="Arial" w:hAnsi="Arial" w:cs="Arial"/>
          <w:color w:val="000000" w:themeColor="text1"/>
        </w:rPr>
        <w:t xml:space="preserve">nie zwiększyła </w:t>
      </w:r>
      <w:r w:rsidR="0068341A" w:rsidRPr="004C51AE">
        <w:rPr>
          <w:rFonts w:ascii="Arial" w:hAnsi="Arial" w:cs="Arial"/>
          <w:color w:val="000000" w:themeColor="text1"/>
        </w:rPr>
        <w:t>(patrz tabela poniżej)</w:t>
      </w:r>
      <w:r w:rsidR="00124280" w:rsidRPr="004C51AE">
        <w:rPr>
          <w:rFonts w:ascii="Arial" w:hAnsi="Arial" w:cs="Arial"/>
          <w:color w:val="000000" w:themeColor="text1"/>
        </w:rPr>
        <w:t xml:space="preserve">, potrzeby natomiast </w:t>
      </w:r>
      <w:r w:rsidR="0068341A" w:rsidRPr="004C51AE">
        <w:rPr>
          <w:rFonts w:ascii="Arial" w:hAnsi="Arial" w:cs="Arial"/>
          <w:color w:val="000000" w:themeColor="text1"/>
        </w:rPr>
        <w:t>zwiększają się każdego roku</w:t>
      </w:r>
      <w:r w:rsidR="00124280" w:rsidRPr="004C51AE">
        <w:rPr>
          <w:rFonts w:ascii="Arial" w:hAnsi="Arial" w:cs="Arial"/>
          <w:color w:val="000000" w:themeColor="text1"/>
        </w:rPr>
        <w:t>.</w:t>
      </w:r>
    </w:p>
    <w:p w14:paraId="43A65297" w14:textId="7ABCF045" w:rsidR="00573875" w:rsidRPr="004C51AE" w:rsidRDefault="00573875" w:rsidP="00573875">
      <w:pPr>
        <w:pStyle w:val="Legenda"/>
        <w:keepNext/>
        <w:rPr>
          <w:rFonts w:ascii="Arial" w:hAnsi="Arial" w:cs="Arial"/>
          <w:color w:val="000000" w:themeColor="text1"/>
        </w:rPr>
      </w:pPr>
      <w:bookmarkStart w:id="66" w:name="_Toc56430490"/>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13</w:t>
      </w:r>
      <w:r w:rsidR="004C51AE" w:rsidRPr="004C51AE">
        <w:rPr>
          <w:rFonts w:ascii="Arial" w:hAnsi="Arial" w:cs="Arial"/>
          <w:noProof/>
          <w:color w:val="000000" w:themeColor="text1"/>
        </w:rPr>
        <w:fldChar w:fldCharType="end"/>
      </w:r>
      <w:r w:rsidRPr="004C51AE">
        <w:rPr>
          <w:rFonts w:ascii="Arial" w:hAnsi="Arial" w:cs="Arial"/>
          <w:color w:val="000000" w:themeColor="text1"/>
        </w:rPr>
        <w:t>. Specjalistyczne ośrodki wsparcia</w:t>
      </w:r>
      <w:bookmarkEnd w:id="66"/>
    </w:p>
    <w:p w14:paraId="3D2BB4B3" w14:textId="77777777" w:rsidR="00573875" w:rsidRPr="004C51AE" w:rsidRDefault="00573875" w:rsidP="00573875">
      <w:pPr>
        <w:rPr>
          <w:rFonts w:ascii="Arial" w:hAnsi="Arial" w:cs="Arial"/>
          <w:color w:val="000000" w:themeColor="text1"/>
        </w:rPr>
      </w:pPr>
    </w:p>
    <w:tbl>
      <w:tblPr>
        <w:tblStyle w:val="Tabelasiatki3akc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02"/>
        <w:gridCol w:w="1446"/>
        <w:gridCol w:w="1389"/>
        <w:gridCol w:w="2160"/>
        <w:gridCol w:w="1100"/>
      </w:tblGrid>
      <w:tr w:rsidR="004C51AE" w:rsidRPr="00AA1133" w14:paraId="496893A8" w14:textId="77777777" w:rsidTr="000079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 w:type="dxa"/>
            <w:tcBorders>
              <w:top w:val="none" w:sz="0" w:space="0" w:color="auto"/>
              <w:left w:val="none" w:sz="0" w:space="0" w:color="auto"/>
              <w:bottom w:val="none" w:sz="0" w:space="0" w:color="auto"/>
              <w:right w:val="none" w:sz="0" w:space="0" w:color="auto"/>
            </w:tcBorders>
            <w:hideMark/>
          </w:tcPr>
          <w:p w14:paraId="075BF148" w14:textId="44C08F2C" w:rsidR="000C4B91" w:rsidRPr="006E02ED" w:rsidRDefault="00AA1133" w:rsidP="006E02ED">
            <w:pPr>
              <w:ind w:left="-108"/>
              <w:rPr>
                <w:rFonts w:ascii="Arial" w:hAnsi="Arial" w:cs="Arial"/>
                <w:color w:val="000000" w:themeColor="text1"/>
                <w:sz w:val="18"/>
                <w:szCs w:val="18"/>
              </w:rPr>
            </w:pPr>
            <w:r>
              <w:rPr>
                <w:rFonts w:ascii="Arial" w:hAnsi="Arial" w:cs="Arial"/>
                <w:color w:val="000000" w:themeColor="text1"/>
                <w:sz w:val="18"/>
                <w:szCs w:val="18"/>
              </w:rPr>
              <w:t>LP.</w:t>
            </w:r>
          </w:p>
        </w:tc>
        <w:tc>
          <w:tcPr>
            <w:tcW w:w="2802" w:type="dxa"/>
            <w:tcBorders>
              <w:top w:val="none" w:sz="0" w:space="0" w:color="auto"/>
              <w:left w:val="none" w:sz="0" w:space="0" w:color="auto"/>
              <w:right w:val="none" w:sz="0" w:space="0" w:color="auto"/>
            </w:tcBorders>
            <w:hideMark/>
          </w:tcPr>
          <w:p w14:paraId="6D44126C" w14:textId="77777777" w:rsidR="000C4B91" w:rsidRPr="006E02ED" w:rsidRDefault="000C4B91" w:rsidP="00B8265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E02ED">
              <w:rPr>
                <w:rFonts w:ascii="Arial" w:hAnsi="Arial" w:cs="Arial"/>
                <w:color w:val="000000" w:themeColor="text1"/>
                <w:sz w:val="18"/>
                <w:szCs w:val="18"/>
              </w:rPr>
              <w:t xml:space="preserve">NAZWA </w:t>
            </w:r>
          </w:p>
        </w:tc>
        <w:tc>
          <w:tcPr>
            <w:tcW w:w="1446" w:type="dxa"/>
            <w:tcBorders>
              <w:top w:val="none" w:sz="0" w:space="0" w:color="auto"/>
              <w:left w:val="none" w:sz="0" w:space="0" w:color="auto"/>
              <w:right w:val="none" w:sz="0" w:space="0" w:color="auto"/>
            </w:tcBorders>
            <w:hideMark/>
          </w:tcPr>
          <w:p w14:paraId="6783AD12" w14:textId="77777777" w:rsidR="000C4B91" w:rsidRPr="006E02ED" w:rsidRDefault="000C4B91" w:rsidP="00B8265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E02ED">
              <w:rPr>
                <w:rFonts w:ascii="Arial" w:hAnsi="Arial" w:cs="Arial"/>
                <w:color w:val="000000" w:themeColor="text1"/>
                <w:sz w:val="18"/>
                <w:szCs w:val="18"/>
              </w:rPr>
              <w:t xml:space="preserve">POWIAT </w:t>
            </w:r>
          </w:p>
        </w:tc>
        <w:tc>
          <w:tcPr>
            <w:tcW w:w="1389" w:type="dxa"/>
            <w:tcBorders>
              <w:top w:val="none" w:sz="0" w:space="0" w:color="auto"/>
              <w:left w:val="none" w:sz="0" w:space="0" w:color="auto"/>
              <w:right w:val="none" w:sz="0" w:space="0" w:color="auto"/>
            </w:tcBorders>
            <w:hideMark/>
          </w:tcPr>
          <w:p w14:paraId="419384D9" w14:textId="77777777" w:rsidR="000C4B91" w:rsidRPr="006E02ED" w:rsidRDefault="000C4B91" w:rsidP="006E02ED">
            <w:pPr>
              <w:ind w:left="-96"/>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E02ED">
              <w:rPr>
                <w:rFonts w:ascii="Arial" w:hAnsi="Arial" w:cs="Arial"/>
                <w:color w:val="000000" w:themeColor="text1"/>
                <w:sz w:val="18"/>
                <w:szCs w:val="18"/>
              </w:rPr>
              <w:t xml:space="preserve">MIEJSCOWOŚĆ </w:t>
            </w:r>
          </w:p>
        </w:tc>
        <w:tc>
          <w:tcPr>
            <w:tcW w:w="2160" w:type="dxa"/>
            <w:tcBorders>
              <w:top w:val="none" w:sz="0" w:space="0" w:color="auto"/>
              <w:left w:val="none" w:sz="0" w:space="0" w:color="auto"/>
              <w:right w:val="none" w:sz="0" w:space="0" w:color="auto"/>
            </w:tcBorders>
            <w:hideMark/>
          </w:tcPr>
          <w:p w14:paraId="535C5598" w14:textId="77777777" w:rsidR="000C4B91" w:rsidRPr="006E02ED" w:rsidRDefault="000C4B91" w:rsidP="00B8265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E02ED">
              <w:rPr>
                <w:rFonts w:ascii="Arial" w:hAnsi="Arial" w:cs="Arial"/>
                <w:color w:val="000000" w:themeColor="text1"/>
                <w:sz w:val="18"/>
                <w:szCs w:val="18"/>
              </w:rPr>
              <w:t xml:space="preserve">ULICA </w:t>
            </w:r>
          </w:p>
        </w:tc>
        <w:tc>
          <w:tcPr>
            <w:tcW w:w="1100" w:type="dxa"/>
            <w:tcBorders>
              <w:top w:val="none" w:sz="0" w:space="0" w:color="auto"/>
              <w:left w:val="none" w:sz="0" w:space="0" w:color="auto"/>
              <w:right w:val="none" w:sz="0" w:space="0" w:color="auto"/>
            </w:tcBorders>
            <w:hideMark/>
          </w:tcPr>
          <w:p w14:paraId="184C7D1E" w14:textId="77777777" w:rsidR="000C4B91" w:rsidRPr="006E02ED" w:rsidRDefault="000C4B91" w:rsidP="00B82659">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E02ED">
              <w:rPr>
                <w:rFonts w:ascii="Arial" w:hAnsi="Arial" w:cs="Arial"/>
                <w:color w:val="000000" w:themeColor="text1"/>
                <w:sz w:val="18"/>
                <w:szCs w:val="18"/>
              </w:rPr>
              <w:t xml:space="preserve">LICZBA MIEJSC </w:t>
            </w:r>
          </w:p>
        </w:tc>
      </w:tr>
      <w:tr w:rsidR="004C51AE" w:rsidRPr="004C51AE" w14:paraId="0428F95B" w14:textId="77777777" w:rsidTr="0000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tcBorders>
            <w:hideMark/>
          </w:tcPr>
          <w:p w14:paraId="4BF570DE" w14:textId="77777777" w:rsidR="000C4B91" w:rsidRPr="004C51AE" w:rsidRDefault="000C4B91" w:rsidP="00B82659">
            <w:pPr>
              <w:rPr>
                <w:rFonts w:ascii="Arial" w:hAnsi="Arial" w:cs="Arial"/>
                <w:color w:val="000000" w:themeColor="text1"/>
                <w:sz w:val="20"/>
                <w:szCs w:val="20"/>
              </w:rPr>
            </w:pPr>
            <w:r w:rsidRPr="004C51AE">
              <w:rPr>
                <w:rFonts w:ascii="Arial" w:hAnsi="Arial" w:cs="Arial"/>
                <w:color w:val="000000" w:themeColor="text1"/>
                <w:sz w:val="20"/>
                <w:szCs w:val="20"/>
              </w:rPr>
              <w:t xml:space="preserve">1 </w:t>
            </w:r>
          </w:p>
        </w:tc>
        <w:tc>
          <w:tcPr>
            <w:tcW w:w="2802" w:type="dxa"/>
            <w:hideMark/>
          </w:tcPr>
          <w:p w14:paraId="07DA8621" w14:textId="15AFDADD"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Zespół Ośrodków Wsparcia </w:t>
            </w:r>
            <w:r w:rsidRPr="004C51AE">
              <w:rPr>
                <w:rFonts w:ascii="Arial" w:hAnsi="Arial" w:cs="Arial"/>
                <w:color w:val="000000" w:themeColor="text1"/>
                <w:sz w:val="20"/>
                <w:szCs w:val="20"/>
              </w:rPr>
              <w:br/>
              <w:t xml:space="preserve">w Mławie </w:t>
            </w:r>
          </w:p>
          <w:p w14:paraId="21F7D083" w14:textId="37B72385"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46" w:type="dxa"/>
            <w:hideMark/>
          </w:tcPr>
          <w:p w14:paraId="06AF631E" w14:textId="77777777"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Powiat mławski </w:t>
            </w:r>
          </w:p>
          <w:p w14:paraId="3B06FF97" w14:textId="6558472D"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389" w:type="dxa"/>
            <w:hideMark/>
          </w:tcPr>
          <w:p w14:paraId="16882112" w14:textId="4D9FD12D"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Mława </w:t>
            </w:r>
          </w:p>
        </w:tc>
        <w:tc>
          <w:tcPr>
            <w:tcW w:w="2160" w:type="dxa"/>
            <w:hideMark/>
          </w:tcPr>
          <w:p w14:paraId="7F696183" w14:textId="5C43D425"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ul. Słowackiego 18 </w:t>
            </w:r>
          </w:p>
        </w:tc>
        <w:tc>
          <w:tcPr>
            <w:tcW w:w="1100" w:type="dxa"/>
            <w:hideMark/>
          </w:tcPr>
          <w:p w14:paraId="08CEE4B7" w14:textId="436EB46D" w:rsidR="000C4B91" w:rsidRPr="004C51AE" w:rsidRDefault="003A5FB3"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15</w:t>
            </w:r>
          </w:p>
        </w:tc>
      </w:tr>
      <w:tr w:rsidR="004C51AE" w:rsidRPr="004C51AE" w14:paraId="287D6DF8" w14:textId="77777777" w:rsidTr="00007983">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tcBorders>
            <w:hideMark/>
          </w:tcPr>
          <w:p w14:paraId="32F2C65E" w14:textId="77777777" w:rsidR="000C4B91" w:rsidRPr="004C51AE" w:rsidRDefault="000C4B91" w:rsidP="00B82659">
            <w:pPr>
              <w:rPr>
                <w:rFonts w:ascii="Arial" w:hAnsi="Arial" w:cs="Arial"/>
                <w:color w:val="000000" w:themeColor="text1"/>
                <w:sz w:val="20"/>
                <w:szCs w:val="20"/>
              </w:rPr>
            </w:pPr>
            <w:r w:rsidRPr="004C51AE">
              <w:rPr>
                <w:rFonts w:ascii="Arial" w:hAnsi="Arial" w:cs="Arial"/>
                <w:color w:val="000000" w:themeColor="text1"/>
                <w:sz w:val="20"/>
                <w:szCs w:val="20"/>
              </w:rPr>
              <w:t xml:space="preserve">2 </w:t>
            </w:r>
          </w:p>
        </w:tc>
        <w:tc>
          <w:tcPr>
            <w:tcW w:w="2802" w:type="dxa"/>
            <w:hideMark/>
          </w:tcPr>
          <w:p w14:paraId="144D73AC" w14:textId="7B3186DE" w:rsidR="000C4B91" w:rsidRPr="004C51AE" w:rsidRDefault="000C4B91" w:rsidP="00B82659">
            <w:pPr>
              <w:pStyle w:val="Normalny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Zespół Ośrodków Wsparcia </w:t>
            </w:r>
          </w:p>
          <w:p w14:paraId="26B0C15E" w14:textId="117A1A3E" w:rsidR="000C4B91" w:rsidRPr="004C51AE" w:rsidRDefault="000C4B91" w:rsidP="00B8265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446" w:type="dxa"/>
            <w:hideMark/>
          </w:tcPr>
          <w:p w14:paraId="1DCBC185" w14:textId="12A4EDCF" w:rsidR="000C4B91" w:rsidRPr="004C51AE" w:rsidRDefault="000C4B91" w:rsidP="00B82659">
            <w:pPr>
              <w:pStyle w:val="Normalny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Powiat piaseczyński </w:t>
            </w:r>
          </w:p>
          <w:p w14:paraId="65F6F5FC" w14:textId="7A5B5B55" w:rsidR="000C4B91" w:rsidRPr="004C51AE" w:rsidRDefault="000C4B91" w:rsidP="00B8265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389" w:type="dxa"/>
            <w:hideMark/>
          </w:tcPr>
          <w:p w14:paraId="4E479F49" w14:textId="1CCB22F8" w:rsidR="000C4B91" w:rsidRPr="004C51AE" w:rsidRDefault="000C4B91" w:rsidP="00B8265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Piastów </w:t>
            </w:r>
          </w:p>
        </w:tc>
        <w:tc>
          <w:tcPr>
            <w:tcW w:w="2160" w:type="dxa"/>
            <w:hideMark/>
          </w:tcPr>
          <w:p w14:paraId="2CB68C16" w14:textId="099894B0" w:rsidR="000C4B91" w:rsidRPr="004C51AE" w:rsidRDefault="000C4B91" w:rsidP="00B82659">
            <w:pPr>
              <w:pStyle w:val="Normalny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ul. Ks. Jerzego Popiełuszki 24 </w:t>
            </w:r>
          </w:p>
        </w:tc>
        <w:tc>
          <w:tcPr>
            <w:tcW w:w="1100" w:type="dxa"/>
            <w:hideMark/>
          </w:tcPr>
          <w:p w14:paraId="7228F64A" w14:textId="0CD9B442" w:rsidR="000C4B91" w:rsidRPr="004C51AE" w:rsidRDefault="003A5FB3" w:rsidP="00B8265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6</w:t>
            </w:r>
          </w:p>
        </w:tc>
      </w:tr>
      <w:tr w:rsidR="004C51AE" w:rsidRPr="004C51AE" w14:paraId="035CC8E9" w14:textId="77777777" w:rsidTr="00007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tcBorders>
            <w:hideMark/>
          </w:tcPr>
          <w:p w14:paraId="6EF08AF3" w14:textId="77777777" w:rsidR="000C4B91" w:rsidRPr="004C51AE" w:rsidRDefault="000C4B91" w:rsidP="00B82659">
            <w:pPr>
              <w:rPr>
                <w:rFonts w:ascii="Arial" w:hAnsi="Arial" w:cs="Arial"/>
                <w:color w:val="000000" w:themeColor="text1"/>
                <w:sz w:val="20"/>
                <w:szCs w:val="20"/>
              </w:rPr>
            </w:pPr>
            <w:r w:rsidRPr="004C51AE">
              <w:rPr>
                <w:rFonts w:ascii="Arial" w:hAnsi="Arial" w:cs="Arial"/>
                <w:color w:val="000000" w:themeColor="text1"/>
                <w:sz w:val="20"/>
                <w:szCs w:val="20"/>
              </w:rPr>
              <w:t xml:space="preserve">3 </w:t>
            </w:r>
          </w:p>
        </w:tc>
        <w:tc>
          <w:tcPr>
            <w:tcW w:w="2802" w:type="dxa"/>
            <w:hideMark/>
          </w:tcPr>
          <w:p w14:paraId="206BB786" w14:textId="1B211B53"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Specjalistyczny Ośrodek Wsparcia w Warszawie </w:t>
            </w:r>
          </w:p>
          <w:p w14:paraId="1D0F6D89" w14:textId="2CCBC5B0"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446" w:type="dxa"/>
            <w:hideMark/>
          </w:tcPr>
          <w:p w14:paraId="57F46038" w14:textId="77777777"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Powiat m.st. Warszawa </w:t>
            </w:r>
          </w:p>
          <w:p w14:paraId="73E9F1EA" w14:textId="5F6C4733"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389" w:type="dxa"/>
            <w:hideMark/>
          </w:tcPr>
          <w:p w14:paraId="70F29358" w14:textId="6B28F17F" w:rsidR="000C4B91" w:rsidRPr="004C51AE" w:rsidRDefault="000C4B91"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Warszawa </w:t>
            </w:r>
          </w:p>
        </w:tc>
        <w:tc>
          <w:tcPr>
            <w:tcW w:w="2160" w:type="dxa"/>
            <w:hideMark/>
          </w:tcPr>
          <w:p w14:paraId="250B8231" w14:textId="1979DC06" w:rsidR="000C4B91" w:rsidRPr="004C51AE" w:rsidRDefault="000C4B91" w:rsidP="00B82659">
            <w:pPr>
              <w:pStyle w:val="Normalny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ul. Wilcza 60 </w:t>
            </w:r>
          </w:p>
        </w:tc>
        <w:tc>
          <w:tcPr>
            <w:tcW w:w="1100" w:type="dxa"/>
            <w:hideMark/>
          </w:tcPr>
          <w:p w14:paraId="458E68F1" w14:textId="09616067" w:rsidR="000C4B91" w:rsidRPr="004C51AE" w:rsidRDefault="003A5FB3" w:rsidP="00B8265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30</w:t>
            </w:r>
          </w:p>
        </w:tc>
      </w:tr>
    </w:tbl>
    <w:p w14:paraId="1201BDAF" w14:textId="5C91F6D5" w:rsidR="0021071C" w:rsidRPr="004C51AE" w:rsidRDefault="00053608" w:rsidP="006E02ED">
      <w:pPr>
        <w:pStyle w:val="NormalnyWeb"/>
        <w:rPr>
          <w:rFonts w:ascii="Arial" w:hAnsi="Arial" w:cs="Arial"/>
          <w:color w:val="000000" w:themeColor="text1"/>
          <w:sz w:val="18"/>
          <w:szCs w:val="18"/>
        </w:rPr>
      </w:pPr>
      <w:r w:rsidRPr="004C51AE">
        <w:rPr>
          <w:rFonts w:ascii="Arial" w:hAnsi="Arial" w:cs="Arial"/>
          <w:color w:val="000000" w:themeColor="text1"/>
          <w:sz w:val="18"/>
          <w:szCs w:val="18"/>
        </w:rPr>
        <w:t>Źródło: Opracowanie własne na podstawie danych udostępnionych w raporcie Mazowieckiego Urzędu Wojewódzkiego w Warszawie</w:t>
      </w:r>
    </w:p>
    <w:p w14:paraId="0597511E" w14:textId="77C797D7" w:rsidR="00F8344C" w:rsidRPr="004C51AE" w:rsidRDefault="00F8344C" w:rsidP="00F8344C">
      <w:pPr>
        <w:pStyle w:val="Legenda"/>
        <w:keepNext/>
        <w:rPr>
          <w:rFonts w:ascii="Arial" w:hAnsi="Arial" w:cs="Arial"/>
          <w:color w:val="000000" w:themeColor="text1"/>
        </w:rPr>
      </w:pPr>
      <w:bookmarkStart w:id="67" w:name="_Toc56444792"/>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14</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dotkniętych przemocą w rodzinie, które skorzystały z miejsc w specjalistycznych ośrodkach wsparcia dla ofiar przemocy w rodzinie</w:t>
      </w:r>
      <w:bookmarkEnd w:id="67"/>
    </w:p>
    <w:p w14:paraId="30144469" w14:textId="2D931E87" w:rsidR="00DB27D5" w:rsidRPr="004C51AE" w:rsidRDefault="00124280" w:rsidP="00AB7C71">
      <w:pPr>
        <w:pStyle w:val="NormalnyWeb"/>
        <w:rPr>
          <w:rFonts w:ascii="Arial" w:hAnsi="Arial" w:cs="Arial"/>
          <w:color w:val="000000" w:themeColor="text1"/>
        </w:rPr>
      </w:pPr>
      <w:r w:rsidRPr="004C51AE">
        <w:rPr>
          <w:rFonts w:ascii="Arial" w:hAnsi="Arial" w:cs="Arial"/>
          <w:noProof/>
          <w:color w:val="000000" w:themeColor="text1"/>
        </w:rPr>
        <w:drawing>
          <wp:inline distT="0" distB="0" distL="0" distR="0" wp14:anchorId="091D489A" wp14:editId="461C9396">
            <wp:extent cx="5760720" cy="3013364"/>
            <wp:effectExtent l="0" t="0" r="17780" b="9525"/>
            <wp:docPr id="17" name="Wykres 17">
              <a:extLst xmlns:a="http://schemas.openxmlformats.org/drawingml/2006/main">
                <a:ext uri="{FF2B5EF4-FFF2-40B4-BE49-F238E27FC236}">
                  <a16:creationId xmlns:a16="http://schemas.microsoft.com/office/drawing/2014/main" id="{ED3090E9-5F5D-4638-B564-A49E6FE17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6FB30" w14:textId="3AC447C9" w:rsidR="00573875" w:rsidRPr="004C51AE" w:rsidRDefault="00B54871"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Z analiz wynika, </w:t>
      </w:r>
      <w:r w:rsidR="004D0766" w:rsidRPr="004C51AE">
        <w:rPr>
          <w:rFonts w:ascii="Arial" w:hAnsi="Arial" w:cs="Arial"/>
          <w:color w:val="000000" w:themeColor="text1"/>
        </w:rPr>
        <w:t>że</w:t>
      </w:r>
      <w:r w:rsidRPr="004C51AE">
        <w:rPr>
          <w:rFonts w:ascii="Arial" w:hAnsi="Arial" w:cs="Arial"/>
          <w:color w:val="000000" w:themeColor="text1"/>
        </w:rPr>
        <w:t xml:space="preserve"> liczba osób korzystających ze specjalistycznych </w:t>
      </w:r>
      <w:r w:rsidR="004D0766" w:rsidRPr="004C51AE">
        <w:rPr>
          <w:rFonts w:ascii="Arial" w:hAnsi="Arial" w:cs="Arial"/>
          <w:color w:val="000000" w:themeColor="text1"/>
        </w:rPr>
        <w:t xml:space="preserve">ośrodków wsparcia systematycznie wzrasta. W roku 2019 odnotowano niemal dwukrotny </w:t>
      </w:r>
      <w:r w:rsidR="00AA1133">
        <w:rPr>
          <w:rFonts w:ascii="Arial" w:hAnsi="Arial" w:cs="Arial"/>
          <w:color w:val="000000" w:themeColor="text1"/>
        </w:rPr>
        <w:br/>
      </w:r>
      <w:r w:rsidR="004D0766" w:rsidRPr="004C51AE">
        <w:rPr>
          <w:rFonts w:ascii="Arial" w:hAnsi="Arial" w:cs="Arial"/>
          <w:color w:val="000000" w:themeColor="text1"/>
        </w:rPr>
        <w:t>w stosunku do roku 2018 wzrost liczby osób, które skorzystały z miejsc oferowanych przez te instytucje. zmniejszyła się natomiast liczba osób korzystających z miejsc całodobowych.</w:t>
      </w:r>
    </w:p>
    <w:p w14:paraId="2570EFA0" w14:textId="1702B1BB" w:rsidR="00F8344C" w:rsidRPr="004C51AE" w:rsidRDefault="00F8344C" w:rsidP="00F8344C">
      <w:pPr>
        <w:pStyle w:val="Legenda"/>
        <w:keepNext/>
        <w:rPr>
          <w:rFonts w:ascii="Arial" w:hAnsi="Arial" w:cs="Arial"/>
          <w:color w:val="000000" w:themeColor="text1"/>
        </w:rPr>
      </w:pPr>
      <w:bookmarkStart w:id="68" w:name="_Toc56444793"/>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15</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Liczba osób dotkniętych przemocą w rodzinie, które skorzystały z miejsc całodobowych </w:t>
      </w:r>
      <w:r w:rsidR="00AA1133">
        <w:rPr>
          <w:rFonts w:ascii="Arial" w:hAnsi="Arial" w:cs="Arial"/>
          <w:color w:val="000000" w:themeColor="text1"/>
        </w:rPr>
        <w:br/>
      </w:r>
      <w:r w:rsidRPr="004C51AE">
        <w:rPr>
          <w:rFonts w:ascii="Arial" w:hAnsi="Arial" w:cs="Arial"/>
          <w:color w:val="000000" w:themeColor="text1"/>
        </w:rPr>
        <w:t>w specjalistycznych ośrodkach wsparcia dla ofiar przemocy w rodzinie</w:t>
      </w:r>
      <w:bookmarkEnd w:id="68"/>
    </w:p>
    <w:p w14:paraId="0B3E23C1" w14:textId="09661D0C" w:rsidR="0021071C" w:rsidRPr="004C51AE" w:rsidRDefault="00124280" w:rsidP="00AB7C71">
      <w:pPr>
        <w:pStyle w:val="NormalnyWeb"/>
        <w:rPr>
          <w:rFonts w:ascii="Arial" w:hAnsi="Arial" w:cs="Arial"/>
          <w:color w:val="000000" w:themeColor="text1"/>
        </w:rPr>
      </w:pPr>
      <w:r w:rsidRPr="004C51AE">
        <w:rPr>
          <w:rFonts w:ascii="Arial" w:hAnsi="Arial" w:cs="Arial"/>
          <w:noProof/>
          <w:color w:val="000000" w:themeColor="text1"/>
        </w:rPr>
        <w:drawing>
          <wp:inline distT="0" distB="0" distL="0" distR="0" wp14:anchorId="70731816" wp14:editId="067A67C5">
            <wp:extent cx="5760720" cy="2774373"/>
            <wp:effectExtent l="0" t="0" r="17780" b="6985"/>
            <wp:docPr id="18" name="Wykres 18">
              <a:extLst xmlns:a="http://schemas.openxmlformats.org/drawingml/2006/main">
                <a:ext uri="{FF2B5EF4-FFF2-40B4-BE49-F238E27FC236}">
                  <a16:creationId xmlns:a16="http://schemas.microsoft.com/office/drawing/2014/main" id="{A3A4A366-BEE8-480B-AC06-9ED7DA41B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FFFBF0" w14:textId="7CA6517B" w:rsidR="00F8344C" w:rsidRPr="004C51AE" w:rsidRDefault="0068341A" w:rsidP="006E02ED">
      <w:pPr>
        <w:pStyle w:val="NormalnyWeb"/>
        <w:spacing w:line="276" w:lineRule="auto"/>
        <w:ind w:firstLine="708"/>
        <w:rPr>
          <w:rFonts w:ascii="Arial" w:hAnsi="Arial" w:cs="Arial"/>
          <w:color w:val="000000" w:themeColor="text1"/>
        </w:rPr>
      </w:pPr>
      <w:r w:rsidRPr="004C51AE">
        <w:rPr>
          <w:rFonts w:ascii="Arial" w:hAnsi="Arial" w:cs="Arial"/>
          <w:color w:val="000000" w:themeColor="text1"/>
        </w:rPr>
        <w:t>Należy zaznaczyć, ż</w:t>
      </w:r>
      <w:r w:rsidR="00AA1133">
        <w:rPr>
          <w:rFonts w:ascii="Arial" w:hAnsi="Arial" w:cs="Arial"/>
          <w:color w:val="000000" w:themeColor="text1"/>
        </w:rPr>
        <w:t>e</w:t>
      </w:r>
      <w:r w:rsidRPr="004C51AE">
        <w:rPr>
          <w:rFonts w:ascii="Arial" w:hAnsi="Arial" w:cs="Arial"/>
          <w:color w:val="000000" w:themeColor="text1"/>
        </w:rPr>
        <w:t xml:space="preserve"> na terenie gmin i powiatów tworzone są także inne placówki świadczące specjalistyczną pomoc. Na terenie województwa </w:t>
      </w:r>
      <w:r w:rsidRPr="004C51AE">
        <w:rPr>
          <w:rFonts w:ascii="Arial" w:hAnsi="Arial" w:cs="Arial"/>
          <w:color w:val="000000" w:themeColor="text1"/>
        </w:rPr>
        <w:lastRenderedPageBreak/>
        <w:t>mazowieckiego w 2019 r</w:t>
      </w:r>
      <w:r w:rsidR="00AA1133">
        <w:rPr>
          <w:rFonts w:ascii="Arial" w:hAnsi="Arial" w:cs="Arial"/>
          <w:color w:val="000000" w:themeColor="text1"/>
        </w:rPr>
        <w:t>.</w:t>
      </w:r>
      <w:r w:rsidRPr="004C51AE">
        <w:rPr>
          <w:rFonts w:ascii="Arial" w:hAnsi="Arial" w:cs="Arial"/>
          <w:color w:val="000000" w:themeColor="text1"/>
        </w:rPr>
        <w:t xml:space="preserve"> funkcjonowało ich 7 (4 na ternie powiatu, 3 na terenie gmin).</w:t>
      </w:r>
    </w:p>
    <w:p w14:paraId="76864497" w14:textId="61E94359" w:rsidR="00F8344C" w:rsidRPr="004C51AE" w:rsidRDefault="00F8344C" w:rsidP="00F8344C">
      <w:pPr>
        <w:pStyle w:val="Legenda"/>
        <w:keepNext/>
        <w:rPr>
          <w:rFonts w:ascii="Arial" w:hAnsi="Arial" w:cs="Arial"/>
          <w:color w:val="000000" w:themeColor="text1"/>
        </w:rPr>
      </w:pPr>
      <w:bookmarkStart w:id="69" w:name="_Toc56430491"/>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14</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Liczba innych placówek świadczących specjalistyczną pomoc dla osób dotkniętych przemocą </w:t>
      </w:r>
      <w:r w:rsidR="00AA1133">
        <w:rPr>
          <w:rFonts w:ascii="Arial" w:hAnsi="Arial" w:cs="Arial"/>
          <w:color w:val="000000" w:themeColor="text1"/>
        </w:rPr>
        <w:br/>
      </w:r>
      <w:r w:rsidRPr="004C51AE">
        <w:rPr>
          <w:rFonts w:ascii="Arial" w:hAnsi="Arial" w:cs="Arial"/>
          <w:color w:val="000000" w:themeColor="text1"/>
        </w:rPr>
        <w:t>w rodzinie</w:t>
      </w:r>
      <w:bookmarkEnd w:id="69"/>
    </w:p>
    <w:p w14:paraId="4D9E3115" w14:textId="77777777" w:rsidR="00F8344C" w:rsidRPr="004C51AE" w:rsidRDefault="00F8344C" w:rsidP="00F8344C">
      <w:pPr>
        <w:rPr>
          <w:rFonts w:ascii="Arial" w:hAnsi="Arial" w:cs="Arial"/>
          <w:color w:val="000000" w:themeColor="text1"/>
        </w:rPr>
      </w:pPr>
    </w:p>
    <w:tbl>
      <w:tblPr>
        <w:tblStyle w:val="Tabelasiatki4akcent5"/>
        <w:tblW w:w="9077" w:type="dxa"/>
        <w:tblLook w:val="04A0" w:firstRow="1" w:lastRow="0" w:firstColumn="1" w:lastColumn="0" w:noHBand="0" w:noVBand="1"/>
      </w:tblPr>
      <w:tblGrid>
        <w:gridCol w:w="3714"/>
        <w:gridCol w:w="936"/>
        <w:gridCol w:w="816"/>
        <w:gridCol w:w="936"/>
        <w:gridCol w:w="816"/>
        <w:gridCol w:w="936"/>
        <w:gridCol w:w="915"/>
        <w:gridCol w:w="8"/>
      </w:tblGrid>
      <w:tr w:rsidR="004C51AE" w:rsidRPr="004C51AE" w14:paraId="4947292F" w14:textId="77777777" w:rsidTr="00F83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4" w:type="dxa"/>
            <w:vMerge w:val="restart"/>
            <w:vAlign w:val="center"/>
          </w:tcPr>
          <w:p w14:paraId="09861472" w14:textId="4584377E" w:rsidR="0021071C" w:rsidRPr="004C51AE" w:rsidRDefault="0021071C" w:rsidP="00124280">
            <w:pPr>
              <w:pStyle w:val="NormalnyWeb"/>
              <w:jc w:val="center"/>
              <w:rPr>
                <w:rFonts w:ascii="Arial" w:hAnsi="Arial" w:cs="Arial"/>
                <w:color w:val="000000" w:themeColor="text1"/>
                <w:sz w:val="18"/>
                <w:szCs w:val="18"/>
              </w:rPr>
            </w:pPr>
            <w:r w:rsidRPr="004C51AE">
              <w:rPr>
                <w:rFonts w:ascii="Arial" w:hAnsi="Arial" w:cs="Arial"/>
                <w:color w:val="000000" w:themeColor="text1"/>
                <w:sz w:val="18"/>
                <w:szCs w:val="18"/>
              </w:rPr>
              <w:t>DANE</w:t>
            </w:r>
          </w:p>
        </w:tc>
        <w:tc>
          <w:tcPr>
            <w:tcW w:w="1752" w:type="dxa"/>
            <w:gridSpan w:val="2"/>
          </w:tcPr>
          <w:p w14:paraId="44E54B0D" w14:textId="4AAF4096" w:rsidR="0021071C" w:rsidRPr="004C51AE" w:rsidRDefault="0021071C" w:rsidP="0021071C">
            <w:pPr>
              <w:pStyle w:val="NormalnyWeb"/>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2017</w:t>
            </w:r>
          </w:p>
        </w:tc>
        <w:tc>
          <w:tcPr>
            <w:tcW w:w="1752" w:type="dxa"/>
            <w:gridSpan w:val="2"/>
          </w:tcPr>
          <w:p w14:paraId="7628F0E1" w14:textId="542F070E" w:rsidR="0021071C" w:rsidRPr="004C51AE" w:rsidRDefault="0021071C" w:rsidP="0021071C">
            <w:pPr>
              <w:pStyle w:val="NormalnyWeb"/>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2018</w:t>
            </w:r>
          </w:p>
        </w:tc>
        <w:tc>
          <w:tcPr>
            <w:tcW w:w="1859" w:type="dxa"/>
            <w:gridSpan w:val="3"/>
          </w:tcPr>
          <w:p w14:paraId="78EA22D4" w14:textId="63D33487" w:rsidR="0021071C" w:rsidRPr="004C51AE" w:rsidRDefault="0021071C" w:rsidP="0021071C">
            <w:pPr>
              <w:pStyle w:val="NormalnyWeb"/>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2019</w:t>
            </w:r>
          </w:p>
        </w:tc>
      </w:tr>
      <w:tr w:rsidR="004C51AE" w:rsidRPr="004C51AE" w14:paraId="12D642D8" w14:textId="77777777" w:rsidTr="00F8344C">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714" w:type="dxa"/>
            <w:vMerge/>
          </w:tcPr>
          <w:p w14:paraId="46A9611A" w14:textId="77777777" w:rsidR="0021071C" w:rsidRPr="004C51AE" w:rsidRDefault="0021071C" w:rsidP="0021071C">
            <w:pPr>
              <w:pStyle w:val="NormalnyWeb"/>
              <w:rPr>
                <w:rFonts w:ascii="Arial" w:hAnsi="Arial" w:cs="Arial"/>
                <w:b w:val="0"/>
                <w:bCs w:val="0"/>
                <w:color w:val="000000" w:themeColor="text1"/>
                <w:sz w:val="18"/>
                <w:szCs w:val="18"/>
              </w:rPr>
            </w:pPr>
          </w:p>
        </w:tc>
        <w:tc>
          <w:tcPr>
            <w:tcW w:w="936" w:type="dxa"/>
          </w:tcPr>
          <w:p w14:paraId="6AFEF072" w14:textId="5FB10E43"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816" w:type="dxa"/>
          </w:tcPr>
          <w:p w14:paraId="515B22A0" w14:textId="31307FA9"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c>
          <w:tcPr>
            <w:tcW w:w="936" w:type="dxa"/>
          </w:tcPr>
          <w:p w14:paraId="304C2C77" w14:textId="19396CCC"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816" w:type="dxa"/>
          </w:tcPr>
          <w:p w14:paraId="7552B0FC" w14:textId="4B0F966A"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c>
          <w:tcPr>
            <w:tcW w:w="936" w:type="dxa"/>
          </w:tcPr>
          <w:p w14:paraId="005CB900" w14:textId="06E1BCDE"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915" w:type="dxa"/>
          </w:tcPr>
          <w:p w14:paraId="0031D573" w14:textId="1D173AD6" w:rsidR="0021071C" w:rsidRPr="004C51AE" w:rsidRDefault="0021071C" w:rsidP="0021071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r>
      <w:tr w:rsidR="004C51AE" w:rsidRPr="004C51AE" w14:paraId="6A97E454" w14:textId="77777777" w:rsidTr="00F8344C">
        <w:trPr>
          <w:gridAfter w:val="1"/>
          <w:wAfter w:w="8" w:type="dxa"/>
        </w:trPr>
        <w:tc>
          <w:tcPr>
            <w:cnfStyle w:val="001000000000" w:firstRow="0" w:lastRow="0" w:firstColumn="1" w:lastColumn="0" w:oddVBand="0" w:evenVBand="0" w:oddHBand="0" w:evenHBand="0" w:firstRowFirstColumn="0" w:firstRowLastColumn="0" w:lastRowFirstColumn="0" w:lastRowLastColumn="0"/>
            <w:tcW w:w="3714" w:type="dxa"/>
          </w:tcPr>
          <w:p w14:paraId="6A59DA69" w14:textId="292EBACB" w:rsidR="0021071C" w:rsidRPr="004C51AE" w:rsidRDefault="00124280" w:rsidP="0021071C">
            <w:pPr>
              <w:pStyle w:val="NormalnyWeb"/>
              <w:rPr>
                <w:rFonts w:ascii="Arial" w:hAnsi="Arial" w:cs="Arial"/>
                <w:color w:val="000000" w:themeColor="text1"/>
                <w:sz w:val="18"/>
                <w:szCs w:val="18"/>
              </w:rPr>
            </w:pPr>
            <w:r w:rsidRPr="004C51AE">
              <w:rPr>
                <w:rFonts w:ascii="Arial" w:hAnsi="Arial" w:cs="Arial"/>
                <w:color w:val="000000" w:themeColor="text1"/>
                <w:sz w:val="18"/>
                <w:szCs w:val="18"/>
              </w:rPr>
              <w:t>L</w:t>
            </w:r>
            <w:r w:rsidR="0021071C" w:rsidRPr="004C51AE">
              <w:rPr>
                <w:rFonts w:ascii="Arial" w:hAnsi="Arial" w:cs="Arial"/>
                <w:color w:val="000000" w:themeColor="text1"/>
                <w:sz w:val="18"/>
                <w:szCs w:val="18"/>
              </w:rPr>
              <w:t>iczba innych placówek świadczących specjalistyczną pomoc dla osób dotkniętych przemocą w rodzinie</w:t>
            </w:r>
          </w:p>
        </w:tc>
        <w:tc>
          <w:tcPr>
            <w:tcW w:w="936" w:type="dxa"/>
            <w:vAlign w:val="center"/>
          </w:tcPr>
          <w:p w14:paraId="141CE954" w14:textId="38CD1976"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3</w:t>
            </w:r>
          </w:p>
        </w:tc>
        <w:tc>
          <w:tcPr>
            <w:tcW w:w="816" w:type="dxa"/>
            <w:vAlign w:val="center"/>
          </w:tcPr>
          <w:p w14:paraId="343006AB" w14:textId="2F56940B"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4</w:t>
            </w:r>
          </w:p>
        </w:tc>
        <w:tc>
          <w:tcPr>
            <w:tcW w:w="936" w:type="dxa"/>
            <w:vAlign w:val="center"/>
          </w:tcPr>
          <w:p w14:paraId="317CAF14" w14:textId="277A2B1C"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3</w:t>
            </w:r>
          </w:p>
        </w:tc>
        <w:tc>
          <w:tcPr>
            <w:tcW w:w="816" w:type="dxa"/>
            <w:vAlign w:val="center"/>
          </w:tcPr>
          <w:p w14:paraId="17556DC2" w14:textId="14D4A518"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5</w:t>
            </w:r>
          </w:p>
        </w:tc>
        <w:tc>
          <w:tcPr>
            <w:tcW w:w="936" w:type="dxa"/>
            <w:vAlign w:val="center"/>
          </w:tcPr>
          <w:p w14:paraId="436056A3" w14:textId="3CCE4DFB"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4</w:t>
            </w:r>
          </w:p>
        </w:tc>
        <w:tc>
          <w:tcPr>
            <w:tcW w:w="915" w:type="dxa"/>
            <w:vAlign w:val="center"/>
          </w:tcPr>
          <w:p w14:paraId="61E876AA" w14:textId="51925BDE"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3</w:t>
            </w:r>
          </w:p>
        </w:tc>
      </w:tr>
      <w:tr w:rsidR="004C51AE" w:rsidRPr="004C51AE" w14:paraId="61EA95F9" w14:textId="77777777" w:rsidTr="00F8344C">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714" w:type="dxa"/>
          </w:tcPr>
          <w:p w14:paraId="40F89DF1" w14:textId="6FB456B5" w:rsidR="0021071C" w:rsidRPr="004C51AE" w:rsidRDefault="00124280" w:rsidP="0021071C">
            <w:pPr>
              <w:pStyle w:val="NormalnyWeb"/>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 xml:space="preserve"> W tym </w:t>
            </w:r>
            <w:r w:rsidR="0021071C" w:rsidRPr="004C51AE">
              <w:rPr>
                <w:rFonts w:ascii="Arial" w:hAnsi="Arial" w:cs="Arial"/>
                <w:b w:val="0"/>
                <w:bCs w:val="0"/>
                <w:color w:val="000000" w:themeColor="text1"/>
                <w:sz w:val="18"/>
                <w:szCs w:val="18"/>
              </w:rPr>
              <w:t xml:space="preserve">liczba innych placówek świadczących specjalistyczną pomoc </w:t>
            </w:r>
            <w:r w:rsidR="00AA1133">
              <w:rPr>
                <w:rFonts w:ascii="Arial" w:hAnsi="Arial" w:cs="Arial"/>
                <w:b w:val="0"/>
                <w:bCs w:val="0"/>
                <w:color w:val="000000" w:themeColor="text1"/>
                <w:sz w:val="18"/>
                <w:szCs w:val="18"/>
              </w:rPr>
              <w:br/>
            </w:r>
            <w:r w:rsidR="0021071C" w:rsidRPr="004C51AE">
              <w:rPr>
                <w:rFonts w:ascii="Arial" w:hAnsi="Arial" w:cs="Arial"/>
                <w:b w:val="0"/>
                <w:bCs w:val="0"/>
                <w:color w:val="000000" w:themeColor="text1"/>
                <w:sz w:val="18"/>
                <w:szCs w:val="18"/>
              </w:rPr>
              <w:t xml:space="preserve">dla osób dotkniętych przemocą w rodzinie </w:t>
            </w:r>
            <w:r w:rsidR="00AA1133">
              <w:rPr>
                <w:rFonts w:ascii="Arial" w:hAnsi="Arial" w:cs="Arial"/>
                <w:b w:val="0"/>
                <w:bCs w:val="0"/>
                <w:color w:val="000000" w:themeColor="text1"/>
                <w:sz w:val="18"/>
                <w:szCs w:val="18"/>
              </w:rPr>
              <w:br/>
            </w:r>
            <w:r w:rsidR="0021071C" w:rsidRPr="004C51AE">
              <w:rPr>
                <w:rFonts w:ascii="Arial" w:hAnsi="Arial" w:cs="Arial"/>
                <w:b w:val="0"/>
                <w:bCs w:val="0"/>
                <w:color w:val="000000" w:themeColor="text1"/>
                <w:sz w:val="18"/>
                <w:szCs w:val="18"/>
              </w:rPr>
              <w:t>z miejscami całodobowymi</w:t>
            </w:r>
          </w:p>
        </w:tc>
        <w:tc>
          <w:tcPr>
            <w:tcW w:w="936" w:type="dxa"/>
            <w:vAlign w:val="center"/>
          </w:tcPr>
          <w:p w14:paraId="1CD00A48" w14:textId="50FFAAFF"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w:t>
            </w:r>
          </w:p>
        </w:tc>
        <w:tc>
          <w:tcPr>
            <w:tcW w:w="816" w:type="dxa"/>
            <w:vAlign w:val="center"/>
          </w:tcPr>
          <w:p w14:paraId="74273CED" w14:textId="7B4FD52B"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w:t>
            </w:r>
          </w:p>
        </w:tc>
        <w:tc>
          <w:tcPr>
            <w:tcW w:w="936" w:type="dxa"/>
            <w:vAlign w:val="center"/>
          </w:tcPr>
          <w:p w14:paraId="205948F6" w14:textId="40B1DF56"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w:t>
            </w:r>
          </w:p>
        </w:tc>
        <w:tc>
          <w:tcPr>
            <w:tcW w:w="816" w:type="dxa"/>
            <w:vAlign w:val="center"/>
          </w:tcPr>
          <w:p w14:paraId="1C50B865" w14:textId="02D1C4E1"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936" w:type="dxa"/>
            <w:vAlign w:val="center"/>
          </w:tcPr>
          <w:p w14:paraId="5FBEC8EA" w14:textId="447AAF06"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w:t>
            </w:r>
          </w:p>
        </w:tc>
        <w:tc>
          <w:tcPr>
            <w:tcW w:w="915" w:type="dxa"/>
            <w:vAlign w:val="center"/>
          </w:tcPr>
          <w:p w14:paraId="352EAB20" w14:textId="3199575E"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r w:rsidR="004C51AE" w:rsidRPr="004C51AE" w14:paraId="6000BC17" w14:textId="77777777" w:rsidTr="00F8344C">
        <w:trPr>
          <w:gridAfter w:val="1"/>
          <w:wAfter w:w="8" w:type="dxa"/>
        </w:trPr>
        <w:tc>
          <w:tcPr>
            <w:cnfStyle w:val="001000000000" w:firstRow="0" w:lastRow="0" w:firstColumn="1" w:lastColumn="0" w:oddVBand="0" w:evenVBand="0" w:oddHBand="0" w:evenHBand="0" w:firstRowFirstColumn="0" w:firstRowLastColumn="0" w:lastRowFirstColumn="0" w:lastRowLastColumn="0"/>
            <w:tcW w:w="3714" w:type="dxa"/>
          </w:tcPr>
          <w:p w14:paraId="24402389" w14:textId="746F4C0C" w:rsidR="0021071C" w:rsidRPr="004C51AE" w:rsidRDefault="00124280" w:rsidP="0021071C">
            <w:pPr>
              <w:pStyle w:val="NormalnyWeb"/>
              <w:rPr>
                <w:rFonts w:ascii="Arial" w:hAnsi="Arial" w:cs="Arial"/>
                <w:color w:val="000000" w:themeColor="text1"/>
                <w:sz w:val="18"/>
                <w:szCs w:val="18"/>
              </w:rPr>
            </w:pPr>
            <w:r w:rsidRPr="004C51AE">
              <w:rPr>
                <w:rFonts w:ascii="Arial" w:hAnsi="Arial" w:cs="Arial"/>
                <w:color w:val="000000" w:themeColor="text1"/>
                <w:sz w:val="18"/>
                <w:szCs w:val="18"/>
              </w:rPr>
              <w:t>L</w:t>
            </w:r>
            <w:r w:rsidR="0021071C" w:rsidRPr="004C51AE">
              <w:rPr>
                <w:rFonts w:ascii="Arial" w:hAnsi="Arial" w:cs="Arial"/>
                <w:color w:val="000000" w:themeColor="text1"/>
                <w:sz w:val="18"/>
                <w:szCs w:val="18"/>
              </w:rPr>
              <w:t xml:space="preserve">iczba miejsc w innych placówkach świadczących specjalistyczną pomoc dla osób dotkniętych przemocą </w:t>
            </w:r>
            <w:r w:rsidR="00AA1133">
              <w:rPr>
                <w:rFonts w:ascii="Arial" w:hAnsi="Arial" w:cs="Arial"/>
                <w:color w:val="000000" w:themeColor="text1"/>
                <w:sz w:val="18"/>
                <w:szCs w:val="18"/>
              </w:rPr>
              <w:br/>
            </w:r>
            <w:r w:rsidR="0021071C" w:rsidRPr="004C51AE">
              <w:rPr>
                <w:rFonts w:ascii="Arial" w:hAnsi="Arial" w:cs="Arial"/>
                <w:color w:val="000000" w:themeColor="text1"/>
                <w:sz w:val="18"/>
                <w:szCs w:val="18"/>
              </w:rPr>
              <w:t>w rodzinie</w:t>
            </w:r>
          </w:p>
        </w:tc>
        <w:tc>
          <w:tcPr>
            <w:tcW w:w="936" w:type="dxa"/>
            <w:vAlign w:val="center"/>
          </w:tcPr>
          <w:p w14:paraId="4BA0146A" w14:textId="02A2E2C2"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19</w:t>
            </w:r>
          </w:p>
        </w:tc>
        <w:tc>
          <w:tcPr>
            <w:tcW w:w="816" w:type="dxa"/>
            <w:vAlign w:val="center"/>
          </w:tcPr>
          <w:p w14:paraId="573BF196" w14:textId="3DE1EAE4"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45</w:t>
            </w:r>
          </w:p>
        </w:tc>
        <w:tc>
          <w:tcPr>
            <w:tcW w:w="936" w:type="dxa"/>
            <w:vAlign w:val="center"/>
          </w:tcPr>
          <w:p w14:paraId="31AFE17B" w14:textId="1EFD1270"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19</w:t>
            </w:r>
          </w:p>
        </w:tc>
        <w:tc>
          <w:tcPr>
            <w:tcW w:w="816" w:type="dxa"/>
            <w:vAlign w:val="center"/>
          </w:tcPr>
          <w:p w14:paraId="436A0B4B" w14:textId="6DB9027D"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76</w:t>
            </w:r>
          </w:p>
        </w:tc>
        <w:tc>
          <w:tcPr>
            <w:tcW w:w="936" w:type="dxa"/>
            <w:vAlign w:val="center"/>
          </w:tcPr>
          <w:p w14:paraId="56400D64" w14:textId="6DA17144"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25</w:t>
            </w:r>
          </w:p>
        </w:tc>
        <w:tc>
          <w:tcPr>
            <w:tcW w:w="915" w:type="dxa"/>
            <w:vAlign w:val="center"/>
          </w:tcPr>
          <w:p w14:paraId="724EAAAA" w14:textId="65832148" w:rsidR="0021071C" w:rsidRPr="004C51AE" w:rsidRDefault="0021071C" w:rsidP="00124280">
            <w:pPr>
              <w:pStyle w:val="NormalnyWeb"/>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30</w:t>
            </w:r>
          </w:p>
        </w:tc>
      </w:tr>
      <w:tr w:rsidR="004C51AE" w:rsidRPr="004C51AE" w14:paraId="02651240" w14:textId="77777777" w:rsidTr="00F8344C">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3714" w:type="dxa"/>
          </w:tcPr>
          <w:p w14:paraId="306A79BA" w14:textId="68B15771" w:rsidR="0021071C" w:rsidRPr="004C51AE" w:rsidRDefault="00124280" w:rsidP="0021071C">
            <w:pPr>
              <w:pStyle w:val="NormalnyWeb"/>
              <w:rPr>
                <w:rFonts w:ascii="Arial" w:hAnsi="Arial" w:cs="Arial"/>
                <w:b w:val="0"/>
                <w:bCs w:val="0"/>
                <w:color w:val="000000" w:themeColor="text1"/>
                <w:sz w:val="18"/>
                <w:szCs w:val="18"/>
              </w:rPr>
            </w:pPr>
            <w:r w:rsidRPr="004C51AE">
              <w:rPr>
                <w:rFonts w:ascii="Arial" w:hAnsi="Arial" w:cs="Arial"/>
                <w:b w:val="0"/>
                <w:bCs w:val="0"/>
                <w:color w:val="000000" w:themeColor="text1"/>
                <w:sz w:val="18"/>
                <w:szCs w:val="18"/>
              </w:rPr>
              <w:t>W</w:t>
            </w:r>
            <w:r w:rsidR="0021071C" w:rsidRPr="004C51AE">
              <w:rPr>
                <w:rFonts w:ascii="Arial" w:hAnsi="Arial" w:cs="Arial"/>
                <w:b w:val="0"/>
                <w:bCs w:val="0"/>
                <w:color w:val="000000" w:themeColor="text1"/>
                <w:sz w:val="18"/>
                <w:szCs w:val="18"/>
              </w:rPr>
              <w:t xml:space="preserve"> tym: liczba miejsc w innych placówkach świadczących specjalistyczną pomoc </w:t>
            </w:r>
            <w:r w:rsidR="00AA1133">
              <w:rPr>
                <w:rFonts w:ascii="Arial" w:hAnsi="Arial" w:cs="Arial"/>
                <w:b w:val="0"/>
                <w:bCs w:val="0"/>
                <w:color w:val="000000" w:themeColor="text1"/>
                <w:sz w:val="18"/>
                <w:szCs w:val="18"/>
              </w:rPr>
              <w:br/>
            </w:r>
            <w:r w:rsidR="0021071C" w:rsidRPr="004C51AE">
              <w:rPr>
                <w:rFonts w:ascii="Arial" w:hAnsi="Arial" w:cs="Arial"/>
                <w:b w:val="0"/>
                <w:bCs w:val="0"/>
                <w:color w:val="000000" w:themeColor="text1"/>
                <w:sz w:val="18"/>
                <w:szCs w:val="18"/>
              </w:rPr>
              <w:t xml:space="preserve">dla osób dotkniętych przemocą w rodzinie </w:t>
            </w:r>
            <w:r w:rsidR="00AA1133">
              <w:rPr>
                <w:rFonts w:ascii="Arial" w:hAnsi="Arial" w:cs="Arial"/>
                <w:b w:val="0"/>
                <w:bCs w:val="0"/>
                <w:color w:val="000000" w:themeColor="text1"/>
                <w:sz w:val="18"/>
                <w:szCs w:val="18"/>
              </w:rPr>
              <w:br/>
            </w:r>
            <w:r w:rsidR="0021071C" w:rsidRPr="004C51AE">
              <w:rPr>
                <w:rFonts w:ascii="Arial" w:hAnsi="Arial" w:cs="Arial"/>
                <w:b w:val="0"/>
                <w:bCs w:val="0"/>
                <w:color w:val="000000" w:themeColor="text1"/>
                <w:sz w:val="18"/>
                <w:szCs w:val="18"/>
              </w:rPr>
              <w:t>z miejscami całodobowymi</w:t>
            </w:r>
          </w:p>
        </w:tc>
        <w:tc>
          <w:tcPr>
            <w:tcW w:w="936" w:type="dxa"/>
            <w:vAlign w:val="center"/>
          </w:tcPr>
          <w:p w14:paraId="7FCCA81D" w14:textId="199D4DAC"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w:t>
            </w:r>
          </w:p>
        </w:tc>
        <w:tc>
          <w:tcPr>
            <w:tcW w:w="816" w:type="dxa"/>
            <w:vAlign w:val="center"/>
          </w:tcPr>
          <w:p w14:paraId="695A4EAD" w14:textId="42B96D91"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15</w:t>
            </w:r>
          </w:p>
        </w:tc>
        <w:tc>
          <w:tcPr>
            <w:tcW w:w="936" w:type="dxa"/>
            <w:vAlign w:val="center"/>
          </w:tcPr>
          <w:p w14:paraId="488943A6" w14:textId="5EAD2259"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19</w:t>
            </w:r>
          </w:p>
        </w:tc>
        <w:tc>
          <w:tcPr>
            <w:tcW w:w="816" w:type="dxa"/>
            <w:vAlign w:val="center"/>
          </w:tcPr>
          <w:p w14:paraId="54F51A5C" w14:textId="330BA5E5"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45</w:t>
            </w:r>
          </w:p>
        </w:tc>
        <w:tc>
          <w:tcPr>
            <w:tcW w:w="936" w:type="dxa"/>
            <w:vAlign w:val="center"/>
          </w:tcPr>
          <w:p w14:paraId="5A011A34" w14:textId="60E81BCE"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25</w:t>
            </w:r>
          </w:p>
        </w:tc>
        <w:tc>
          <w:tcPr>
            <w:tcW w:w="915" w:type="dxa"/>
            <w:vAlign w:val="center"/>
          </w:tcPr>
          <w:p w14:paraId="77573479" w14:textId="437F90F7" w:rsidR="0021071C" w:rsidRPr="004C51AE" w:rsidRDefault="0021071C" w:rsidP="00124280">
            <w:pPr>
              <w:pStyle w:val="NormalnyWeb"/>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bl>
    <w:p w14:paraId="5F2C0161" w14:textId="1D6FCE74" w:rsidR="00124280" w:rsidRPr="004C51AE" w:rsidRDefault="004D0766" w:rsidP="006E02ED">
      <w:pPr>
        <w:pStyle w:val="NormalnyWeb"/>
        <w:spacing w:line="276" w:lineRule="auto"/>
        <w:ind w:firstLine="708"/>
        <w:rPr>
          <w:rFonts w:ascii="Arial" w:hAnsi="Arial" w:cs="Arial"/>
          <w:color w:val="000000" w:themeColor="text1"/>
        </w:rPr>
      </w:pPr>
      <w:r w:rsidRPr="004C51AE">
        <w:rPr>
          <w:rFonts w:ascii="Arial" w:hAnsi="Arial" w:cs="Arial"/>
          <w:color w:val="000000" w:themeColor="text1"/>
        </w:rPr>
        <w:t xml:space="preserve">Osoby dotknięte przemocą domową, potrzebujące wsparcia, korzystają także z miejsc oferowanych przez inne placówki świadczące specjalistyczną pomoc. Liczba takich miejsc na obszarze gmin jest niższa w roku 2019, wzrasta natomiast liczba osób korzystających z takich instytucji na terenach powiatów województwa mazowieckiego. </w:t>
      </w:r>
    </w:p>
    <w:p w14:paraId="1390F058" w14:textId="77C07818" w:rsidR="00F8344C" w:rsidRPr="004C51AE" w:rsidRDefault="00F8344C" w:rsidP="00F8344C">
      <w:pPr>
        <w:pStyle w:val="Legenda"/>
        <w:keepNext/>
        <w:rPr>
          <w:rFonts w:ascii="Arial" w:hAnsi="Arial" w:cs="Arial"/>
          <w:color w:val="000000" w:themeColor="text1"/>
        </w:rPr>
      </w:pPr>
      <w:bookmarkStart w:id="70" w:name="_Toc56444794"/>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16</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dotkniętych przemocą w rodzinie, które skorzystały z miejsc w innych placówkach świadczących specjalistyczną pomoc dla osób dotkniętych przemocą w rodzinie</w:t>
      </w:r>
      <w:bookmarkEnd w:id="70"/>
    </w:p>
    <w:p w14:paraId="7E935C2B" w14:textId="15EF5830" w:rsidR="00124280" w:rsidRPr="004C51AE" w:rsidRDefault="00124280" w:rsidP="00AB7C71">
      <w:pPr>
        <w:pStyle w:val="NormalnyWeb"/>
        <w:rPr>
          <w:rFonts w:ascii="Arial" w:hAnsi="Arial" w:cs="Arial"/>
          <w:color w:val="000000" w:themeColor="text1"/>
        </w:rPr>
      </w:pPr>
      <w:r w:rsidRPr="004C51AE">
        <w:rPr>
          <w:rFonts w:ascii="Arial" w:hAnsi="Arial" w:cs="Arial"/>
          <w:noProof/>
          <w:color w:val="000000" w:themeColor="text1"/>
        </w:rPr>
        <w:drawing>
          <wp:inline distT="0" distB="0" distL="0" distR="0" wp14:anchorId="00BA5E90" wp14:editId="1281E363">
            <wp:extent cx="5760720" cy="2942590"/>
            <wp:effectExtent l="0" t="0" r="17780" b="16510"/>
            <wp:docPr id="15" name="Wykres 15">
              <a:extLst xmlns:a="http://schemas.openxmlformats.org/drawingml/2006/main">
                <a:ext uri="{FF2B5EF4-FFF2-40B4-BE49-F238E27FC236}">
                  <a16:creationId xmlns:a16="http://schemas.microsoft.com/office/drawing/2014/main" id="{5EDAAA7D-5852-4EC3-A8A8-D7B32907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06D3AA" w14:textId="1390E661" w:rsidR="00124280" w:rsidRPr="004C51AE" w:rsidRDefault="004D0766" w:rsidP="006E02ED">
      <w:pPr>
        <w:pStyle w:val="NormalnyWeb"/>
        <w:spacing w:line="276" w:lineRule="auto"/>
        <w:ind w:firstLine="708"/>
        <w:rPr>
          <w:rFonts w:ascii="Arial" w:hAnsi="Arial" w:cs="Arial"/>
          <w:color w:val="000000" w:themeColor="text1"/>
        </w:rPr>
      </w:pPr>
      <w:r w:rsidRPr="004C51AE">
        <w:rPr>
          <w:rFonts w:ascii="Arial" w:hAnsi="Arial" w:cs="Arial"/>
          <w:color w:val="000000" w:themeColor="text1"/>
        </w:rPr>
        <w:t xml:space="preserve">Podobny trend obserwuje się także w przypadku ośrodków wsparcia świadczących usługi dla osób i rodzin dotkniętych przemocą w rodzinie dysponujących całodobowymi miejscami (por. </w:t>
      </w:r>
      <w:r w:rsidR="00AA1133">
        <w:rPr>
          <w:rFonts w:ascii="Arial" w:hAnsi="Arial" w:cs="Arial"/>
          <w:color w:val="000000" w:themeColor="text1"/>
        </w:rPr>
        <w:t>w</w:t>
      </w:r>
      <w:r w:rsidRPr="004C51AE">
        <w:rPr>
          <w:rFonts w:ascii="Arial" w:hAnsi="Arial" w:cs="Arial"/>
          <w:color w:val="000000" w:themeColor="text1"/>
        </w:rPr>
        <w:t>ykres poniżej).</w:t>
      </w:r>
    </w:p>
    <w:p w14:paraId="3ABA3D85" w14:textId="2A8F2500" w:rsidR="00F8344C" w:rsidRPr="004C51AE" w:rsidRDefault="00F8344C" w:rsidP="00F8344C">
      <w:pPr>
        <w:pStyle w:val="Legenda"/>
        <w:keepNext/>
        <w:rPr>
          <w:rFonts w:ascii="Arial" w:hAnsi="Arial" w:cs="Arial"/>
          <w:color w:val="000000" w:themeColor="text1"/>
        </w:rPr>
      </w:pPr>
      <w:bookmarkStart w:id="71" w:name="_Toc56444795"/>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17</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dotkniętych przemocą w rodzinie, które skorzystały z miejsc całodobowych w innych placówkach świadczących specjalistyczną pomoc dla osób dotkniętych przemocą w rodzinie</w:t>
      </w:r>
      <w:bookmarkEnd w:id="71"/>
    </w:p>
    <w:p w14:paraId="08411827" w14:textId="7BFC9188" w:rsidR="00124280" w:rsidRPr="004C51AE" w:rsidRDefault="00124280" w:rsidP="00AB7C71">
      <w:pPr>
        <w:pStyle w:val="NormalnyWeb"/>
        <w:rPr>
          <w:rFonts w:ascii="Arial" w:hAnsi="Arial" w:cs="Arial"/>
          <w:color w:val="000000" w:themeColor="text1"/>
        </w:rPr>
      </w:pPr>
      <w:r w:rsidRPr="004C51AE">
        <w:rPr>
          <w:rFonts w:ascii="Arial" w:hAnsi="Arial" w:cs="Arial"/>
          <w:noProof/>
          <w:color w:val="000000" w:themeColor="text1"/>
        </w:rPr>
        <w:drawing>
          <wp:inline distT="0" distB="0" distL="0" distR="0" wp14:anchorId="23680685" wp14:editId="177C395C">
            <wp:extent cx="5760720" cy="2885440"/>
            <wp:effectExtent l="0" t="0" r="17780" b="10160"/>
            <wp:docPr id="16" name="Wykres 16">
              <a:extLst xmlns:a="http://schemas.openxmlformats.org/drawingml/2006/main">
                <a:ext uri="{FF2B5EF4-FFF2-40B4-BE49-F238E27FC236}">
                  <a16:creationId xmlns:a16="http://schemas.microsoft.com/office/drawing/2014/main" id="{E3B574C1-ED45-4C79-96F1-88C72365B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9ABEBC" w14:textId="38E2D31B" w:rsidR="00F56734" w:rsidRPr="004C51AE" w:rsidRDefault="002145D0" w:rsidP="002145D0">
      <w:pPr>
        <w:pStyle w:val="Nagwek2"/>
      </w:pPr>
      <w:bookmarkStart w:id="72" w:name="_Toc60505677"/>
      <w:r>
        <w:t xml:space="preserve">4.4. </w:t>
      </w:r>
      <w:r w:rsidR="00AA1133">
        <w:t>T</w:t>
      </w:r>
      <w:r w:rsidR="00AA1133" w:rsidRPr="004C51AE">
        <w:t>elefony zaufania</w:t>
      </w:r>
      <w:bookmarkEnd w:id="72"/>
      <w:r w:rsidR="00AA1133" w:rsidRPr="004C51AE">
        <w:t xml:space="preserve"> </w:t>
      </w:r>
    </w:p>
    <w:p w14:paraId="082D0C39" w14:textId="6D4DCF49" w:rsidR="00AB7C71" w:rsidRPr="004C51AE" w:rsidRDefault="008B53A7" w:rsidP="006E02ED">
      <w:pPr>
        <w:spacing w:before="180" w:after="180" w:line="276" w:lineRule="auto"/>
        <w:rPr>
          <w:rFonts w:ascii="Arial" w:hAnsi="Arial" w:cs="Arial"/>
          <w:color w:val="000000" w:themeColor="text1"/>
        </w:rPr>
      </w:pPr>
      <w:r w:rsidRPr="004C51AE">
        <w:rPr>
          <w:rFonts w:ascii="Arial" w:hAnsi="Arial" w:cs="Arial"/>
          <w:color w:val="000000" w:themeColor="text1"/>
        </w:rPr>
        <w:t xml:space="preserve">W </w:t>
      </w:r>
      <w:r w:rsidR="006F609C" w:rsidRPr="004C51AE">
        <w:rPr>
          <w:rFonts w:ascii="Arial" w:hAnsi="Arial" w:cs="Arial"/>
          <w:color w:val="000000" w:themeColor="text1"/>
        </w:rPr>
        <w:t xml:space="preserve">zakresie pomocy ofiarom przemocy domowej działają także telefony alarmowe </w:t>
      </w:r>
      <w:r w:rsidR="00AA1133">
        <w:rPr>
          <w:rFonts w:ascii="Arial" w:hAnsi="Arial" w:cs="Arial"/>
          <w:color w:val="000000" w:themeColor="text1"/>
        </w:rPr>
        <w:br/>
      </w:r>
      <w:r w:rsidR="006F609C" w:rsidRPr="004C51AE">
        <w:rPr>
          <w:rFonts w:ascii="Arial" w:hAnsi="Arial" w:cs="Arial"/>
          <w:color w:val="000000" w:themeColor="text1"/>
        </w:rPr>
        <w:t>i telefony zaufania. Poza funkcjonującymi telefonami w istniejących ośrodkach wsparcia istnieją także wyspecjalizowane formy wsparcia telefonicznego, świadczące pomoc w oparciu o dyskrecję i działania interwencyjne.</w:t>
      </w:r>
      <w:r w:rsidR="00242CDA" w:rsidRPr="004C51AE">
        <w:rPr>
          <w:rFonts w:ascii="Arial" w:hAnsi="Arial" w:cs="Arial"/>
          <w:color w:val="000000" w:themeColor="text1"/>
        </w:rPr>
        <w:t xml:space="preserve"> </w:t>
      </w:r>
      <w:r w:rsidR="00AB7C71" w:rsidRPr="004C51AE">
        <w:rPr>
          <w:rFonts w:ascii="Arial" w:hAnsi="Arial" w:cs="Arial"/>
          <w:color w:val="000000" w:themeColor="text1"/>
        </w:rPr>
        <w:t>Ogólnopolskie telefony alarmowe, interwencyjne oraz informacyjne</w:t>
      </w:r>
      <w:r w:rsidR="006F609C" w:rsidRPr="004C51AE">
        <w:rPr>
          <w:rFonts w:ascii="Arial" w:hAnsi="Arial" w:cs="Arial"/>
          <w:color w:val="000000" w:themeColor="text1"/>
        </w:rPr>
        <w:t>:</w:t>
      </w:r>
    </w:p>
    <w:p w14:paraId="433A8F65" w14:textId="7FE6254F" w:rsidR="00AB7C71" w:rsidRPr="004C51AE" w:rsidRDefault="00AA1133"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p</w:t>
      </w:r>
      <w:r w:rsidR="00AB7C71" w:rsidRPr="004C51AE">
        <w:rPr>
          <w:rFonts w:ascii="Arial" w:hAnsi="Arial" w:cs="Arial"/>
          <w:color w:val="000000" w:themeColor="text1"/>
        </w:rPr>
        <w:t xml:space="preserve">olicja </w:t>
      </w:r>
      <w:r w:rsidR="0068341A" w:rsidRPr="004C51AE">
        <w:rPr>
          <w:rFonts w:ascii="Arial" w:hAnsi="Arial" w:cs="Arial"/>
          <w:color w:val="000000" w:themeColor="text1"/>
        </w:rPr>
        <w:t>–</w:t>
      </w:r>
      <w:r w:rsidR="00AB7C71" w:rsidRPr="004C51AE">
        <w:rPr>
          <w:rFonts w:ascii="Arial" w:hAnsi="Arial" w:cs="Arial"/>
          <w:color w:val="000000" w:themeColor="text1"/>
        </w:rPr>
        <w:t xml:space="preserve"> 997</w:t>
      </w:r>
      <w:r w:rsidR="0068341A" w:rsidRPr="004C51AE">
        <w:rPr>
          <w:rFonts w:ascii="Arial" w:hAnsi="Arial" w:cs="Arial"/>
          <w:color w:val="000000" w:themeColor="text1"/>
        </w:rPr>
        <w:t xml:space="preserve"> (</w:t>
      </w:r>
      <w:r w:rsidR="00AB7C71" w:rsidRPr="004C51AE">
        <w:rPr>
          <w:rFonts w:ascii="Arial" w:hAnsi="Arial" w:cs="Arial"/>
          <w:color w:val="000000" w:themeColor="text1"/>
        </w:rPr>
        <w:t xml:space="preserve">jednolity nr alarmowy obowiązujący na terenie całej </w:t>
      </w:r>
      <w:r w:rsidR="0068341A" w:rsidRPr="004C51AE">
        <w:rPr>
          <w:rFonts w:ascii="Arial" w:hAnsi="Arial" w:cs="Arial"/>
          <w:color w:val="000000" w:themeColor="text1"/>
        </w:rPr>
        <w:t>UE</w:t>
      </w:r>
      <w:r w:rsidR="00AB7C71" w:rsidRPr="004C51AE">
        <w:rPr>
          <w:rFonts w:ascii="Arial" w:hAnsi="Arial" w:cs="Arial"/>
          <w:color w:val="000000" w:themeColor="text1"/>
        </w:rPr>
        <w:t xml:space="preserve"> </w:t>
      </w:r>
      <w:r w:rsidR="0068341A" w:rsidRPr="004C51AE">
        <w:rPr>
          <w:rFonts w:ascii="Arial" w:hAnsi="Arial" w:cs="Arial"/>
          <w:color w:val="000000" w:themeColor="text1"/>
        </w:rPr>
        <w:t>–</w:t>
      </w:r>
      <w:r w:rsidR="00AB7C71" w:rsidRPr="004C51AE">
        <w:rPr>
          <w:rFonts w:ascii="Arial" w:hAnsi="Arial" w:cs="Arial"/>
          <w:color w:val="000000" w:themeColor="text1"/>
        </w:rPr>
        <w:t xml:space="preserve"> 112</w:t>
      </w:r>
      <w:r w:rsidR="0068341A" w:rsidRPr="004C51AE">
        <w:rPr>
          <w:rFonts w:ascii="Arial" w:hAnsi="Arial" w:cs="Arial"/>
          <w:color w:val="000000" w:themeColor="text1"/>
        </w:rPr>
        <w:t>)</w:t>
      </w:r>
    </w:p>
    <w:p w14:paraId="389BE15F" w14:textId="11CC8860" w:rsidR="00AB7C71" w:rsidRPr="004C51AE" w:rsidRDefault="00AB7C71" w:rsidP="006E02ED">
      <w:pPr>
        <w:pStyle w:val="Akapitzlist"/>
        <w:numPr>
          <w:ilvl w:val="0"/>
          <w:numId w:val="50"/>
        </w:numPr>
        <w:spacing w:line="276" w:lineRule="auto"/>
        <w:rPr>
          <w:rFonts w:ascii="Arial" w:hAnsi="Arial" w:cs="Arial"/>
          <w:color w:val="000000" w:themeColor="text1"/>
        </w:rPr>
      </w:pPr>
      <w:r w:rsidRPr="004C51AE">
        <w:rPr>
          <w:rFonts w:ascii="Arial" w:hAnsi="Arial" w:cs="Arial"/>
          <w:color w:val="000000" w:themeColor="text1"/>
        </w:rPr>
        <w:t>Niebieska Linia</w:t>
      </w:r>
      <w:r w:rsidR="008B53A7" w:rsidRPr="004C51AE">
        <w:rPr>
          <w:rFonts w:ascii="Arial" w:hAnsi="Arial" w:cs="Arial"/>
          <w:color w:val="000000" w:themeColor="text1"/>
        </w:rPr>
        <w:t xml:space="preserve"> (Ogólnopolskie Pogotowie dla Ofiar Przemocy w Rodzinie)</w:t>
      </w:r>
      <w:r w:rsidRPr="004C51AE">
        <w:rPr>
          <w:rFonts w:ascii="Arial" w:hAnsi="Arial" w:cs="Arial"/>
          <w:color w:val="000000" w:themeColor="text1"/>
        </w:rPr>
        <w:t xml:space="preserve"> </w:t>
      </w:r>
      <w:r w:rsidR="00AA1133">
        <w:rPr>
          <w:rFonts w:ascii="Arial" w:hAnsi="Arial" w:cs="Arial"/>
          <w:color w:val="000000" w:themeColor="text1"/>
        </w:rPr>
        <w:t>–</w:t>
      </w:r>
      <w:r w:rsidRPr="004C51AE">
        <w:rPr>
          <w:rFonts w:ascii="Arial" w:hAnsi="Arial" w:cs="Arial"/>
          <w:color w:val="000000" w:themeColor="text1"/>
        </w:rPr>
        <w:t xml:space="preserve"> 801-12-00-02</w:t>
      </w:r>
    </w:p>
    <w:p w14:paraId="078D9753" w14:textId="6E674F82" w:rsidR="008B53A7" w:rsidRPr="004C51AE" w:rsidRDefault="00FF4770"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k</w:t>
      </w:r>
      <w:r w:rsidR="00AB7C71" w:rsidRPr="004C51AE">
        <w:rPr>
          <w:rFonts w:ascii="Arial" w:hAnsi="Arial" w:cs="Arial"/>
          <w:color w:val="000000" w:themeColor="text1"/>
        </w:rPr>
        <w:t>ryzysowy telefon zaufania - 116-</w:t>
      </w:r>
      <w:r w:rsidR="008B53A7" w:rsidRPr="004C51AE">
        <w:rPr>
          <w:rFonts w:ascii="Arial" w:hAnsi="Arial" w:cs="Arial"/>
          <w:color w:val="000000" w:themeColor="text1"/>
        </w:rPr>
        <w:t>1</w:t>
      </w:r>
      <w:r w:rsidR="00AB7C71" w:rsidRPr="004C51AE">
        <w:rPr>
          <w:rFonts w:ascii="Arial" w:hAnsi="Arial" w:cs="Arial"/>
          <w:color w:val="000000" w:themeColor="text1"/>
        </w:rPr>
        <w:t>23</w:t>
      </w:r>
    </w:p>
    <w:p w14:paraId="1075DA3D" w14:textId="2A042D18" w:rsidR="008B53A7" w:rsidRPr="004C51AE" w:rsidRDefault="008B53A7" w:rsidP="006E02ED">
      <w:pPr>
        <w:pStyle w:val="Akapitzlist"/>
        <w:numPr>
          <w:ilvl w:val="0"/>
          <w:numId w:val="50"/>
        </w:numPr>
        <w:spacing w:line="276" w:lineRule="auto"/>
        <w:rPr>
          <w:rFonts w:ascii="Arial" w:hAnsi="Arial" w:cs="Arial"/>
          <w:color w:val="000000" w:themeColor="text1"/>
        </w:rPr>
      </w:pPr>
      <w:r w:rsidRPr="004C51AE">
        <w:rPr>
          <w:rFonts w:ascii="Arial" w:hAnsi="Arial" w:cs="Arial"/>
          <w:color w:val="000000" w:themeColor="text1"/>
        </w:rPr>
        <w:t>Centrum Praw Kobiet (</w:t>
      </w:r>
      <w:r w:rsidR="00AA1133">
        <w:rPr>
          <w:rFonts w:ascii="Arial" w:hAnsi="Arial" w:cs="Arial"/>
          <w:color w:val="000000" w:themeColor="text1"/>
        </w:rPr>
        <w:t>c</w:t>
      </w:r>
      <w:r w:rsidRPr="004C51AE">
        <w:rPr>
          <w:rFonts w:ascii="Arial" w:hAnsi="Arial" w:cs="Arial"/>
          <w:color w:val="000000" w:themeColor="text1"/>
        </w:rPr>
        <w:t xml:space="preserve">ałodobowy telefon interwencyjny dla kobiet ofiar przemocy) </w:t>
      </w:r>
      <w:r w:rsidR="00AA1133">
        <w:rPr>
          <w:rFonts w:ascii="Arial" w:hAnsi="Arial" w:cs="Arial"/>
          <w:color w:val="000000" w:themeColor="text1"/>
        </w:rPr>
        <w:t>–</w:t>
      </w:r>
      <w:r w:rsidRPr="004C51AE">
        <w:rPr>
          <w:rFonts w:ascii="Arial" w:hAnsi="Arial" w:cs="Arial"/>
          <w:color w:val="000000" w:themeColor="text1"/>
        </w:rPr>
        <w:t xml:space="preserve"> 600 070 717</w:t>
      </w:r>
    </w:p>
    <w:p w14:paraId="4198BCD5" w14:textId="03EA3CC2" w:rsidR="008B53A7" w:rsidRPr="004C51AE" w:rsidRDefault="00FF4770"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d</w:t>
      </w:r>
      <w:r w:rsidR="008B53A7" w:rsidRPr="004C51AE">
        <w:rPr>
          <w:rFonts w:ascii="Arial" w:hAnsi="Arial" w:cs="Arial"/>
          <w:color w:val="000000" w:themeColor="text1"/>
        </w:rPr>
        <w:t xml:space="preserve">ziecięcy telefon zaufania Rzecznika Praw Dziecka </w:t>
      </w:r>
      <w:r w:rsidR="00AA1133">
        <w:rPr>
          <w:rFonts w:ascii="Arial" w:hAnsi="Arial" w:cs="Arial"/>
          <w:color w:val="000000" w:themeColor="text1"/>
        </w:rPr>
        <w:t>–</w:t>
      </w:r>
      <w:r w:rsidR="008B53A7" w:rsidRPr="004C51AE">
        <w:rPr>
          <w:rFonts w:ascii="Arial" w:hAnsi="Arial" w:cs="Arial"/>
          <w:color w:val="000000" w:themeColor="text1"/>
        </w:rPr>
        <w:t xml:space="preserve"> 800 12 12 12</w:t>
      </w:r>
    </w:p>
    <w:p w14:paraId="5C96D951" w14:textId="4B056C5C" w:rsidR="00AB7C71" w:rsidRPr="004C51AE" w:rsidRDefault="00FF4770"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p</w:t>
      </w:r>
      <w:r w:rsidR="00AB7C71" w:rsidRPr="004C51AE">
        <w:rPr>
          <w:rFonts w:ascii="Arial" w:hAnsi="Arial" w:cs="Arial"/>
          <w:color w:val="000000" w:themeColor="text1"/>
        </w:rPr>
        <w:t xml:space="preserve">oradnia telefoniczna dla osób doświadczających przemocy w rodzinie </w:t>
      </w:r>
      <w:r w:rsidR="00AA1133">
        <w:rPr>
          <w:rFonts w:ascii="Arial" w:hAnsi="Arial" w:cs="Arial"/>
          <w:color w:val="000000" w:themeColor="text1"/>
        </w:rPr>
        <w:t>–</w:t>
      </w:r>
      <w:r w:rsidR="00AB7C71" w:rsidRPr="004C51AE">
        <w:rPr>
          <w:rFonts w:ascii="Arial" w:hAnsi="Arial" w:cs="Arial"/>
          <w:color w:val="000000" w:themeColor="text1"/>
        </w:rPr>
        <w:t xml:space="preserve"> </w:t>
      </w:r>
      <w:r>
        <w:rPr>
          <w:rFonts w:ascii="Arial" w:hAnsi="Arial" w:cs="Arial"/>
          <w:color w:val="000000" w:themeColor="text1"/>
        </w:rPr>
        <w:br/>
      </w:r>
      <w:r w:rsidR="00AB7C71" w:rsidRPr="004C51AE">
        <w:rPr>
          <w:rFonts w:ascii="Arial" w:hAnsi="Arial" w:cs="Arial"/>
          <w:color w:val="000000" w:themeColor="text1"/>
        </w:rPr>
        <w:t>22 668-70-00</w:t>
      </w:r>
    </w:p>
    <w:p w14:paraId="34A24E50" w14:textId="51244AD9" w:rsidR="0068341A" w:rsidRPr="004C51AE" w:rsidRDefault="00FF4770"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t</w:t>
      </w:r>
      <w:r w:rsidR="00AB7C71" w:rsidRPr="004C51AE">
        <w:rPr>
          <w:rFonts w:ascii="Arial" w:hAnsi="Arial" w:cs="Arial"/>
          <w:color w:val="000000" w:themeColor="text1"/>
        </w:rPr>
        <w:t xml:space="preserve">elefon zaufania dla dzieci i młodzieży Fundacji Dajemy Dzieciom Siłę </w:t>
      </w:r>
      <w:r>
        <w:rPr>
          <w:rFonts w:ascii="Arial" w:hAnsi="Arial" w:cs="Arial"/>
          <w:color w:val="000000" w:themeColor="text1"/>
        </w:rPr>
        <w:t>–</w:t>
      </w:r>
      <w:r w:rsidR="00AB7C71" w:rsidRPr="004C51AE">
        <w:rPr>
          <w:rFonts w:ascii="Arial" w:hAnsi="Arial" w:cs="Arial"/>
          <w:color w:val="000000" w:themeColor="text1"/>
        </w:rPr>
        <w:t xml:space="preserve"> </w:t>
      </w:r>
      <w:r>
        <w:rPr>
          <w:rFonts w:ascii="Arial" w:hAnsi="Arial" w:cs="Arial"/>
          <w:color w:val="000000" w:themeColor="text1"/>
        </w:rPr>
        <w:br/>
      </w:r>
      <w:r w:rsidR="00AB7C71" w:rsidRPr="004C51AE">
        <w:rPr>
          <w:rFonts w:ascii="Arial" w:hAnsi="Arial" w:cs="Arial"/>
          <w:color w:val="000000" w:themeColor="text1"/>
        </w:rPr>
        <w:t>116-111</w:t>
      </w:r>
    </w:p>
    <w:p w14:paraId="513EE6EB" w14:textId="70A10B05" w:rsidR="00DC3799" w:rsidRPr="004C51AE" w:rsidRDefault="00FF4770" w:rsidP="006E02ED">
      <w:pPr>
        <w:pStyle w:val="Akapitzlist"/>
        <w:numPr>
          <w:ilvl w:val="0"/>
          <w:numId w:val="50"/>
        </w:numPr>
        <w:spacing w:line="276" w:lineRule="auto"/>
        <w:rPr>
          <w:rFonts w:ascii="Arial" w:hAnsi="Arial" w:cs="Arial"/>
          <w:color w:val="000000" w:themeColor="text1"/>
        </w:rPr>
      </w:pPr>
      <w:r>
        <w:rPr>
          <w:rFonts w:ascii="Arial" w:hAnsi="Arial" w:cs="Arial"/>
          <w:color w:val="000000" w:themeColor="text1"/>
        </w:rPr>
        <w:t>b</w:t>
      </w:r>
      <w:r w:rsidR="00AB7C71" w:rsidRPr="004C51AE">
        <w:rPr>
          <w:rFonts w:ascii="Arial" w:hAnsi="Arial" w:cs="Arial"/>
          <w:color w:val="000000" w:themeColor="text1"/>
        </w:rPr>
        <w:t xml:space="preserve">ezpłatna, anonimowa pomoc telefoniczna i online dla rodziców i nauczycieli, którzy potrzebują wsparcia w zakresie pomocy dzieciom przeżywającym trudności </w:t>
      </w:r>
      <w:r w:rsidR="00F56734" w:rsidRPr="004C51AE">
        <w:rPr>
          <w:rFonts w:ascii="Arial" w:hAnsi="Arial" w:cs="Arial"/>
          <w:color w:val="000000" w:themeColor="text1"/>
        </w:rPr>
        <w:t>(</w:t>
      </w:r>
      <w:r w:rsidR="00AB7C71" w:rsidRPr="004C51AE">
        <w:rPr>
          <w:rFonts w:ascii="Arial" w:hAnsi="Arial" w:cs="Arial"/>
          <w:color w:val="000000" w:themeColor="text1"/>
        </w:rPr>
        <w:t xml:space="preserve">agresja i przemoc w szkole, cyberprzemoc i zagrożenia związane </w:t>
      </w:r>
      <w:r>
        <w:rPr>
          <w:rFonts w:ascii="Arial" w:hAnsi="Arial" w:cs="Arial"/>
          <w:color w:val="000000" w:themeColor="text1"/>
        </w:rPr>
        <w:br/>
      </w:r>
      <w:r w:rsidR="00AB7C71" w:rsidRPr="004C51AE">
        <w:rPr>
          <w:rFonts w:ascii="Arial" w:hAnsi="Arial" w:cs="Arial"/>
          <w:color w:val="000000" w:themeColor="text1"/>
        </w:rPr>
        <w:t>z nowymi technologiami, wykorzystywanie seksualne, kontakt z substancjami psychoaktywnymi, uzależnienia, depresja, myśli samobójcze, zaburzenia odżywiania</w:t>
      </w:r>
      <w:r w:rsidR="00F56734" w:rsidRPr="004C51AE">
        <w:rPr>
          <w:rFonts w:ascii="Arial" w:hAnsi="Arial" w:cs="Arial"/>
          <w:color w:val="000000" w:themeColor="text1"/>
        </w:rPr>
        <w:t>)</w:t>
      </w:r>
      <w:r w:rsidR="00AB7C71" w:rsidRPr="004C51AE">
        <w:rPr>
          <w:rFonts w:ascii="Arial" w:hAnsi="Arial" w:cs="Arial"/>
          <w:color w:val="000000" w:themeColor="text1"/>
        </w:rPr>
        <w:t xml:space="preserve"> </w:t>
      </w:r>
      <w:r>
        <w:rPr>
          <w:rFonts w:ascii="Arial" w:hAnsi="Arial" w:cs="Arial"/>
          <w:color w:val="000000" w:themeColor="text1"/>
        </w:rPr>
        <w:t>–</w:t>
      </w:r>
      <w:r w:rsidR="00AB7C71" w:rsidRPr="004C51AE">
        <w:rPr>
          <w:rFonts w:ascii="Arial" w:hAnsi="Arial" w:cs="Arial"/>
          <w:color w:val="000000" w:themeColor="text1"/>
        </w:rPr>
        <w:t xml:space="preserve"> 800-100-100.</w:t>
      </w:r>
    </w:p>
    <w:p w14:paraId="6825AA81" w14:textId="080B0948" w:rsidR="0068341A" w:rsidRPr="004C51AE" w:rsidRDefault="0068341A" w:rsidP="00007D5F">
      <w:pPr>
        <w:spacing w:line="276" w:lineRule="auto"/>
        <w:jc w:val="both"/>
        <w:rPr>
          <w:rFonts w:ascii="Arial" w:hAnsi="Arial" w:cs="Arial"/>
          <w:color w:val="000000" w:themeColor="text1"/>
        </w:rPr>
      </w:pPr>
    </w:p>
    <w:p w14:paraId="3BAFBF91" w14:textId="78C7B323" w:rsidR="008B53A7" w:rsidRPr="004C51AE" w:rsidRDefault="008B53A7" w:rsidP="006E02ED">
      <w:pPr>
        <w:spacing w:line="276" w:lineRule="auto"/>
        <w:rPr>
          <w:rFonts w:ascii="Arial" w:hAnsi="Arial" w:cs="Arial"/>
          <w:color w:val="000000" w:themeColor="text1"/>
        </w:rPr>
      </w:pPr>
      <w:r w:rsidRPr="004C51AE">
        <w:rPr>
          <w:rFonts w:ascii="Arial" w:hAnsi="Arial" w:cs="Arial"/>
          <w:color w:val="000000" w:themeColor="text1"/>
        </w:rPr>
        <w:lastRenderedPageBreak/>
        <w:t xml:space="preserve">Na terenie województwa mazowieckiego działają telefony zaufania dostępne </w:t>
      </w:r>
      <w:r w:rsidR="00FF4770">
        <w:rPr>
          <w:rFonts w:ascii="Arial" w:hAnsi="Arial" w:cs="Arial"/>
          <w:color w:val="000000" w:themeColor="text1"/>
        </w:rPr>
        <w:br/>
      </w:r>
      <w:r w:rsidRPr="004C51AE">
        <w:rPr>
          <w:rFonts w:ascii="Arial" w:hAnsi="Arial" w:cs="Arial"/>
          <w:color w:val="000000" w:themeColor="text1"/>
        </w:rPr>
        <w:t>przy ośrodkach interwencji kryzysowej, np.:</w:t>
      </w:r>
      <w:r w:rsidR="006F609C" w:rsidRPr="004C51AE">
        <w:rPr>
          <w:rFonts w:ascii="Arial" w:hAnsi="Arial" w:cs="Arial"/>
          <w:color w:val="000000" w:themeColor="text1"/>
        </w:rPr>
        <w:t xml:space="preserve"> </w:t>
      </w:r>
      <w:r w:rsidRPr="004C51AE">
        <w:rPr>
          <w:rStyle w:val="Pogrubienie"/>
          <w:rFonts w:ascii="Arial" w:hAnsi="Arial" w:cs="Arial"/>
          <w:b w:val="0"/>
          <w:bCs w:val="0"/>
          <w:color w:val="000000" w:themeColor="text1"/>
        </w:rPr>
        <w:t>Warszawski Ośrodek Interwencji Kryzysowej (WOIK)</w:t>
      </w:r>
      <w:r w:rsidRPr="004C51AE">
        <w:rPr>
          <w:rFonts w:ascii="Arial" w:hAnsi="Arial" w:cs="Arial"/>
          <w:color w:val="000000" w:themeColor="text1"/>
          <w:shd w:val="clear" w:color="auto" w:fill="FFFFFF"/>
        </w:rPr>
        <w:t xml:space="preserve"> kom.: 514 202 619, </w:t>
      </w:r>
      <w:r w:rsidRPr="004C51AE">
        <w:rPr>
          <w:rStyle w:val="Pogrubienie"/>
          <w:rFonts w:ascii="Arial" w:hAnsi="Arial" w:cs="Arial"/>
          <w:b w:val="0"/>
          <w:bCs w:val="0"/>
          <w:color w:val="000000" w:themeColor="text1"/>
        </w:rPr>
        <w:t>Punkt Interwencyjny (Śródmieście)</w:t>
      </w:r>
      <w:r w:rsidRPr="004C51AE">
        <w:rPr>
          <w:rFonts w:ascii="Arial" w:hAnsi="Arial" w:cs="Arial"/>
          <w:color w:val="000000" w:themeColor="text1"/>
          <w:shd w:val="clear" w:color="auto" w:fill="FFFFFF"/>
        </w:rPr>
        <w:t xml:space="preserve"> kom.: 535 430 902, a także</w:t>
      </w:r>
      <w:r w:rsidR="005D5560" w:rsidRPr="004C51AE">
        <w:rPr>
          <w:rFonts w:ascii="Arial" w:hAnsi="Arial" w:cs="Arial"/>
          <w:color w:val="000000" w:themeColor="text1"/>
        </w:rPr>
        <w:t xml:space="preserve"> </w:t>
      </w:r>
      <w:r w:rsidRPr="004C51AE">
        <w:rPr>
          <w:rStyle w:val="Pogrubienie"/>
          <w:rFonts w:ascii="Arial" w:hAnsi="Arial" w:cs="Arial"/>
          <w:b w:val="0"/>
          <w:bCs w:val="0"/>
          <w:color w:val="000000" w:themeColor="text1"/>
        </w:rPr>
        <w:t xml:space="preserve">Centrum Wsparcia dla osób w kryzysie psychicznym - </w:t>
      </w:r>
      <w:r w:rsidRPr="004C51AE">
        <w:rPr>
          <w:rFonts w:ascii="Arial" w:hAnsi="Arial" w:cs="Arial"/>
          <w:color w:val="000000" w:themeColor="text1"/>
          <w:shd w:val="clear" w:color="auto" w:fill="FFFFFF"/>
        </w:rPr>
        <w:t>bezpłatny numer: 800 70 2222</w:t>
      </w:r>
      <w:r w:rsidR="005D5560" w:rsidRPr="004C51AE">
        <w:rPr>
          <w:rFonts w:ascii="Arial" w:hAnsi="Arial" w:cs="Arial"/>
          <w:color w:val="000000" w:themeColor="text1"/>
          <w:shd w:val="clear" w:color="auto" w:fill="FFFFFF"/>
        </w:rPr>
        <w:t>.</w:t>
      </w:r>
    </w:p>
    <w:p w14:paraId="72046762" w14:textId="77777777" w:rsidR="008B53A7" w:rsidRPr="004C51AE" w:rsidRDefault="008B53A7" w:rsidP="00AB7C71">
      <w:pPr>
        <w:jc w:val="both"/>
        <w:rPr>
          <w:rFonts w:ascii="Arial" w:hAnsi="Arial" w:cs="Arial"/>
          <w:color w:val="000000" w:themeColor="text1"/>
        </w:rPr>
      </w:pPr>
    </w:p>
    <w:p w14:paraId="2BD68ADD" w14:textId="570A90F2" w:rsidR="00087406" w:rsidRPr="004C51AE" w:rsidRDefault="00087406" w:rsidP="00087406">
      <w:pPr>
        <w:pStyle w:val="Legenda"/>
        <w:keepNext/>
        <w:rPr>
          <w:rFonts w:ascii="Arial" w:hAnsi="Arial" w:cs="Arial"/>
          <w:color w:val="000000" w:themeColor="text1"/>
        </w:rPr>
      </w:pPr>
      <w:bookmarkStart w:id="73" w:name="_Toc56444796"/>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18</w:t>
      </w:r>
      <w:r w:rsidR="004C51AE" w:rsidRPr="004C51AE">
        <w:rPr>
          <w:rFonts w:ascii="Arial" w:hAnsi="Arial" w:cs="Arial"/>
          <w:noProof/>
          <w:color w:val="000000" w:themeColor="text1"/>
        </w:rPr>
        <w:fldChar w:fldCharType="end"/>
      </w:r>
      <w:r w:rsidRPr="004C51AE">
        <w:rPr>
          <w:rFonts w:ascii="Arial" w:hAnsi="Arial" w:cs="Arial"/>
          <w:color w:val="000000" w:themeColor="text1"/>
        </w:rPr>
        <w:t>.</w:t>
      </w:r>
      <w:r w:rsidR="003C633B" w:rsidRPr="004C51AE">
        <w:rPr>
          <w:rFonts w:ascii="Arial" w:hAnsi="Arial" w:cs="Arial"/>
          <w:color w:val="000000" w:themeColor="text1"/>
        </w:rPr>
        <w:t xml:space="preserve"> Liczba telefonów zaufania wykonanych w latach 2017-2019</w:t>
      </w:r>
      <w:bookmarkEnd w:id="73"/>
    </w:p>
    <w:p w14:paraId="05166E95" w14:textId="77777777" w:rsidR="00087406" w:rsidRPr="004C51AE" w:rsidRDefault="00087406" w:rsidP="00087406">
      <w:pPr>
        <w:rPr>
          <w:rFonts w:ascii="Arial" w:hAnsi="Arial" w:cs="Arial"/>
          <w:color w:val="000000" w:themeColor="text1"/>
        </w:rPr>
      </w:pPr>
    </w:p>
    <w:tbl>
      <w:tblPr>
        <w:tblStyle w:val="Tabelasiatki4akcent5"/>
        <w:tblW w:w="9242" w:type="dxa"/>
        <w:tblLook w:val="04A0" w:firstRow="1" w:lastRow="0" w:firstColumn="1" w:lastColumn="0" w:noHBand="0" w:noVBand="1"/>
      </w:tblPr>
      <w:tblGrid>
        <w:gridCol w:w="1508"/>
        <w:gridCol w:w="1525"/>
        <w:gridCol w:w="1151"/>
        <w:gridCol w:w="954"/>
        <w:gridCol w:w="1098"/>
        <w:gridCol w:w="954"/>
        <w:gridCol w:w="1098"/>
        <w:gridCol w:w="954"/>
      </w:tblGrid>
      <w:tr w:rsidR="004C51AE" w:rsidRPr="004C51AE" w14:paraId="55D47D8A" w14:textId="77777777" w:rsidTr="008E0EF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33" w:type="dxa"/>
            <w:gridSpan w:val="2"/>
            <w:vMerge w:val="restart"/>
            <w:noWrap/>
            <w:hideMark/>
          </w:tcPr>
          <w:p w14:paraId="4A74AC87" w14:textId="7854862E" w:rsidR="00F56734" w:rsidRPr="004C51AE" w:rsidRDefault="00F56734" w:rsidP="0068341A">
            <w:pPr>
              <w:rPr>
                <w:rFonts w:ascii="Arial" w:hAnsi="Arial" w:cs="Arial"/>
                <w:color w:val="000000" w:themeColor="text1"/>
                <w:sz w:val="20"/>
                <w:szCs w:val="20"/>
              </w:rPr>
            </w:pPr>
            <w:r w:rsidRPr="004C51AE">
              <w:rPr>
                <w:rFonts w:ascii="Arial" w:hAnsi="Arial" w:cs="Arial"/>
                <w:color w:val="000000" w:themeColor="text1"/>
                <w:sz w:val="20"/>
                <w:szCs w:val="20"/>
              </w:rPr>
              <w:t>Wskaźnik</w:t>
            </w:r>
          </w:p>
        </w:tc>
        <w:tc>
          <w:tcPr>
            <w:tcW w:w="2105" w:type="dxa"/>
            <w:gridSpan w:val="2"/>
            <w:noWrap/>
            <w:hideMark/>
          </w:tcPr>
          <w:p w14:paraId="5CAB7659" w14:textId="1B06A53C" w:rsidR="00F56734" w:rsidRPr="004C51AE" w:rsidRDefault="00F56734" w:rsidP="00F567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2017</w:t>
            </w:r>
          </w:p>
        </w:tc>
        <w:tc>
          <w:tcPr>
            <w:tcW w:w="2052" w:type="dxa"/>
            <w:gridSpan w:val="2"/>
            <w:noWrap/>
            <w:hideMark/>
          </w:tcPr>
          <w:p w14:paraId="412709F9" w14:textId="68FDABB6" w:rsidR="00F56734" w:rsidRPr="004C51AE" w:rsidRDefault="00F56734" w:rsidP="00F567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2018</w:t>
            </w:r>
          </w:p>
        </w:tc>
        <w:tc>
          <w:tcPr>
            <w:tcW w:w="2052" w:type="dxa"/>
            <w:gridSpan w:val="2"/>
            <w:noWrap/>
            <w:hideMark/>
          </w:tcPr>
          <w:p w14:paraId="0DA3893C" w14:textId="31299084" w:rsidR="00F56734" w:rsidRPr="004C51AE" w:rsidRDefault="00F56734" w:rsidP="00F5673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4C51AE">
              <w:rPr>
                <w:rFonts w:ascii="Arial" w:hAnsi="Arial" w:cs="Arial"/>
                <w:color w:val="000000" w:themeColor="text1"/>
                <w:sz w:val="20"/>
                <w:szCs w:val="20"/>
              </w:rPr>
              <w:t>2019</w:t>
            </w:r>
          </w:p>
        </w:tc>
      </w:tr>
      <w:tr w:rsidR="004C51AE" w:rsidRPr="004C51AE" w14:paraId="5D1BEDF7" w14:textId="77777777" w:rsidTr="00F567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33" w:type="dxa"/>
            <w:gridSpan w:val="2"/>
            <w:vMerge/>
            <w:hideMark/>
          </w:tcPr>
          <w:p w14:paraId="03569EA4" w14:textId="42D4C9F5" w:rsidR="0068341A" w:rsidRPr="004C51AE" w:rsidRDefault="0068341A" w:rsidP="0068341A">
            <w:pPr>
              <w:rPr>
                <w:rFonts w:ascii="Arial" w:hAnsi="Arial" w:cs="Arial"/>
                <w:color w:val="000000" w:themeColor="text1"/>
                <w:sz w:val="20"/>
                <w:szCs w:val="20"/>
              </w:rPr>
            </w:pPr>
          </w:p>
        </w:tc>
        <w:tc>
          <w:tcPr>
            <w:tcW w:w="1151" w:type="dxa"/>
            <w:hideMark/>
          </w:tcPr>
          <w:p w14:paraId="723F159A" w14:textId="437488FA"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POWIAT</w:t>
            </w:r>
          </w:p>
        </w:tc>
        <w:tc>
          <w:tcPr>
            <w:tcW w:w="954" w:type="dxa"/>
            <w:hideMark/>
          </w:tcPr>
          <w:p w14:paraId="792CADF4" w14:textId="6C958D28"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GMINA</w:t>
            </w:r>
          </w:p>
        </w:tc>
        <w:tc>
          <w:tcPr>
            <w:tcW w:w="1098" w:type="dxa"/>
            <w:hideMark/>
          </w:tcPr>
          <w:p w14:paraId="06A10028" w14:textId="1EFD67D8"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POWIAT</w:t>
            </w:r>
          </w:p>
        </w:tc>
        <w:tc>
          <w:tcPr>
            <w:tcW w:w="954" w:type="dxa"/>
            <w:hideMark/>
          </w:tcPr>
          <w:p w14:paraId="698FABA3" w14:textId="700E2AF4"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GMINA</w:t>
            </w:r>
          </w:p>
        </w:tc>
        <w:tc>
          <w:tcPr>
            <w:tcW w:w="1098" w:type="dxa"/>
            <w:hideMark/>
          </w:tcPr>
          <w:p w14:paraId="0A2FA1BE" w14:textId="19096FC2"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POWIAT</w:t>
            </w:r>
          </w:p>
        </w:tc>
        <w:tc>
          <w:tcPr>
            <w:tcW w:w="954" w:type="dxa"/>
            <w:hideMark/>
          </w:tcPr>
          <w:p w14:paraId="605CA467" w14:textId="20A8CFC4" w:rsidR="0068341A" w:rsidRPr="004C51AE" w:rsidRDefault="00F56734" w:rsidP="0068341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4C51AE">
              <w:rPr>
                <w:rFonts w:ascii="Arial" w:hAnsi="Arial" w:cs="Arial"/>
                <w:b/>
                <w:bCs/>
                <w:color w:val="000000" w:themeColor="text1"/>
                <w:sz w:val="20"/>
                <w:szCs w:val="20"/>
              </w:rPr>
              <w:t>GMINA</w:t>
            </w:r>
          </w:p>
        </w:tc>
      </w:tr>
      <w:tr w:rsidR="004C51AE" w:rsidRPr="004C51AE" w14:paraId="1C0ED691" w14:textId="77777777" w:rsidTr="00F56734">
        <w:trPr>
          <w:trHeight w:val="290"/>
        </w:trPr>
        <w:tc>
          <w:tcPr>
            <w:cnfStyle w:val="001000000000" w:firstRow="0" w:lastRow="0" w:firstColumn="1" w:lastColumn="0" w:oddVBand="0" w:evenVBand="0" w:oddHBand="0" w:evenHBand="0" w:firstRowFirstColumn="0" w:firstRowLastColumn="0" w:lastRowFirstColumn="0" w:lastRowLastColumn="0"/>
            <w:tcW w:w="3033" w:type="dxa"/>
            <w:gridSpan w:val="2"/>
            <w:noWrap/>
            <w:hideMark/>
          </w:tcPr>
          <w:p w14:paraId="138501D0" w14:textId="77777777"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liczba lokalnych telefonów zaufania, interwencyjnych lub informacyjnych</w:t>
            </w:r>
          </w:p>
        </w:tc>
        <w:tc>
          <w:tcPr>
            <w:tcW w:w="1151" w:type="dxa"/>
            <w:noWrap/>
            <w:vAlign w:val="center"/>
            <w:hideMark/>
          </w:tcPr>
          <w:p w14:paraId="4173FB1B"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w:t>
            </w:r>
          </w:p>
        </w:tc>
        <w:tc>
          <w:tcPr>
            <w:tcW w:w="954" w:type="dxa"/>
            <w:noWrap/>
            <w:vAlign w:val="center"/>
            <w:hideMark/>
          </w:tcPr>
          <w:p w14:paraId="19751AF2"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25</w:t>
            </w:r>
          </w:p>
        </w:tc>
        <w:tc>
          <w:tcPr>
            <w:tcW w:w="1098" w:type="dxa"/>
            <w:noWrap/>
            <w:vAlign w:val="center"/>
            <w:hideMark/>
          </w:tcPr>
          <w:p w14:paraId="17F51007"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w:t>
            </w:r>
          </w:p>
        </w:tc>
        <w:tc>
          <w:tcPr>
            <w:tcW w:w="954" w:type="dxa"/>
            <w:noWrap/>
            <w:vAlign w:val="center"/>
            <w:hideMark/>
          </w:tcPr>
          <w:p w14:paraId="2F74A3E0"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25</w:t>
            </w:r>
          </w:p>
        </w:tc>
        <w:tc>
          <w:tcPr>
            <w:tcW w:w="1098" w:type="dxa"/>
            <w:noWrap/>
            <w:vAlign w:val="center"/>
            <w:hideMark/>
          </w:tcPr>
          <w:p w14:paraId="5A4BEED3"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8</w:t>
            </w:r>
          </w:p>
        </w:tc>
        <w:tc>
          <w:tcPr>
            <w:tcW w:w="954" w:type="dxa"/>
            <w:noWrap/>
            <w:vAlign w:val="center"/>
            <w:hideMark/>
          </w:tcPr>
          <w:p w14:paraId="2E15F96F"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w:t>
            </w:r>
          </w:p>
        </w:tc>
      </w:tr>
      <w:tr w:rsidR="004C51AE" w:rsidRPr="004C51AE" w14:paraId="4B277AA6" w14:textId="77777777" w:rsidTr="00F567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08" w:type="dxa"/>
            <w:vMerge w:val="restart"/>
            <w:hideMark/>
          </w:tcPr>
          <w:p w14:paraId="796E2251" w14:textId="77777777"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czas dostępności telefonu</w:t>
            </w:r>
          </w:p>
          <w:p w14:paraId="004A37D8" w14:textId="11276A73"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 </w:t>
            </w:r>
          </w:p>
        </w:tc>
        <w:tc>
          <w:tcPr>
            <w:tcW w:w="1525" w:type="dxa"/>
            <w:noWrap/>
            <w:hideMark/>
          </w:tcPr>
          <w:p w14:paraId="76D9FE73" w14:textId="77777777" w:rsidR="0068341A" w:rsidRPr="004C51AE" w:rsidRDefault="0068341A" w:rsidP="0068341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w:t>
            </w:r>
          </w:p>
          <w:p w14:paraId="39AB8971" w14:textId="330C3856" w:rsidR="0068341A" w:rsidRPr="004C51AE" w:rsidRDefault="0068341A" w:rsidP="0068341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całodobowy</w:t>
            </w:r>
          </w:p>
        </w:tc>
        <w:tc>
          <w:tcPr>
            <w:tcW w:w="1151" w:type="dxa"/>
            <w:noWrap/>
            <w:vAlign w:val="center"/>
            <w:hideMark/>
          </w:tcPr>
          <w:p w14:paraId="01313046"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w:t>
            </w:r>
          </w:p>
        </w:tc>
        <w:tc>
          <w:tcPr>
            <w:tcW w:w="954" w:type="dxa"/>
            <w:noWrap/>
            <w:vAlign w:val="center"/>
            <w:hideMark/>
          </w:tcPr>
          <w:p w14:paraId="5715A985"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098" w:type="dxa"/>
            <w:noWrap/>
            <w:vAlign w:val="center"/>
            <w:hideMark/>
          </w:tcPr>
          <w:p w14:paraId="4C54C7EC"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w:t>
            </w:r>
          </w:p>
        </w:tc>
        <w:tc>
          <w:tcPr>
            <w:tcW w:w="954" w:type="dxa"/>
            <w:noWrap/>
            <w:vAlign w:val="center"/>
            <w:hideMark/>
          </w:tcPr>
          <w:p w14:paraId="6B8673BC"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c>
          <w:tcPr>
            <w:tcW w:w="1098" w:type="dxa"/>
            <w:noWrap/>
            <w:vAlign w:val="center"/>
            <w:hideMark/>
          </w:tcPr>
          <w:p w14:paraId="110EB2F2"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w:t>
            </w:r>
          </w:p>
        </w:tc>
        <w:tc>
          <w:tcPr>
            <w:tcW w:w="954" w:type="dxa"/>
            <w:noWrap/>
            <w:vAlign w:val="center"/>
            <w:hideMark/>
          </w:tcPr>
          <w:p w14:paraId="7BF39852"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0</w:t>
            </w:r>
          </w:p>
        </w:tc>
      </w:tr>
      <w:tr w:rsidR="004C51AE" w:rsidRPr="004C51AE" w14:paraId="2E1FF606" w14:textId="77777777" w:rsidTr="00F56734">
        <w:trPr>
          <w:trHeight w:val="290"/>
        </w:trPr>
        <w:tc>
          <w:tcPr>
            <w:cnfStyle w:val="001000000000" w:firstRow="0" w:lastRow="0" w:firstColumn="1" w:lastColumn="0" w:oddVBand="0" w:evenVBand="0" w:oddHBand="0" w:evenHBand="0" w:firstRowFirstColumn="0" w:firstRowLastColumn="0" w:lastRowFirstColumn="0" w:lastRowLastColumn="0"/>
            <w:tcW w:w="1508" w:type="dxa"/>
            <w:vMerge/>
            <w:noWrap/>
            <w:hideMark/>
          </w:tcPr>
          <w:p w14:paraId="44990BB2" w14:textId="6C5E519F" w:rsidR="0068341A" w:rsidRPr="004C51AE" w:rsidRDefault="0068341A" w:rsidP="0068341A">
            <w:pPr>
              <w:rPr>
                <w:rFonts w:ascii="Arial" w:hAnsi="Arial" w:cs="Arial"/>
                <w:color w:val="000000" w:themeColor="text1"/>
                <w:sz w:val="20"/>
                <w:szCs w:val="20"/>
              </w:rPr>
            </w:pPr>
          </w:p>
        </w:tc>
        <w:tc>
          <w:tcPr>
            <w:tcW w:w="1525" w:type="dxa"/>
            <w:noWrap/>
            <w:hideMark/>
          </w:tcPr>
          <w:p w14:paraId="75AE841D" w14:textId="77777777" w:rsidR="0068341A" w:rsidRPr="004C51AE" w:rsidRDefault="0068341A" w:rsidP="006834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w:t>
            </w:r>
          </w:p>
          <w:p w14:paraId="62EAEB94" w14:textId="4D5FF7B4" w:rsidR="0068341A" w:rsidRPr="004C51AE" w:rsidRDefault="0068341A" w:rsidP="0068341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inny</w:t>
            </w:r>
          </w:p>
        </w:tc>
        <w:tc>
          <w:tcPr>
            <w:tcW w:w="1151" w:type="dxa"/>
            <w:noWrap/>
            <w:vAlign w:val="center"/>
            <w:hideMark/>
          </w:tcPr>
          <w:p w14:paraId="1C850FB2"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w:t>
            </w:r>
          </w:p>
        </w:tc>
        <w:tc>
          <w:tcPr>
            <w:tcW w:w="954" w:type="dxa"/>
            <w:noWrap/>
            <w:vAlign w:val="center"/>
            <w:hideMark/>
          </w:tcPr>
          <w:p w14:paraId="37B7CDD2"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25</w:t>
            </w:r>
          </w:p>
        </w:tc>
        <w:tc>
          <w:tcPr>
            <w:tcW w:w="1098" w:type="dxa"/>
            <w:noWrap/>
            <w:vAlign w:val="center"/>
            <w:hideMark/>
          </w:tcPr>
          <w:p w14:paraId="725F89E6"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w:t>
            </w:r>
          </w:p>
        </w:tc>
        <w:tc>
          <w:tcPr>
            <w:tcW w:w="954" w:type="dxa"/>
            <w:noWrap/>
            <w:vAlign w:val="center"/>
            <w:hideMark/>
          </w:tcPr>
          <w:p w14:paraId="563A3CE8"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25</w:t>
            </w:r>
          </w:p>
        </w:tc>
        <w:tc>
          <w:tcPr>
            <w:tcW w:w="1098" w:type="dxa"/>
            <w:noWrap/>
            <w:vAlign w:val="center"/>
            <w:hideMark/>
          </w:tcPr>
          <w:p w14:paraId="03B72EDA"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w:t>
            </w:r>
          </w:p>
        </w:tc>
        <w:tc>
          <w:tcPr>
            <w:tcW w:w="954" w:type="dxa"/>
            <w:noWrap/>
            <w:vAlign w:val="center"/>
            <w:hideMark/>
          </w:tcPr>
          <w:p w14:paraId="258D05B0"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22</w:t>
            </w:r>
          </w:p>
        </w:tc>
      </w:tr>
      <w:tr w:rsidR="004C51AE" w:rsidRPr="004C51AE" w14:paraId="2AA4EE3B" w14:textId="77777777" w:rsidTr="00F5673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33" w:type="dxa"/>
            <w:gridSpan w:val="2"/>
            <w:hideMark/>
          </w:tcPr>
          <w:p w14:paraId="727170D8" w14:textId="77777777"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liczba rozmów</w:t>
            </w:r>
          </w:p>
          <w:p w14:paraId="69AB2151" w14:textId="073F8606"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 </w:t>
            </w:r>
          </w:p>
        </w:tc>
        <w:tc>
          <w:tcPr>
            <w:tcW w:w="1151" w:type="dxa"/>
            <w:noWrap/>
            <w:vAlign w:val="center"/>
            <w:hideMark/>
          </w:tcPr>
          <w:p w14:paraId="1C8BAE27"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1 953</w:t>
            </w:r>
          </w:p>
        </w:tc>
        <w:tc>
          <w:tcPr>
            <w:tcW w:w="954" w:type="dxa"/>
            <w:noWrap/>
            <w:vAlign w:val="center"/>
            <w:hideMark/>
          </w:tcPr>
          <w:p w14:paraId="35A4DAE5"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992</w:t>
            </w:r>
          </w:p>
        </w:tc>
        <w:tc>
          <w:tcPr>
            <w:tcW w:w="1098" w:type="dxa"/>
            <w:noWrap/>
            <w:vAlign w:val="center"/>
            <w:hideMark/>
          </w:tcPr>
          <w:p w14:paraId="74F3CD93"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3 187</w:t>
            </w:r>
          </w:p>
        </w:tc>
        <w:tc>
          <w:tcPr>
            <w:tcW w:w="954" w:type="dxa"/>
            <w:noWrap/>
            <w:vAlign w:val="center"/>
            <w:hideMark/>
          </w:tcPr>
          <w:p w14:paraId="48228028"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1 525</w:t>
            </w:r>
          </w:p>
        </w:tc>
        <w:tc>
          <w:tcPr>
            <w:tcW w:w="1098" w:type="dxa"/>
            <w:noWrap/>
            <w:vAlign w:val="center"/>
            <w:hideMark/>
          </w:tcPr>
          <w:p w14:paraId="56DF5A19"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3 530</w:t>
            </w:r>
          </w:p>
        </w:tc>
        <w:tc>
          <w:tcPr>
            <w:tcW w:w="954" w:type="dxa"/>
            <w:noWrap/>
            <w:vAlign w:val="center"/>
            <w:hideMark/>
          </w:tcPr>
          <w:p w14:paraId="51905F4D" w14:textId="77777777" w:rsidR="0068341A" w:rsidRPr="004C51AE" w:rsidRDefault="0068341A" w:rsidP="00F5673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796</w:t>
            </w:r>
          </w:p>
        </w:tc>
      </w:tr>
      <w:tr w:rsidR="004C51AE" w:rsidRPr="004C51AE" w14:paraId="08C6B02A" w14:textId="77777777" w:rsidTr="00F56734">
        <w:trPr>
          <w:trHeight w:val="300"/>
        </w:trPr>
        <w:tc>
          <w:tcPr>
            <w:cnfStyle w:val="001000000000" w:firstRow="0" w:lastRow="0" w:firstColumn="1" w:lastColumn="0" w:oddVBand="0" w:evenVBand="0" w:oddHBand="0" w:evenHBand="0" w:firstRowFirstColumn="0" w:firstRowLastColumn="0" w:lastRowFirstColumn="0" w:lastRowLastColumn="0"/>
            <w:tcW w:w="3033" w:type="dxa"/>
            <w:gridSpan w:val="2"/>
            <w:hideMark/>
          </w:tcPr>
          <w:p w14:paraId="105AD42A" w14:textId="77777777"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liczba interwencji</w:t>
            </w:r>
          </w:p>
          <w:p w14:paraId="43AB41BD" w14:textId="06893376" w:rsidR="0068341A" w:rsidRPr="004C51AE" w:rsidRDefault="0068341A" w:rsidP="0068341A">
            <w:pPr>
              <w:rPr>
                <w:rFonts w:ascii="Arial" w:hAnsi="Arial" w:cs="Arial"/>
                <w:color w:val="000000" w:themeColor="text1"/>
                <w:sz w:val="20"/>
                <w:szCs w:val="20"/>
              </w:rPr>
            </w:pPr>
            <w:r w:rsidRPr="004C51AE">
              <w:rPr>
                <w:rFonts w:ascii="Arial" w:hAnsi="Arial" w:cs="Arial"/>
                <w:color w:val="000000" w:themeColor="text1"/>
                <w:sz w:val="20"/>
                <w:szCs w:val="20"/>
              </w:rPr>
              <w:t> </w:t>
            </w:r>
          </w:p>
        </w:tc>
        <w:tc>
          <w:tcPr>
            <w:tcW w:w="1151" w:type="dxa"/>
            <w:noWrap/>
            <w:vAlign w:val="center"/>
            <w:hideMark/>
          </w:tcPr>
          <w:p w14:paraId="2275232D"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95</w:t>
            </w:r>
          </w:p>
        </w:tc>
        <w:tc>
          <w:tcPr>
            <w:tcW w:w="954" w:type="dxa"/>
            <w:noWrap/>
            <w:vAlign w:val="center"/>
            <w:hideMark/>
          </w:tcPr>
          <w:p w14:paraId="02D34BBE"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145</w:t>
            </w:r>
          </w:p>
        </w:tc>
        <w:tc>
          <w:tcPr>
            <w:tcW w:w="1098" w:type="dxa"/>
            <w:noWrap/>
            <w:vAlign w:val="center"/>
            <w:hideMark/>
          </w:tcPr>
          <w:p w14:paraId="435D2298"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120</w:t>
            </w:r>
          </w:p>
        </w:tc>
        <w:tc>
          <w:tcPr>
            <w:tcW w:w="954" w:type="dxa"/>
            <w:noWrap/>
            <w:vAlign w:val="center"/>
            <w:hideMark/>
          </w:tcPr>
          <w:p w14:paraId="6704F536"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139</w:t>
            </w:r>
          </w:p>
        </w:tc>
        <w:tc>
          <w:tcPr>
            <w:tcW w:w="1098" w:type="dxa"/>
            <w:noWrap/>
            <w:vAlign w:val="center"/>
            <w:hideMark/>
          </w:tcPr>
          <w:p w14:paraId="67D47B2D"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5 325</w:t>
            </w:r>
          </w:p>
        </w:tc>
        <w:tc>
          <w:tcPr>
            <w:tcW w:w="954" w:type="dxa"/>
            <w:noWrap/>
            <w:vAlign w:val="center"/>
            <w:hideMark/>
          </w:tcPr>
          <w:p w14:paraId="5D866B13" w14:textId="77777777" w:rsidR="0068341A" w:rsidRPr="004C51AE" w:rsidRDefault="0068341A" w:rsidP="00F5673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131</w:t>
            </w:r>
          </w:p>
        </w:tc>
      </w:tr>
    </w:tbl>
    <w:p w14:paraId="699EB4F5" w14:textId="0890FC7D" w:rsidR="0068341A" w:rsidRPr="004C51AE" w:rsidRDefault="0068341A" w:rsidP="00AB7C71">
      <w:pPr>
        <w:jc w:val="both"/>
        <w:rPr>
          <w:rFonts w:ascii="Arial" w:hAnsi="Arial" w:cs="Arial"/>
          <w:color w:val="000000" w:themeColor="text1"/>
        </w:rPr>
      </w:pPr>
    </w:p>
    <w:p w14:paraId="3D3306F3" w14:textId="699E7350" w:rsidR="0068341A" w:rsidRPr="004C51AE" w:rsidRDefault="0068341A" w:rsidP="001C5CA4">
      <w:pPr>
        <w:rPr>
          <w:rFonts w:ascii="Arial" w:hAnsi="Arial" w:cs="Arial"/>
          <w:color w:val="000000" w:themeColor="text1"/>
        </w:rPr>
      </w:pPr>
    </w:p>
    <w:p w14:paraId="74F1D0C9" w14:textId="7C5A9813" w:rsidR="00B13EA8" w:rsidRPr="004C51AE" w:rsidRDefault="006F609C" w:rsidP="006E02ED">
      <w:pPr>
        <w:rPr>
          <w:rFonts w:ascii="Arial" w:hAnsi="Arial" w:cs="Arial"/>
          <w:color w:val="000000" w:themeColor="text1"/>
        </w:rPr>
      </w:pPr>
      <w:r w:rsidRPr="004C51AE">
        <w:rPr>
          <w:rFonts w:ascii="Arial" w:hAnsi="Arial" w:cs="Arial"/>
          <w:color w:val="000000" w:themeColor="text1"/>
        </w:rPr>
        <w:t>Liczba telefonów zaufania niestety także spada, rośnie natomiast liczba osób potrzebujących. W porównaniu z rokiem 2017, w 2019 r</w:t>
      </w:r>
      <w:r w:rsidR="00C53397">
        <w:rPr>
          <w:rFonts w:ascii="Arial" w:hAnsi="Arial" w:cs="Arial"/>
          <w:color w:val="000000" w:themeColor="text1"/>
        </w:rPr>
        <w:t>.</w:t>
      </w:r>
      <w:r w:rsidRPr="004C51AE">
        <w:rPr>
          <w:rFonts w:ascii="Arial" w:hAnsi="Arial" w:cs="Arial"/>
          <w:color w:val="000000" w:themeColor="text1"/>
        </w:rPr>
        <w:t xml:space="preserve"> liczba przeprowadzonych rozmów interwencyjnych wzrosła niemal dwukrotnie.</w:t>
      </w:r>
    </w:p>
    <w:p w14:paraId="2CAC70BE" w14:textId="6D30ABD6" w:rsidR="00EC434D" w:rsidRPr="004C51AE" w:rsidRDefault="002145D0" w:rsidP="002145D0">
      <w:pPr>
        <w:pStyle w:val="Nagwek2"/>
      </w:pPr>
      <w:bookmarkStart w:id="74" w:name="_Toc60505678"/>
      <w:r>
        <w:t xml:space="preserve">4.5. </w:t>
      </w:r>
      <w:r w:rsidR="00FF4770">
        <w:t>P</w:t>
      </w:r>
      <w:r w:rsidR="00FF4770" w:rsidRPr="004C51AE">
        <w:t>omoc terapeutyczna i wsparcie psychologiczne osób dotkniętych przemocą w rodzinie</w:t>
      </w:r>
      <w:bookmarkEnd w:id="74"/>
    </w:p>
    <w:p w14:paraId="687E85F8" w14:textId="6A5D4ECE" w:rsidR="008E0EFC" w:rsidRPr="004C51AE" w:rsidRDefault="008E0EFC" w:rsidP="006E02ED">
      <w:pPr>
        <w:spacing w:line="276" w:lineRule="auto"/>
        <w:ind w:firstLine="360"/>
        <w:rPr>
          <w:rFonts w:ascii="Arial" w:hAnsi="Arial" w:cs="Arial"/>
          <w:color w:val="000000" w:themeColor="text1"/>
        </w:rPr>
      </w:pPr>
      <w:r w:rsidRPr="004C51AE">
        <w:rPr>
          <w:rFonts w:ascii="Arial" w:hAnsi="Arial" w:cs="Arial"/>
          <w:color w:val="000000" w:themeColor="text1"/>
        </w:rPr>
        <w:t xml:space="preserve">Pomoc psychologiczna w zakresie przemocy domowej obejmuje bardzo szeroki </w:t>
      </w:r>
      <w:r w:rsidR="00FF4770">
        <w:rPr>
          <w:rFonts w:ascii="Arial" w:hAnsi="Arial" w:cs="Arial"/>
          <w:color w:val="000000" w:themeColor="text1"/>
        </w:rPr>
        <w:br/>
      </w:r>
      <w:r w:rsidRPr="004C51AE">
        <w:rPr>
          <w:rFonts w:ascii="Arial" w:hAnsi="Arial" w:cs="Arial"/>
          <w:color w:val="000000" w:themeColor="text1"/>
        </w:rPr>
        <w:t xml:space="preserve">i różnorodny obszar działań, wyróżniających się ze względu na specyficzny </w:t>
      </w:r>
      <w:r w:rsidR="00FF4770">
        <w:rPr>
          <w:rFonts w:ascii="Arial" w:hAnsi="Arial" w:cs="Arial"/>
          <w:color w:val="000000" w:themeColor="text1"/>
        </w:rPr>
        <w:br/>
      </w:r>
      <w:r w:rsidRPr="004C51AE">
        <w:rPr>
          <w:rFonts w:ascii="Arial" w:hAnsi="Arial" w:cs="Arial"/>
          <w:color w:val="000000" w:themeColor="text1"/>
        </w:rPr>
        <w:t>i określony cel. Kryzys wywołany przemocą niejednokrotnie wymaga objęcia ofiar</w:t>
      </w:r>
      <w:r w:rsidR="00F56FD7" w:rsidRPr="004C51AE">
        <w:rPr>
          <w:rFonts w:ascii="Arial" w:hAnsi="Arial" w:cs="Arial"/>
          <w:color w:val="000000" w:themeColor="text1"/>
        </w:rPr>
        <w:t xml:space="preserve"> wsparciem psychologicznym, element ten wydaje się niezbędny, aby odzyskała </w:t>
      </w:r>
      <w:r w:rsidR="00FF4770">
        <w:rPr>
          <w:rFonts w:ascii="Arial" w:hAnsi="Arial" w:cs="Arial"/>
          <w:color w:val="000000" w:themeColor="text1"/>
        </w:rPr>
        <w:br/>
      </w:r>
      <w:r w:rsidR="00F56FD7" w:rsidRPr="004C51AE">
        <w:rPr>
          <w:rFonts w:ascii="Arial" w:hAnsi="Arial" w:cs="Arial"/>
          <w:color w:val="000000" w:themeColor="text1"/>
        </w:rPr>
        <w:t xml:space="preserve">ona kontrolę na swoim życiem i miała tym samym siłę sprawczą do działania </w:t>
      </w:r>
      <w:r w:rsidR="00FF4770">
        <w:rPr>
          <w:rFonts w:ascii="Arial" w:hAnsi="Arial" w:cs="Arial"/>
          <w:color w:val="000000" w:themeColor="text1"/>
        </w:rPr>
        <w:br/>
      </w:r>
      <w:r w:rsidR="00F56FD7" w:rsidRPr="004C51AE">
        <w:rPr>
          <w:rFonts w:ascii="Arial" w:hAnsi="Arial" w:cs="Arial"/>
          <w:color w:val="000000" w:themeColor="text1"/>
        </w:rPr>
        <w:t xml:space="preserve">w obszarze zapobiegania takim sytuacjom w przyszłości. </w:t>
      </w:r>
      <w:r w:rsidRPr="004C51AE">
        <w:rPr>
          <w:rFonts w:ascii="Arial" w:hAnsi="Arial" w:cs="Arial"/>
          <w:color w:val="000000" w:themeColor="text1"/>
        </w:rPr>
        <w:t>Od strony osoby pomagającej</w:t>
      </w:r>
      <w:r w:rsidR="00F56FD7" w:rsidRPr="004C51AE">
        <w:rPr>
          <w:rFonts w:ascii="Arial" w:hAnsi="Arial" w:cs="Arial"/>
          <w:color w:val="000000" w:themeColor="text1"/>
        </w:rPr>
        <w:t>, poza wsparciem psychologicznym, niezbędne są także działania</w:t>
      </w:r>
      <w:r w:rsidRPr="004C51AE">
        <w:rPr>
          <w:rFonts w:ascii="Arial" w:hAnsi="Arial" w:cs="Arial"/>
          <w:color w:val="000000" w:themeColor="text1"/>
        </w:rPr>
        <w:t xml:space="preserve"> zwiększ</w:t>
      </w:r>
      <w:r w:rsidR="00F56FD7" w:rsidRPr="004C51AE">
        <w:rPr>
          <w:rFonts w:ascii="Arial" w:hAnsi="Arial" w:cs="Arial"/>
          <w:color w:val="000000" w:themeColor="text1"/>
        </w:rPr>
        <w:t>ające</w:t>
      </w:r>
      <w:r w:rsidRPr="004C51AE">
        <w:rPr>
          <w:rFonts w:ascii="Arial" w:hAnsi="Arial" w:cs="Arial"/>
          <w:color w:val="000000" w:themeColor="text1"/>
        </w:rPr>
        <w:t xml:space="preserve"> kompetencj</w:t>
      </w:r>
      <w:r w:rsidR="00F56FD7" w:rsidRPr="004C51AE">
        <w:rPr>
          <w:rFonts w:ascii="Arial" w:hAnsi="Arial" w:cs="Arial"/>
          <w:color w:val="000000" w:themeColor="text1"/>
        </w:rPr>
        <w:t xml:space="preserve">ę </w:t>
      </w:r>
      <w:r w:rsidRPr="004C51AE">
        <w:rPr>
          <w:rFonts w:ascii="Arial" w:hAnsi="Arial" w:cs="Arial"/>
          <w:color w:val="000000" w:themeColor="text1"/>
        </w:rPr>
        <w:t>osoby, któ</w:t>
      </w:r>
      <w:r w:rsidR="00F56FD7" w:rsidRPr="004C51AE">
        <w:rPr>
          <w:rFonts w:ascii="Arial" w:hAnsi="Arial" w:cs="Arial"/>
          <w:color w:val="000000" w:themeColor="text1"/>
        </w:rPr>
        <w:t>ra korzysta z pomocy</w:t>
      </w:r>
      <w:r w:rsidRPr="004C51AE">
        <w:rPr>
          <w:rFonts w:ascii="Arial" w:hAnsi="Arial" w:cs="Arial"/>
          <w:color w:val="000000" w:themeColor="text1"/>
        </w:rPr>
        <w:t xml:space="preserve">. Od strony osoby przyjmującej efektywność </w:t>
      </w:r>
      <w:r w:rsidR="00F56FD7" w:rsidRPr="004C51AE">
        <w:rPr>
          <w:rFonts w:ascii="Arial" w:hAnsi="Arial" w:cs="Arial"/>
          <w:color w:val="000000" w:themeColor="text1"/>
        </w:rPr>
        <w:t>wsparcia</w:t>
      </w:r>
      <w:r w:rsidRPr="004C51AE">
        <w:rPr>
          <w:rFonts w:ascii="Arial" w:hAnsi="Arial" w:cs="Arial"/>
          <w:color w:val="000000" w:themeColor="text1"/>
        </w:rPr>
        <w:t xml:space="preserve"> można mierzyć poprzez zmiany wewnętrzne, które warunkują skuteczne, konstruktywne działanie i pożądane zmiany życiowe</w:t>
      </w:r>
      <w:r w:rsidR="00F56FD7" w:rsidRPr="004C51AE">
        <w:rPr>
          <w:rFonts w:ascii="Arial" w:hAnsi="Arial" w:cs="Arial"/>
          <w:color w:val="000000" w:themeColor="text1"/>
        </w:rPr>
        <w:t xml:space="preserve">, celem zapobiegania przemocy. W związku z tym istotne jest prowadzenie profesjonalnych programów terapeutycznych skierowanych zarówno do ofiar, </w:t>
      </w:r>
      <w:r w:rsidR="00FF4770">
        <w:rPr>
          <w:rFonts w:ascii="Arial" w:hAnsi="Arial" w:cs="Arial"/>
          <w:color w:val="000000" w:themeColor="text1"/>
        </w:rPr>
        <w:br/>
      </w:r>
      <w:r w:rsidR="00F56FD7" w:rsidRPr="004C51AE">
        <w:rPr>
          <w:rFonts w:ascii="Arial" w:hAnsi="Arial" w:cs="Arial"/>
          <w:color w:val="000000" w:themeColor="text1"/>
        </w:rPr>
        <w:t xml:space="preserve">jak i sprawców, jak również dzieci, które na skutek obserwacji zachowań przemocowych mają potencjał nawiązywać podobne relacje w przyszłości. </w:t>
      </w:r>
    </w:p>
    <w:p w14:paraId="0586398D" w14:textId="77777777" w:rsidR="00EC434D" w:rsidRPr="004C51AE" w:rsidRDefault="00EC434D" w:rsidP="00EC434D">
      <w:pPr>
        <w:rPr>
          <w:rFonts w:ascii="Arial" w:hAnsi="Arial" w:cs="Arial"/>
          <w:color w:val="000000" w:themeColor="text1"/>
        </w:rPr>
      </w:pPr>
    </w:p>
    <w:p w14:paraId="36569348" w14:textId="7F3D15AB" w:rsidR="00D36B69" w:rsidRPr="004C51AE" w:rsidRDefault="00D36B69" w:rsidP="006E02ED">
      <w:pPr>
        <w:spacing w:line="276" w:lineRule="auto"/>
        <w:rPr>
          <w:rFonts w:ascii="Arial" w:hAnsi="Arial" w:cs="Arial"/>
          <w:color w:val="000000" w:themeColor="text1"/>
        </w:rPr>
      </w:pPr>
      <w:r w:rsidRPr="004C51AE">
        <w:rPr>
          <w:rFonts w:ascii="Arial" w:hAnsi="Arial" w:cs="Arial"/>
          <w:color w:val="000000" w:themeColor="text1"/>
        </w:rPr>
        <w:t xml:space="preserve">Prezentowane na wykresach dane wskazują na niewielki spadek osób korzystających z programów terapeutycznych na terenie województwa mazowieckiego.  Spadek ten obserwuje się zarówno w przypadku gmin, </w:t>
      </w:r>
      <w:r w:rsidR="00FF4770">
        <w:rPr>
          <w:rFonts w:ascii="Arial" w:hAnsi="Arial" w:cs="Arial"/>
          <w:color w:val="000000" w:themeColor="text1"/>
        </w:rPr>
        <w:br/>
      </w:r>
      <w:r w:rsidRPr="004C51AE">
        <w:rPr>
          <w:rFonts w:ascii="Arial" w:hAnsi="Arial" w:cs="Arial"/>
          <w:color w:val="000000" w:themeColor="text1"/>
        </w:rPr>
        <w:t xml:space="preserve">jak i powiatów. Należy wziąć pod uwagę, czy zjawisko to nie wiąże się z liczbą </w:t>
      </w:r>
      <w:r w:rsidRPr="004C51AE">
        <w:rPr>
          <w:rFonts w:ascii="Arial" w:hAnsi="Arial" w:cs="Arial"/>
          <w:color w:val="000000" w:themeColor="text1"/>
        </w:rPr>
        <w:lastRenderedPageBreak/>
        <w:t>oddziaływań oferowanych potrzebującym wsparcia w ramach programów terapeutycznych.</w:t>
      </w:r>
    </w:p>
    <w:p w14:paraId="71502A79" w14:textId="77777777" w:rsidR="00EC434D" w:rsidRPr="004C51AE" w:rsidRDefault="00EC434D" w:rsidP="00EC434D">
      <w:pPr>
        <w:rPr>
          <w:rFonts w:ascii="Arial" w:hAnsi="Arial" w:cs="Arial"/>
          <w:color w:val="000000" w:themeColor="text1"/>
        </w:rPr>
      </w:pPr>
    </w:p>
    <w:p w14:paraId="07E28931" w14:textId="4044C207" w:rsidR="004D0766" w:rsidRPr="004C51AE" w:rsidRDefault="004D0766" w:rsidP="004D0766">
      <w:pPr>
        <w:pStyle w:val="Legenda"/>
        <w:keepNext/>
        <w:rPr>
          <w:rFonts w:ascii="Arial" w:hAnsi="Arial" w:cs="Arial"/>
          <w:color w:val="000000" w:themeColor="text1"/>
        </w:rPr>
      </w:pPr>
      <w:bookmarkStart w:id="75" w:name="_Toc56444797"/>
      <w:r w:rsidRPr="004C51AE">
        <w:rPr>
          <w:rFonts w:ascii="Arial" w:hAnsi="Arial" w:cs="Arial"/>
          <w:color w:val="000000" w:themeColor="text1"/>
        </w:rPr>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19</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uczestniczących w programie terapeutycznym osób dotkniętych przemocą w rodzinie</w:t>
      </w:r>
      <w:bookmarkEnd w:id="75"/>
    </w:p>
    <w:p w14:paraId="093479D8" w14:textId="77777777" w:rsidR="004D0766" w:rsidRPr="004C51AE" w:rsidRDefault="004D0766" w:rsidP="004D0766">
      <w:pPr>
        <w:rPr>
          <w:rFonts w:ascii="Arial" w:hAnsi="Arial" w:cs="Arial"/>
          <w:color w:val="000000" w:themeColor="text1"/>
        </w:rPr>
      </w:pPr>
    </w:p>
    <w:p w14:paraId="2B7A5613" w14:textId="77777777" w:rsidR="00EC434D" w:rsidRPr="004C51AE" w:rsidRDefault="00EC434D" w:rsidP="00EC434D">
      <w:pPr>
        <w:rPr>
          <w:rFonts w:ascii="Arial" w:hAnsi="Arial" w:cs="Arial"/>
          <w:color w:val="000000" w:themeColor="text1"/>
        </w:rPr>
      </w:pPr>
      <w:r w:rsidRPr="004C51AE">
        <w:rPr>
          <w:rFonts w:ascii="Arial" w:hAnsi="Arial" w:cs="Arial"/>
          <w:noProof/>
          <w:color w:val="000000" w:themeColor="text1"/>
        </w:rPr>
        <w:drawing>
          <wp:inline distT="0" distB="0" distL="0" distR="0" wp14:anchorId="579E7FEB" wp14:editId="5BE54A04">
            <wp:extent cx="5760720" cy="3730337"/>
            <wp:effectExtent l="0" t="0" r="17780" b="16510"/>
            <wp:docPr id="11" name="Wykres 11">
              <a:extLst xmlns:a="http://schemas.openxmlformats.org/drawingml/2006/main">
                <a:ext uri="{FF2B5EF4-FFF2-40B4-BE49-F238E27FC236}">
                  <a16:creationId xmlns:a16="http://schemas.microsoft.com/office/drawing/2014/main" id="{05C933D6-6A27-4FB6-9231-1ECEDC163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44E2F5" w14:textId="095D7D1E" w:rsidR="00EC434D" w:rsidRPr="004C51AE" w:rsidRDefault="00EC434D" w:rsidP="00EC434D">
      <w:pPr>
        <w:rPr>
          <w:rFonts w:ascii="Arial" w:hAnsi="Arial" w:cs="Arial"/>
          <w:color w:val="000000" w:themeColor="text1"/>
        </w:rPr>
      </w:pPr>
    </w:p>
    <w:p w14:paraId="60C3927D" w14:textId="657534BC" w:rsidR="00EC434D" w:rsidRPr="004C51AE" w:rsidRDefault="00D36B69" w:rsidP="006E02ED">
      <w:pPr>
        <w:spacing w:line="276" w:lineRule="auto"/>
        <w:rPr>
          <w:rFonts w:ascii="Arial" w:hAnsi="Arial" w:cs="Arial"/>
          <w:color w:val="000000" w:themeColor="text1"/>
        </w:rPr>
      </w:pPr>
      <w:r w:rsidRPr="004C51AE">
        <w:rPr>
          <w:rFonts w:ascii="Arial" w:hAnsi="Arial" w:cs="Arial"/>
          <w:color w:val="000000" w:themeColor="text1"/>
        </w:rPr>
        <w:t>Jednocześnie należy zaznaczyć, ż</w:t>
      </w:r>
      <w:r w:rsidR="00FF4770">
        <w:rPr>
          <w:rFonts w:ascii="Arial" w:hAnsi="Arial" w:cs="Arial"/>
          <w:color w:val="000000" w:themeColor="text1"/>
        </w:rPr>
        <w:t>e</w:t>
      </w:r>
      <w:r w:rsidRPr="004C51AE">
        <w:rPr>
          <w:rFonts w:ascii="Arial" w:hAnsi="Arial" w:cs="Arial"/>
          <w:color w:val="000000" w:themeColor="text1"/>
        </w:rPr>
        <w:t xml:space="preserve"> w roku 2019, w stosunku do roku ubiegłego, obserwowano na terenie gmin wzrost liczby osób kończących programy terapeutyczne. Niestety w przypadku oddziaływań prowadzonych na terenach powiatów województwa mazowieckiego trend ten jest odwrotny. Wymaga </w:t>
      </w:r>
      <w:r w:rsidR="00FF4770">
        <w:rPr>
          <w:rFonts w:ascii="Arial" w:hAnsi="Arial" w:cs="Arial"/>
          <w:color w:val="000000" w:themeColor="text1"/>
        </w:rPr>
        <w:br/>
      </w:r>
      <w:r w:rsidRPr="004C51AE">
        <w:rPr>
          <w:rFonts w:ascii="Arial" w:hAnsi="Arial" w:cs="Arial"/>
          <w:color w:val="000000" w:themeColor="text1"/>
        </w:rPr>
        <w:t xml:space="preserve">to dokładniejszej analizy w zakresie jakości oraz trafności oferty powiatów </w:t>
      </w:r>
      <w:r w:rsidR="00FF4770">
        <w:rPr>
          <w:rFonts w:ascii="Arial" w:hAnsi="Arial" w:cs="Arial"/>
          <w:color w:val="000000" w:themeColor="text1"/>
        </w:rPr>
        <w:br/>
      </w:r>
      <w:r w:rsidRPr="004C51AE">
        <w:rPr>
          <w:rFonts w:ascii="Arial" w:hAnsi="Arial" w:cs="Arial"/>
          <w:color w:val="000000" w:themeColor="text1"/>
        </w:rPr>
        <w:t xml:space="preserve">w stosunku do zapotrzebowania. </w:t>
      </w:r>
    </w:p>
    <w:p w14:paraId="299B655E" w14:textId="77777777" w:rsidR="00D36B69" w:rsidRPr="004C51AE" w:rsidRDefault="00D36B69" w:rsidP="00D36B69">
      <w:pPr>
        <w:jc w:val="both"/>
        <w:rPr>
          <w:rFonts w:ascii="Arial" w:hAnsi="Arial" w:cs="Arial"/>
          <w:color w:val="000000" w:themeColor="text1"/>
        </w:rPr>
      </w:pPr>
    </w:p>
    <w:p w14:paraId="3912042E" w14:textId="55D93097" w:rsidR="004D0766" w:rsidRPr="004C51AE" w:rsidRDefault="004D0766" w:rsidP="004D0766">
      <w:pPr>
        <w:pStyle w:val="Legenda"/>
        <w:keepNext/>
        <w:jc w:val="both"/>
        <w:rPr>
          <w:rFonts w:ascii="Arial" w:hAnsi="Arial" w:cs="Arial"/>
          <w:color w:val="000000" w:themeColor="text1"/>
        </w:rPr>
      </w:pPr>
      <w:bookmarkStart w:id="76" w:name="_Toc56444798"/>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20</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osób, które ukończyły programy terapeutyczne</w:t>
      </w:r>
      <w:bookmarkEnd w:id="76"/>
    </w:p>
    <w:p w14:paraId="67E7F5C7" w14:textId="693E5A34" w:rsidR="004E7883" w:rsidRPr="004C51AE" w:rsidRDefault="00EC434D" w:rsidP="00D1115A">
      <w:pPr>
        <w:spacing w:before="180" w:after="180"/>
        <w:jc w:val="both"/>
        <w:rPr>
          <w:rFonts w:ascii="Arial" w:hAnsi="Arial" w:cs="Arial"/>
          <w:b/>
          <w:bCs/>
          <w:color w:val="000000" w:themeColor="text1"/>
          <w:sz w:val="21"/>
          <w:szCs w:val="21"/>
        </w:rPr>
      </w:pPr>
      <w:r w:rsidRPr="004C51AE">
        <w:rPr>
          <w:rFonts w:ascii="Arial" w:hAnsi="Arial" w:cs="Arial"/>
          <w:noProof/>
          <w:color w:val="000000" w:themeColor="text1"/>
        </w:rPr>
        <w:drawing>
          <wp:inline distT="0" distB="0" distL="0" distR="0" wp14:anchorId="30F7AE41" wp14:editId="7DAA9C27">
            <wp:extent cx="5760720" cy="3626427"/>
            <wp:effectExtent l="0" t="0" r="17780" b="6350"/>
            <wp:docPr id="12" name="Wykres 12">
              <a:extLst xmlns:a="http://schemas.openxmlformats.org/drawingml/2006/main">
                <a:ext uri="{FF2B5EF4-FFF2-40B4-BE49-F238E27FC236}">
                  <a16:creationId xmlns:a16="http://schemas.microsoft.com/office/drawing/2014/main" id="{9F334BBB-A5FC-4A27-97E6-0DAE2DEDD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EA4C4C" w14:textId="77777777" w:rsidR="009A18FE" w:rsidRDefault="009A18FE" w:rsidP="00284A09">
      <w:pPr>
        <w:pStyle w:val="Nagwek1"/>
        <w:rPr>
          <w:rFonts w:ascii="Arial" w:hAnsi="Arial" w:cs="Arial"/>
          <w:color w:val="000000" w:themeColor="text1"/>
        </w:rPr>
      </w:pPr>
    </w:p>
    <w:p w14:paraId="0627A585" w14:textId="67497383" w:rsidR="00D979C2" w:rsidRPr="006E02ED" w:rsidRDefault="00284A09" w:rsidP="00284A09">
      <w:pPr>
        <w:pStyle w:val="Nagwek1"/>
        <w:rPr>
          <w:rFonts w:ascii="Arial" w:hAnsi="Arial" w:cs="Arial"/>
          <w:b/>
          <w:bCs/>
          <w:color w:val="000000" w:themeColor="text1"/>
          <w:sz w:val="28"/>
          <w:szCs w:val="28"/>
        </w:rPr>
      </w:pPr>
      <w:bookmarkStart w:id="77" w:name="_Toc60505679"/>
      <w:r w:rsidRPr="006E02ED">
        <w:rPr>
          <w:rFonts w:ascii="Arial" w:hAnsi="Arial" w:cs="Arial"/>
          <w:b/>
          <w:bCs/>
          <w:color w:val="000000" w:themeColor="text1"/>
          <w:sz w:val="28"/>
          <w:szCs w:val="28"/>
        </w:rPr>
        <w:t>ROZDZIAŁ 5</w:t>
      </w:r>
      <w:r w:rsidR="00FF4770" w:rsidRPr="006E02ED">
        <w:rPr>
          <w:rFonts w:ascii="Arial" w:hAnsi="Arial" w:cs="Arial"/>
          <w:b/>
          <w:bCs/>
          <w:color w:val="000000" w:themeColor="text1"/>
          <w:sz w:val="28"/>
          <w:szCs w:val="28"/>
        </w:rPr>
        <w:t>.</w:t>
      </w:r>
      <w:r w:rsidRPr="006E02ED">
        <w:rPr>
          <w:rFonts w:ascii="Arial" w:hAnsi="Arial" w:cs="Arial"/>
          <w:b/>
          <w:bCs/>
          <w:color w:val="000000" w:themeColor="text1"/>
          <w:sz w:val="28"/>
          <w:szCs w:val="28"/>
        </w:rPr>
        <w:t xml:space="preserve"> </w:t>
      </w:r>
      <w:r w:rsidR="00D979C2" w:rsidRPr="006E02ED">
        <w:rPr>
          <w:rFonts w:ascii="Arial" w:hAnsi="Arial" w:cs="Arial"/>
          <w:b/>
          <w:bCs/>
          <w:color w:val="000000" w:themeColor="text1"/>
          <w:sz w:val="28"/>
          <w:szCs w:val="28"/>
        </w:rPr>
        <w:t>Analiza SWOT zjawiska przeciwdziałania przemocy w rodzinie</w:t>
      </w:r>
      <w:bookmarkEnd w:id="77"/>
      <w:r w:rsidR="00D979C2" w:rsidRPr="006E02ED">
        <w:rPr>
          <w:rFonts w:ascii="Arial" w:hAnsi="Arial" w:cs="Arial"/>
          <w:b/>
          <w:bCs/>
          <w:color w:val="000000" w:themeColor="text1"/>
          <w:sz w:val="28"/>
          <w:szCs w:val="28"/>
        </w:rPr>
        <w:t xml:space="preserve"> </w:t>
      </w:r>
    </w:p>
    <w:p w14:paraId="73E690C6" w14:textId="5C74F4A0" w:rsidR="006361A0" w:rsidRPr="006D47D4" w:rsidRDefault="00FF4770" w:rsidP="006E02ED">
      <w:pPr>
        <w:pStyle w:val="Nagwek2"/>
        <w:numPr>
          <w:ilvl w:val="1"/>
          <w:numId w:val="43"/>
        </w:numPr>
        <w:ind w:left="567" w:hanging="567"/>
      </w:pPr>
      <w:bookmarkStart w:id="78" w:name="_Toc60505680"/>
      <w:r w:rsidRPr="006D47D4">
        <w:t>Mocne i słabe strony</w:t>
      </w:r>
      <w:bookmarkEnd w:id="78"/>
      <w:r w:rsidRPr="006D47D4">
        <w:t xml:space="preserve"> </w:t>
      </w:r>
    </w:p>
    <w:p w14:paraId="34CB0844" w14:textId="67F602AB" w:rsidR="006361A0" w:rsidRPr="004C51AE" w:rsidRDefault="006361A0" w:rsidP="006E02ED">
      <w:pPr>
        <w:spacing w:before="100" w:beforeAutospacing="1" w:after="100" w:afterAutospacing="1" w:line="276" w:lineRule="auto"/>
        <w:ind w:firstLine="360"/>
        <w:rPr>
          <w:rFonts w:ascii="Arial" w:hAnsi="Arial" w:cs="Arial"/>
          <w:color w:val="000000" w:themeColor="text1"/>
        </w:rPr>
      </w:pPr>
      <w:r w:rsidRPr="004C51AE">
        <w:rPr>
          <w:rFonts w:ascii="Arial" w:hAnsi="Arial" w:cs="Arial"/>
          <w:color w:val="000000" w:themeColor="text1"/>
        </w:rPr>
        <w:t>Analiza zjawiska przemocy na przestrzeni lat 2017</w:t>
      </w:r>
      <w:r w:rsidR="00FF4770">
        <w:rPr>
          <w:rFonts w:ascii="Arial" w:hAnsi="Arial" w:cs="Arial"/>
          <w:color w:val="000000" w:themeColor="text1"/>
        </w:rPr>
        <w:t>–</w:t>
      </w:r>
      <w:r w:rsidRPr="004C51AE">
        <w:rPr>
          <w:rFonts w:ascii="Arial" w:hAnsi="Arial" w:cs="Arial"/>
          <w:color w:val="000000" w:themeColor="text1"/>
        </w:rPr>
        <w:t>2020 pokazuje, ż</w:t>
      </w:r>
      <w:r w:rsidR="00FF4770">
        <w:rPr>
          <w:rFonts w:ascii="Arial" w:hAnsi="Arial" w:cs="Arial"/>
          <w:color w:val="000000" w:themeColor="text1"/>
        </w:rPr>
        <w:t>e</w:t>
      </w:r>
      <w:r w:rsidRPr="004C51AE">
        <w:rPr>
          <w:rFonts w:ascii="Arial" w:hAnsi="Arial" w:cs="Arial"/>
          <w:color w:val="000000" w:themeColor="text1"/>
        </w:rPr>
        <w:t xml:space="preserve"> zjawisko </w:t>
      </w:r>
      <w:r w:rsidR="00FF4770">
        <w:rPr>
          <w:rFonts w:ascii="Arial" w:hAnsi="Arial" w:cs="Arial"/>
          <w:color w:val="000000" w:themeColor="text1"/>
        </w:rPr>
        <w:br/>
      </w:r>
      <w:r w:rsidRPr="004C51AE">
        <w:rPr>
          <w:rFonts w:ascii="Arial" w:hAnsi="Arial" w:cs="Arial"/>
          <w:color w:val="000000" w:themeColor="text1"/>
        </w:rPr>
        <w:t xml:space="preserve">to nie tylko nie ulega polepszeniu, ale w niektórych sytuacjach mamy do czynienia </w:t>
      </w:r>
      <w:r w:rsidR="00FF4770">
        <w:rPr>
          <w:rFonts w:ascii="Arial" w:hAnsi="Arial" w:cs="Arial"/>
          <w:color w:val="000000" w:themeColor="text1"/>
        </w:rPr>
        <w:br/>
      </w:r>
      <w:r w:rsidRPr="004C51AE">
        <w:rPr>
          <w:rFonts w:ascii="Arial" w:hAnsi="Arial" w:cs="Arial"/>
          <w:color w:val="000000" w:themeColor="text1"/>
        </w:rPr>
        <w:t xml:space="preserve">z pogłębianiem się problemów w obszarze pomocy osobom dotkniętym przemocą domową. Dodatkowo w przypadku wielu form pomocy mamy do czynienia </w:t>
      </w:r>
      <w:r w:rsidR="00FF4770">
        <w:rPr>
          <w:rFonts w:ascii="Arial" w:hAnsi="Arial" w:cs="Arial"/>
          <w:color w:val="000000" w:themeColor="text1"/>
        </w:rPr>
        <w:br/>
      </w:r>
      <w:r w:rsidRPr="004C51AE">
        <w:rPr>
          <w:rFonts w:ascii="Arial" w:hAnsi="Arial" w:cs="Arial"/>
          <w:color w:val="000000" w:themeColor="text1"/>
        </w:rPr>
        <w:t xml:space="preserve">ze zmniejszeniem liczby miejsc lub/i sposobów wsparcia w stosunku do roku 2017. </w:t>
      </w:r>
      <w:r w:rsidR="00FF4770">
        <w:rPr>
          <w:rFonts w:ascii="Arial" w:hAnsi="Arial" w:cs="Arial"/>
          <w:color w:val="000000" w:themeColor="text1"/>
        </w:rPr>
        <w:br/>
      </w:r>
      <w:r w:rsidRPr="004C51AE">
        <w:rPr>
          <w:rFonts w:ascii="Arial" w:hAnsi="Arial" w:cs="Arial"/>
          <w:color w:val="000000" w:themeColor="text1"/>
        </w:rPr>
        <w:t xml:space="preserve">Z tego powodu niezbędne było przeprowadzenie wnikliwej diagnozy problemu przemocy w rodzinie i sporządzenie analizy SWOT, określającej mocne i słabe strony analizowanego zjawiska. Istotne było nie tylko określenie skali problemu, ale także analiza bariery i utrudnień w skutecznym przeciwdziałaniu przemocy. Dokonano także oceny działań służb pomocowych z punktu widzenia osób korzystających </w:t>
      </w:r>
      <w:r w:rsidR="00FF4770">
        <w:rPr>
          <w:rFonts w:ascii="Arial" w:hAnsi="Arial" w:cs="Arial"/>
          <w:color w:val="000000" w:themeColor="text1"/>
        </w:rPr>
        <w:br/>
      </w:r>
      <w:r w:rsidRPr="004C51AE">
        <w:rPr>
          <w:rFonts w:ascii="Arial" w:hAnsi="Arial" w:cs="Arial"/>
          <w:color w:val="000000" w:themeColor="text1"/>
        </w:rPr>
        <w:t xml:space="preserve">z instytucji pomocowych. Dzięki analizie SWOT możliwe będzie wyznaczenie kierunków działań i rekomendacji przyczyniających się̨ do zmniejszenia skali problemu przemocy domowej oraz jej skutków. </w:t>
      </w:r>
    </w:p>
    <w:p w14:paraId="01914C0E" w14:textId="63D151EE" w:rsidR="00432868" w:rsidRPr="004C51AE" w:rsidRDefault="004F0F13" w:rsidP="006E02ED">
      <w:pPr>
        <w:spacing w:before="100" w:beforeAutospacing="1" w:after="100" w:afterAutospacing="1" w:line="276" w:lineRule="auto"/>
        <w:ind w:firstLine="360"/>
        <w:rPr>
          <w:rFonts w:ascii="Arial" w:hAnsi="Arial" w:cs="Arial"/>
          <w:color w:val="000000" w:themeColor="text1"/>
        </w:rPr>
      </w:pPr>
      <w:r w:rsidRPr="004C51AE">
        <w:rPr>
          <w:rFonts w:ascii="Arial" w:hAnsi="Arial" w:cs="Arial"/>
          <w:color w:val="000000" w:themeColor="text1"/>
        </w:rPr>
        <w:t>Określenie</w:t>
      </w:r>
      <w:r w:rsidR="00946315" w:rsidRPr="004C51AE">
        <w:rPr>
          <w:rFonts w:ascii="Arial" w:hAnsi="Arial" w:cs="Arial"/>
          <w:color w:val="000000" w:themeColor="text1"/>
        </w:rPr>
        <w:t xml:space="preserve"> mocnych i słabych stron działań pomocowych w obszarze przemocy </w:t>
      </w:r>
      <w:r w:rsidR="00FF4770">
        <w:rPr>
          <w:rFonts w:ascii="Arial" w:hAnsi="Arial" w:cs="Arial"/>
          <w:color w:val="000000" w:themeColor="text1"/>
        </w:rPr>
        <w:br/>
      </w:r>
      <w:r w:rsidR="00946315" w:rsidRPr="004C51AE">
        <w:rPr>
          <w:rFonts w:ascii="Arial" w:hAnsi="Arial" w:cs="Arial"/>
          <w:color w:val="000000" w:themeColor="text1"/>
        </w:rPr>
        <w:t xml:space="preserve">w rodzinie stanowi podstawę do </w:t>
      </w:r>
      <w:r w:rsidRPr="004C51AE">
        <w:rPr>
          <w:rFonts w:ascii="Arial" w:hAnsi="Arial" w:cs="Arial"/>
          <w:color w:val="000000" w:themeColor="text1"/>
        </w:rPr>
        <w:t>opracowania programu wsparcia dla osób zagrożonych przemocą domową. A</w:t>
      </w:r>
      <w:r w:rsidR="00946315" w:rsidRPr="004C51AE">
        <w:rPr>
          <w:rFonts w:ascii="Arial" w:hAnsi="Arial" w:cs="Arial"/>
          <w:color w:val="000000" w:themeColor="text1"/>
        </w:rPr>
        <w:t xml:space="preserve">nalizy </w:t>
      </w:r>
      <w:r w:rsidR="00432868" w:rsidRPr="004C51AE">
        <w:rPr>
          <w:rFonts w:ascii="Arial" w:hAnsi="Arial" w:cs="Arial"/>
          <w:color w:val="000000" w:themeColor="text1"/>
        </w:rPr>
        <w:t xml:space="preserve">zjawiska przemocy w rodzinie </w:t>
      </w:r>
      <w:r w:rsidR="00432868" w:rsidRPr="004C51AE">
        <w:rPr>
          <w:rFonts w:ascii="Arial" w:hAnsi="Arial" w:cs="Arial"/>
          <w:color w:val="000000" w:themeColor="text1"/>
        </w:rPr>
        <w:lastRenderedPageBreak/>
        <w:t xml:space="preserve">przedstawione w Strategii Polityki Społecznej </w:t>
      </w:r>
      <w:r w:rsidR="00946315" w:rsidRPr="004C51AE">
        <w:rPr>
          <w:rFonts w:ascii="Arial" w:hAnsi="Arial" w:cs="Arial"/>
          <w:color w:val="000000" w:themeColor="text1"/>
        </w:rPr>
        <w:t>Województwa</w:t>
      </w:r>
      <w:r w:rsidR="00432868" w:rsidRPr="004C51AE">
        <w:rPr>
          <w:rFonts w:ascii="Arial" w:hAnsi="Arial" w:cs="Arial"/>
          <w:color w:val="000000" w:themeColor="text1"/>
        </w:rPr>
        <w:t xml:space="preserve"> Mazowieckiego na lata 2014</w:t>
      </w:r>
      <w:r w:rsidR="00FF4770">
        <w:rPr>
          <w:rFonts w:ascii="Arial" w:hAnsi="Arial" w:cs="Arial"/>
          <w:color w:val="000000" w:themeColor="text1"/>
        </w:rPr>
        <w:t>–</w:t>
      </w:r>
      <w:r w:rsidR="00432868" w:rsidRPr="004C51AE">
        <w:rPr>
          <w:rFonts w:ascii="Arial" w:hAnsi="Arial" w:cs="Arial"/>
          <w:color w:val="000000" w:themeColor="text1"/>
        </w:rPr>
        <w:t>2020</w:t>
      </w:r>
      <w:r w:rsidR="00946315" w:rsidRPr="004C51AE">
        <w:rPr>
          <w:rFonts w:ascii="Arial" w:hAnsi="Arial" w:cs="Arial"/>
          <w:color w:val="000000" w:themeColor="text1"/>
        </w:rPr>
        <w:t xml:space="preserve"> wskazywały na następujące fakty: </w:t>
      </w:r>
    </w:p>
    <w:p w14:paraId="3E1F57DA" w14:textId="09026B4B" w:rsidR="00432868" w:rsidRPr="004C51AE" w:rsidRDefault="00CA7DD4" w:rsidP="006E02ED">
      <w:pPr>
        <w:numPr>
          <w:ilvl w:val="0"/>
          <w:numId w:val="78"/>
        </w:numPr>
        <w:spacing w:before="100" w:beforeAutospacing="1" w:after="100" w:afterAutospacing="1"/>
        <w:rPr>
          <w:rFonts w:ascii="Arial" w:hAnsi="Arial" w:cs="Arial"/>
          <w:color w:val="000000" w:themeColor="text1"/>
        </w:rPr>
      </w:pPr>
      <w:r>
        <w:rPr>
          <w:rFonts w:ascii="Arial" w:hAnsi="Arial" w:cs="Arial"/>
          <w:color w:val="000000" w:themeColor="text1"/>
        </w:rPr>
        <w:t>n</w:t>
      </w:r>
      <w:r w:rsidR="00946315" w:rsidRPr="004C51AE">
        <w:rPr>
          <w:rFonts w:ascii="Arial" w:hAnsi="Arial" w:cs="Arial"/>
          <w:color w:val="000000" w:themeColor="text1"/>
        </w:rPr>
        <w:t>iewystarczając</w:t>
      </w:r>
      <w:r w:rsidR="004E7883" w:rsidRPr="004C51AE">
        <w:rPr>
          <w:rFonts w:ascii="Arial" w:hAnsi="Arial" w:cs="Arial"/>
          <w:color w:val="000000" w:themeColor="text1"/>
        </w:rPr>
        <w:t>ą</w:t>
      </w:r>
      <w:r w:rsidR="00432868" w:rsidRPr="004C51AE">
        <w:rPr>
          <w:rFonts w:ascii="Arial" w:hAnsi="Arial" w:cs="Arial"/>
          <w:color w:val="000000" w:themeColor="text1"/>
        </w:rPr>
        <w:t xml:space="preserve"> liczb</w:t>
      </w:r>
      <w:r w:rsidR="004E7883" w:rsidRPr="004C51AE">
        <w:rPr>
          <w:rFonts w:ascii="Arial" w:hAnsi="Arial" w:cs="Arial"/>
          <w:color w:val="000000" w:themeColor="text1"/>
        </w:rPr>
        <w:t>ę</w:t>
      </w:r>
      <w:r w:rsidR="00432868" w:rsidRPr="004C51AE">
        <w:rPr>
          <w:rFonts w:ascii="Arial" w:hAnsi="Arial" w:cs="Arial"/>
          <w:color w:val="000000" w:themeColor="text1"/>
        </w:rPr>
        <w:t xml:space="preserve"> </w:t>
      </w:r>
      <w:r w:rsidR="004E7883" w:rsidRPr="004C51AE">
        <w:rPr>
          <w:rFonts w:ascii="Arial" w:hAnsi="Arial" w:cs="Arial"/>
          <w:color w:val="000000" w:themeColor="text1"/>
        </w:rPr>
        <w:t>działań</w:t>
      </w:r>
      <w:r w:rsidR="00432868" w:rsidRPr="004C51AE">
        <w:rPr>
          <w:rFonts w:ascii="Arial" w:hAnsi="Arial" w:cs="Arial"/>
          <w:color w:val="000000" w:themeColor="text1"/>
        </w:rPr>
        <w:t xml:space="preserve"> </w:t>
      </w:r>
      <w:r w:rsidR="004E7883" w:rsidRPr="004C51AE">
        <w:rPr>
          <w:rFonts w:ascii="Arial" w:hAnsi="Arial" w:cs="Arial"/>
          <w:color w:val="000000" w:themeColor="text1"/>
        </w:rPr>
        <w:t>wzmacniających</w:t>
      </w:r>
      <w:r w:rsidR="00432868" w:rsidRPr="004C51AE">
        <w:rPr>
          <w:rFonts w:ascii="Arial" w:hAnsi="Arial" w:cs="Arial"/>
          <w:color w:val="000000" w:themeColor="text1"/>
        </w:rPr>
        <w:t xml:space="preserve"> zespoły interdyscyplinarne ds. przeciwdziałania przemocy w rodzinie</w:t>
      </w:r>
      <w:r>
        <w:rPr>
          <w:rFonts w:ascii="Arial" w:hAnsi="Arial" w:cs="Arial"/>
          <w:color w:val="000000" w:themeColor="text1"/>
        </w:rPr>
        <w:t>;</w:t>
      </w:r>
      <w:r w:rsidR="00432868" w:rsidRPr="004C51AE">
        <w:rPr>
          <w:rFonts w:ascii="Arial" w:hAnsi="Arial" w:cs="Arial"/>
          <w:color w:val="000000" w:themeColor="text1"/>
        </w:rPr>
        <w:t xml:space="preserve"> </w:t>
      </w:r>
    </w:p>
    <w:p w14:paraId="537A2AD3" w14:textId="2F1B1801" w:rsidR="00432868" w:rsidRPr="004C51AE" w:rsidRDefault="00CA7DD4" w:rsidP="006E02ED">
      <w:pPr>
        <w:numPr>
          <w:ilvl w:val="0"/>
          <w:numId w:val="78"/>
        </w:numPr>
        <w:spacing w:before="100" w:beforeAutospacing="1" w:after="100" w:afterAutospacing="1"/>
        <w:rPr>
          <w:rFonts w:ascii="Arial" w:hAnsi="Arial" w:cs="Arial"/>
          <w:color w:val="000000" w:themeColor="text1"/>
        </w:rPr>
      </w:pPr>
      <w:r>
        <w:rPr>
          <w:rFonts w:ascii="Arial" w:hAnsi="Arial" w:cs="Arial"/>
          <w:color w:val="000000" w:themeColor="text1"/>
        </w:rPr>
        <w:t>b</w:t>
      </w:r>
      <w:r w:rsidR="00432868" w:rsidRPr="004C51AE">
        <w:rPr>
          <w:rFonts w:ascii="Arial" w:hAnsi="Arial" w:cs="Arial"/>
          <w:color w:val="000000" w:themeColor="text1"/>
        </w:rPr>
        <w:t xml:space="preserve">rak dostosowania </w:t>
      </w:r>
      <w:r w:rsidR="004E7883" w:rsidRPr="004C51AE">
        <w:rPr>
          <w:rFonts w:ascii="Arial" w:hAnsi="Arial" w:cs="Arial"/>
          <w:color w:val="000000" w:themeColor="text1"/>
        </w:rPr>
        <w:t>wystarczająco</w:t>
      </w:r>
      <w:r w:rsidR="00432868" w:rsidRPr="004C51AE">
        <w:rPr>
          <w:rFonts w:ascii="Arial" w:hAnsi="Arial" w:cs="Arial"/>
          <w:color w:val="000000" w:themeColor="text1"/>
        </w:rPr>
        <w:t xml:space="preserve"> </w:t>
      </w:r>
      <w:r w:rsidR="004E7883" w:rsidRPr="004C51AE">
        <w:rPr>
          <w:rFonts w:ascii="Arial" w:hAnsi="Arial" w:cs="Arial"/>
          <w:color w:val="000000" w:themeColor="text1"/>
        </w:rPr>
        <w:t>zróżnicowanej</w:t>
      </w:r>
      <w:r w:rsidR="00432868" w:rsidRPr="004C51AE">
        <w:rPr>
          <w:rFonts w:ascii="Arial" w:hAnsi="Arial" w:cs="Arial"/>
          <w:color w:val="000000" w:themeColor="text1"/>
        </w:rPr>
        <w:t xml:space="preserve"> oferty (krótko- </w:t>
      </w:r>
      <w:r>
        <w:rPr>
          <w:rFonts w:ascii="Arial" w:hAnsi="Arial" w:cs="Arial"/>
          <w:color w:val="000000" w:themeColor="text1"/>
        </w:rPr>
        <w:br/>
      </w:r>
      <w:r w:rsidR="00432868" w:rsidRPr="004C51AE">
        <w:rPr>
          <w:rFonts w:ascii="Arial" w:hAnsi="Arial" w:cs="Arial"/>
          <w:color w:val="000000" w:themeColor="text1"/>
        </w:rPr>
        <w:t xml:space="preserve">i długoterminowej) pomocy osobom </w:t>
      </w:r>
      <w:r w:rsidR="004E7883" w:rsidRPr="004C51AE">
        <w:rPr>
          <w:rFonts w:ascii="Arial" w:hAnsi="Arial" w:cs="Arial"/>
          <w:color w:val="000000" w:themeColor="text1"/>
        </w:rPr>
        <w:t>doświadczającym</w:t>
      </w:r>
      <w:r w:rsidR="00432868" w:rsidRPr="004C51AE">
        <w:rPr>
          <w:rFonts w:ascii="Arial" w:hAnsi="Arial" w:cs="Arial"/>
          <w:color w:val="000000" w:themeColor="text1"/>
        </w:rPr>
        <w:t xml:space="preserve"> przemocy w rodzinie</w:t>
      </w:r>
      <w:r>
        <w:rPr>
          <w:rFonts w:ascii="Arial" w:hAnsi="Arial" w:cs="Arial"/>
          <w:color w:val="000000" w:themeColor="text1"/>
        </w:rPr>
        <w:t>;</w:t>
      </w:r>
      <w:r w:rsidR="00432868" w:rsidRPr="004C51AE">
        <w:rPr>
          <w:rFonts w:ascii="Arial" w:hAnsi="Arial" w:cs="Arial"/>
          <w:color w:val="000000" w:themeColor="text1"/>
        </w:rPr>
        <w:t xml:space="preserve"> </w:t>
      </w:r>
    </w:p>
    <w:p w14:paraId="10C9C3C9" w14:textId="3FFF8941" w:rsidR="00432868" w:rsidRPr="004C51AE" w:rsidRDefault="00CA7DD4" w:rsidP="006E02ED">
      <w:pPr>
        <w:numPr>
          <w:ilvl w:val="0"/>
          <w:numId w:val="78"/>
        </w:numPr>
        <w:spacing w:before="100" w:beforeAutospacing="1" w:after="100" w:afterAutospacing="1"/>
        <w:rPr>
          <w:rFonts w:ascii="Arial" w:hAnsi="Arial" w:cs="Arial"/>
          <w:color w:val="000000" w:themeColor="text1"/>
        </w:rPr>
      </w:pPr>
      <w:r>
        <w:rPr>
          <w:rFonts w:ascii="Arial" w:hAnsi="Arial" w:cs="Arial"/>
          <w:color w:val="000000" w:themeColor="text1"/>
        </w:rPr>
        <w:t>u</w:t>
      </w:r>
      <w:r w:rsidR="004E7883" w:rsidRPr="004C51AE">
        <w:rPr>
          <w:rFonts w:ascii="Arial" w:hAnsi="Arial" w:cs="Arial"/>
          <w:color w:val="000000" w:themeColor="text1"/>
        </w:rPr>
        <w:t>trzymujące</w:t>
      </w:r>
      <w:r w:rsidR="00432868" w:rsidRPr="004C51AE">
        <w:rPr>
          <w:rFonts w:ascii="Arial" w:hAnsi="Arial" w:cs="Arial"/>
          <w:color w:val="000000" w:themeColor="text1"/>
        </w:rPr>
        <w:t xml:space="preserve"> się stereotypy i mity </w:t>
      </w:r>
      <w:r w:rsidR="004E7883" w:rsidRPr="004C51AE">
        <w:rPr>
          <w:rFonts w:ascii="Arial" w:hAnsi="Arial" w:cs="Arial"/>
          <w:color w:val="000000" w:themeColor="text1"/>
        </w:rPr>
        <w:t>dotyczące</w:t>
      </w:r>
      <w:r w:rsidR="00432868" w:rsidRPr="004C51AE">
        <w:rPr>
          <w:rFonts w:ascii="Arial" w:hAnsi="Arial" w:cs="Arial"/>
          <w:color w:val="000000" w:themeColor="text1"/>
        </w:rPr>
        <w:t xml:space="preserve"> przemocy w rodzinie </w:t>
      </w:r>
      <w:r w:rsidR="004E7883" w:rsidRPr="004C51AE">
        <w:rPr>
          <w:rFonts w:ascii="Arial" w:hAnsi="Arial" w:cs="Arial"/>
          <w:color w:val="000000" w:themeColor="text1"/>
        </w:rPr>
        <w:t>funkcjonujące</w:t>
      </w:r>
      <w:r w:rsidR="00432868" w:rsidRPr="004C51AE">
        <w:rPr>
          <w:rFonts w:ascii="Arial" w:hAnsi="Arial" w:cs="Arial"/>
          <w:color w:val="000000" w:themeColor="text1"/>
        </w:rPr>
        <w:t xml:space="preserve"> w </w:t>
      </w:r>
      <w:r w:rsidR="004E7883" w:rsidRPr="004C51AE">
        <w:rPr>
          <w:rFonts w:ascii="Arial" w:hAnsi="Arial" w:cs="Arial"/>
          <w:color w:val="000000" w:themeColor="text1"/>
        </w:rPr>
        <w:t>społeczeństwie</w:t>
      </w:r>
      <w:r>
        <w:rPr>
          <w:rFonts w:ascii="Arial" w:hAnsi="Arial" w:cs="Arial"/>
          <w:color w:val="000000" w:themeColor="text1"/>
        </w:rPr>
        <w:t>;</w:t>
      </w:r>
    </w:p>
    <w:p w14:paraId="2768B569" w14:textId="49416332" w:rsidR="00432868" w:rsidRPr="004C51AE" w:rsidRDefault="00CA7DD4" w:rsidP="006E02ED">
      <w:pPr>
        <w:numPr>
          <w:ilvl w:val="0"/>
          <w:numId w:val="78"/>
        </w:numPr>
        <w:spacing w:before="100" w:beforeAutospacing="1" w:after="100" w:afterAutospacing="1"/>
        <w:rPr>
          <w:rFonts w:ascii="Arial" w:hAnsi="Arial" w:cs="Arial"/>
          <w:color w:val="000000" w:themeColor="text1"/>
        </w:rPr>
      </w:pPr>
      <w:r>
        <w:rPr>
          <w:rFonts w:ascii="Arial" w:hAnsi="Arial" w:cs="Arial"/>
          <w:color w:val="000000" w:themeColor="text1"/>
        </w:rPr>
        <w:t>n</w:t>
      </w:r>
      <w:r w:rsidR="00432868" w:rsidRPr="004C51AE">
        <w:rPr>
          <w:rFonts w:ascii="Arial" w:hAnsi="Arial" w:cs="Arial"/>
          <w:color w:val="000000" w:themeColor="text1"/>
        </w:rPr>
        <w:t xml:space="preserve">iepełne </w:t>
      </w:r>
      <w:r w:rsidR="004E7883" w:rsidRPr="004C51AE">
        <w:rPr>
          <w:rFonts w:ascii="Arial" w:hAnsi="Arial" w:cs="Arial"/>
          <w:color w:val="000000" w:themeColor="text1"/>
        </w:rPr>
        <w:t>zaangażowanie</w:t>
      </w:r>
      <w:r w:rsidR="00432868" w:rsidRPr="004C51AE">
        <w:rPr>
          <w:rFonts w:ascii="Arial" w:hAnsi="Arial" w:cs="Arial"/>
          <w:color w:val="000000" w:themeColor="text1"/>
        </w:rPr>
        <w:t xml:space="preserve"> </w:t>
      </w:r>
      <w:r w:rsidR="004E7883" w:rsidRPr="004C51AE">
        <w:rPr>
          <w:rFonts w:ascii="Arial" w:hAnsi="Arial" w:cs="Arial"/>
          <w:color w:val="000000" w:themeColor="text1"/>
        </w:rPr>
        <w:t>podmiotów</w:t>
      </w:r>
      <w:r w:rsidR="00432868" w:rsidRPr="004C51AE">
        <w:rPr>
          <w:rFonts w:ascii="Arial" w:hAnsi="Arial" w:cs="Arial"/>
          <w:color w:val="000000" w:themeColor="text1"/>
        </w:rPr>
        <w:t xml:space="preserve"> </w:t>
      </w:r>
      <w:r w:rsidR="004E7883" w:rsidRPr="004C51AE">
        <w:rPr>
          <w:rFonts w:ascii="Arial" w:hAnsi="Arial" w:cs="Arial"/>
          <w:color w:val="000000" w:themeColor="text1"/>
        </w:rPr>
        <w:t>realizujących</w:t>
      </w:r>
      <w:r w:rsidR="00432868" w:rsidRPr="004C51AE">
        <w:rPr>
          <w:rFonts w:ascii="Arial" w:hAnsi="Arial" w:cs="Arial"/>
          <w:color w:val="000000" w:themeColor="text1"/>
        </w:rPr>
        <w:t xml:space="preserve"> </w:t>
      </w:r>
      <w:r w:rsidR="004E7883" w:rsidRPr="004C51AE">
        <w:rPr>
          <w:rFonts w:ascii="Arial" w:hAnsi="Arial" w:cs="Arial"/>
          <w:color w:val="000000" w:themeColor="text1"/>
        </w:rPr>
        <w:t>procedurę</w:t>
      </w:r>
      <w:r w:rsidR="00432868" w:rsidRPr="004C51AE">
        <w:rPr>
          <w:rFonts w:ascii="Arial" w:hAnsi="Arial" w:cs="Arial"/>
          <w:color w:val="000000" w:themeColor="text1"/>
        </w:rPr>
        <w:t xml:space="preserve">̨ „Niebieskiej Karty” w działania </w:t>
      </w:r>
      <w:r w:rsidR="004E7883" w:rsidRPr="004C51AE">
        <w:rPr>
          <w:rFonts w:ascii="Arial" w:hAnsi="Arial" w:cs="Arial"/>
          <w:color w:val="000000" w:themeColor="text1"/>
        </w:rPr>
        <w:t>wynikające</w:t>
      </w:r>
      <w:r w:rsidR="00432868" w:rsidRPr="004C51AE">
        <w:rPr>
          <w:rFonts w:ascii="Arial" w:hAnsi="Arial" w:cs="Arial"/>
          <w:color w:val="000000" w:themeColor="text1"/>
        </w:rPr>
        <w:t xml:space="preserve"> z </w:t>
      </w:r>
      <w:r w:rsidR="004E7883" w:rsidRPr="004C51AE">
        <w:rPr>
          <w:rFonts w:ascii="Arial" w:hAnsi="Arial" w:cs="Arial"/>
          <w:color w:val="000000" w:themeColor="text1"/>
        </w:rPr>
        <w:t>przepisów</w:t>
      </w:r>
      <w:r w:rsidR="00432868" w:rsidRPr="004C51AE">
        <w:rPr>
          <w:rFonts w:ascii="Arial" w:hAnsi="Arial" w:cs="Arial"/>
          <w:color w:val="000000" w:themeColor="text1"/>
        </w:rPr>
        <w:t xml:space="preserve"> prawa w zakresie przeciwdziałania przemocy. </w:t>
      </w:r>
    </w:p>
    <w:p w14:paraId="3CF037E7" w14:textId="4103E520" w:rsidR="003204B8" w:rsidRPr="004C51AE" w:rsidRDefault="00533791" w:rsidP="006E02ED">
      <w:pPr>
        <w:spacing w:before="100" w:beforeAutospacing="1" w:after="100" w:afterAutospacing="1"/>
        <w:ind w:left="360"/>
        <w:rPr>
          <w:rFonts w:ascii="Arial" w:hAnsi="Arial" w:cs="Arial"/>
          <w:color w:val="000000" w:themeColor="text1"/>
        </w:rPr>
      </w:pPr>
      <w:r w:rsidRPr="004C51AE">
        <w:rPr>
          <w:rFonts w:ascii="Arial" w:hAnsi="Arial" w:cs="Arial"/>
          <w:color w:val="000000" w:themeColor="text1"/>
        </w:rPr>
        <w:t>Bardzo ważnym problemem jest stosunkowo niewielka liczba instytucji pomocowych w stosunku do potrzeb.</w:t>
      </w:r>
    </w:p>
    <w:p w14:paraId="5DDA00FB" w14:textId="54F0739E" w:rsidR="00510D4A" w:rsidRPr="004C51AE" w:rsidRDefault="00510D4A" w:rsidP="00510D4A">
      <w:pPr>
        <w:pStyle w:val="Legenda"/>
        <w:keepNext/>
        <w:rPr>
          <w:rFonts w:ascii="Arial" w:hAnsi="Arial" w:cs="Arial"/>
          <w:color w:val="000000" w:themeColor="text1"/>
        </w:rPr>
      </w:pPr>
      <w:bookmarkStart w:id="79" w:name="_Toc56430492"/>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15</w:t>
      </w:r>
      <w:r w:rsidR="004C51AE" w:rsidRPr="004C51AE">
        <w:rPr>
          <w:rFonts w:ascii="Arial" w:hAnsi="Arial" w:cs="Arial"/>
          <w:noProof/>
          <w:color w:val="000000" w:themeColor="text1"/>
        </w:rPr>
        <w:fldChar w:fldCharType="end"/>
      </w:r>
      <w:r w:rsidRPr="004C51AE">
        <w:rPr>
          <w:rFonts w:ascii="Arial" w:hAnsi="Arial" w:cs="Arial"/>
          <w:color w:val="000000" w:themeColor="text1"/>
        </w:rPr>
        <w:t>. Liczba instytucji pomocowych utworzonych w danym roku</w:t>
      </w:r>
      <w:bookmarkEnd w:id="79"/>
    </w:p>
    <w:p w14:paraId="7EEB8E29" w14:textId="77777777" w:rsidR="00D36B69" w:rsidRPr="004C51AE" w:rsidRDefault="00D36B69" w:rsidP="00D36B69">
      <w:pPr>
        <w:rPr>
          <w:rFonts w:ascii="Arial" w:hAnsi="Arial" w:cs="Arial"/>
          <w:color w:val="000000" w:themeColor="text1"/>
        </w:rPr>
      </w:pPr>
    </w:p>
    <w:tbl>
      <w:tblPr>
        <w:tblStyle w:val="Tabelasiatki3akcent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020"/>
        <w:gridCol w:w="1020"/>
        <w:gridCol w:w="1020"/>
        <w:gridCol w:w="1020"/>
        <w:gridCol w:w="1020"/>
        <w:gridCol w:w="1020"/>
      </w:tblGrid>
      <w:tr w:rsidR="004C51AE" w:rsidRPr="004C51AE" w14:paraId="68428100" w14:textId="77777777" w:rsidTr="009A18FE">
        <w:trPr>
          <w:cnfStyle w:val="100000000000" w:firstRow="1" w:lastRow="0" w:firstColumn="0" w:lastColumn="0" w:oddVBand="0" w:evenVBand="0" w:oddHBand="0" w:evenHBand="0" w:firstRowFirstColumn="0" w:firstRowLastColumn="0" w:lastRowFirstColumn="0" w:lastRowLastColumn="0"/>
          <w:trHeight w:val="448"/>
        </w:trPr>
        <w:tc>
          <w:tcPr>
            <w:cnfStyle w:val="001000000100" w:firstRow="0" w:lastRow="0" w:firstColumn="1" w:lastColumn="0" w:oddVBand="0" w:evenVBand="0" w:oddHBand="0" w:evenHBand="0" w:firstRowFirstColumn="1" w:firstRowLastColumn="0" w:lastRowFirstColumn="0" w:lastRowLastColumn="0"/>
            <w:tcW w:w="3420" w:type="dxa"/>
            <w:vMerge w:val="restart"/>
            <w:tcBorders>
              <w:top w:val="none" w:sz="0" w:space="0" w:color="auto"/>
              <w:left w:val="none" w:sz="0" w:space="0" w:color="auto"/>
              <w:bottom w:val="none" w:sz="0" w:space="0" w:color="auto"/>
              <w:right w:val="none" w:sz="0" w:space="0" w:color="auto"/>
            </w:tcBorders>
            <w:noWrap/>
            <w:vAlign w:val="center"/>
            <w:hideMark/>
          </w:tcPr>
          <w:p w14:paraId="6FFBDEB9" w14:textId="040FC8AC" w:rsidR="00172747" w:rsidRPr="004C51AE" w:rsidRDefault="00172747" w:rsidP="00172747">
            <w:pPr>
              <w:jc w:val="center"/>
              <w:rPr>
                <w:rFonts w:ascii="Arial" w:hAnsi="Arial" w:cs="Arial"/>
                <w:color w:val="000000" w:themeColor="text1"/>
                <w:sz w:val="22"/>
                <w:szCs w:val="22"/>
              </w:rPr>
            </w:pPr>
            <w:r w:rsidRPr="004C51AE">
              <w:rPr>
                <w:rFonts w:ascii="Arial" w:hAnsi="Arial" w:cs="Arial"/>
                <w:b w:val="0"/>
                <w:bCs w:val="0"/>
                <w:color w:val="000000" w:themeColor="text1"/>
                <w:sz w:val="22"/>
                <w:szCs w:val="22"/>
              </w:rPr>
              <w:t>Nazwa instytucji</w:t>
            </w:r>
          </w:p>
        </w:tc>
        <w:tc>
          <w:tcPr>
            <w:tcW w:w="2040" w:type="dxa"/>
            <w:gridSpan w:val="2"/>
            <w:tcBorders>
              <w:top w:val="none" w:sz="0" w:space="0" w:color="auto"/>
              <w:left w:val="none" w:sz="0" w:space="0" w:color="auto"/>
              <w:right w:val="none" w:sz="0" w:space="0" w:color="auto"/>
            </w:tcBorders>
            <w:hideMark/>
          </w:tcPr>
          <w:p w14:paraId="2C9C4DCD" w14:textId="77777777" w:rsidR="00172747" w:rsidRPr="004C51AE" w:rsidRDefault="00172747" w:rsidP="003204B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2017</w:t>
            </w:r>
          </w:p>
        </w:tc>
        <w:tc>
          <w:tcPr>
            <w:tcW w:w="2040" w:type="dxa"/>
            <w:gridSpan w:val="2"/>
            <w:tcBorders>
              <w:top w:val="none" w:sz="0" w:space="0" w:color="auto"/>
              <w:left w:val="none" w:sz="0" w:space="0" w:color="auto"/>
              <w:right w:val="none" w:sz="0" w:space="0" w:color="auto"/>
            </w:tcBorders>
            <w:hideMark/>
          </w:tcPr>
          <w:p w14:paraId="03618F36" w14:textId="77777777" w:rsidR="00172747" w:rsidRPr="004C51AE" w:rsidRDefault="00172747" w:rsidP="003204B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2018</w:t>
            </w:r>
          </w:p>
        </w:tc>
        <w:tc>
          <w:tcPr>
            <w:tcW w:w="2040" w:type="dxa"/>
            <w:gridSpan w:val="2"/>
            <w:tcBorders>
              <w:top w:val="none" w:sz="0" w:space="0" w:color="auto"/>
              <w:left w:val="none" w:sz="0" w:space="0" w:color="auto"/>
              <w:right w:val="none" w:sz="0" w:space="0" w:color="auto"/>
            </w:tcBorders>
            <w:hideMark/>
          </w:tcPr>
          <w:p w14:paraId="50BFC702" w14:textId="77777777" w:rsidR="00172747" w:rsidRPr="004C51AE" w:rsidRDefault="00172747" w:rsidP="003204B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2019</w:t>
            </w:r>
          </w:p>
        </w:tc>
      </w:tr>
      <w:tr w:rsidR="004C51AE" w:rsidRPr="004C51AE" w14:paraId="561E4533" w14:textId="77777777" w:rsidTr="009A18F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420" w:type="dxa"/>
            <w:vMerge/>
            <w:tcBorders>
              <w:top w:val="none" w:sz="0" w:space="0" w:color="auto"/>
              <w:left w:val="none" w:sz="0" w:space="0" w:color="auto"/>
              <w:bottom w:val="none" w:sz="0" w:space="0" w:color="auto"/>
            </w:tcBorders>
            <w:hideMark/>
          </w:tcPr>
          <w:p w14:paraId="5A5BBEB5" w14:textId="64A0B36A" w:rsidR="00172747" w:rsidRPr="004C51AE" w:rsidRDefault="00172747" w:rsidP="003204B8">
            <w:pPr>
              <w:jc w:val="left"/>
              <w:rPr>
                <w:rFonts w:ascii="Arial" w:hAnsi="Arial" w:cs="Arial"/>
                <w:b/>
                <w:bCs/>
                <w:color w:val="000000" w:themeColor="text1"/>
                <w:sz w:val="18"/>
                <w:szCs w:val="18"/>
              </w:rPr>
            </w:pPr>
          </w:p>
        </w:tc>
        <w:tc>
          <w:tcPr>
            <w:tcW w:w="6120" w:type="dxa"/>
            <w:gridSpan w:val="6"/>
            <w:hideMark/>
          </w:tcPr>
          <w:p w14:paraId="0CAFFA34" w14:textId="77777777" w:rsidR="00172747" w:rsidRPr="004C51AE" w:rsidRDefault="00172747"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Podmiot odpowiedzialny</w:t>
            </w:r>
          </w:p>
        </w:tc>
      </w:tr>
      <w:tr w:rsidR="004C51AE" w:rsidRPr="004C51AE" w14:paraId="5974073C" w14:textId="77777777" w:rsidTr="009A18FE">
        <w:trPr>
          <w:trHeight w:val="340"/>
        </w:trPr>
        <w:tc>
          <w:tcPr>
            <w:cnfStyle w:val="001000000000" w:firstRow="0" w:lastRow="0" w:firstColumn="1" w:lastColumn="0" w:oddVBand="0" w:evenVBand="0" w:oddHBand="0" w:evenHBand="0" w:firstRowFirstColumn="0" w:firstRowLastColumn="0" w:lastRowFirstColumn="0" w:lastRowLastColumn="0"/>
            <w:tcW w:w="3420" w:type="dxa"/>
            <w:vMerge/>
            <w:tcBorders>
              <w:top w:val="none" w:sz="0" w:space="0" w:color="auto"/>
              <w:left w:val="none" w:sz="0" w:space="0" w:color="auto"/>
              <w:bottom w:val="none" w:sz="0" w:space="0" w:color="auto"/>
            </w:tcBorders>
            <w:hideMark/>
          </w:tcPr>
          <w:p w14:paraId="6251AB17" w14:textId="2423D6A0" w:rsidR="00172747" w:rsidRPr="004C51AE" w:rsidRDefault="00172747" w:rsidP="003204B8">
            <w:pPr>
              <w:jc w:val="left"/>
              <w:rPr>
                <w:rFonts w:ascii="Arial" w:hAnsi="Arial" w:cs="Arial"/>
                <w:b/>
                <w:bCs/>
                <w:color w:val="000000" w:themeColor="text1"/>
                <w:sz w:val="18"/>
                <w:szCs w:val="18"/>
              </w:rPr>
            </w:pPr>
          </w:p>
        </w:tc>
        <w:tc>
          <w:tcPr>
            <w:tcW w:w="1020" w:type="dxa"/>
            <w:hideMark/>
          </w:tcPr>
          <w:p w14:paraId="721D6AF8"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1020" w:type="dxa"/>
            <w:hideMark/>
          </w:tcPr>
          <w:p w14:paraId="6D9D8F39"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c>
          <w:tcPr>
            <w:tcW w:w="1020" w:type="dxa"/>
            <w:hideMark/>
          </w:tcPr>
          <w:p w14:paraId="508C6389"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1020" w:type="dxa"/>
            <w:hideMark/>
          </w:tcPr>
          <w:p w14:paraId="34D352EA"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c>
          <w:tcPr>
            <w:tcW w:w="1020" w:type="dxa"/>
            <w:hideMark/>
          </w:tcPr>
          <w:p w14:paraId="2A20B42D"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Powiat</w:t>
            </w:r>
          </w:p>
        </w:tc>
        <w:tc>
          <w:tcPr>
            <w:tcW w:w="1020" w:type="dxa"/>
            <w:hideMark/>
          </w:tcPr>
          <w:p w14:paraId="43ACDBAB" w14:textId="77777777" w:rsidR="00172747" w:rsidRPr="004C51AE" w:rsidRDefault="00172747" w:rsidP="003204B8">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C51AE">
              <w:rPr>
                <w:rFonts w:ascii="Arial" w:hAnsi="Arial" w:cs="Arial"/>
                <w:b/>
                <w:bCs/>
                <w:color w:val="000000" w:themeColor="text1"/>
                <w:sz w:val="18"/>
                <w:szCs w:val="18"/>
              </w:rPr>
              <w:t>Gmina</w:t>
            </w:r>
          </w:p>
        </w:tc>
      </w:tr>
      <w:tr w:rsidR="004C51AE" w:rsidRPr="004C51AE" w14:paraId="4EC71187" w14:textId="77777777" w:rsidTr="009A18FE">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53467A03" w14:textId="5A8B33DB"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punkty konsultacyjne dla osób dotkniętych przemocą w rodzinie</w:t>
            </w:r>
          </w:p>
        </w:tc>
        <w:tc>
          <w:tcPr>
            <w:tcW w:w="1020" w:type="dxa"/>
            <w:hideMark/>
          </w:tcPr>
          <w:p w14:paraId="51C3B089"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5B5863BD"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hideMark/>
          </w:tcPr>
          <w:p w14:paraId="68F7400B"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7060E5E5"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hideMark/>
          </w:tcPr>
          <w:p w14:paraId="506084B7"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21D04A82"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6</w:t>
            </w:r>
          </w:p>
        </w:tc>
      </w:tr>
      <w:tr w:rsidR="004C51AE" w:rsidRPr="004C51AE" w14:paraId="15E60569" w14:textId="77777777" w:rsidTr="009A18FE">
        <w:trPr>
          <w:trHeight w:val="537"/>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45F839A4" w14:textId="214D39B8"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ośrodki wsparcia dla osób dotkniętych przemocą w rodzinie</w:t>
            </w:r>
          </w:p>
        </w:tc>
        <w:tc>
          <w:tcPr>
            <w:tcW w:w="1020" w:type="dxa"/>
            <w:noWrap/>
            <w:hideMark/>
          </w:tcPr>
          <w:p w14:paraId="5EC81AFF"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3DC0A159"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21FA9EB6"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26A77B9E"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023E2B87"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26188654"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r w:rsidR="004C51AE" w:rsidRPr="004C51AE" w14:paraId="42F9185F" w14:textId="77777777" w:rsidTr="009A18F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346A3CCD" w14:textId="64AF143A"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specjalistyczne ośrodki wsparcia dla ofiar przemocy w rodzinie</w:t>
            </w:r>
          </w:p>
        </w:tc>
        <w:tc>
          <w:tcPr>
            <w:tcW w:w="1020" w:type="dxa"/>
            <w:noWrap/>
            <w:hideMark/>
          </w:tcPr>
          <w:p w14:paraId="6AAB4C07"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4890944A"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6D95BC5D"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246821B1"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49E137FA"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602D3FE5"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r>
      <w:tr w:rsidR="004C51AE" w:rsidRPr="004C51AE" w14:paraId="2EAB87C3" w14:textId="77777777" w:rsidTr="009A18FE">
        <w:trPr>
          <w:trHeight w:val="555"/>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6928C8BB" w14:textId="06842D2F"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domy dla matek z małoletnimi dziećmi i kobiet w ciąży</w:t>
            </w:r>
          </w:p>
        </w:tc>
        <w:tc>
          <w:tcPr>
            <w:tcW w:w="1020" w:type="dxa"/>
            <w:noWrap/>
            <w:hideMark/>
          </w:tcPr>
          <w:p w14:paraId="5CA98E11"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6FBBFDBC"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1A021427"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5CCBE393"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c>
          <w:tcPr>
            <w:tcW w:w="1020" w:type="dxa"/>
            <w:noWrap/>
            <w:hideMark/>
          </w:tcPr>
          <w:p w14:paraId="14E65C37"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hideMark/>
          </w:tcPr>
          <w:p w14:paraId="646C6D57"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X</w:t>
            </w:r>
          </w:p>
        </w:tc>
      </w:tr>
      <w:tr w:rsidR="004C51AE" w:rsidRPr="004C51AE" w14:paraId="6951C397" w14:textId="77777777" w:rsidTr="009A18F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0583FF90" w14:textId="4026FE55"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ośrodki interwencji kryzysowej</w:t>
            </w:r>
          </w:p>
        </w:tc>
        <w:tc>
          <w:tcPr>
            <w:tcW w:w="1020" w:type="dxa"/>
            <w:noWrap/>
            <w:hideMark/>
          </w:tcPr>
          <w:p w14:paraId="33EFE1DF"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w:t>
            </w:r>
          </w:p>
        </w:tc>
        <w:tc>
          <w:tcPr>
            <w:tcW w:w="1020" w:type="dxa"/>
            <w:noWrap/>
            <w:hideMark/>
          </w:tcPr>
          <w:p w14:paraId="14B90873"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1985CE7D"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noWrap/>
            <w:hideMark/>
          </w:tcPr>
          <w:p w14:paraId="3D4F596B"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282626B4"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noWrap/>
            <w:hideMark/>
          </w:tcPr>
          <w:p w14:paraId="5AA79025"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r w:rsidR="004C51AE" w:rsidRPr="004C51AE" w14:paraId="6E6D6BA3" w14:textId="77777777" w:rsidTr="009A18FE">
        <w:trPr>
          <w:trHeight w:val="421"/>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00C96422" w14:textId="38986FD8"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punkty interwencji kryzysowej</w:t>
            </w:r>
          </w:p>
        </w:tc>
        <w:tc>
          <w:tcPr>
            <w:tcW w:w="1020" w:type="dxa"/>
            <w:noWrap/>
            <w:hideMark/>
          </w:tcPr>
          <w:p w14:paraId="49130B86"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7AADDCBC"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7AFA016B"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64156014"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2313C2FF"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482C8169" w14:textId="77777777" w:rsidR="003204B8" w:rsidRPr="004C51AE" w:rsidRDefault="003204B8" w:rsidP="003204B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r>
      <w:tr w:rsidR="004C51AE" w:rsidRPr="004C51AE" w14:paraId="2C56FFA1" w14:textId="77777777" w:rsidTr="009A18F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tcBorders>
            <w:hideMark/>
          </w:tcPr>
          <w:p w14:paraId="76C74BE4" w14:textId="532A42A3" w:rsidR="003204B8" w:rsidRPr="004C51AE" w:rsidRDefault="003204B8" w:rsidP="003204B8">
            <w:pPr>
              <w:jc w:val="left"/>
              <w:rPr>
                <w:rFonts w:ascii="Arial" w:hAnsi="Arial" w:cs="Arial"/>
                <w:color w:val="000000" w:themeColor="text1"/>
                <w:sz w:val="18"/>
                <w:szCs w:val="18"/>
              </w:rPr>
            </w:pPr>
            <w:r w:rsidRPr="004C51AE">
              <w:rPr>
                <w:rFonts w:ascii="Arial" w:hAnsi="Arial" w:cs="Arial"/>
                <w:color w:val="000000" w:themeColor="text1"/>
                <w:sz w:val="18"/>
                <w:szCs w:val="18"/>
              </w:rPr>
              <w:t>inne placówki świadczące specjalistyczną pomoc dla osób dotkniętych przemocą w rodzinie</w:t>
            </w:r>
          </w:p>
        </w:tc>
        <w:tc>
          <w:tcPr>
            <w:tcW w:w="1020" w:type="dxa"/>
            <w:noWrap/>
            <w:hideMark/>
          </w:tcPr>
          <w:p w14:paraId="56B75772"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noWrap/>
            <w:hideMark/>
          </w:tcPr>
          <w:p w14:paraId="52A2A6BA"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44E30024"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noWrap/>
            <w:hideMark/>
          </w:tcPr>
          <w:p w14:paraId="5389455C"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0</w:t>
            </w:r>
          </w:p>
        </w:tc>
        <w:tc>
          <w:tcPr>
            <w:tcW w:w="1020" w:type="dxa"/>
            <w:noWrap/>
            <w:hideMark/>
          </w:tcPr>
          <w:p w14:paraId="5436C3EC"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2</w:t>
            </w:r>
          </w:p>
        </w:tc>
        <w:tc>
          <w:tcPr>
            <w:tcW w:w="1020" w:type="dxa"/>
            <w:noWrap/>
            <w:hideMark/>
          </w:tcPr>
          <w:p w14:paraId="540704FB" w14:textId="77777777" w:rsidR="003204B8" w:rsidRPr="004C51AE" w:rsidRDefault="003204B8" w:rsidP="003204B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C51AE">
              <w:rPr>
                <w:rFonts w:ascii="Arial" w:hAnsi="Arial" w:cs="Arial"/>
                <w:color w:val="000000" w:themeColor="text1"/>
                <w:sz w:val="18"/>
                <w:szCs w:val="18"/>
              </w:rPr>
              <w:t>3</w:t>
            </w:r>
          </w:p>
        </w:tc>
      </w:tr>
    </w:tbl>
    <w:p w14:paraId="53F3DA5A" w14:textId="77777777" w:rsidR="00332478" w:rsidRPr="004C51AE" w:rsidRDefault="00332478" w:rsidP="003C633B">
      <w:pPr>
        <w:jc w:val="both"/>
        <w:rPr>
          <w:rFonts w:ascii="Arial" w:hAnsi="Arial" w:cs="Arial"/>
          <w:color w:val="000000" w:themeColor="text1"/>
          <w:sz w:val="20"/>
          <w:szCs w:val="20"/>
        </w:rPr>
      </w:pPr>
    </w:p>
    <w:p w14:paraId="42DD9BEA" w14:textId="4B5D3694" w:rsidR="003204B8" w:rsidRPr="004C51AE" w:rsidRDefault="00510D4A" w:rsidP="006E02ED">
      <w:pPr>
        <w:rPr>
          <w:rFonts w:ascii="Arial" w:hAnsi="Arial" w:cs="Arial"/>
          <w:color w:val="000000" w:themeColor="text1"/>
          <w:sz w:val="20"/>
          <w:szCs w:val="20"/>
        </w:rPr>
      </w:pPr>
      <w:r w:rsidRPr="004C51AE">
        <w:rPr>
          <w:rFonts w:ascii="Arial" w:hAnsi="Arial" w:cs="Arial"/>
          <w:color w:val="000000" w:themeColor="text1"/>
          <w:sz w:val="20"/>
          <w:szCs w:val="20"/>
        </w:rPr>
        <w:t xml:space="preserve">Źródło: Na podstawie raportu 2.1.5 Rozbudowa sieci i poszerzanie oferty placówek wspierających </w:t>
      </w:r>
      <w:r w:rsidR="00CA7DD4">
        <w:rPr>
          <w:rFonts w:ascii="Arial" w:hAnsi="Arial" w:cs="Arial"/>
          <w:color w:val="000000" w:themeColor="text1"/>
          <w:sz w:val="20"/>
          <w:szCs w:val="20"/>
        </w:rPr>
        <w:br/>
      </w:r>
      <w:r w:rsidRPr="004C51AE">
        <w:rPr>
          <w:rFonts w:ascii="Arial" w:hAnsi="Arial" w:cs="Arial"/>
          <w:color w:val="000000" w:themeColor="text1"/>
          <w:sz w:val="20"/>
          <w:szCs w:val="20"/>
        </w:rPr>
        <w:t>i udzielających pomocy osobom dotkniętym przemocą w rodzinie</w:t>
      </w:r>
    </w:p>
    <w:p w14:paraId="77A1E1A0" w14:textId="1859A68C" w:rsidR="00332478" w:rsidRPr="004C51AE" w:rsidRDefault="00332478" w:rsidP="001B3A6E">
      <w:pPr>
        <w:rPr>
          <w:rFonts w:ascii="Arial" w:hAnsi="Arial" w:cs="Arial"/>
          <w:color w:val="000000" w:themeColor="text1"/>
        </w:rPr>
      </w:pPr>
    </w:p>
    <w:p w14:paraId="3383FE2E" w14:textId="3B58853F" w:rsidR="00DB4FD8" w:rsidRPr="004C51AE" w:rsidRDefault="00DB4FD8" w:rsidP="006E02ED">
      <w:pPr>
        <w:spacing w:line="276" w:lineRule="auto"/>
        <w:ind w:firstLine="708"/>
        <w:rPr>
          <w:rFonts w:ascii="Arial" w:hAnsi="Arial" w:cs="Arial"/>
          <w:color w:val="000000" w:themeColor="text1"/>
        </w:rPr>
      </w:pPr>
      <w:r w:rsidRPr="004C51AE">
        <w:rPr>
          <w:rFonts w:ascii="Arial" w:hAnsi="Arial" w:cs="Arial"/>
          <w:color w:val="000000" w:themeColor="text1"/>
        </w:rPr>
        <w:t>Dane za rok 2020 wskazują, ż</w:t>
      </w:r>
      <w:r w:rsidR="00A645D1">
        <w:rPr>
          <w:rFonts w:ascii="Arial" w:hAnsi="Arial" w:cs="Arial"/>
          <w:color w:val="000000" w:themeColor="text1"/>
        </w:rPr>
        <w:t>e</w:t>
      </w:r>
      <w:r w:rsidRPr="004C51AE">
        <w:rPr>
          <w:rFonts w:ascii="Arial" w:hAnsi="Arial" w:cs="Arial"/>
          <w:color w:val="000000" w:themeColor="text1"/>
        </w:rPr>
        <w:t xml:space="preserve"> jedynie 6 instytucji pomocowych deklaruje realizowanie programów korekcyjno-edukacyjnych dla sprawców przemocy </w:t>
      </w:r>
      <w:r w:rsidR="00CA7DD4">
        <w:rPr>
          <w:rFonts w:ascii="Arial" w:hAnsi="Arial" w:cs="Arial"/>
          <w:color w:val="000000" w:themeColor="text1"/>
        </w:rPr>
        <w:br/>
      </w:r>
      <w:r w:rsidRPr="004C51AE">
        <w:rPr>
          <w:rFonts w:ascii="Arial" w:hAnsi="Arial" w:cs="Arial"/>
          <w:color w:val="000000" w:themeColor="text1"/>
        </w:rPr>
        <w:t xml:space="preserve">w rodzinie na terenie województwa mazowieckiego. Są to: Zespół Ośrodków Wsparcia w Mławie i Piastowie, Powiatowe Centra Pomocy Rodzinie w Żurominie, Mińsku Mazowieckim i Gostyninie oraz Urząd </w:t>
      </w:r>
      <w:r w:rsidR="00CA7DD4">
        <w:rPr>
          <w:rFonts w:ascii="Arial" w:hAnsi="Arial" w:cs="Arial"/>
          <w:color w:val="000000" w:themeColor="text1"/>
        </w:rPr>
        <w:t>M</w:t>
      </w:r>
      <w:r w:rsidRPr="004C51AE">
        <w:rPr>
          <w:rFonts w:ascii="Arial" w:hAnsi="Arial" w:cs="Arial"/>
          <w:color w:val="000000" w:themeColor="text1"/>
        </w:rPr>
        <w:t xml:space="preserve">iejski w Radomiu. A tylko dwa z nich to podmioty realizujące programy psychologiczno-terapeutyczne dla sprawców przemocy w rodzinie w 2020 r.: to Mińsk </w:t>
      </w:r>
      <w:r w:rsidR="00CA7DD4">
        <w:rPr>
          <w:rFonts w:ascii="Arial" w:hAnsi="Arial" w:cs="Arial"/>
          <w:color w:val="000000" w:themeColor="text1"/>
        </w:rPr>
        <w:t>M</w:t>
      </w:r>
      <w:r w:rsidRPr="004C51AE">
        <w:rPr>
          <w:rFonts w:ascii="Arial" w:hAnsi="Arial" w:cs="Arial"/>
          <w:color w:val="000000" w:themeColor="text1"/>
        </w:rPr>
        <w:t xml:space="preserve">azowiecki i Radom. W obliczu tak ogromnego zapotrzebowania tego rodzaju sytuacja jest dramatyczna. W stolicy, zgodnie z danymi, nie ma żadnej instytucji tego rodzaju. </w:t>
      </w:r>
    </w:p>
    <w:p w14:paraId="69BB01C7" w14:textId="37F20C7B" w:rsidR="00DB4FD8" w:rsidRPr="004C51AE" w:rsidRDefault="00DB4FD8" w:rsidP="006E02ED">
      <w:pPr>
        <w:spacing w:line="276" w:lineRule="auto"/>
        <w:rPr>
          <w:rFonts w:ascii="Arial" w:hAnsi="Arial" w:cs="Arial"/>
          <w:color w:val="000000" w:themeColor="text1"/>
        </w:rPr>
      </w:pPr>
      <w:r w:rsidRPr="004C51AE">
        <w:rPr>
          <w:rFonts w:ascii="Arial" w:hAnsi="Arial" w:cs="Arial"/>
          <w:color w:val="000000" w:themeColor="text1"/>
        </w:rPr>
        <w:lastRenderedPageBreak/>
        <w:t>Warto zaznaczyć, ż</w:t>
      </w:r>
      <w:r w:rsidR="00CA7DD4">
        <w:rPr>
          <w:rFonts w:ascii="Arial" w:hAnsi="Arial" w:cs="Arial"/>
          <w:color w:val="000000" w:themeColor="text1"/>
        </w:rPr>
        <w:t>e</w:t>
      </w:r>
      <w:r w:rsidRPr="004C51AE">
        <w:rPr>
          <w:rFonts w:ascii="Arial" w:hAnsi="Arial" w:cs="Arial"/>
          <w:color w:val="000000" w:themeColor="text1"/>
        </w:rPr>
        <w:t xml:space="preserve"> z raportu NIK</w:t>
      </w:r>
      <w:r w:rsidRPr="004C51AE">
        <w:rPr>
          <w:rStyle w:val="Odwoanieprzypisudolnego"/>
          <w:rFonts w:ascii="Arial" w:hAnsi="Arial" w:cs="Arial"/>
          <w:color w:val="000000" w:themeColor="text1"/>
        </w:rPr>
        <w:footnoteReference w:id="48"/>
      </w:r>
      <w:r w:rsidRPr="004C51AE">
        <w:rPr>
          <w:rFonts w:ascii="Arial" w:hAnsi="Arial" w:cs="Arial"/>
          <w:color w:val="000000" w:themeColor="text1"/>
        </w:rPr>
        <w:t xml:space="preserve"> wynika, że </w:t>
      </w:r>
      <w:r w:rsidR="00CA7DD4">
        <w:rPr>
          <w:rFonts w:ascii="Arial" w:hAnsi="Arial" w:cs="Arial"/>
          <w:color w:val="000000" w:themeColor="text1"/>
        </w:rPr>
        <w:t>o</w:t>
      </w:r>
      <w:r w:rsidRPr="004C51AE">
        <w:rPr>
          <w:rFonts w:ascii="Arial" w:hAnsi="Arial" w:cs="Arial"/>
          <w:color w:val="000000" w:themeColor="text1"/>
        </w:rPr>
        <w:t>środki pomocy społecznej, zespoły interdyscyplinarne oraz jednostki prowadzące oddziaływania korekcyjno-edukacyjne nie posiadają pełnych informacji o liczbie i rodzaju środków zapobiegawczych (w tym karnych i probacyjnych) zastosowanych wobec sprawców przemocy oraz wywiązywaniu się sprawców z nałożonych na nich obowiązków, nakazów i zakazów. Przekazywanie do zespołów interdyscyplinarnych takich informacji umożliwiałoby skuteczną pracę z rodziną doznającą przemocy.</w:t>
      </w:r>
    </w:p>
    <w:p w14:paraId="3093CE9C" w14:textId="0C68B72B" w:rsidR="00EC434D" w:rsidRPr="004C51AE" w:rsidRDefault="00EC434D" w:rsidP="006E02ED">
      <w:pPr>
        <w:pStyle w:val="Nagwek2"/>
        <w:numPr>
          <w:ilvl w:val="1"/>
          <w:numId w:val="43"/>
        </w:numPr>
        <w:ind w:left="567" w:hanging="567"/>
      </w:pPr>
      <w:bookmarkStart w:id="80" w:name="_Toc60505681"/>
      <w:r w:rsidRPr="004C51AE">
        <w:t>Ocena działania służb pomocowych</w:t>
      </w:r>
      <w:bookmarkEnd w:id="80"/>
    </w:p>
    <w:p w14:paraId="48BCC4BB" w14:textId="2F2F2DAE" w:rsidR="00EC434D" w:rsidRDefault="00EC434D" w:rsidP="006E02ED">
      <w:pPr>
        <w:spacing w:line="276" w:lineRule="auto"/>
        <w:ind w:firstLine="360"/>
        <w:rPr>
          <w:rFonts w:ascii="Arial" w:hAnsi="Arial" w:cs="Arial"/>
          <w:color w:val="000000" w:themeColor="text1"/>
          <w:szCs w:val="22"/>
        </w:rPr>
      </w:pPr>
      <w:r w:rsidRPr="004C51AE">
        <w:rPr>
          <w:rFonts w:ascii="Arial" w:hAnsi="Arial" w:cs="Arial"/>
          <w:bCs/>
          <w:color w:val="000000" w:themeColor="text1"/>
        </w:rPr>
        <w:t xml:space="preserve">Pomimo wielu, jak się wydaje możliwości wsparcia, wiele osób nie ma dostatecznej wiedzy na temat kompleksowego wsparcia ofiar przemocy. Analizy prowadzone przez SWPS pokazują, że </w:t>
      </w:r>
      <w:r w:rsidRPr="004C51AE">
        <w:rPr>
          <w:rFonts w:ascii="Arial" w:hAnsi="Arial" w:cs="Arial"/>
          <w:color w:val="000000" w:themeColor="text1"/>
          <w:szCs w:val="22"/>
        </w:rPr>
        <w:t>osoby doświadczające przemocy najczęściej kontaktują się z Policją (78%), w dalszej kolejności był wskazywany ośrodek pomocy społecznej (72%) oraz ośrodek interwencji kryzysowej (39%). 33% respondentów korzysta z pomocy grupy roboczej, zaś 23% wskazało na zespół interdyscyplinarny. W gminnej komisji rozwiązywania problemów alkoholowych szukało pomocy 21% osób badanych, a co piąta ofiara przemocy kontaktowała się z placówką ochrony zdrowia. Ze specjalistycznych ośrodków wsparcia dla ofiar przemocy w rodzinie oraz z ośrodków wsparcia korzystało odpowiednio 17% i 12% respondentów. Z wymiarem sprawiedliwości reprezentowanym przez sąd lub kuratora miało kontakt po 29% badanych. Dalej między 16% a 18% respondentów wskazywało takie placówki, jak: punkty informacyjno</w:t>
      </w:r>
      <w:r w:rsidR="00CA7DD4">
        <w:rPr>
          <w:rFonts w:ascii="Arial" w:hAnsi="Arial" w:cs="Arial"/>
          <w:color w:val="000000" w:themeColor="text1"/>
          <w:szCs w:val="22"/>
        </w:rPr>
        <w:t>-</w:t>
      </w:r>
      <w:r w:rsidRPr="004C51AE">
        <w:rPr>
          <w:rFonts w:ascii="Arial" w:hAnsi="Arial" w:cs="Arial"/>
          <w:color w:val="000000" w:themeColor="text1"/>
          <w:szCs w:val="22"/>
        </w:rPr>
        <w:t xml:space="preserve">konsultacyjne, powiatowe centra pomocy rodzinie, Ogólnopolskie Pogotowie dla Ofiar Przemocy w Rodzinie „Niebieska Linia”. Ponad jedna dziesiąta (11%) badanych osób korzystała z pomocy kościoła lub innej wspólnoty wyznaniowej skorzystało. Stosunkowo niewielka grupa (9%) korzystała </w:t>
      </w:r>
      <w:r w:rsidR="00CA7DD4">
        <w:rPr>
          <w:rFonts w:ascii="Arial" w:hAnsi="Arial" w:cs="Arial"/>
          <w:color w:val="000000" w:themeColor="text1"/>
          <w:szCs w:val="22"/>
        </w:rPr>
        <w:br/>
      </w:r>
      <w:r w:rsidRPr="004C51AE">
        <w:rPr>
          <w:rFonts w:ascii="Arial" w:hAnsi="Arial" w:cs="Arial"/>
          <w:color w:val="000000" w:themeColor="text1"/>
          <w:szCs w:val="22"/>
        </w:rPr>
        <w:t>z pomocy domu dla matek z małoletnimi dziećmi i kobiet w ciąży. Z innych niewymienionych placówek specjalizujących się w pomocy dla ofiar przemocy korzystało 8% -</w:t>
      </w:r>
      <w:r w:rsidR="00CA7DD4">
        <w:rPr>
          <w:rFonts w:ascii="Arial" w:hAnsi="Arial" w:cs="Arial"/>
          <w:color w:val="000000" w:themeColor="text1"/>
          <w:szCs w:val="22"/>
        </w:rPr>
        <w:t xml:space="preserve"> </w:t>
      </w:r>
      <w:r w:rsidRPr="004C51AE">
        <w:rPr>
          <w:rFonts w:ascii="Arial" w:hAnsi="Arial" w:cs="Arial"/>
          <w:color w:val="000000" w:themeColor="text1"/>
          <w:szCs w:val="22"/>
        </w:rPr>
        <w:t xml:space="preserve">4% z całodobowych i 4% z dziennych. </w:t>
      </w:r>
    </w:p>
    <w:p w14:paraId="53F3DE7F" w14:textId="4DABA187" w:rsidR="009A18FE" w:rsidRDefault="009A18FE" w:rsidP="00D36B69">
      <w:pPr>
        <w:spacing w:line="276" w:lineRule="auto"/>
        <w:ind w:firstLine="360"/>
        <w:jc w:val="both"/>
        <w:rPr>
          <w:rFonts w:ascii="Arial" w:hAnsi="Arial" w:cs="Arial"/>
          <w:color w:val="000000" w:themeColor="text1"/>
          <w:szCs w:val="22"/>
        </w:rPr>
      </w:pPr>
    </w:p>
    <w:p w14:paraId="0C7708A1" w14:textId="01B34FF8" w:rsidR="009A18FE" w:rsidRDefault="009A18FE" w:rsidP="006D47D4">
      <w:pPr>
        <w:spacing w:line="276" w:lineRule="auto"/>
        <w:jc w:val="both"/>
        <w:rPr>
          <w:rFonts w:ascii="Arial" w:hAnsi="Arial" w:cs="Arial"/>
          <w:color w:val="000000" w:themeColor="text1"/>
          <w:szCs w:val="22"/>
        </w:rPr>
      </w:pPr>
    </w:p>
    <w:p w14:paraId="570F9729" w14:textId="0C26F756" w:rsidR="006D47D4" w:rsidRDefault="006D47D4" w:rsidP="006D47D4">
      <w:pPr>
        <w:spacing w:line="276" w:lineRule="auto"/>
        <w:jc w:val="both"/>
        <w:rPr>
          <w:rFonts w:ascii="Arial" w:hAnsi="Arial" w:cs="Arial"/>
          <w:color w:val="000000" w:themeColor="text1"/>
          <w:szCs w:val="22"/>
        </w:rPr>
      </w:pPr>
    </w:p>
    <w:p w14:paraId="4DEB56E3" w14:textId="77777777" w:rsidR="006D47D4" w:rsidRDefault="006D47D4" w:rsidP="006D47D4">
      <w:pPr>
        <w:spacing w:line="276" w:lineRule="auto"/>
        <w:jc w:val="both"/>
        <w:rPr>
          <w:rFonts w:ascii="Arial" w:hAnsi="Arial" w:cs="Arial"/>
          <w:color w:val="000000" w:themeColor="text1"/>
          <w:szCs w:val="22"/>
        </w:rPr>
      </w:pPr>
    </w:p>
    <w:p w14:paraId="13278E8D" w14:textId="6F946454" w:rsidR="009A18FE" w:rsidRDefault="009A18FE" w:rsidP="00D36B69">
      <w:pPr>
        <w:spacing w:line="276" w:lineRule="auto"/>
        <w:ind w:firstLine="360"/>
        <w:jc w:val="both"/>
        <w:rPr>
          <w:rFonts w:ascii="Arial" w:hAnsi="Arial" w:cs="Arial"/>
          <w:color w:val="000000" w:themeColor="text1"/>
          <w:szCs w:val="22"/>
        </w:rPr>
      </w:pPr>
    </w:p>
    <w:p w14:paraId="2AD9D1B2" w14:textId="014E51CA" w:rsidR="009A18FE" w:rsidRDefault="009A18FE" w:rsidP="00D36B69">
      <w:pPr>
        <w:spacing w:line="276" w:lineRule="auto"/>
        <w:ind w:firstLine="360"/>
        <w:jc w:val="both"/>
        <w:rPr>
          <w:rFonts w:ascii="Arial" w:hAnsi="Arial" w:cs="Arial"/>
          <w:color w:val="000000" w:themeColor="text1"/>
          <w:szCs w:val="22"/>
        </w:rPr>
      </w:pPr>
    </w:p>
    <w:p w14:paraId="34A467BC" w14:textId="222C575D" w:rsidR="009A18FE" w:rsidRDefault="009A18FE" w:rsidP="00D36B69">
      <w:pPr>
        <w:spacing w:line="276" w:lineRule="auto"/>
        <w:ind w:firstLine="360"/>
        <w:jc w:val="both"/>
        <w:rPr>
          <w:rFonts w:ascii="Arial" w:hAnsi="Arial" w:cs="Arial"/>
          <w:color w:val="000000" w:themeColor="text1"/>
          <w:szCs w:val="22"/>
        </w:rPr>
      </w:pPr>
    </w:p>
    <w:p w14:paraId="1A205561" w14:textId="65782A1D" w:rsidR="009A18FE" w:rsidRDefault="009A18FE" w:rsidP="00D36B69">
      <w:pPr>
        <w:spacing w:line="276" w:lineRule="auto"/>
        <w:ind w:firstLine="360"/>
        <w:jc w:val="both"/>
        <w:rPr>
          <w:rFonts w:ascii="Arial" w:hAnsi="Arial" w:cs="Arial"/>
          <w:color w:val="000000" w:themeColor="text1"/>
          <w:szCs w:val="22"/>
        </w:rPr>
      </w:pPr>
    </w:p>
    <w:p w14:paraId="4DF481C0" w14:textId="3822716D" w:rsidR="009A18FE" w:rsidRDefault="009A18FE" w:rsidP="00D36B69">
      <w:pPr>
        <w:spacing w:line="276" w:lineRule="auto"/>
        <w:ind w:firstLine="360"/>
        <w:jc w:val="both"/>
        <w:rPr>
          <w:rFonts w:ascii="Arial" w:hAnsi="Arial" w:cs="Arial"/>
          <w:color w:val="000000" w:themeColor="text1"/>
          <w:szCs w:val="22"/>
        </w:rPr>
      </w:pPr>
    </w:p>
    <w:p w14:paraId="1C6631CD" w14:textId="179138BA" w:rsidR="009A18FE" w:rsidRDefault="009A18FE" w:rsidP="00D36B69">
      <w:pPr>
        <w:spacing w:line="276" w:lineRule="auto"/>
        <w:ind w:firstLine="360"/>
        <w:jc w:val="both"/>
        <w:rPr>
          <w:rFonts w:ascii="Arial" w:hAnsi="Arial" w:cs="Arial"/>
          <w:color w:val="000000" w:themeColor="text1"/>
          <w:szCs w:val="22"/>
        </w:rPr>
      </w:pPr>
    </w:p>
    <w:p w14:paraId="3939F457" w14:textId="77777777" w:rsidR="009A18FE" w:rsidRPr="004C51AE" w:rsidRDefault="009A18FE" w:rsidP="00D36B69">
      <w:pPr>
        <w:spacing w:line="276" w:lineRule="auto"/>
        <w:ind w:firstLine="360"/>
        <w:jc w:val="both"/>
        <w:rPr>
          <w:rFonts w:ascii="Arial" w:hAnsi="Arial" w:cs="Arial"/>
          <w:bCs/>
          <w:color w:val="000000" w:themeColor="text1"/>
        </w:rPr>
      </w:pPr>
    </w:p>
    <w:p w14:paraId="756E0252" w14:textId="05E281A0" w:rsidR="00D36B69" w:rsidRPr="004C51AE" w:rsidRDefault="00D36B69" w:rsidP="00EC434D">
      <w:pPr>
        <w:spacing w:after="120"/>
        <w:ind w:firstLine="708"/>
        <w:rPr>
          <w:rFonts w:ascii="Arial" w:hAnsi="Arial" w:cs="Arial"/>
          <w:color w:val="000000" w:themeColor="text1"/>
        </w:rPr>
      </w:pPr>
    </w:p>
    <w:p w14:paraId="185C075E" w14:textId="6BB7A9DF" w:rsidR="00D36B69" w:rsidRPr="004C51AE" w:rsidRDefault="00D36B69" w:rsidP="00D36B69">
      <w:pPr>
        <w:pStyle w:val="Legenda"/>
        <w:keepNext/>
        <w:rPr>
          <w:rFonts w:ascii="Arial" w:hAnsi="Arial" w:cs="Arial"/>
          <w:color w:val="000000" w:themeColor="text1"/>
        </w:rPr>
      </w:pPr>
      <w:bookmarkStart w:id="81" w:name="_Toc56444799"/>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21</w:t>
      </w:r>
      <w:r w:rsidR="004C51AE" w:rsidRPr="004C51AE">
        <w:rPr>
          <w:rFonts w:ascii="Arial" w:hAnsi="Arial" w:cs="Arial"/>
          <w:noProof/>
          <w:color w:val="000000" w:themeColor="text1"/>
        </w:rPr>
        <w:fldChar w:fldCharType="end"/>
      </w:r>
      <w:r w:rsidRPr="004C51AE">
        <w:rPr>
          <w:rFonts w:ascii="Arial" w:hAnsi="Arial" w:cs="Arial"/>
          <w:color w:val="000000" w:themeColor="text1"/>
        </w:rPr>
        <w:t>.Osoby korzystające ze wsparcia placówek pomocowych (dane w %)</w:t>
      </w:r>
      <w:bookmarkEnd w:id="81"/>
    </w:p>
    <w:p w14:paraId="7653BF65" w14:textId="77777777" w:rsidR="00D36B69" w:rsidRPr="004C51AE" w:rsidRDefault="00D36B69" w:rsidP="00D36B69">
      <w:pPr>
        <w:rPr>
          <w:rFonts w:ascii="Arial" w:hAnsi="Arial" w:cs="Arial"/>
          <w:color w:val="000000" w:themeColor="text1"/>
        </w:rPr>
      </w:pPr>
    </w:p>
    <w:p w14:paraId="0CD4038E" w14:textId="4F25BA6F" w:rsidR="00EC434D" w:rsidRPr="004C51AE" w:rsidRDefault="00EC434D" w:rsidP="00007D5F">
      <w:pPr>
        <w:spacing w:after="120"/>
        <w:ind w:firstLine="284"/>
        <w:rPr>
          <w:rFonts w:ascii="Arial" w:hAnsi="Arial" w:cs="Arial"/>
          <w:color w:val="000000" w:themeColor="text1"/>
          <w:szCs w:val="22"/>
        </w:rPr>
      </w:pPr>
      <w:r w:rsidRPr="004C51AE">
        <w:rPr>
          <w:rFonts w:ascii="Arial" w:hAnsi="Arial" w:cs="Arial"/>
          <w:noProof/>
          <w:color w:val="000000" w:themeColor="text1"/>
        </w:rPr>
        <w:drawing>
          <wp:inline distT="0" distB="0" distL="0" distR="0" wp14:anchorId="14EAA30E" wp14:editId="71631B1B">
            <wp:extent cx="5542280" cy="4646428"/>
            <wp:effectExtent l="0" t="0" r="7620" b="1460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9910A3" w14:textId="720E5B36" w:rsidR="00EC434D" w:rsidRPr="004C51AE" w:rsidRDefault="00D36B69" w:rsidP="006E02ED">
      <w:pPr>
        <w:pStyle w:val="PODPIS-SCHEMAT"/>
        <w:ind w:left="0" w:firstLine="0"/>
        <w:jc w:val="left"/>
        <w:rPr>
          <w:rFonts w:ascii="Arial" w:hAnsi="Arial" w:cs="Arial"/>
          <w:color w:val="000000" w:themeColor="text1"/>
        </w:rPr>
      </w:pPr>
      <w:r w:rsidRPr="004C51AE">
        <w:rPr>
          <w:rFonts w:ascii="Arial" w:hAnsi="Arial" w:cs="Arial"/>
          <w:color w:val="000000" w:themeColor="text1"/>
        </w:rPr>
        <w:t xml:space="preserve">Źródło: Opracowano na podstawie badań prowadzonych w zakresie </w:t>
      </w:r>
      <w:r w:rsidR="00EC434D" w:rsidRPr="004C51AE">
        <w:rPr>
          <w:rFonts w:ascii="Arial" w:hAnsi="Arial" w:cs="Arial"/>
          <w:color w:val="000000" w:themeColor="text1"/>
        </w:rPr>
        <w:t xml:space="preserve">osób korzystających z pomocy poszczególnych instytucji i placówek w związku z problemem przemocy (procenty nie sumują się </w:t>
      </w:r>
      <w:r w:rsidR="00CA7DD4">
        <w:rPr>
          <w:rFonts w:ascii="Arial" w:hAnsi="Arial" w:cs="Arial"/>
          <w:color w:val="000000" w:themeColor="text1"/>
        </w:rPr>
        <w:br/>
      </w:r>
      <w:r w:rsidR="00EC434D" w:rsidRPr="004C51AE">
        <w:rPr>
          <w:rFonts w:ascii="Arial" w:hAnsi="Arial" w:cs="Arial"/>
          <w:color w:val="000000" w:themeColor="text1"/>
        </w:rPr>
        <w:t>do 100, gdyż badani mogli wybrać więcej niż jedną odpowiedź)</w:t>
      </w:r>
    </w:p>
    <w:p w14:paraId="572023F1" w14:textId="77777777" w:rsidR="00EC434D" w:rsidRPr="004C51AE" w:rsidRDefault="00EC434D" w:rsidP="00EC434D">
      <w:pPr>
        <w:ind w:firstLine="708"/>
        <w:rPr>
          <w:rFonts w:ascii="Arial" w:hAnsi="Arial" w:cs="Arial"/>
          <w:color w:val="000000" w:themeColor="text1"/>
        </w:rPr>
      </w:pPr>
    </w:p>
    <w:p w14:paraId="070FAF84" w14:textId="07E7DD67" w:rsidR="00EC434D" w:rsidRPr="004C51AE" w:rsidRDefault="00EC434D" w:rsidP="006E02ED">
      <w:pPr>
        <w:spacing w:line="276" w:lineRule="auto"/>
        <w:ind w:firstLine="708"/>
        <w:rPr>
          <w:rFonts w:ascii="Arial" w:hAnsi="Arial" w:cs="Arial"/>
          <w:color w:val="000000" w:themeColor="text1"/>
          <w:szCs w:val="22"/>
        </w:rPr>
      </w:pPr>
      <w:r w:rsidRPr="004C51AE">
        <w:rPr>
          <w:rFonts w:ascii="Arial" w:hAnsi="Arial" w:cs="Arial"/>
          <w:color w:val="000000" w:themeColor="text1"/>
          <w:szCs w:val="22"/>
        </w:rPr>
        <w:t xml:space="preserve">Ważnym elementem jest też analiza jakości pomocy udzielanej przez poszczególne placówki i instytucje. Respondenci dokonywali oceny na skali </w:t>
      </w:r>
      <w:r w:rsidR="00CA7DD4">
        <w:rPr>
          <w:rFonts w:ascii="Arial" w:hAnsi="Arial" w:cs="Arial"/>
          <w:color w:val="000000" w:themeColor="text1"/>
          <w:szCs w:val="22"/>
        </w:rPr>
        <w:br/>
      </w:r>
      <w:r w:rsidRPr="004C51AE">
        <w:rPr>
          <w:rFonts w:ascii="Arial" w:hAnsi="Arial" w:cs="Arial"/>
          <w:color w:val="000000" w:themeColor="text1"/>
          <w:szCs w:val="22"/>
        </w:rPr>
        <w:t>od 0 – bardzo niska jakość pomocy do 6 – bardzo wysoka jakość pomocy. Średnie oceny ilustruje wykres poniżej.</w:t>
      </w:r>
    </w:p>
    <w:p w14:paraId="7FCD220E" w14:textId="3FF8315F" w:rsidR="00EC434D" w:rsidRPr="004C51AE" w:rsidRDefault="00EC434D" w:rsidP="006E02ED">
      <w:pPr>
        <w:spacing w:line="276" w:lineRule="auto"/>
        <w:ind w:firstLine="708"/>
        <w:rPr>
          <w:rFonts w:ascii="Arial" w:hAnsi="Arial" w:cs="Arial"/>
          <w:color w:val="000000" w:themeColor="text1"/>
          <w:szCs w:val="22"/>
        </w:rPr>
      </w:pPr>
      <w:r w:rsidRPr="004C51AE">
        <w:rPr>
          <w:rFonts w:ascii="Arial" w:hAnsi="Arial" w:cs="Arial"/>
          <w:color w:val="000000" w:themeColor="text1"/>
          <w:szCs w:val="22"/>
        </w:rPr>
        <w:t>Najlepiej oceniane placówki pod kątem jakości udzielanej tam pomocy zdaniem badanych to ośrodki interwencji kryzysowej, zaś najniższe oceny uzyskała Policja oraz gminna komisja rozwiązywania problemów alkoholowych. Stosunkowo wysoko oceniano placówki specjalizujące się w pomocy ofiarom przemocy, w tym: specjalistyczny ośrodek wsparcia dla ofiar przemocy w rodzinie, powiatowe centrum pomocy rodzinie, inna całodobowa placówka oraz ośrodek wsparcia. Punkt informacyjno</w:t>
      </w:r>
      <w:r w:rsidR="00CA7DD4">
        <w:rPr>
          <w:rFonts w:ascii="Arial" w:hAnsi="Arial" w:cs="Arial"/>
          <w:color w:val="000000" w:themeColor="text1"/>
          <w:szCs w:val="22"/>
        </w:rPr>
        <w:t>-</w:t>
      </w:r>
      <w:r w:rsidRPr="004C51AE">
        <w:rPr>
          <w:rFonts w:ascii="Arial" w:hAnsi="Arial" w:cs="Arial"/>
          <w:color w:val="000000" w:themeColor="text1"/>
          <w:szCs w:val="22"/>
        </w:rPr>
        <w:t xml:space="preserve">konsultacyjne dla ofiar przemocy w rodzinie </w:t>
      </w:r>
      <w:r w:rsidR="006361A0" w:rsidRPr="004C51AE">
        <w:rPr>
          <w:rFonts w:ascii="Arial" w:hAnsi="Arial" w:cs="Arial"/>
          <w:color w:val="000000" w:themeColor="text1"/>
          <w:szCs w:val="22"/>
        </w:rPr>
        <w:t>ankietowani</w:t>
      </w:r>
      <w:r w:rsidRPr="004C51AE">
        <w:rPr>
          <w:rFonts w:ascii="Arial" w:hAnsi="Arial" w:cs="Arial"/>
          <w:color w:val="000000" w:themeColor="text1"/>
          <w:szCs w:val="22"/>
        </w:rPr>
        <w:t xml:space="preserve"> oceniali średnio dla analizowanej skali. Warto zauważyć, że grupy robocze oceniono wyżej niż zespół interdyscyplinarny. Wśród ocenianych instytucji znalazła się jedna </w:t>
      </w:r>
      <w:r w:rsidR="00CA7DD4">
        <w:rPr>
          <w:rFonts w:ascii="Arial" w:hAnsi="Arial" w:cs="Arial"/>
          <w:color w:val="000000" w:themeColor="text1"/>
          <w:szCs w:val="22"/>
        </w:rPr>
        <w:br/>
      </w:r>
      <w:r w:rsidRPr="004C51AE">
        <w:rPr>
          <w:rFonts w:ascii="Arial" w:hAnsi="Arial" w:cs="Arial"/>
          <w:color w:val="000000" w:themeColor="text1"/>
          <w:szCs w:val="22"/>
        </w:rPr>
        <w:t>o zasięgu ogólnopolskim: Ogólnopolskie Pogotowie dla Ofiar Przemocy w Rodzinie „Niebieska Linia”.</w:t>
      </w:r>
    </w:p>
    <w:p w14:paraId="490B47F9" w14:textId="77777777" w:rsidR="00D36B69" w:rsidRPr="004C51AE" w:rsidRDefault="00D36B69" w:rsidP="00EC434D">
      <w:pPr>
        <w:ind w:firstLine="708"/>
        <w:jc w:val="both"/>
        <w:rPr>
          <w:rFonts w:ascii="Arial" w:hAnsi="Arial" w:cs="Arial"/>
          <w:color w:val="000000" w:themeColor="text1"/>
          <w:szCs w:val="22"/>
        </w:rPr>
      </w:pPr>
    </w:p>
    <w:p w14:paraId="75A9CF7D" w14:textId="5CF989F3" w:rsidR="00D36B69" w:rsidRPr="004C51AE" w:rsidRDefault="00D36B69" w:rsidP="00D36B69">
      <w:pPr>
        <w:pStyle w:val="Legenda"/>
        <w:keepNext/>
        <w:rPr>
          <w:rFonts w:ascii="Arial" w:hAnsi="Arial" w:cs="Arial"/>
          <w:color w:val="000000" w:themeColor="text1"/>
        </w:rPr>
      </w:pPr>
      <w:bookmarkStart w:id="82" w:name="_Toc56444800"/>
      <w:r w:rsidRPr="004C51AE">
        <w:rPr>
          <w:rFonts w:ascii="Arial" w:hAnsi="Arial" w:cs="Arial"/>
          <w:color w:val="000000" w:themeColor="text1"/>
        </w:rPr>
        <w:lastRenderedPageBreak/>
        <w:t xml:space="preserve">Wykres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Wykres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22</w:t>
      </w:r>
      <w:r w:rsidR="004C51AE" w:rsidRPr="004C51AE">
        <w:rPr>
          <w:rFonts w:ascii="Arial" w:hAnsi="Arial" w:cs="Arial"/>
          <w:noProof/>
          <w:color w:val="000000" w:themeColor="text1"/>
        </w:rPr>
        <w:fldChar w:fldCharType="end"/>
      </w:r>
      <w:r w:rsidRPr="004C51AE">
        <w:rPr>
          <w:rFonts w:ascii="Arial" w:hAnsi="Arial" w:cs="Arial"/>
          <w:color w:val="000000" w:themeColor="text1"/>
        </w:rPr>
        <w:t>. Średnie oceny jakości pomocy udzielanej przez poszczególne placówki i instytucje</w:t>
      </w:r>
      <w:bookmarkEnd w:id="82"/>
    </w:p>
    <w:p w14:paraId="02A33B34" w14:textId="77777777" w:rsidR="00D36B69" w:rsidRPr="004C51AE" w:rsidRDefault="00D36B69" w:rsidP="00D36B69">
      <w:pPr>
        <w:rPr>
          <w:rFonts w:ascii="Arial" w:hAnsi="Arial" w:cs="Arial"/>
          <w:color w:val="000000" w:themeColor="text1"/>
        </w:rPr>
      </w:pPr>
    </w:p>
    <w:p w14:paraId="7BA081BF" w14:textId="77777777" w:rsidR="00EC434D" w:rsidRPr="004C51AE" w:rsidRDefault="00EC434D" w:rsidP="00EC434D">
      <w:pPr>
        <w:rPr>
          <w:rFonts w:ascii="Arial" w:hAnsi="Arial" w:cs="Arial"/>
          <w:color w:val="000000" w:themeColor="text1"/>
          <w:szCs w:val="22"/>
        </w:rPr>
      </w:pPr>
      <w:r w:rsidRPr="004C51AE">
        <w:rPr>
          <w:rFonts w:ascii="Arial" w:hAnsi="Arial" w:cs="Arial"/>
          <w:noProof/>
          <w:color w:val="000000" w:themeColor="text1"/>
        </w:rPr>
        <w:drawing>
          <wp:inline distT="0" distB="0" distL="0" distR="0" wp14:anchorId="64478966" wp14:editId="7447292D">
            <wp:extent cx="5645889" cy="4890770"/>
            <wp:effectExtent l="0" t="0" r="18415" b="1143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C59126" w14:textId="490A9B65" w:rsidR="00A128A1" w:rsidRPr="004C51AE" w:rsidRDefault="00A128A1"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Osoby </w:t>
      </w:r>
      <w:r w:rsidR="00371980" w:rsidRPr="004C51AE">
        <w:rPr>
          <w:rFonts w:ascii="Arial" w:hAnsi="Arial" w:cs="Arial"/>
          <w:color w:val="000000" w:themeColor="text1"/>
        </w:rPr>
        <w:t>doznające</w:t>
      </w:r>
      <w:r w:rsidRPr="004C51AE">
        <w:rPr>
          <w:rFonts w:ascii="Arial" w:hAnsi="Arial" w:cs="Arial"/>
          <w:color w:val="000000" w:themeColor="text1"/>
        </w:rPr>
        <w:t xml:space="preserve"> przemocy, </w:t>
      </w:r>
      <w:r w:rsidR="00371980" w:rsidRPr="004C51AE">
        <w:rPr>
          <w:rFonts w:ascii="Arial" w:hAnsi="Arial" w:cs="Arial"/>
          <w:color w:val="000000" w:themeColor="text1"/>
        </w:rPr>
        <w:t>biorące</w:t>
      </w:r>
      <w:r w:rsidRPr="004C51AE">
        <w:rPr>
          <w:rFonts w:ascii="Arial" w:hAnsi="Arial" w:cs="Arial"/>
          <w:color w:val="000000" w:themeColor="text1"/>
        </w:rPr>
        <w:t xml:space="preserve"> udział w badaniu</w:t>
      </w:r>
      <w:r w:rsidR="00371980" w:rsidRPr="004C51AE">
        <w:rPr>
          <w:rFonts w:ascii="Arial" w:hAnsi="Arial" w:cs="Arial"/>
          <w:color w:val="000000" w:themeColor="text1"/>
        </w:rPr>
        <w:t xml:space="preserve"> w zakresie oceny wsparcia osób potrzebujących</w:t>
      </w:r>
      <w:r w:rsidRPr="004C51AE">
        <w:rPr>
          <w:rStyle w:val="Odwoanieprzypisudolnego"/>
          <w:rFonts w:ascii="Arial" w:hAnsi="Arial" w:cs="Arial"/>
          <w:color w:val="000000" w:themeColor="text1"/>
        </w:rPr>
        <w:footnoteReference w:id="49"/>
      </w:r>
      <w:r w:rsidRPr="004C51AE">
        <w:rPr>
          <w:rFonts w:ascii="Arial" w:hAnsi="Arial" w:cs="Arial"/>
          <w:color w:val="000000" w:themeColor="text1"/>
        </w:rPr>
        <w:t xml:space="preserve"> wskazały, że w przypadku zaistnienia przemocy, </w:t>
      </w:r>
      <w:r w:rsidR="00371980" w:rsidRPr="004C51AE">
        <w:rPr>
          <w:rFonts w:ascii="Arial" w:hAnsi="Arial" w:cs="Arial"/>
          <w:color w:val="000000" w:themeColor="text1"/>
        </w:rPr>
        <w:t>niezależnie</w:t>
      </w:r>
      <w:r w:rsidRPr="004C51AE">
        <w:rPr>
          <w:rFonts w:ascii="Arial" w:hAnsi="Arial" w:cs="Arial"/>
          <w:color w:val="000000" w:themeColor="text1"/>
        </w:rPr>
        <w:t xml:space="preserve"> od </w:t>
      </w:r>
      <w:r w:rsidR="00371980" w:rsidRPr="004C51AE">
        <w:rPr>
          <w:rFonts w:ascii="Arial" w:hAnsi="Arial" w:cs="Arial"/>
          <w:color w:val="000000" w:themeColor="text1"/>
        </w:rPr>
        <w:t xml:space="preserve">jej </w:t>
      </w:r>
      <w:r w:rsidRPr="004C51AE">
        <w:rPr>
          <w:rFonts w:ascii="Arial" w:hAnsi="Arial" w:cs="Arial"/>
          <w:color w:val="000000" w:themeColor="text1"/>
        </w:rPr>
        <w:t>rodzaju, kluczową potrzebą jest odizolowanie sprawcy przemocy</w:t>
      </w:r>
      <w:r w:rsidR="00371980" w:rsidRPr="004C51AE">
        <w:rPr>
          <w:rFonts w:ascii="Arial" w:hAnsi="Arial" w:cs="Arial"/>
          <w:color w:val="000000" w:themeColor="text1"/>
        </w:rPr>
        <w:t xml:space="preserve"> od ofiary</w:t>
      </w:r>
      <w:r w:rsidRPr="004C51AE">
        <w:rPr>
          <w:rFonts w:ascii="Arial" w:hAnsi="Arial" w:cs="Arial"/>
          <w:color w:val="000000" w:themeColor="text1"/>
        </w:rPr>
        <w:t xml:space="preserve">. Tego rodzaju zapotrzebowanie wskazało blisko 80% </w:t>
      </w:r>
      <w:r w:rsidR="00371980" w:rsidRPr="004C51AE">
        <w:rPr>
          <w:rFonts w:ascii="Arial" w:hAnsi="Arial" w:cs="Arial"/>
          <w:color w:val="000000" w:themeColor="text1"/>
        </w:rPr>
        <w:t>respondentów</w:t>
      </w:r>
      <w:r w:rsidRPr="004C51AE">
        <w:rPr>
          <w:rFonts w:ascii="Arial" w:hAnsi="Arial" w:cs="Arial"/>
          <w:color w:val="000000" w:themeColor="text1"/>
        </w:rPr>
        <w:t xml:space="preserve">. Za </w:t>
      </w:r>
      <w:r w:rsidR="00371980" w:rsidRPr="004C51AE">
        <w:rPr>
          <w:rFonts w:ascii="Arial" w:hAnsi="Arial" w:cs="Arial"/>
          <w:color w:val="000000" w:themeColor="text1"/>
        </w:rPr>
        <w:t>równie</w:t>
      </w:r>
      <w:r w:rsidRPr="004C51AE">
        <w:rPr>
          <w:rFonts w:ascii="Arial" w:hAnsi="Arial" w:cs="Arial"/>
          <w:color w:val="000000" w:themeColor="text1"/>
        </w:rPr>
        <w:t xml:space="preserve"> </w:t>
      </w:r>
      <w:r w:rsidR="00371980" w:rsidRPr="004C51AE">
        <w:rPr>
          <w:rFonts w:ascii="Arial" w:hAnsi="Arial" w:cs="Arial"/>
          <w:color w:val="000000" w:themeColor="text1"/>
        </w:rPr>
        <w:t>ważna</w:t>
      </w:r>
      <w:r w:rsidRPr="004C51AE">
        <w:rPr>
          <w:rFonts w:ascii="Arial" w:hAnsi="Arial" w:cs="Arial"/>
          <w:color w:val="000000" w:themeColor="text1"/>
        </w:rPr>
        <w:t xml:space="preserve">̨ </w:t>
      </w:r>
      <w:r w:rsidR="00371980" w:rsidRPr="004C51AE">
        <w:rPr>
          <w:rFonts w:ascii="Arial" w:hAnsi="Arial" w:cs="Arial"/>
          <w:color w:val="000000" w:themeColor="text1"/>
        </w:rPr>
        <w:t xml:space="preserve">potrzebę </w:t>
      </w:r>
      <w:r w:rsidRPr="004C51AE">
        <w:rPr>
          <w:rFonts w:ascii="Arial" w:hAnsi="Arial" w:cs="Arial"/>
          <w:color w:val="000000" w:themeColor="text1"/>
        </w:rPr>
        <w:t>uznano wsparcie i pomoc psychologiczną (</w:t>
      </w:r>
      <w:r w:rsidR="00371980" w:rsidRPr="004C51AE">
        <w:rPr>
          <w:rFonts w:ascii="Arial" w:hAnsi="Arial" w:cs="Arial"/>
          <w:color w:val="000000" w:themeColor="text1"/>
        </w:rPr>
        <w:t xml:space="preserve">ponad </w:t>
      </w:r>
      <w:r w:rsidRPr="004C51AE">
        <w:rPr>
          <w:rFonts w:ascii="Arial" w:hAnsi="Arial" w:cs="Arial"/>
          <w:color w:val="000000" w:themeColor="text1"/>
        </w:rPr>
        <w:t xml:space="preserve">3/4 badanych). Prawie połowa osób przypisywała </w:t>
      </w:r>
      <w:r w:rsidR="00371980" w:rsidRPr="004C51AE">
        <w:rPr>
          <w:rFonts w:ascii="Arial" w:hAnsi="Arial" w:cs="Arial"/>
          <w:color w:val="000000" w:themeColor="text1"/>
        </w:rPr>
        <w:t>duże</w:t>
      </w:r>
      <w:r w:rsidRPr="004C51AE">
        <w:rPr>
          <w:rFonts w:ascii="Arial" w:hAnsi="Arial" w:cs="Arial"/>
          <w:color w:val="000000" w:themeColor="text1"/>
        </w:rPr>
        <w:t xml:space="preserve"> znaczenie pomocy prawnej. Na dalszych miejscach znalazły się: pomoc w znalezieniu mieszkania, wsparcie materialne (w tym finansowe) (istotne zdaniem co piątego respondenta) oraz pomoc w znalezieniu pracy (20%). Tego rodzaju uwarunkowania są zbieżne z analizami prowadzonymi wśród pracowników instytucji i służb pomocowych. Ich zdaniem pomoc materialna nie jest najistotniejszym rodzajem wsparcia</w:t>
      </w:r>
      <w:r w:rsidR="00371980" w:rsidRPr="004C51AE">
        <w:rPr>
          <w:rFonts w:ascii="Arial" w:hAnsi="Arial" w:cs="Arial"/>
          <w:color w:val="000000" w:themeColor="text1"/>
        </w:rPr>
        <w:t>.</w:t>
      </w:r>
    </w:p>
    <w:p w14:paraId="310293F8" w14:textId="6B02E786" w:rsidR="00D36B69" w:rsidRPr="004C51AE" w:rsidRDefault="00A54D27" w:rsidP="006E02ED">
      <w:pPr>
        <w:spacing w:line="276" w:lineRule="auto"/>
        <w:rPr>
          <w:rFonts w:ascii="Arial" w:hAnsi="Arial" w:cs="Arial"/>
          <w:color w:val="000000" w:themeColor="text1"/>
        </w:rPr>
      </w:pPr>
      <w:r w:rsidRPr="004C51AE">
        <w:rPr>
          <w:rFonts w:ascii="Arial" w:hAnsi="Arial" w:cs="Arial"/>
          <w:color w:val="000000" w:themeColor="text1"/>
        </w:rPr>
        <w:t xml:space="preserve">Powyższe uwarunkowania oraz analiza zjawiska przemocy wraz z danymi obrazującymi korzystanie z dostępnych form wsparcia posłużyły w opracowaniu </w:t>
      </w:r>
      <w:r w:rsidRPr="004C51AE">
        <w:rPr>
          <w:rFonts w:ascii="Arial" w:hAnsi="Arial" w:cs="Arial"/>
          <w:color w:val="000000" w:themeColor="text1"/>
        </w:rPr>
        <w:lastRenderedPageBreak/>
        <w:t xml:space="preserve">mocnych i słabych stron w zakresie przeciwdziałania zjawisku przemocy domowej </w:t>
      </w:r>
      <w:r w:rsidR="00CA7DD4">
        <w:rPr>
          <w:rFonts w:ascii="Arial" w:hAnsi="Arial" w:cs="Arial"/>
          <w:color w:val="000000" w:themeColor="text1"/>
        </w:rPr>
        <w:br/>
      </w:r>
      <w:r w:rsidRPr="004C51AE">
        <w:rPr>
          <w:rFonts w:ascii="Arial" w:hAnsi="Arial" w:cs="Arial"/>
          <w:color w:val="000000" w:themeColor="text1"/>
        </w:rPr>
        <w:t xml:space="preserve">na terenie województwa mazowieckiego przedstawione w tabeli poniżej. </w:t>
      </w:r>
    </w:p>
    <w:p w14:paraId="58987DD1" w14:textId="77777777" w:rsidR="00432868" w:rsidRPr="004C51AE" w:rsidRDefault="00432868" w:rsidP="001B3A6E">
      <w:pPr>
        <w:rPr>
          <w:rFonts w:ascii="Arial" w:hAnsi="Arial" w:cs="Arial"/>
          <w:color w:val="000000" w:themeColor="text1"/>
        </w:rPr>
      </w:pPr>
    </w:p>
    <w:p w14:paraId="07D8D1BD" w14:textId="0EE3C8F0" w:rsidR="00D15A80" w:rsidRPr="004C51AE" w:rsidRDefault="00D15A80" w:rsidP="00D15A80">
      <w:pPr>
        <w:pStyle w:val="Legenda"/>
        <w:keepNext/>
        <w:rPr>
          <w:rFonts w:ascii="Arial" w:hAnsi="Arial" w:cs="Arial"/>
          <w:color w:val="000000" w:themeColor="text1"/>
        </w:rPr>
      </w:pPr>
      <w:bookmarkStart w:id="83" w:name="_Toc56430493"/>
      <w:r w:rsidRPr="004C51AE">
        <w:rPr>
          <w:rFonts w:ascii="Arial" w:hAnsi="Arial" w:cs="Arial"/>
          <w:color w:val="000000" w:themeColor="text1"/>
        </w:rPr>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16</w:t>
      </w:r>
      <w:r w:rsidR="004C51AE" w:rsidRPr="004C51AE">
        <w:rPr>
          <w:rFonts w:ascii="Arial" w:hAnsi="Arial" w:cs="Arial"/>
          <w:noProof/>
          <w:color w:val="000000" w:themeColor="text1"/>
        </w:rPr>
        <w:fldChar w:fldCharType="end"/>
      </w:r>
      <w:r w:rsidRPr="004C51AE">
        <w:rPr>
          <w:rFonts w:ascii="Arial" w:hAnsi="Arial" w:cs="Arial"/>
          <w:color w:val="000000" w:themeColor="text1"/>
        </w:rPr>
        <w:t>. Analiza SWOT. Mocne i słabe strony</w:t>
      </w:r>
      <w:r w:rsidR="00A272FD" w:rsidRPr="004C51AE">
        <w:rPr>
          <w:rFonts w:ascii="Arial" w:hAnsi="Arial" w:cs="Arial"/>
          <w:color w:val="000000" w:themeColor="text1"/>
        </w:rPr>
        <w:t xml:space="preserve"> działań pomocowych w zakresie przemocy w rodzinie na terenie Mazowsza</w:t>
      </w:r>
      <w:bookmarkEnd w:id="83"/>
    </w:p>
    <w:p w14:paraId="63771135" w14:textId="77777777" w:rsidR="00D15A80" w:rsidRPr="004C51AE" w:rsidRDefault="00D15A80" w:rsidP="00D15A80">
      <w:pPr>
        <w:rPr>
          <w:rFonts w:ascii="Arial" w:hAnsi="Arial" w:cs="Arial"/>
          <w:color w:val="000000" w:themeColor="text1"/>
        </w:rPr>
      </w:pPr>
    </w:p>
    <w:tbl>
      <w:tblPr>
        <w:tblStyle w:val="Tabelasiatki4akcent5"/>
        <w:tblW w:w="0" w:type="auto"/>
        <w:tblLook w:val="04A0" w:firstRow="1" w:lastRow="0" w:firstColumn="1" w:lastColumn="0" w:noHBand="0" w:noVBand="1"/>
      </w:tblPr>
      <w:tblGrid>
        <w:gridCol w:w="3964"/>
        <w:gridCol w:w="5098"/>
      </w:tblGrid>
      <w:tr w:rsidR="004C51AE" w:rsidRPr="009A18FE" w14:paraId="7142D697" w14:textId="77777777" w:rsidTr="00795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AA98369" w14:textId="7EEB69F5" w:rsidR="0000343C" w:rsidRPr="009A18FE" w:rsidRDefault="0000343C" w:rsidP="00575491">
            <w:pPr>
              <w:rPr>
                <w:rFonts w:ascii="Arial" w:hAnsi="Arial" w:cs="Arial"/>
                <w:b w:val="0"/>
                <w:color w:val="000000" w:themeColor="text1"/>
                <w:sz w:val="20"/>
                <w:szCs w:val="20"/>
              </w:rPr>
            </w:pPr>
            <w:r w:rsidRPr="009A18FE">
              <w:rPr>
                <w:rFonts w:ascii="Arial" w:hAnsi="Arial" w:cs="Arial"/>
                <w:b w:val="0"/>
                <w:color w:val="000000" w:themeColor="text1"/>
                <w:sz w:val="20"/>
                <w:szCs w:val="20"/>
              </w:rPr>
              <w:t>MOCNE STRONY</w:t>
            </w:r>
          </w:p>
        </w:tc>
        <w:tc>
          <w:tcPr>
            <w:tcW w:w="5098" w:type="dxa"/>
          </w:tcPr>
          <w:p w14:paraId="24231755" w14:textId="65E332AE" w:rsidR="0000343C" w:rsidRPr="009A18FE" w:rsidRDefault="0000343C" w:rsidP="00575491">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9A18FE">
              <w:rPr>
                <w:rFonts w:ascii="Arial" w:hAnsi="Arial" w:cs="Arial"/>
                <w:b w:val="0"/>
                <w:color w:val="000000" w:themeColor="text1"/>
                <w:sz w:val="20"/>
                <w:szCs w:val="20"/>
              </w:rPr>
              <w:t>SŁABE STRONY</w:t>
            </w:r>
          </w:p>
        </w:tc>
      </w:tr>
      <w:tr w:rsidR="004C51AE" w:rsidRPr="009A18FE" w14:paraId="0A124ACC" w14:textId="77777777" w:rsidTr="00371980">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964" w:type="dxa"/>
          </w:tcPr>
          <w:p w14:paraId="157F8771" w14:textId="77777777" w:rsidR="0079565B"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Nowe regulacje prawne umożliwiające odseparowanie sprawcy przemocy od ofiary.</w:t>
            </w:r>
          </w:p>
          <w:p w14:paraId="71A20F57" w14:textId="587BC6A0" w:rsidR="0079565B"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Zwiększenie świadomości społecznej w obszarze reagowania na stosowanie przemocy;</w:t>
            </w:r>
          </w:p>
          <w:p w14:paraId="7F3B75B4" w14:textId="573149E4" w:rsidR="0079565B"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 xml:space="preserve">Wysoka ocena działań </w:t>
            </w:r>
            <w:r w:rsidR="00CA7DD4">
              <w:rPr>
                <w:rFonts w:ascii="Arial" w:hAnsi="Arial" w:cs="Arial"/>
                <w:b w:val="0"/>
                <w:bCs w:val="0"/>
                <w:color w:val="000000" w:themeColor="text1"/>
                <w:sz w:val="20"/>
                <w:szCs w:val="20"/>
              </w:rPr>
              <w:t>o</w:t>
            </w:r>
            <w:r w:rsidRPr="009A18FE">
              <w:rPr>
                <w:rFonts w:ascii="Arial" w:hAnsi="Arial" w:cs="Arial"/>
                <w:b w:val="0"/>
                <w:bCs w:val="0"/>
                <w:color w:val="000000" w:themeColor="text1"/>
                <w:sz w:val="20"/>
                <w:szCs w:val="20"/>
              </w:rPr>
              <w:t xml:space="preserve">środków </w:t>
            </w:r>
            <w:r w:rsidR="00CA7DD4">
              <w:rPr>
                <w:rFonts w:ascii="Arial" w:hAnsi="Arial" w:cs="Arial"/>
                <w:b w:val="0"/>
                <w:bCs w:val="0"/>
                <w:color w:val="000000" w:themeColor="text1"/>
                <w:sz w:val="20"/>
                <w:szCs w:val="20"/>
              </w:rPr>
              <w:t>i</w:t>
            </w:r>
            <w:r w:rsidRPr="009A18FE">
              <w:rPr>
                <w:rFonts w:ascii="Arial" w:hAnsi="Arial" w:cs="Arial"/>
                <w:b w:val="0"/>
                <w:bCs w:val="0"/>
                <w:color w:val="000000" w:themeColor="text1"/>
                <w:sz w:val="20"/>
                <w:szCs w:val="20"/>
              </w:rPr>
              <w:t xml:space="preserve">nterwencji </w:t>
            </w:r>
            <w:r w:rsidR="00CA7DD4">
              <w:rPr>
                <w:rFonts w:ascii="Arial" w:hAnsi="Arial" w:cs="Arial"/>
                <w:b w:val="0"/>
                <w:bCs w:val="0"/>
                <w:color w:val="000000" w:themeColor="text1"/>
                <w:sz w:val="20"/>
                <w:szCs w:val="20"/>
              </w:rPr>
              <w:t>k</w:t>
            </w:r>
            <w:r w:rsidRPr="009A18FE">
              <w:rPr>
                <w:rFonts w:ascii="Arial" w:hAnsi="Arial" w:cs="Arial"/>
                <w:b w:val="0"/>
                <w:bCs w:val="0"/>
                <w:color w:val="000000" w:themeColor="text1"/>
                <w:sz w:val="20"/>
                <w:szCs w:val="20"/>
              </w:rPr>
              <w:t xml:space="preserve">ryzysowej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w obszarze pomocy</w:t>
            </w:r>
          </w:p>
          <w:p w14:paraId="5CDF57E3" w14:textId="70BBF3F2" w:rsidR="0079565B"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Działanie punktów konsultacyjnych na terenie województwa mazowieckiego</w:t>
            </w:r>
          </w:p>
          <w:p w14:paraId="740AEFC2" w14:textId="6FBCC325" w:rsidR="0079565B"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 xml:space="preserve">Możliwość korzystania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 xml:space="preserve">z bezpłatnego poradnictwa prawnego. łatwy dostęp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 xml:space="preserve">do informacji nt. dostępności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 xml:space="preserve">do poradnictwa i interwencji. </w:t>
            </w:r>
          </w:p>
          <w:p w14:paraId="1BB2FFA0" w14:textId="37975ADA" w:rsidR="0000343C"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Stosunkowo duża</w:t>
            </w:r>
            <w:r w:rsidR="0000343C" w:rsidRPr="009A18FE">
              <w:rPr>
                <w:rFonts w:ascii="Arial" w:hAnsi="Arial" w:cs="Arial"/>
                <w:b w:val="0"/>
                <w:bCs w:val="0"/>
                <w:color w:val="000000" w:themeColor="text1"/>
                <w:sz w:val="20"/>
                <w:szCs w:val="20"/>
              </w:rPr>
              <w:t xml:space="preserve"> liczba interdyscyplinarnych szkole</w:t>
            </w:r>
            <w:r w:rsidR="00EA4C4A" w:rsidRPr="009A18FE">
              <w:rPr>
                <w:rFonts w:ascii="Arial" w:hAnsi="Arial" w:cs="Arial"/>
                <w:b w:val="0"/>
                <w:bCs w:val="0"/>
                <w:color w:val="000000" w:themeColor="text1"/>
                <w:sz w:val="20"/>
                <w:szCs w:val="20"/>
              </w:rPr>
              <w:t>ń</w:t>
            </w:r>
            <w:r w:rsidR="0000343C" w:rsidRPr="009A18FE">
              <w:rPr>
                <w:rFonts w:ascii="Arial" w:hAnsi="Arial" w:cs="Arial"/>
                <w:b w:val="0"/>
                <w:bCs w:val="0"/>
                <w:color w:val="000000" w:themeColor="text1"/>
                <w:sz w:val="20"/>
                <w:szCs w:val="20"/>
              </w:rPr>
              <w:t xml:space="preserve"> </w:t>
            </w:r>
            <w:r w:rsidR="00CA7DD4">
              <w:rPr>
                <w:rFonts w:ascii="Arial" w:hAnsi="Arial" w:cs="Arial"/>
                <w:b w:val="0"/>
                <w:bCs w:val="0"/>
                <w:color w:val="000000" w:themeColor="text1"/>
                <w:sz w:val="20"/>
                <w:szCs w:val="20"/>
              </w:rPr>
              <w:br/>
            </w:r>
            <w:r w:rsidR="0000343C" w:rsidRPr="009A18FE">
              <w:rPr>
                <w:rFonts w:ascii="Arial" w:hAnsi="Arial" w:cs="Arial"/>
                <w:b w:val="0"/>
                <w:bCs w:val="0"/>
                <w:color w:val="000000" w:themeColor="text1"/>
                <w:sz w:val="20"/>
                <w:szCs w:val="20"/>
              </w:rPr>
              <w:t xml:space="preserve">dla </w:t>
            </w:r>
            <w:r w:rsidR="00D15A80" w:rsidRPr="009A18FE">
              <w:rPr>
                <w:rFonts w:ascii="Arial" w:hAnsi="Arial" w:cs="Arial"/>
                <w:b w:val="0"/>
                <w:bCs w:val="0"/>
                <w:color w:val="000000" w:themeColor="text1"/>
                <w:sz w:val="20"/>
                <w:szCs w:val="20"/>
              </w:rPr>
              <w:t xml:space="preserve">służb </w:t>
            </w:r>
            <w:r w:rsidR="0000343C" w:rsidRPr="009A18FE">
              <w:rPr>
                <w:rFonts w:ascii="Arial" w:hAnsi="Arial" w:cs="Arial"/>
                <w:b w:val="0"/>
                <w:bCs w:val="0"/>
                <w:color w:val="000000" w:themeColor="text1"/>
                <w:sz w:val="20"/>
                <w:szCs w:val="20"/>
              </w:rPr>
              <w:t xml:space="preserve">pierwszego kontaktu. </w:t>
            </w:r>
          </w:p>
          <w:p w14:paraId="3D054DC1" w14:textId="3E175BA0" w:rsidR="0000343C" w:rsidRPr="009A18FE" w:rsidRDefault="0079565B"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Możliwość</w:t>
            </w:r>
            <w:r w:rsidR="0000343C" w:rsidRPr="009A18FE">
              <w:rPr>
                <w:rFonts w:ascii="Arial" w:hAnsi="Arial" w:cs="Arial"/>
                <w:b w:val="0"/>
                <w:bCs w:val="0"/>
                <w:color w:val="000000" w:themeColor="text1"/>
                <w:sz w:val="20"/>
                <w:szCs w:val="20"/>
              </w:rPr>
              <w:t xml:space="preserve"> podnoszeni</w:t>
            </w:r>
            <w:r w:rsidRPr="009A18FE">
              <w:rPr>
                <w:rFonts w:ascii="Arial" w:hAnsi="Arial" w:cs="Arial"/>
                <w:b w:val="0"/>
                <w:bCs w:val="0"/>
                <w:color w:val="000000" w:themeColor="text1"/>
                <w:sz w:val="20"/>
                <w:szCs w:val="20"/>
              </w:rPr>
              <w:t>a</w:t>
            </w:r>
            <w:r w:rsidR="0000343C" w:rsidRPr="009A18FE">
              <w:rPr>
                <w:rFonts w:ascii="Arial" w:hAnsi="Arial" w:cs="Arial"/>
                <w:b w:val="0"/>
                <w:bCs w:val="0"/>
                <w:color w:val="000000" w:themeColor="text1"/>
                <w:sz w:val="20"/>
                <w:szCs w:val="20"/>
              </w:rPr>
              <w:t xml:space="preserve"> kwalifikacji przez kadr</w:t>
            </w:r>
            <w:r w:rsidR="00D15A80" w:rsidRPr="009A18FE">
              <w:rPr>
                <w:rFonts w:ascii="Arial" w:hAnsi="Arial" w:cs="Arial"/>
                <w:b w:val="0"/>
                <w:bCs w:val="0"/>
                <w:color w:val="000000" w:themeColor="text1"/>
                <w:sz w:val="20"/>
                <w:szCs w:val="20"/>
              </w:rPr>
              <w:t xml:space="preserve">ę </w:t>
            </w:r>
            <w:r w:rsidR="0000343C" w:rsidRPr="009A18FE">
              <w:rPr>
                <w:rFonts w:ascii="Arial" w:hAnsi="Arial" w:cs="Arial"/>
                <w:b w:val="0"/>
                <w:bCs w:val="0"/>
                <w:color w:val="000000" w:themeColor="text1"/>
                <w:sz w:val="20"/>
                <w:szCs w:val="20"/>
              </w:rPr>
              <w:t>zajmuj</w:t>
            </w:r>
            <w:r w:rsidR="00D15A80" w:rsidRPr="009A18FE">
              <w:rPr>
                <w:rFonts w:ascii="Arial" w:hAnsi="Arial" w:cs="Arial"/>
                <w:b w:val="0"/>
                <w:bCs w:val="0"/>
                <w:color w:val="000000" w:themeColor="text1"/>
                <w:sz w:val="20"/>
                <w:szCs w:val="20"/>
              </w:rPr>
              <w:t>ącą</w:t>
            </w:r>
            <w:r w:rsidR="0000343C" w:rsidRPr="009A18FE">
              <w:rPr>
                <w:rFonts w:ascii="Arial" w:hAnsi="Arial" w:cs="Arial"/>
                <w:b w:val="0"/>
                <w:bCs w:val="0"/>
                <w:color w:val="000000" w:themeColor="text1"/>
                <w:sz w:val="20"/>
                <w:szCs w:val="20"/>
              </w:rPr>
              <w:t xml:space="preserve"> si</w:t>
            </w:r>
            <w:r w:rsidR="00D15A80" w:rsidRPr="009A18FE">
              <w:rPr>
                <w:rFonts w:ascii="Arial" w:hAnsi="Arial" w:cs="Arial"/>
                <w:b w:val="0"/>
                <w:bCs w:val="0"/>
                <w:color w:val="000000" w:themeColor="text1"/>
                <w:sz w:val="20"/>
                <w:szCs w:val="20"/>
              </w:rPr>
              <w:t>ą</w:t>
            </w:r>
            <w:r w:rsidR="0000343C" w:rsidRPr="009A18FE">
              <w:rPr>
                <w:rFonts w:ascii="Arial" w:hAnsi="Arial" w:cs="Arial"/>
                <w:b w:val="0"/>
                <w:bCs w:val="0"/>
                <w:color w:val="000000" w:themeColor="text1"/>
                <w:sz w:val="20"/>
                <w:szCs w:val="20"/>
              </w:rPr>
              <w:t xml:space="preserve"> problematyk</w:t>
            </w:r>
            <w:r w:rsidR="00D15A80" w:rsidRPr="009A18FE">
              <w:rPr>
                <w:rFonts w:ascii="Arial" w:hAnsi="Arial" w:cs="Arial"/>
                <w:b w:val="0"/>
                <w:bCs w:val="0"/>
                <w:color w:val="000000" w:themeColor="text1"/>
                <w:sz w:val="20"/>
                <w:szCs w:val="20"/>
              </w:rPr>
              <w:t>ą</w:t>
            </w:r>
            <w:r w:rsidR="0000343C" w:rsidRPr="009A18FE">
              <w:rPr>
                <w:rFonts w:ascii="Arial" w:hAnsi="Arial" w:cs="Arial"/>
                <w:b w:val="0"/>
                <w:bCs w:val="0"/>
                <w:color w:val="000000" w:themeColor="text1"/>
                <w:sz w:val="20"/>
                <w:szCs w:val="20"/>
              </w:rPr>
              <w:t xml:space="preserve"> przemocy. </w:t>
            </w:r>
          </w:p>
          <w:p w14:paraId="0F84BA89" w14:textId="44853323" w:rsidR="0000343C" w:rsidRPr="009A18FE" w:rsidRDefault="0000343C"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Du</w:t>
            </w:r>
            <w:r w:rsidR="00D15A80" w:rsidRPr="009A18FE">
              <w:rPr>
                <w:rFonts w:ascii="Arial" w:hAnsi="Arial" w:cs="Arial"/>
                <w:b w:val="0"/>
                <w:bCs w:val="0"/>
                <w:color w:val="000000" w:themeColor="text1"/>
                <w:sz w:val="20"/>
                <w:szCs w:val="20"/>
              </w:rPr>
              <w:t>ż</w:t>
            </w:r>
            <w:r w:rsidRPr="009A18FE">
              <w:rPr>
                <w:rFonts w:ascii="Arial" w:hAnsi="Arial" w:cs="Arial"/>
                <w:b w:val="0"/>
                <w:bCs w:val="0"/>
                <w:color w:val="000000" w:themeColor="text1"/>
                <w:sz w:val="20"/>
                <w:szCs w:val="20"/>
              </w:rPr>
              <w:t>a licz</w:t>
            </w:r>
            <w:r w:rsidR="0079565B" w:rsidRPr="009A18FE">
              <w:rPr>
                <w:rFonts w:ascii="Arial" w:hAnsi="Arial" w:cs="Arial"/>
                <w:b w:val="0"/>
                <w:bCs w:val="0"/>
                <w:color w:val="000000" w:themeColor="text1"/>
                <w:sz w:val="20"/>
                <w:szCs w:val="20"/>
              </w:rPr>
              <w:t>ba</w:t>
            </w:r>
            <w:r w:rsidRPr="009A18FE">
              <w:rPr>
                <w:rFonts w:ascii="Arial" w:hAnsi="Arial" w:cs="Arial"/>
                <w:b w:val="0"/>
                <w:bCs w:val="0"/>
                <w:color w:val="000000" w:themeColor="text1"/>
                <w:sz w:val="20"/>
                <w:szCs w:val="20"/>
              </w:rPr>
              <w:t xml:space="preserve"> organizacji pozarz</w:t>
            </w:r>
            <w:r w:rsidR="00D15A80" w:rsidRPr="009A18FE">
              <w:rPr>
                <w:rFonts w:ascii="Arial" w:hAnsi="Arial" w:cs="Arial"/>
                <w:b w:val="0"/>
                <w:bCs w:val="0"/>
                <w:color w:val="000000" w:themeColor="text1"/>
                <w:sz w:val="20"/>
                <w:szCs w:val="20"/>
              </w:rPr>
              <w:t>ą</w:t>
            </w:r>
            <w:r w:rsidRPr="009A18FE">
              <w:rPr>
                <w:rFonts w:ascii="Arial" w:hAnsi="Arial" w:cs="Arial"/>
                <w:b w:val="0"/>
                <w:bCs w:val="0"/>
                <w:color w:val="000000" w:themeColor="text1"/>
                <w:sz w:val="20"/>
                <w:szCs w:val="20"/>
              </w:rPr>
              <w:t>dowych oferuj</w:t>
            </w:r>
            <w:r w:rsidR="00D15A80" w:rsidRPr="009A18FE">
              <w:rPr>
                <w:rFonts w:ascii="Arial" w:hAnsi="Arial" w:cs="Arial"/>
                <w:b w:val="0"/>
                <w:bCs w:val="0"/>
                <w:color w:val="000000" w:themeColor="text1"/>
                <w:sz w:val="20"/>
                <w:szCs w:val="20"/>
              </w:rPr>
              <w:t>ą</w:t>
            </w:r>
            <w:r w:rsidRPr="009A18FE">
              <w:rPr>
                <w:rFonts w:ascii="Arial" w:hAnsi="Arial" w:cs="Arial"/>
                <w:b w:val="0"/>
                <w:bCs w:val="0"/>
                <w:color w:val="000000" w:themeColor="text1"/>
                <w:sz w:val="20"/>
                <w:szCs w:val="20"/>
              </w:rPr>
              <w:t xml:space="preserve">cych pomoc dla </w:t>
            </w:r>
            <w:r w:rsidR="00D15A80" w:rsidRPr="009A18FE">
              <w:rPr>
                <w:rFonts w:ascii="Arial" w:hAnsi="Arial" w:cs="Arial"/>
                <w:b w:val="0"/>
                <w:bCs w:val="0"/>
                <w:color w:val="000000" w:themeColor="text1"/>
                <w:sz w:val="20"/>
                <w:szCs w:val="20"/>
              </w:rPr>
              <w:t>osób</w:t>
            </w:r>
            <w:r w:rsidRPr="009A18FE">
              <w:rPr>
                <w:rFonts w:ascii="Arial" w:hAnsi="Arial" w:cs="Arial"/>
                <w:b w:val="0"/>
                <w:bCs w:val="0"/>
                <w:color w:val="000000" w:themeColor="text1"/>
                <w:sz w:val="20"/>
                <w:szCs w:val="20"/>
              </w:rPr>
              <w:t xml:space="preserve"> </w:t>
            </w:r>
            <w:r w:rsidR="00D15A80" w:rsidRPr="009A18FE">
              <w:rPr>
                <w:rFonts w:ascii="Arial" w:hAnsi="Arial" w:cs="Arial"/>
                <w:b w:val="0"/>
                <w:bCs w:val="0"/>
                <w:color w:val="000000" w:themeColor="text1"/>
                <w:sz w:val="20"/>
                <w:szCs w:val="20"/>
              </w:rPr>
              <w:t>doświadczających</w:t>
            </w:r>
            <w:r w:rsidRPr="009A18FE">
              <w:rPr>
                <w:rFonts w:ascii="Arial" w:hAnsi="Arial" w:cs="Arial"/>
                <w:b w:val="0"/>
                <w:bCs w:val="0"/>
                <w:color w:val="000000" w:themeColor="text1"/>
                <w:sz w:val="20"/>
                <w:szCs w:val="20"/>
              </w:rPr>
              <w:t xml:space="preserve"> przemocy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w du</w:t>
            </w:r>
            <w:r w:rsidR="00D15A80" w:rsidRPr="009A18FE">
              <w:rPr>
                <w:rFonts w:ascii="Arial" w:hAnsi="Arial" w:cs="Arial"/>
                <w:b w:val="0"/>
                <w:bCs w:val="0"/>
                <w:color w:val="000000" w:themeColor="text1"/>
                <w:sz w:val="20"/>
                <w:szCs w:val="20"/>
              </w:rPr>
              <w:t>ż</w:t>
            </w:r>
            <w:r w:rsidRPr="009A18FE">
              <w:rPr>
                <w:rFonts w:ascii="Arial" w:hAnsi="Arial" w:cs="Arial"/>
                <w:b w:val="0"/>
                <w:bCs w:val="0"/>
                <w:color w:val="000000" w:themeColor="text1"/>
                <w:sz w:val="20"/>
                <w:szCs w:val="20"/>
              </w:rPr>
              <w:t xml:space="preserve">ych miastach. </w:t>
            </w:r>
          </w:p>
          <w:p w14:paraId="71F4CFF1" w14:textId="4507ACAB" w:rsidR="0000343C" w:rsidRPr="009A18FE" w:rsidRDefault="0000343C" w:rsidP="007E2E9E">
            <w:pPr>
              <w:pStyle w:val="NormalnyWeb"/>
              <w:numPr>
                <w:ilvl w:val="0"/>
                <w:numId w:val="38"/>
              </w:numPr>
              <w:shd w:val="clear" w:color="auto" w:fill="FFFFFF"/>
              <w:rPr>
                <w:rFonts w:ascii="Arial" w:hAnsi="Arial" w:cs="Arial"/>
                <w:b w:val="0"/>
                <w:bCs w:val="0"/>
                <w:color w:val="000000" w:themeColor="text1"/>
                <w:sz w:val="20"/>
                <w:szCs w:val="20"/>
              </w:rPr>
            </w:pPr>
            <w:r w:rsidRPr="009A18FE">
              <w:rPr>
                <w:rFonts w:ascii="Arial" w:hAnsi="Arial" w:cs="Arial"/>
                <w:b w:val="0"/>
                <w:bCs w:val="0"/>
                <w:color w:val="000000" w:themeColor="text1"/>
                <w:sz w:val="20"/>
                <w:szCs w:val="20"/>
              </w:rPr>
              <w:t>Dystrybucja informatora z zakresu przeciwdzia</w:t>
            </w:r>
            <w:r w:rsidR="00D15A80" w:rsidRPr="009A18FE">
              <w:rPr>
                <w:rFonts w:ascii="Arial" w:hAnsi="Arial" w:cs="Arial"/>
                <w:b w:val="0"/>
                <w:bCs w:val="0"/>
                <w:color w:val="000000" w:themeColor="text1"/>
                <w:sz w:val="20"/>
                <w:szCs w:val="20"/>
              </w:rPr>
              <w:t>ł</w:t>
            </w:r>
            <w:r w:rsidRPr="009A18FE">
              <w:rPr>
                <w:rFonts w:ascii="Arial" w:hAnsi="Arial" w:cs="Arial"/>
                <w:b w:val="0"/>
                <w:bCs w:val="0"/>
                <w:color w:val="000000" w:themeColor="text1"/>
                <w:sz w:val="20"/>
                <w:szCs w:val="20"/>
              </w:rPr>
              <w:t xml:space="preserve">ania przemocy </w:t>
            </w:r>
            <w:r w:rsidR="00CA7DD4">
              <w:rPr>
                <w:rFonts w:ascii="Arial" w:hAnsi="Arial" w:cs="Arial"/>
                <w:b w:val="0"/>
                <w:bCs w:val="0"/>
                <w:color w:val="000000" w:themeColor="text1"/>
                <w:sz w:val="20"/>
                <w:szCs w:val="20"/>
              </w:rPr>
              <w:br/>
            </w:r>
            <w:r w:rsidRPr="009A18FE">
              <w:rPr>
                <w:rFonts w:ascii="Arial" w:hAnsi="Arial" w:cs="Arial"/>
                <w:b w:val="0"/>
                <w:bCs w:val="0"/>
                <w:color w:val="000000" w:themeColor="text1"/>
                <w:sz w:val="20"/>
                <w:szCs w:val="20"/>
              </w:rPr>
              <w:t xml:space="preserve">w rodzinie. </w:t>
            </w:r>
          </w:p>
          <w:p w14:paraId="2C2F6055" w14:textId="581C1806" w:rsidR="0000343C" w:rsidRPr="009A18FE" w:rsidRDefault="0000343C" w:rsidP="0079565B">
            <w:pPr>
              <w:pStyle w:val="NormalnyWeb"/>
              <w:shd w:val="clear" w:color="auto" w:fill="FFFFFF"/>
              <w:ind w:left="360"/>
              <w:rPr>
                <w:rFonts w:ascii="Arial" w:hAnsi="Arial" w:cs="Arial"/>
                <w:b w:val="0"/>
                <w:bCs w:val="0"/>
                <w:color w:val="000000" w:themeColor="text1"/>
                <w:sz w:val="20"/>
                <w:szCs w:val="20"/>
              </w:rPr>
            </w:pPr>
          </w:p>
        </w:tc>
        <w:tc>
          <w:tcPr>
            <w:tcW w:w="5098" w:type="dxa"/>
          </w:tcPr>
          <w:p w14:paraId="13683695" w14:textId="6C834B0A" w:rsidR="006361A0" w:rsidRPr="009A18FE" w:rsidRDefault="006361A0"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 xml:space="preserve">Niewystarczająca liczba ośrodków </w:t>
            </w:r>
            <w:r w:rsidR="0079565B" w:rsidRPr="009A18FE">
              <w:rPr>
                <w:rFonts w:ascii="Arial" w:hAnsi="Arial" w:cs="Arial"/>
                <w:color w:val="000000" w:themeColor="text1"/>
                <w:sz w:val="20"/>
                <w:szCs w:val="20"/>
              </w:rPr>
              <w:t>wsparcia</w:t>
            </w:r>
            <w:r w:rsidRPr="009A18FE">
              <w:rPr>
                <w:rFonts w:ascii="Arial" w:hAnsi="Arial" w:cs="Arial"/>
                <w:color w:val="000000" w:themeColor="text1"/>
                <w:sz w:val="20"/>
                <w:szCs w:val="20"/>
              </w:rPr>
              <w:t xml:space="preserve"> (problem szczególnie istotny w przypadku specjalistycznych ośrodków</w:t>
            </w:r>
            <w:r w:rsidR="0079565B" w:rsidRPr="009A18FE">
              <w:rPr>
                <w:rFonts w:ascii="Arial" w:hAnsi="Arial" w:cs="Arial"/>
                <w:color w:val="000000" w:themeColor="text1"/>
                <w:sz w:val="20"/>
                <w:szCs w:val="20"/>
              </w:rPr>
              <w:t>)</w:t>
            </w:r>
            <w:r w:rsidRPr="009A18FE">
              <w:rPr>
                <w:rFonts w:ascii="Arial" w:hAnsi="Arial" w:cs="Arial"/>
                <w:color w:val="000000" w:themeColor="text1"/>
                <w:sz w:val="20"/>
                <w:szCs w:val="20"/>
              </w:rPr>
              <w:t>.</w:t>
            </w:r>
          </w:p>
          <w:p w14:paraId="50BEEAFC" w14:textId="31576F89"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Brak zapewnienia osobom dotkni</w:t>
            </w:r>
            <w:r w:rsidR="0079565B" w:rsidRPr="009A18FE">
              <w:rPr>
                <w:rFonts w:ascii="Arial" w:hAnsi="Arial" w:cs="Arial"/>
                <w:color w:val="000000" w:themeColor="text1"/>
                <w:sz w:val="20"/>
                <w:szCs w:val="20"/>
              </w:rPr>
              <w:t>ę</w:t>
            </w:r>
            <w:r w:rsidRPr="009A18FE">
              <w:rPr>
                <w:rFonts w:ascii="Arial" w:hAnsi="Arial" w:cs="Arial"/>
                <w:color w:val="000000" w:themeColor="text1"/>
                <w:sz w:val="20"/>
                <w:szCs w:val="20"/>
              </w:rPr>
              <w:t>tym przemoc</w:t>
            </w:r>
            <w:r w:rsidR="0079565B" w:rsidRPr="009A18FE">
              <w:rPr>
                <w:rFonts w:ascii="Arial" w:hAnsi="Arial" w:cs="Arial"/>
                <w:color w:val="000000" w:themeColor="text1"/>
                <w:sz w:val="20"/>
                <w:szCs w:val="20"/>
              </w:rPr>
              <w:t>ą</w:t>
            </w:r>
            <w:r w:rsidRPr="009A18FE">
              <w:rPr>
                <w:rFonts w:ascii="Arial" w:hAnsi="Arial" w:cs="Arial"/>
                <w:color w:val="000000" w:themeColor="text1"/>
                <w:sz w:val="20"/>
                <w:szCs w:val="20"/>
              </w:rPr>
              <w:t xml:space="preserve"> w rodzinie wystarczaj</w:t>
            </w:r>
            <w:r w:rsidR="0079565B" w:rsidRPr="009A18FE">
              <w:rPr>
                <w:rFonts w:ascii="Arial" w:hAnsi="Arial" w:cs="Arial"/>
                <w:color w:val="000000" w:themeColor="text1"/>
                <w:sz w:val="20"/>
                <w:szCs w:val="20"/>
              </w:rPr>
              <w:t>ą</w:t>
            </w:r>
            <w:r w:rsidRPr="009A18FE">
              <w:rPr>
                <w:rFonts w:ascii="Arial" w:hAnsi="Arial" w:cs="Arial"/>
                <w:color w:val="000000" w:themeColor="text1"/>
                <w:sz w:val="20"/>
                <w:szCs w:val="20"/>
              </w:rPr>
              <w:t>cej liczby miejsc w o</w:t>
            </w:r>
            <w:r w:rsidR="0079565B" w:rsidRPr="009A18FE">
              <w:rPr>
                <w:rFonts w:ascii="Arial" w:hAnsi="Arial" w:cs="Arial"/>
                <w:color w:val="000000" w:themeColor="text1"/>
                <w:sz w:val="20"/>
                <w:szCs w:val="20"/>
              </w:rPr>
              <w:t>ś</w:t>
            </w:r>
            <w:r w:rsidRPr="009A18FE">
              <w:rPr>
                <w:rFonts w:ascii="Arial" w:hAnsi="Arial" w:cs="Arial"/>
                <w:color w:val="000000" w:themeColor="text1"/>
                <w:sz w:val="20"/>
                <w:szCs w:val="20"/>
              </w:rPr>
              <w:t xml:space="preserve">rodkach wsparcia. </w:t>
            </w:r>
          </w:p>
          <w:p w14:paraId="025EAC5F" w14:textId="3D35DEB1" w:rsidR="00371980" w:rsidRPr="009A18FE" w:rsidRDefault="00371980"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Brak jednolitej opracowanej i na bieżąco aktualizowanej bazy danych instytucji pomocowych na terenie województwa.</w:t>
            </w:r>
          </w:p>
          <w:p w14:paraId="700F7824" w14:textId="7D4DA42D"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Niewielka liczba organizacji/instytucji prowadz</w:t>
            </w:r>
            <w:r w:rsidR="0079565B" w:rsidRPr="009A18FE">
              <w:rPr>
                <w:rFonts w:ascii="Arial" w:hAnsi="Arial" w:cs="Arial"/>
                <w:color w:val="000000" w:themeColor="text1"/>
                <w:sz w:val="20"/>
                <w:szCs w:val="20"/>
              </w:rPr>
              <w:t>ą</w:t>
            </w:r>
            <w:r w:rsidRPr="009A18FE">
              <w:rPr>
                <w:rFonts w:ascii="Arial" w:hAnsi="Arial" w:cs="Arial"/>
                <w:color w:val="000000" w:themeColor="text1"/>
                <w:sz w:val="20"/>
                <w:szCs w:val="20"/>
              </w:rPr>
              <w:t>cych programy oddzia</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ywa</w:t>
            </w:r>
            <w:r w:rsidR="00EA4C4A" w:rsidRPr="009A18FE">
              <w:rPr>
                <w:rFonts w:ascii="Arial" w:hAnsi="Arial" w:cs="Arial"/>
                <w:color w:val="000000" w:themeColor="text1"/>
                <w:sz w:val="20"/>
                <w:szCs w:val="20"/>
              </w:rPr>
              <w:t xml:space="preserve">ń </w:t>
            </w:r>
            <w:r w:rsidRPr="009A18FE">
              <w:rPr>
                <w:rFonts w:ascii="Arial" w:hAnsi="Arial" w:cs="Arial"/>
                <w:color w:val="000000" w:themeColor="text1"/>
                <w:sz w:val="20"/>
                <w:szCs w:val="20"/>
              </w:rPr>
              <w:t>korekcyjno- edukacyjnych</w:t>
            </w:r>
            <w:r w:rsidRPr="009A18FE">
              <w:rPr>
                <w:rFonts w:ascii="Arial" w:hAnsi="Arial" w:cs="Arial"/>
                <w:color w:val="000000" w:themeColor="text1"/>
                <w:sz w:val="20"/>
                <w:szCs w:val="20"/>
              </w:rPr>
              <w:br/>
              <w:t xml:space="preserve">dla </w:t>
            </w:r>
            <w:r w:rsidR="00D15A80" w:rsidRPr="009A18FE">
              <w:rPr>
                <w:rFonts w:ascii="Arial" w:hAnsi="Arial" w:cs="Arial"/>
                <w:color w:val="000000" w:themeColor="text1"/>
                <w:sz w:val="20"/>
                <w:szCs w:val="20"/>
              </w:rPr>
              <w:t>sprawców</w:t>
            </w:r>
            <w:r w:rsidRPr="009A18FE">
              <w:rPr>
                <w:rFonts w:ascii="Arial" w:hAnsi="Arial" w:cs="Arial"/>
                <w:color w:val="000000" w:themeColor="text1"/>
                <w:sz w:val="20"/>
                <w:szCs w:val="20"/>
              </w:rPr>
              <w:t xml:space="preserve"> przemocy. </w:t>
            </w:r>
          </w:p>
          <w:p w14:paraId="1C80EEF9" w14:textId="742CF76A"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Powi</w:t>
            </w:r>
            <w:r w:rsidR="00D15A80" w:rsidRPr="009A18FE">
              <w:rPr>
                <w:rFonts w:ascii="Arial" w:hAnsi="Arial" w:cs="Arial"/>
                <w:color w:val="000000" w:themeColor="text1"/>
                <w:sz w:val="20"/>
                <w:szCs w:val="20"/>
              </w:rPr>
              <w:t>ąz</w:t>
            </w:r>
            <w:r w:rsidRPr="009A18FE">
              <w:rPr>
                <w:rFonts w:ascii="Arial" w:hAnsi="Arial" w:cs="Arial"/>
                <w:color w:val="000000" w:themeColor="text1"/>
                <w:sz w:val="20"/>
                <w:szCs w:val="20"/>
              </w:rPr>
              <w:t xml:space="preserve">anie zjawiska przemocy z innymi szkodliwymi zjawiskami np. </w:t>
            </w:r>
            <w:r w:rsidR="00D15A80" w:rsidRPr="009A18FE">
              <w:rPr>
                <w:rFonts w:ascii="Arial" w:hAnsi="Arial" w:cs="Arial"/>
                <w:color w:val="000000" w:themeColor="text1"/>
                <w:sz w:val="20"/>
                <w:szCs w:val="20"/>
              </w:rPr>
              <w:t>ubóstwem</w:t>
            </w:r>
            <w:r w:rsidRPr="009A18FE">
              <w:rPr>
                <w:rFonts w:ascii="Arial" w:hAnsi="Arial" w:cs="Arial"/>
                <w:color w:val="000000" w:themeColor="text1"/>
                <w:sz w:val="20"/>
                <w:szCs w:val="20"/>
              </w:rPr>
              <w:t>, uzale</w:t>
            </w:r>
            <w:r w:rsidR="00D15A80" w:rsidRPr="009A18FE">
              <w:rPr>
                <w:rFonts w:ascii="Arial" w:hAnsi="Arial" w:cs="Arial"/>
                <w:color w:val="000000" w:themeColor="text1"/>
                <w:sz w:val="20"/>
                <w:szCs w:val="20"/>
              </w:rPr>
              <w:t>ż</w:t>
            </w:r>
            <w:r w:rsidRPr="009A18FE">
              <w:rPr>
                <w:rFonts w:ascii="Arial" w:hAnsi="Arial" w:cs="Arial"/>
                <w:color w:val="000000" w:themeColor="text1"/>
                <w:sz w:val="20"/>
                <w:szCs w:val="20"/>
              </w:rPr>
              <w:t xml:space="preserve">nieniami. </w:t>
            </w:r>
          </w:p>
          <w:p w14:paraId="195C7D88" w14:textId="26A53A6F"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 xml:space="preserve">Niedostateczna </w:t>
            </w:r>
            <w:r w:rsidR="0079565B" w:rsidRPr="009A18FE">
              <w:rPr>
                <w:rFonts w:ascii="Arial" w:hAnsi="Arial" w:cs="Arial"/>
                <w:color w:val="000000" w:themeColor="text1"/>
                <w:sz w:val="20"/>
                <w:szCs w:val="20"/>
              </w:rPr>
              <w:t>współpraca</w:t>
            </w:r>
            <w:r w:rsidRPr="009A18FE">
              <w:rPr>
                <w:rFonts w:ascii="Arial" w:hAnsi="Arial" w:cs="Arial"/>
                <w:color w:val="000000" w:themeColor="text1"/>
                <w:sz w:val="20"/>
                <w:szCs w:val="20"/>
              </w:rPr>
              <w:t xml:space="preserve"> lokalnych </w:t>
            </w:r>
            <w:r w:rsidR="0079565B" w:rsidRPr="009A18FE">
              <w:rPr>
                <w:rFonts w:ascii="Arial" w:hAnsi="Arial" w:cs="Arial"/>
                <w:color w:val="000000" w:themeColor="text1"/>
                <w:sz w:val="20"/>
                <w:szCs w:val="20"/>
              </w:rPr>
              <w:t>podmiotów</w:t>
            </w:r>
            <w:r w:rsidRPr="009A18FE">
              <w:rPr>
                <w:rFonts w:ascii="Arial" w:hAnsi="Arial" w:cs="Arial"/>
                <w:color w:val="000000" w:themeColor="text1"/>
                <w:sz w:val="20"/>
                <w:szCs w:val="20"/>
              </w:rPr>
              <w:t xml:space="preserve"> dzia</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aj</w:t>
            </w:r>
            <w:r w:rsidR="00EA4C4A" w:rsidRPr="009A18FE">
              <w:rPr>
                <w:rFonts w:ascii="Arial" w:hAnsi="Arial" w:cs="Arial"/>
                <w:color w:val="000000" w:themeColor="text1"/>
                <w:sz w:val="20"/>
                <w:szCs w:val="20"/>
              </w:rPr>
              <w:t>ą</w:t>
            </w:r>
            <w:r w:rsidRPr="009A18FE">
              <w:rPr>
                <w:rFonts w:ascii="Arial" w:hAnsi="Arial" w:cs="Arial"/>
                <w:color w:val="000000" w:themeColor="text1"/>
                <w:sz w:val="20"/>
                <w:szCs w:val="20"/>
              </w:rPr>
              <w:t>c</w:t>
            </w:r>
            <w:r w:rsidR="0079565B" w:rsidRPr="009A18FE">
              <w:rPr>
                <w:rFonts w:ascii="Arial" w:hAnsi="Arial" w:cs="Arial"/>
                <w:color w:val="000000" w:themeColor="text1"/>
                <w:sz w:val="20"/>
                <w:szCs w:val="20"/>
              </w:rPr>
              <w:t xml:space="preserve">ych </w:t>
            </w:r>
            <w:r w:rsidRPr="009A18FE">
              <w:rPr>
                <w:rFonts w:ascii="Arial" w:hAnsi="Arial" w:cs="Arial"/>
                <w:color w:val="000000" w:themeColor="text1"/>
                <w:sz w:val="20"/>
                <w:szCs w:val="20"/>
              </w:rPr>
              <w:t>w obszarze przeciwdzia</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 xml:space="preserve">ania przemocy. </w:t>
            </w:r>
          </w:p>
          <w:p w14:paraId="0C48914B" w14:textId="6978FE15"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Niewystarczaj</w:t>
            </w:r>
            <w:r w:rsidR="00EA4C4A" w:rsidRPr="009A18FE">
              <w:rPr>
                <w:rFonts w:ascii="Arial" w:hAnsi="Arial" w:cs="Arial"/>
                <w:color w:val="000000" w:themeColor="text1"/>
                <w:sz w:val="20"/>
                <w:szCs w:val="20"/>
              </w:rPr>
              <w:t>ą</w:t>
            </w:r>
            <w:r w:rsidRPr="009A18FE">
              <w:rPr>
                <w:rFonts w:ascii="Arial" w:hAnsi="Arial" w:cs="Arial"/>
                <w:color w:val="000000" w:themeColor="text1"/>
                <w:sz w:val="20"/>
                <w:szCs w:val="20"/>
              </w:rPr>
              <w:t xml:space="preserve">ca edukacja </w:t>
            </w:r>
            <w:r w:rsidR="0079565B" w:rsidRPr="009A18FE">
              <w:rPr>
                <w:rFonts w:ascii="Arial" w:hAnsi="Arial" w:cs="Arial"/>
                <w:color w:val="000000" w:themeColor="text1"/>
                <w:sz w:val="20"/>
                <w:szCs w:val="20"/>
              </w:rPr>
              <w:t>społeczeństwa</w:t>
            </w:r>
            <w:r w:rsidRPr="009A18FE">
              <w:rPr>
                <w:rFonts w:ascii="Arial" w:hAnsi="Arial" w:cs="Arial"/>
                <w:color w:val="000000" w:themeColor="text1"/>
                <w:sz w:val="20"/>
                <w:szCs w:val="20"/>
              </w:rPr>
              <w:t xml:space="preserve"> </w:t>
            </w:r>
            <w:r w:rsidR="00CA7DD4">
              <w:rPr>
                <w:rFonts w:ascii="Arial" w:hAnsi="Arial" w:cs="Arial"/>
                <w:color w:val="000000" w:themeColor="text1"/>
                <w:sz w:val="20"/>
                <w:szCs w:val="20"/>
              </w:rPr>
              <w:br/>
            </w:r>
            <w:r w:rsidRPr="009A18FE">
              <w:rPr>
                <w:rFonts w:ascii="Arial" w:hAnsi="Arial" w:cs="Arial"/>
                <w:color w:val="000000" w:themeColor="text1"/>
                <w:sz w:val="20"/>
                <w:szCs w:val="20"/>
              </w:rPr>
              <w:t>na temat zjawiska przemocy w obszarach wiejskich i ma</w:t>
            </w:r>
            <w:r w:rsidR="00EA4C4A" w:rsidRPr="009A18FE">
              <w:rPr>
                <w:rFonts w:ascii="Arial" w:hAnsi="Arial" w:cs="Arial"/>
                <w:color w:val="000000" w:themeColor="text1"/>
                <w:sz w:val="20"/>
                <w:szCs w:val="20"/>
              </w:rPr>
              <w:t>ło</w:t>
            </w:r>
            <w:r w:rsidRPr="009A18FE">
              <w:rPr>
                <w:rFonts w:ascii="Arial" w:hAnsi="Arial" w:cs="Arial"/>
                <w:color w:val="000000" w:themeColor="text1"/>
                <w:sz w:val="20"/>
                <w:szCs w:val="20"/>
              </w:rPr>
              <w:t xml:space="preserve">miasteczkowych. </w:t>
            </w:r>
          </w:p>
          <w:p w14:paraId="56FA9747" w14:textId="04C93C64"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S</w:t>
            </w:r>
            <w:r w:rsidR="0079565B" w:rsidRPr="009A18FE">
              <w:rPr>
                <w:rFonts w:ascii="Arial" w:hAnsi="Arial" w:cs="Arial"/>
                <w:color w:val="000000" w:themeColor="text1"/>
                <w:sz w:val="20"/>
                <w:szCs w:val="20"/>
              </w:rPr>
              <w:t>ł</w:t>
            </w:r>
            <w:r w:rsidRPr="009A18FE">
              <w:rPr>
                <w:rFonts w:ascii="Arial" w:hAnsi="Arial" w:cs="Arial"/>
                <w:color w:val="000000" w:themeColor="text1"/>
                <w:sz w:val="20"/>
                <w:szCs w:val="20"/>
              </w:rPr>
              <w:t>aby dost</w:t>
            </w:r>
            <w:r w:rsidR="0079565B" w:rsidRPr="009A18FE">
              <w:rPr>
                <w:rFonts w:ascii="Arial" w:hAnsi="Arial" w:cs="Arial"/>
                <w:color w:val="000000" w:themeColor="text1"/>
                <w:sz w:val="20"/>
                <w:szCs w:val="20"/>
              </w:rPr>
              <w:t>ę</w:t>
            </w:r>
            <w:r w:rsidRPr="009A18FE">
              <w:rPr>
                <w:rFonts w:ascii="Arial" w:hAnsi="Arial" w:cs="Arial"/>
                <w:color w:val="000000" w:themeColor="text1"/>
                <w:sz w:val="20"/>
                <w:szCs w:val="20"/>
              </w:rPr>
              <w:t>p do us</w:t>
            </w:r>
            <w:r w:rsidR="0079565B" w:rsidRPr="009A18FE">
              <w:rPr>
                <w:rFonts w:ascii="Arial" w:hAnsi="Arial" w:cs="Arial"/>
                <w:color w:val="000000" w:themeColor="text1"/>
                <w:sz w:val="20"/>
                <w:szCs w:val="20"/>
              </w:rPr>
              <w:t>ł</w:t>
            </w:r>
            <w:r w:rsidRPr="009A18FE">
              <w:rPr>
                <w:rFonts w:ascii="Arial" w:hAnsi="Arial" w:cs="Arial"/>
                <w:color w:val="000000" w:themeColor="text1"/>
                <w:sz w:val="20"/>
                <w:szCs w:val="20"/>
              </w:rPr>
              <w:t xml:space="preserve">ug profilaktycznych. </w:t>
            </w:r>
          </w:p>
          <w:p w14:paraId="668A5F00" w14:textId="61B855F3"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Koncentracja na przemocy pomi</w:t>
            </w:r>
            <w:r w:rsidR="0079565B" w:rsidRPr="009A18FE">
              <w:rPr>
                <w:rFonts w:ascii="Arial" w:hAnsi="Arial" w:cs="Arial"/>
                <w:color w:val="000000" w:themeColor="text1"/>
                <w:sz w:val="20"/>
                <w:szCs w:val="20"/>
              </w:rPr>
              <w:t>ę</w:t>
            </w:r>
            <w:r w:rsidRPr="009A18FE">
              <w:rPr>
                <w:rFonts w:ascii="Arial" w:hAnsi="Arial" w:cs="Arial"/>
                <w:color w:val="000000" w:themeColor="text1"/>
                <w:sz w:val="20"/>
                <w:szCs w:val="20"/>
              </w:rPr>
              <w:t>dzy doros</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ymi, a niedostateczne zauwa</w:t>
            </w:r>
            <w:r w:rsidR="00EA4C4A" w:rsidRPr="009A18FE">
              <w:rPr>
                <w:rFonts w:ascii="Arial" w:hAnsi="Arial" w:cs="Arial"/>
                <w:color w:val="000000" w:themeColor="text1"/>
                <w:sz w:val="20"/>
                <w:szCs w:val="20"/>
              </w:rPr>
              <w:t>ż</w:t>
            </w:r>
            <w:r w:rsidRPr="009A18FE">
              <w:rPr>
                <w:rFonts w:ascii="Arial" w:hAnsi="Arial" w:cs="Arial"/>
                <w:color w:val="000000" w:themeColor="text1"/>
                <w:sz w:val="20"/>
                <w:szCs w:val="20"/>
              </w:rPr>
              <w:t xml:space="preserve">anie przemocy wobec dziecka i jego sytuacji </w:t>
            </w:r>
            <w:r w:rsidR="00CA7DD4">
              <w:rPr>
                <w:rFonts w:ascii="Arial" w:hAnsi="Arial" w:cs="Arial"/>
                <w:color w:val="000000" w:themeColor="text1"/>
                <w:sz w:val="20"/>
                <w:szCs w:val="20"/>
              </w:rPr>
              <w:br/>
            </w:r>
            <w:r w:rsidRPr="009A18FE">
              <w:rPr>
                <w:rFonts w:ascii="Arial" w:hAnsi="Arial" w:cs="Arial"/>
                <w:color w:val="000000" w:themeColor="text1"/>
                <w:sz w:val="20"/>
                <w:szCs w:val="20"/>
              </w:rPr>
              <w:t xml:space="preserve">w rodzinie. </w:t>
            </w:r>
          </w:p>
          <w:p w14:paraId="43EB454C" w14:textId="77C641D0" w:rsidR="0000343C" w:rsidRPr="009A18FE" w:rsidRDefault="0000343C"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 xml:space="preserve">Brak jednolitej metodologii zbierania danych na temat zjawiska przemocy w rodzinie </w:t>
            </w:r>
            <w:r w:rsidR="00CA7DD4">
              <w:rPr>
                <w:rFonts w:ascii="Arial" w:hAnsi="Arial" w:cs="Arial"/>
                <w:color w:val="000000" w:themeColor="text1"/>
                <w:sz w:val="20"/>
                <w:szCs w:val="20"/>
              </w:rPr>
              <w:br/>
            </w:r>
            <w:r w:rsidRPr="009A18FE">
              <w:rPr>
                <w:rFonts w:ascii="Arial" w:hAnsi="Arial" w:cs="Arial"/>
                <w:color w:val="000000" w:themeColor="text1"/>
                <w:sz w:val="20"/>
                <w:szCs w:val="20"/>
              </w:rPr>
              <w:t>na terenie gminy/miasta</w:t>
            </w:r>
            <w:r w:rsidR="00EA4C4A" w:rsidRPr="009A18FE">
              <w:rPr>
                <w:rFonts w:ascii="Arial" w:hAnsi="Arial" w:cs="Arial"/>
                <w:color w:val="000000" w:themeColor="text1"/>
                <w:sz w:val="20"/>
                <w:szCs w:val="20"/>
              </w:rPr>
              <w:t>, danych na temat istniejących ośrodków wsparcia oraz świadczonej pomocy.</w:t>
            </w:r>
          </w:p>
          <w:p w14:paraId="06661D2A" w14:textId="7908E44F" w:rsidR="00EA4C4A" w:rsidRPr="009A18FE" w:rsidRDefault="00371980"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Stosunkowo n</w:t>
            </w:r>
            <w:r w:rsidR="00EA4C4A" w:rsidRPr="009A18FE">
              <w:rPr>
                <w:rFonts w:ascii="Arial" w:hAnsi="Arial" w:cs="Arial"/>
                <w:color w:val="000000" w:themeColor="text1"/>
                <w:sz w:val="20"/>
                <w:szCs w:val="20"/>
              </w:rPr>
              <w:t>iskie zaufanie do</w:t>
            </w:r>
            <w:r w:rsidR="00911283" w:rsidRPr="009A18FE">
              <w:rPr>
                <w:rFonts w:ascii="Arial" w:hAnsi="Arial" w:cs="Arial"/>
                <w:color w:val="000000" w:themeColor="text1"/>
                <w:sz w:val="20"/>
                <w:szCs w:val="20"/>
              </w:rPr>
              <w:t xml:space="preserve"> </w:t>
            </w:r>
            <w:r w:rsidR="0079565B" w:rsidRPr="009A18FE">
              <w:rPr>
                <w:rFonts w:ascii="Arial" w:hAnsi="Arial" w:cs="Arial"/>
                <w:color w:val="000000" w:themeColor="text1"/>
                <w:sz w:val="20"/>
                <w:szCs w:val="20"/>
              </w:rPr>
              <w:t>służb</w:t>
            </w:r>
            <w:r w:rsidR="00911283" w:rsidRPr="009A18FE">
              <w:rPr>
                <w:rFonts w:ascii="Arial" w:hAnsi="Arial" w:cs="Arial"/>
                <w:color w:val="000000" w:themeColor="text1"/>
                <w:sz w:val="20"/>
                <w:szCs w:val="20"/>
              </w:rPr>
              <w:t xml:space="preserve"> pomocowych</w:t>
            </w:r>
            <w:r w:rsidR="0079565B" w:rsidRPr="009A18FE">
              <w:rPr>
                <w:rFonts w:ascii="Arial" w:hAnsi="Arial" w:cs="Arial"/>
                <w:color w:val="000000" w:themeColor="text1"/>
                <w:sz w:val="20"/>
                <w:szCs w:val="20"/>
              </w:rPr>
              <w:t>.</w:t>
            </w:r>
          </w:p>
          <w:p w14:paraId="652BA236" w14:textId="5CE3FC6B" w:rsidR="00371980" w:rsidRPr="009A18FE" w:rsidRDefault="00371980" w:rsidP="007E2E9E">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brak wnikliwej analizy zjawiska przemocy przed przystąpieniem do opracowywania programów pomocowych.</w:t>
            </w:r>
          </w:p>
          <w:p w14:paraId="308F71EC" w14:textId="0BD7B00B" w:rsidR="0000343C" w:rsidRPr="009A18FE" w:rsidRDefault="0000343C" w:rsidP="00575491">
            <w:pPr>
              <w:pStyle w:val="NormalnyWeb"/>
              <w:numPr>
                <w:ilvl w:val="0"/>
                <w:numId w:val="52"/>
              </w:num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A18FE">
              <w:rPr>
                <w:rFonts w:ascii="Arial" w:hAnsi="Arial" w:cs="Arial"/>
                <w:color w:val="000000" w:themeColor="text1"/>
                <w:sz w:val="20"/>
                <w:szCs w:val="20"/>
              </w:rPr>
              <w:t>Ma</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a liczba organizacji pozarz</w:t>
            </w:r>
            <w:r w:rsidR="00EA4C4A" w:rsidRPr="009A18FE">
              <w:rPr>
                <w:rFonts w:ascii="Arial" w:hAnsi="Arial" w:cs="Arial"/>
                <w:color w:val="000000" w:themeColor="text1"/>
                <w:sz w:val="20"/>
                <w:szCs w:val="20"/>
              </w:rPr>
              <w:t>ą</w:t>
            </w:r>
            <w:r w:rsidRPr="009A18FE">
              <w:rPr>
                <w:rFonts w:ascii="Arial" w:hAnsi="Arial" w:cs="Arial"/>
                <w:color w:val="000000" w:themeColor="text1"/>
                <w:sz w:val="20"/>
                <w:szCs w:val="20"/>
              </w:rPr>
              <w:t>dowych zajmuj</w:t>
            </w:r>
            <w:r w:rsidR="00EA4C4A" w:rsidRPr="009A18FE">
              <w:rPr>
                <w:rFonts w:ascii="Arial" w:hAnsi="Arial" w:cs="Arial"/>
                <w:color w:val="000000" w:themeColor="text1"/>
                <w:sz w:val="20"/>
                <w:szCs w:val="20"/>
              </w:rPr>
              <w:t>ą</w:t>
            </w:r>
            <w:r w:rsidRPr="009A18FE">
              <w:rPr>
                <w:rFonts w:ascii="Arial" w:hAnsi="Arial" w:cs="Arial"/>
                <w:color w:val="000000" w:themeColor="text1"/>
                <w:sz w:val="20"/>
                <w:szCs w:val="20"/>
              </w:rPr>
              <w:t>cych si</w:t>
            </w:r>
            <w:r w:rsidR="00EA4C4A" w:rsidRPr="009A18FE">
              <w:rPr>
                <w:rFonts w:ascii="Arial" w:hAnsi="Arial" w:cs="Arial"/>
                <w:color w:val="000000" w:themeColor="text1"/>
                <w:sz w:val="20"/>
                <w:szCs w:val="20"/>
              </w:rPr>
              <w:t>ł</w:t>
            </w:r>
            <w:r w:rsidRPr="009A18FE">
              <w:rPr>
                <w:rFonts w:ascii="Arial" w:hAnsi="Arial" w:cs="Arial"/>
                <w:color w:val="000000" w:themeColor="text1"/>
                <w:sz w:val="20"/>
                <w:szCs w:val="20"/>
              </w:rPr>
              <w:t xml:space="preserve"> wspieraniem ofiar przemocy </w:t>
            </w:r>
            <w:r w:rsidR="00CA7DD4">
              <w:rPr>
                <w:rFonts w:ascii="Arial" w:hAnsi="Arial" w:cs="Arial"/>
                <w:color w:val="000000" w:themeColor="text1"/>
                <w:sz w:val="20"/>
                <w:szCs w:val="20"/>
              </w:rPr>
              <w:br/>
            </w:r>
            <w:r w:rsidRPr="009A18FE">
              <w:rPr>
                <w:rFonts w:ascii="Arial" w:hAnsi="Arial" w:cs="Arial"/>
                <w:color w:val="000000" w:themeColor="text1"/>
                <w:sz w:val="20"/>
                <w:szCs w:val="20"/>
              </w:rPr>
              <w:t xml:space="preserve">w rodzinie w obszarach wiejskich i </w:t>
            </w:r>
            <w:r w:rsidR="0079565B" w:rsidRPr="009A18FE">
              <w:rPr>
                <w:rFonts w:ascii="Arial" w:hAnsi="Arial" w:cs="Arial"/>
                <w:color w:val="000000" w:themeColor="text1"/>
                <w:sz w:val="20"/>
                <w:szCs w:val="20"/>
              </w:rPr>
              <w:t>mniejszych miastach</w:t>
            </w:r>
            <w:r w:rsidRPr="009A18FE">
              <w:rPr>
                <w:rFonts w:ascii="Arial" w:hAnsi="Arial" w:cs="Arial"/>
                <w:color w:val="000000" w:themeColor="text1"/>
                <w:sz w:val="20"/>
                <w:szCs w:val="20"/>
              </w:rPr>
              <w:t>.</w:t>
            </w:r>
          </w:p>
        </w:tc>
      </w:tr>
    </w:tbl>
    <w:p w14:paraId="15F79070" w14:textId="556CCDF6" w:rsidR="00226329" w:rsidRPr="004C51AE" w:rsidRDefault="00226329" w:rsidP="00D979C2">
      <w:pPr>
        <w:rPr>
          <w:rFonts w:ascii="Arial" w:hAnsi="Arial" w:cs="Arial"/>
          <w:b/>
          <w:color w:val="000000" w:themeColor="text1"/>
        </w:rPr>
      </w:pPr>
    </w:p>
    <w:p w14:paraId="0AE53FBE" w14:textId="77777777" w:rsidR="009A18FE" w:rsidRDefault="009A18FE" w:rsidP="009A18FE">
      <w:pPr>
        <w:spacing w:line="276" w:lineRule="auto"/>
        <w:ind w:firstLine="708"/>
        <w:jc w:val="both"/>
        <w:rPr>
          <w:rFonts w:ascii="Arial" w:hAnsi="Arial" w:cs="Arial"/>
          <w:color w:val="000000" w:themeColor="text1"/>
        </w:rPr>
      </w:pPr>
    </w:p>
    <w:p w14:paraId="532185B9" w14:textId="4DFC9A74" w:rsidR="00AF62C1" w:rsidRPr="004C51AE" w:rsidRDefault="00AF62C1" w:rsidP="006E02ED">
      <w:pPr>
        <w:spacing w:line="276" w:lineRule="auto"/>
        <w:ind w:firstLine="708"/>
        <w:rPr>
          <w:rFonts w:ascii="Arial" w:hAnsi="Arial" w:cs="Arial"/>
          <w:color w:val="000000" w:themeColor="text1"/>
        </w:rPr>
      </w:pPr>
      <w:r w:rsidRPr="004C51AE">
        <w:rPr>
          <w:rFonts w:ascii="Arial" w:hAnsi="Arial" w:cs="Arial"/>
          <w:color w:val="000000" w:themeColor="text1"/>
        </w:rPr>
        <w:t xml:space="preserve">Wiedza o zjawisku przemocy w rodzinie powinna stanowić punkt wyjścia </w:t>
      </w:r>
      <w:r w:rsidR="00CA7DD4">
        <w:rPr>
          <w:rFonts w:ascii="Arial" w:hAnsi="Arial" w:cs="Arial"/>
          <w:color w:val="000000" w:themeColor="text1"/>
        </w:rPr>
        <w:br/>
      </w:r>
      <w:r w:rsidRPr="004C51AE">
        <w:rPr>
          <w:rFonts w:ascii="Arial" w:hAnsi="Arial" w:cs="Arial"/>
          <w:color w:val="000000" w:themeColor="text1"/>
        </w:rPr>
        <w:t xml:space="preserve">do procesu planowania i wdrażania skutecznych strategii przeciwdziałania przemocy, które z kolei stanowią istotny element polityki społecznej państwa. Efektywność oraz jakość działań uruchamianych na wszystkich szczeblach administracji samorządowej wymagają rzetelnej i systematycznie prowadzonej diagnozy, która podobnie </w:t>
      </w:r>
      <w:r w:rsidR="00CA7DD4">
        <w:rPr>
          <w:rFonts w:ascii="Arial" w:hAnsi="Arial" w:cs="Arial"/>
          <w:color w:val="000000" w:themeColor="text1"/>
        </w:rPr>
        <w:br/>
      </w:r>
      <w:r w:rsidRPr="004C51AE">
        <w:rPr>
          <w:rFonts w:ascii="Arial" w:hAnsi="Arial" w:cs="Arial"/>
          <w:color w:val="000000" w:themeColor="text1"/>
        </w:rPr>
        <w:t xml:space="preserve">jak system przeciwdziałania przemocy w rodzinie, powinna być interdyscyplinarna </w:t>
      </w:r>
      <w:r w:rsidR="00CA7DD4">
        <w:rPr>
          <w:rFonts w:ascii="Arial" w:hAnsi="Arial" w:cs="Arial"/>
          <w:color w:val="000000" w:themeColor="text1"/>
        </w:rPr>
        <w:br/>
      </w:r>
      <w:r w:rsidRPr="004C51AE">
        <w:rPr>
          <w:rFonts w:ascii="Arial" w:hAnsi="Arial" w:cs="Arial"/>
          <w:color w:val="000000" w:themeColor="text1"/>
        </w:rPr>
        <w:lastRenderedPageBreak/>
        <w:t xml:space="preserve">i wieloaspektowa. Wytyczne do realizacji lokalnych planów działań opracowywane </w:t>
      </w:r>
      <w:r w:rsidR="00CA7DD4">
        <w:rPr>
          <w:rFonts w:ascii="Arial" w:hAnsi="Arial" w:cs="Arial"/>
          <w:color w:val="000000" w:themeColor="text1"/>
        </w:rPr>
        <w:br/>
      </w:r>
      <w:r w:rsidRPr="004C51AE">
        <w:rPr>
          <w:rFonts w:ascii="Arial" w:hAnsi="Arial" w:cs="Arial"/>
          <w:color w:val="000000" w:themeColor="text1"/>
        </w:rPr>
        <w:t xml:space="preserve">na szczeblu centralnym, a w szczególności rekomendacje dotyczące pomocy </w:t>
      </w:r>
      <w:r w:rsidR="00A645D1">
        <w:rPr>
          <w:rFonts w:ascii="Arial" w:hAnsi="Arial" w:cs="Arial"/>
          <w:color w:val="000000" w:themeColor="text1"/>
        </w:rPr>
        <w:br/>
      </w:r>
      <w:r w:rsidRPr="004C51AE">
        <w:rPr>
          <w:rFonts w:ascii="Arial" w:hAnsi="Arial" w:cs="Arial"/>
          <w:color w:val="000000" w:themeColor="text1"/>
        </w:rPr>
        <w:t xml:space="preserve">dla osób doświadczających przemocy, muszą uwzględniać wiedzę m.in. z zakresu psychologii, medycyny, socjologii oraz prawa. </w:t>
      </w:r>
    </w:p>
    <w:p w14:paraId="651DEC3C" w14:textId="77777777" w:rsidR="00371980" w:rsidRPr="004C51AE" w:rsidRDefault="00371980" w:rsidP="00A272FD">
      <w:pPr>
        <w:spacing w:line="276" w:lineRule="auto"/>
        <w:jc w:val="both"/>
        <w:rPr>
          <w:rFonts w:ascii="Arial" w:hAnsi="Arial" w:cs="Arial"/>
          <w:color w:val="000000" w:themeColor="text1"/>
        </w:rPr>
      </w:pPr>
    </w:p>
    <w:p w14:paraId="3243D1EC" w14:textId="18EC8879" w:rsidR="00D979C2" w:rsidRPr="006E02ED" w:rsidRDefault="001D3B62" w:rsidP="00226329">
      <w:pPr>
        <w:pStyle w:val="Nagwek1"/>
        <w:rPr>
          <w:rFonts w:ascii="Arial" w:hAnsi="Arial" w:cs="Arial"/>
          <w:b/>
          <w:bCs/>
          <w:color w:val="000000" w:themeColor="text1"/>
        </w:rPr>
      </w:pPr>
      <w:bookmarkStart w:id="84" w:name="_Toc60505682"/>
      <w:r w:rsidRPr="003072E5">
        <w:rPr>
          <w:rFonts w:ascii="Arial" w:hAnsi="Arial" w:cs="Arial"/>
          <w:b/>
          <w:bCs/>
          <w:color w:val="000000" w:themeColor="text1"/>
          <w:sz w:val="28"/>
          <w:szCs w:val="28"/>
        </w:rPr>
        <w:t xml:space="preserve">ROZDZIAŁ 6. </w:t>
      </w:r>
      <w:r w:rsidR="00D979C2" w:rsidRPr="006E02ED">
        <w:rPr>
          <w:rFonts w:ascii="Arial" w:hAnsi="Arial" w:cs="Arial"/>
          <w:b/>
          <w:bCs/>
          <w:color w:val="000000" w:themeColor="text1"/>
          <w:sz w:val="28"/>
          <w:szCs w:val="28"/>
        </w:rPr>
        <w:t xml:space="preserve">Wojewódzki Program Przeciwdziałania Przemocy w Rodzinie </w:t>
      </w:r>
      <w:r>
        <w:rPr>
          <w:rFonts w:ascii="Arial" w:hAnsi="Arial" w:cs="Arial"/>
          <w:b/>
          <w:bCs/>
          <w:color w:val="000000" w:themeColor="text1"/>
          <w:sz w:val="28"/>
          <w:szCs w:val="28"/>
        </w:rPr>
        <w:t xml:space="preserve">Województwa Mazowieckiego </w:t>
      </w:r>
      <w:r w:rsidR="00D979C2" w:rsidRPr="006E02ED">
        <w:rPr>
          <w:rFonts w:ascii="Arial" w:hAnsi="Arial" w:cs="Arial"/>
          <w:b/>
          <w:bCs/>
          <w:color w:val="000000" w:themeColor="text1"/>
          <w:sz w:val="28"/>
          <w:szCs w:val="28"/>
        </w:rPr>
        <w:t>na lata 2017</w:t>
      </w:r>
      <w:r w:rsidR="00CA7DD4">
        <w:rPr>
          <w:rFonts w:ascii="Arial" w:hAnsi="Arial" w:cs="Arial"/>
          <w:b/>
          <w:bCs/>
          <w:color w:val="000000" w:themeColor="text1"/>
          <w:sz w:val="28"/>
          <w:szCs w:val="28"/>
        </w:rPr>
        <w:t>–</w:t>
      </w:r>
      <w:r w:rsidR="00D979C2" w:rsidRPr="006E02ED">
        <w:rPr>
          <w:rFonts w:ascii="Arial" w:hAnsi="Arial" w:cs="Arial"/>
          <w:b/>
          <w:bCs/>
          <w:color w:val="000000" w:themeColor="text1"/>
          <w:sz w:val="28"/>
          <w:szCs w:val="28"/>
        </w:rPr>
        <w:t>2020.</w:t>
      </w:r>
      <w:r w:rsidR="00ED1A9C" w:rsidRPr="006E02ED">
        <w:rPr>
          <w:rFonts w:ascii="Arial" w:hAnsi="Arial" w:cs="Arial"/>
          <w:b/>
          <w:bCs/>
          <w:color w:val="000000" w:themeColor="text1"/>
          <w:sz w:val="28"/>
          <w:szCs w:val="28"/>
        </w:rPr>
        <w:t xml:space="preserve"> </w:t>
      </w:r>
      <w:r w:rsidR="00D979C2" w:rsidRPr="006E02ED">
        <w:rPr>
          <w:rFonts w:ascii="Arial" w:hAnsi="Arial" w:cs="Arial"/>
          <w:b/>
          <w:bCs/>
          <w:color w:val="000000" w:themeColor="text1"/>
          <w:sz w:val="28"/>
          <w:szCs w:val="28"/>
        </w:rPr>
        <w:t>Harmonogram, cele, działania</w:t>
      </w:r>
      <w:bookmarkEnd w:id="84"/>
      <w:r w:rsidR="00D979C2" w:rsidRPr="006E02ED">
        <w:rPr>
          <w:rFonts w:ascii="Arial" w:hAnsi="Arial" w:cs="Arial"/>
          <w:b/>
          <w:bCs/>
          <w:color w:val="000000" w:themeColor="text1"/>
          <w:sz w:val="28"/>
          <w:szCs w:val="28"/>
        </w:rPr>
        <w:t xml:space="preserve"> </w:t>
      </w:r>
    </w:p>
    <w:p w14:paraId="5CE71873" w14:textId="3DFE5932" w:rsidR="00AF62C1" w:rsidRPr="004C51AE" w:rsidRDefault="001D3B62" w:rsidP="006D47D4">
      <w:pPr>
        <w:pStyle w:val="Nagwek2"/>
        <w:numPr>
          <w:ilvl w:val="1"/>
          <w:numId w:val="46"/>
        </w:numPr>
        <w:ind w:left="567" w:hanging="567"/>
      </w:pPr>
      <w:bookmarkStart w:id="85" w:name="_Toc60505683"/>
      <w:r w:rsidRPr="004C51AE">
        <w:t>Cele</w:t>
      </w:r>
      <w:bookmarkEnd w:id="85"/>
    </w:p>
    <w:p w14:paraId="28A1CBD2" w14:textId="325E44E3" w:rsidR="00AF62C1" w:rsidRPr="004C51AE" w:rsidRDefault="00AF62C1" w:rsidP="006E02ED">
      <w:pPr>
        <w:pStyle w:val="NormalnyWeb"/>
        <w:spacing w:line="276" w:lineRule="auto"/>
        <w:rPr>
          <w:rFonts w:ascii="Arial" w:hAnsi="Arial" w:cs="Arial"/>
          <w:color w:val="000000" w:themeColor="text1"/>
        </w:rPr>
      </w:pPr>
      <w:r w:rsidRPr="004C51AE">
        <w:rPr>
          <w:rFonts w:ascii="Arial" w:hAnsi="Arial" w:cs="Arial"/>
          <w:color w:val="000000" w:themeColor="text1"/>
        </w:rPr>
        <w:t>Nadrzędny cel programu oraz jego szczegółowe podkategorie zostały sformułowane w oparciu o Krajowy Programu Przeciwdziałania Przemocy w Rodzinie na lata 2014</w:t>
      </w:r>
      <w:r w:rsidR="001D3B62">
        <w:rPr>
          <w:rFonts w:ascii="Arial" w:hAnsi="Arial" w:cs="Arial"/>
          <w:color w:val="000000" w:themeColor="text1"/>
        </w:rPr>
        <w:t>–</w:t>
      </w:r>
      <w:r w:rsidRPr="004C51AE">
        <w:rPr>
          <w:rFonts w:ascii="Arial" w:hAnsi="Arial" w:cs="Arial"/>
          <w:color w:val="000000" w:themeColor="text1"/>
        </w:rPr>
        <w:t xml:space="preserve">2020. Z uwagi na brak wytycznych na lata kolejne program został rozszerzony </w:t>
      </w:r>
      <w:r w:rsidR="001D3B62">
        <w:rPr>
          <w:rFonts w:ascii="Arial" w:hAnsi="Arial" w:cs="Arial"/>
          <w:color w:val="000000" w:themeColor="text1"/>
        </w:rPr>
        <w:br/>
      </w:r>
      <w:r w:rsidRPr="004C51AE">
        <w:rPr>
          <w:rFonts w:ascii="Arial" w:hAnsi="Arial" w:cs="Arial"/>
          <w:color w:val="000000" w:themeColor="text1"/>
        </w:rPr>
        <w:t>i zmodyfikowany na podstawie analizy danych dotyczących zjawiska przemocy domowej na obszarze województwa mazowieckiego w latach 2016</w:t>
      </w:r>
      <w:r w:rsidR="001D3B62">
        <w:rPr>
          <w:rFonts w:ascii="Arial" w:hAnsi="Arial" w:cs="Arial"/>
          <w:color w:val="000000" w:themeColor="text1"/>
        </w:rPr>
        <w:t>–</w:t>
      </w:r>
      <w:r w:rsidRPr="004C51AE">
        <w:rPr>
          <w:rFonts w:ascii="Arial" w:hAnsi="Arial" w:cs="Arial"/>
          <w:color w:val="000000" w:themeColor="text1"/>
        </w:rPr>
        <w:t xml:space="preserve">2020. </w:t>
      </w:r>
      <w:r w:rsidR="001D3B62">
        <w:rPr>
          <w:rFonts w:ascii="Arial" w:hAnsi="Arial" w:cs="Arial"/>
          <w:color w:val="000000" w:themeColor="text1"/>
        </w:rPr>
        <w:br/>
      </w:r>
      <w:r w:rsidRPr="004C51AE">
        <w:rPr>
          <w:rFonts w:ascii="Arial" w:hAnsi="Arial" w:cs="Arial"/>
          <w:color w:val="000000" w:themeColor="text1"/>
        </w:rPr>
        <w:t>W stosunku do poprzednich lat nastąpiły podstawowe zmiany w programie związane z uwzględnieniem w planowanych działaniach przyczyn powstawania przemocy oraz rozszerzenia jej zakresu o obszary dotychczas pomijane bądź niedoszacowane.</w:t>
      </w:r>
    </w:p>
    <w:p w14:paraId="1CFADB40" w14:textId="244D31DE" w:rsidR="000F1975" w:rsidRPr="004C51AE" w:rsidRDefault="00AF62C1" w:rsidP="0054264B">
      <w:pPr>
        <w:pStyle w:val="NormalnyWeb"/>
        <w:spacing w:line="276" w:lineRule="auto"/>
        <w:jc w:val="both"/>
        <w:rPr>
          <w:rFonts w:ascii="Arial" w:hAnsi="Arial" w:cs="Arial"/>
          <w:color w:val="000000" w:themeColor="text1"/>
        </w:rPr>
      </w:pPr>
      <w:r w:rsidRPr="004C51AE">
        <w:rPr>
          <w:rFonts w:ascii="Arial" w:hAnsi="Arial" w:cs="Arial"/>
          <w:color w:val="000000" w:themeColor="text1"/>
        </w:rPr>
        <w:t xml:space="preserve">Założone cele oraz ich </w:t>
      </w:r>
      <w:r w:rsidR="008E0EFC" w:rsidRPr="004C51AE">
        <w:rPr>
          <w:rFonts w:ascii="Arial" w:hAnsi="Arial" w:cs="Arial"/>
          <w:color w:val="000000" w:themeColor="text1"/>
        </w:rPr>
        <w:t xml:space="preserve">przewidywane efekty </w:t>
      </w:r>
      <w:r w:rsidRPr="004C51AE">
        <w:rPr>
          <w:rFonts w:ascii="Arial" w:hAnsi="Arial" w:cs="Arial"/>
          <w:color w:val="000000" w:themeColor="text1"/>
        </w:rPr>
        <w:t>odnoszą</w:t>
      </w:r>
      <w:r w:rsidR="008E0EFC" w:rsidRPr="004C51AE">
        <w:rPr>
          <w:rFonts w:ascii="Arial" w:hAnsi="Arial" w:cs="Arial"/>
          <w:color w:val="000000" w:themeColor="text1"/>
        </w:rPr>
        <w:t xml:space="preserve">̨ </w:t>
      </w:r>
      <w:r w:rsidRPr="004C51AE">
        <w:rPr>
          <w:rFonts w:ascii="Arial" w:hAnsi="Arial" w:cs="Arial"/>
          <w:color w:val="000000" w:themeColor="text1"/>
        </w:rPr>
        <w:t>się</w:t>
      </w:r>
      <w:r w:rsidR="008E0EFC" w:rsidRPr="004C51AE">
        <w:rPr>
          <w:rFonts w:ascii="Arial" w:hAnsi="Arial" w:cs="Arial"/>
          <w:color w:val="000000" w:themeColor="text1"/>
        </w:rPr>
        <w:t xml:space="preserve">̨ do </w:t>
      </w:r>
      <w:r w:rsidR="000A3727" w:rsidRPr="004C51AE">
        <w:rPr>
          <w:rFonts w:ascii="Arial" w:hAnsi="Arial" w:cs="Arial"/>
          <w:color w:val="000000" w:themeColor="text1"/>
        </w:rPr>
        <w:t xml:space="preserve">4 głównych </w:t>
      </w:r>
      <w:r w:rsidRPr="004C51AE">
        <w:rPr>
          <w:rFonts w:ascii="Arial" w:hAnsi="Arial" w:cs="Arial"/>
          <w:color w:val="000000" w:themeColor="text1"/>
        </w:rPr>
        <w:t>obszarów</w:t>
      </w:r>
      <w:r w:rsidR="008E0EFC" w:rsidRPr="004C51AE">
        <w:rPr>
          <w:rFonts w:ascii="Arial" w:hAnsi="Arial" w:cs="Arial"/>
          <w:color w:val="000000" w:themeColor="text1"/>
        </w:rPr>
        <w:t>:</w:t>
      </w:r>
    </w:p>
    <w:p w14:paraId="0ACEADFD" w14:textId="4DA70A66" w:rsidR="000F1975" w:rsidRPr="004C51AE" w:rsidRDefault="00286BF6" w:rsidP="006E02ED">
      <w:pPr>
        <w:pStyle w:val="NormalnyWeb"/>
        <w:numPr>
          <w:ilvl w:val="0"/>
          <w:numId w:val="79"/>
        </w:numPr>
        <w:spacing w:line="276" w:lineRule="auto"/>
        <w:ind w:left="284" w:hanging="284"/>
        <w:rPr>
          <w:rFonts w:ascii="Arial" w:hAnsi="Arial" w:cs="Arial"/>
          <w:color w:val="000000" w:themeColor="text1"/>
        </w:rPr>
      </w:pPr>
      <w:r>
        <w:rPr>
          <w:rFonts w:ascii="Arial" w:hAnsi="Arial" w:cs="Arial"/>
          <w:b/>
          <w:bCs/>
          <w:color w:val="000000" w:themeColor="text1"/>
        </w:rPr>
        <w:t>w</w:t>
      </w:r>
      <w:r w:rsidR="008E0EFC" w:rsidRPr="004C51AE">
        <w:rPr>
          <w:rFonts w:ascii="Arial" w:hAnsi="Arial" w:cs="Arial"/>
          <w:b/>
          <w:bCs/>
          <w:color w:val="000000" w:themeColor="text1"/>
        </w:rPr>
        <w:t xml:space="preserve">spieranie </w:t>
      </w:r>
      <w:r w:rsidR="008E0EFC" w:rsidRPr="004C51AE">
        <w:rPr>
          <w:rFonts w:ascii="Arial" w:hAnsi="Arial" w:cs="Arial"/>
          <w:color w:val="000000" w:themeColor="text1"/>
        </w:rPr>
        <w:t xml:space="preserve">– udzielanie szeroko rozumianego wsparcia osobom </w:t>
      </w:r>
      <w:r w:rsidR="00AF62C1" w:rsidRPr="004C51AE">
        <w:rPr>
          <w:rFonts w:ascii="Arial" w:hAnsi="Arial" w:cs="Arial"/>
          <w:color w:val="000000" w:themeColor="text1"/>
        </w:rPr>
        <w:t>doznającym</w:t>
      </w:r>
      <w:r w:rsidR="008E0EFC" w:rsidRPr="004C51AE">
        <w:rPr>
          <w:rFonts w:ascii="Arial" w:hAnsi="Arial" w:cs="Arial"/>
          <w:color w:val="000000" w:themeColor="text1"/>
        </w:rPr>
        <w:t xml:space="preserve"> przemocy domowej, w tym pomocy psychologicznej, prawnej i socjalnej oraz zapewnienie schronienia</w:t>
      </w:r>
      <w:r>
        <w:rPr>
          <w:rFonts w:ascii="Arial" w:hAnsi="Arial" w:cs="Arial"/>
          <w:color w:val="000000" w:themeColor="text1"/>
        </w:rPr>
        <w:t>;</w:t>
      </w:r>
    </w:p>
    <w:p w14:paraId="5BFDCF18" w14:textId="1C46CDD0" w:rsidR="008E0EFC" w:rsidRPr="004C51AE" w:rsidRDefault="00286BF6" w:rsidP="006E02ED">
      <w:pPr>
        <w:pStyle w:val="NormalnyWeb"/>
        <w:numPr>
          <w:ilvl w:val="0"/>
          <w:numId w:val="79"/>
        </w:numPr>
        <w:spacing w:line="276" w:lineRule="auto"/>
        <w:ind w:left="284" w:hanging="284"/>
        <w:rPr>
          <w:rFonts w:ascii="Arial" w:hAnsi="Arial" w:cs="Arial"/>
          <w:color w:val="000000" w:themeColor="text1"/>
        </w:rPr>
      </w:pPr>
      <w:r>
        <w:rPr>
          <w:rFonts w:ascii="Arial" w:hAnsi="Arial" w:cs="Arial"/>
          <w:b/>
          <w:bCs/>
          <w:color w:val="000000" w:themeColor="text1"/>
        </w:rPr>
        <w:t>i</w:t>
      </w:r>
      <w:r w:rsidR="008E0EFC" w:rsidRPr="004C51AE">
        <w:rPr>
          <w:rFonts w:ascii="Arial" w:hAnsi="Arial" w:cs="Arial"/>
          <w:b/>
          <w:bCs/>
          <w:color w:val="000000" w:themeColor="text1"/>
        </w:rPr>
        <w:t xml:space="preserve">nterwencja </w:t>
      </w:r>
      <w:r w:rsidR="008E0EFC" w:rsidRPr="004C51AE">
        <w:rPr>
          <w:rFonts w:ascii="Arial" w:hAnsi="Arial" w:cs="Arial"/>
          <w:color w:val="000000" w:themeColor="text1"/>
        </w:rPr>
        <w:t xml:space="preserve">– działania </w:t>
      </w:r>
      <w:r w:rsidR="00AF62C1" w:rsidRPr="004C51AE">
        <w:rPr>
          <w:rFonts w:ascii="Arial" w:hAnsi="Arial" w:cs="Arial"/>
          <w:color w:val="000000" w:themeColor="text1"/>
        </w:rPr>
        <w:t>polegające</w:t>
      </w:r>
      <w:r w:rsidR="008E0EFC" w:rsidRPr="004C51AE">
        <w:rPr>
          <w:rFonts w:ascii="Arial" w:hAnsi="Arial" w:cs="Arial"/>
          <w:color w:val="000000" w:themeColor="text1"/>
        </w:rPr>
        <w:t xml:space="preserve"> ochronie </w:t>
      </w:r>
      <w:r w:rsidR="00AF62C1" w:rsidRPr="004C51AE">
        <w:rPr>
          <w:rFonts w:ascii="Arial" w:hAnsi="Arial" w:cs="Arial"/>
          <w:color w:val="000000" w:themeColor="text1"/>
        </w:rPr>
        <w:t>osób</w:t>
      </w:r>
      <w:r w:rsidR="008E0EFC" w:rsidRPr="004C51AE">
        <w:rPr>
          <w:rFonts w:ascii="Arial" w:hAnsi="Arial" w:cs="Arial"/>
          <w:color w:val="000000" w:themeColor="text1"/>
        </w:rPr>
        <w:t xml:space="preserve"> </w:t>
      </w:r>
      <w:r w:rsidR="00AF62C1" w:rsidRPr="004C51AE">
        <w:rPr>
          <w:rFonts w:ascii="Arial" w:hAnsi="Arial" w:cs="Arial"/>
          <w:color w:val="000000" w:themeColor="text1"/>
        </w:rPr>
        <w:t>doznających</w:t>
      </w:r>
      <w:r w:rsidR="008E0EFC" w:rsidRPr="004C51AE">
        <w:rPr>
          <w:rFonts w:ascii="Arial" w:hAnsi="Arial" w:cs="Arial"/>
          <w:color w:val="000000" w:themeColor="text1"/>
        </w:rPr>
        <w:t xml:space="preserve"> przemocy </w:t>
      </w:r>
      <w:r>
        <w:rPr>
          <w:rFonts w:ascii="Arial" w:hAnsi="Arial" w:cs="Arial"/>
          <w:color w:val="000000" w:themeColor="text1"/>
        </w:rPr>
        <w:br/>
      </w:r>
      <w:r w:rsidR="008E0EFC" w:rsidRPr="004C51AE">
        <w:rPr>
          <w:rFonts w:ascii="Arial" w:hAnsi="Arial" w:cs="Arial"/>
          <w:color w:val="000000" w:themeColor="text1"/>
        </w:rPr>
        <w:t xml:space="preserve">w rodzinie oraz </w:t>
      </w:r>
      <w:r w:rsidR="00AF62C1" w:rsidRPr="004C51AE">
        <w:rPr>
          <w:rFonts w:ascii="Arial" w:hAnsi="Arial" w:cs="Arial"/>
          <w:color w:val="000000" w:themeColor="text1"/>
        </w:rPr>
        <w:t>świadków</w:t>
      </w:r>
      <w:r w:rsidR="008E0EFC" w:rsidRPr="004C51AE">
        <w:rPr>
          <w:rFonts w:ascii="Arial" w:hAnsi="Arial" w:cs="Arial"/>
          <w:color w:val="000000" w:themeColor="text1"/>
        </w:rPr>
        <w:t xml:space="preserve"> przemocy</w:t>
      </w:r>
      <w:r w:rsidR="000A3727" w:rsidRPr="004C51AE">
        <w:rPr>
          <w:rFonts w:ascii="Arial" w:hAnsi="Arial" w:cs="Arial"/>
          <w:color w:val="000000" w:themeColor="text1"/>
        </w:rPr>
        <w:t xml:space="preserve">, </w:t>
      </w:r>
      <w:r w:rsidR="008E0EFC" w:rsidRPr="004C51AE">
        <w:rPr>
          <w:rFonts w:ascii="Arial" w:hAnsi="Arial" w:cs="Arial"/>
          <w:color w:val="000000" w:themeColor="text1"/>
        </w:rPr>
        <w:t xml:space="preserve">izolacja i oddziaływania korekcyjno-edukacyjne </w:t>
      </w:r>
      <w:r w:rsidR="000A3727" w:rsidRPr="004C51AE">
        <w:rPr>
          <w:rFonts w:ascii="Arial" w:hAnsi="Arial" w:cs="Arial"/>
          <w:color w:val="000000" w:themeColor="text1"/>
        </w:rPr>
        <w:t>wobec</w:t>
      </w:r>
      <w:r w:rsidR="008E0EFC" w:rsidRPr="004C51AE">
        <w:rPr>
          <w:rFonts w:ascii="Arial" w:hAnsi="Arial" w:cs="Arial"/>
          <w:color w:val="000000" w:themeColor="text1"/>
        </w:rPr>
        <w:t xml:space="preserve"> </w:t>
      </w:r>
      <w:r w:rsidR="00AF62C1" w:rsidRPr="004C51AE">
        <w:rPr>
          <w:rFonts w:ascii="Arial" w:hAnsi="Arial" w:cs="Arial"/>
          <w:color w:val="000000" w:themeColor="text1"/>
        </w:rPr>
        <w:t>sprawców</w:t>
      </w:r>
      <w:r w:rsidR="008E0EFC" w:rsidRPr="004C51AE">
        <w:rPr>
          <w:rFonts w:ascii="Arial" w:hAnsi="Arial" w:cs="Arial"/>
          <w:color w:val="000000" w:themeColor="text1"/>
        </w:rPr>
        <w:t xml:space="preserve">; </w:t>
      </w:r>
    </w:p>
    <w:p w14:paraId="109573FB" w14:textId="6B586EA9" w:rsidR="000F1975" w:rsidRPr="004C51AE" w:rsidRDefault="00286BF6" w:rsidP="006E02ED">
      <w:pPr>
        <w:pStyle w:val="NormalnyWeb"/>
        <w:numPr>
          <w:ilvl w:val="0"/>
          <w:numId w:val="79"/>
        </w:numPr>
        <w:spacing w:line="276" w:lineRule="auto"/>
        <w:ind w:left="284" w:hanging="284"/>
        <w:rPr>
          <w:rFonts w:ascii="Arial" w:hAnsi="Arial" w:cs="Arial"/>
          <w:color w:val="000000" w:themeColor="text1"/>
        </w:rPr>
      </w:pPr>
      <w:r>
        <w:rPr>
          <w:rFonts w:ascii="Arial" w:hAnsi="Arial" w:cs="Arial"/>
          <w:b/>
          <w:bCs/>
          <w:color w:val="000000" w:themeColor="text1"/>
        </w:rPr>
        <w:t>e</w:t>
      </w:r>
      <w:r w:rsidR="000F1975" w:rsidRPr="004C51AE">
        <w:rPr>
          <w:rFonts w:ascii="Arial" w:hAnsi="Arial" w:cs="Arial"/>
          <w:b/>
          <w:bCs/>
          <w:color w:val="000000" w:themeColor="text1"/>
        </w:rPr>
        <w:t xml:space="preserve">dukacja </w:t>
      </w:r>
      <w:r w:rsidR="000F1975" w:rsidRPr="004C51AE">
        <w:rPr>
          <w:rFonts w:ascii="Arial" w:hAnsi="Arial" w:cs="Arial"/>
          <w:color w:val="000000" w:themeColor="text1"/>
        </w:rPr>
        <w:t xml:space="preserve">– przekazywanie wiedzy na temat przyczyn, </w:t>
      </w:r>
      <w:r w:rsidR="00AF62C1" w:rsidRPr="004C51AE">
        <w:rPr>
          <w:rFonts w:ascii="Arial" w:hAnsi="Arial" w:cs="Arial"/>
          <w:color w:val="000000" w:themeColor="text1"/>
        </w:rPr>
        <w:t>mechanizmów</w:t>
      </w:r>
      <w:r w:rsidR="000F1975" w:rsidRPr="004C51AE">
        <w:rPr>
          <w:rFonts w:ascii="Arial" w:hAnsi="Arial" w:cs="Arial"/>
          <w:color w:val="000000" w:themeColor="text1"/>
        </w:rPr>
        <w:t xml:space="preserve"> i </w:t>
      </w:r>
      <w:r w:rsidR="00AF62C1" w:rsidRPr="004C51AE">
        <w:rPr>
          <w:rFonts w:ascii="Arial" w:hAnsi="Arial" w:cs="Arial"/>
          <w:color w:val="000000" w:themeColor="text1"/>
        </w:rPr>
        <w:t>skutków</w:t>
      </w:r>
      <w:r w:rsidR="000F1975" w:rsidRPr="004C51AE">
        <w:rPr>
          <w:rFonts w:ascii="Arial" w:hAnsi="Arial" w:cs="Arial"/>
          <w:color w:val="000000" w:themeColor="text1"/>
        </w:rPr>
        <w:t xml:space="preserve"> przemocy oraz informowanie o możliwościach uzyskania pomocy;</w:t>
      </w:r>
      <w:r w:rsidR="000A3727" w:rsidRPr="004C51AE">
        <w:rPr>
          <w:rFonts w:ascii="Arial" w:hAnsi="Arial" w:cs="Arial"/>
          <w:color w:val="000000" w:themeColor="text1"/>
        </w:rPr>
        <w:t xml:space="preserve"> </w:t>
      </w:r>
      <w:r>
        <w:rPr>
          <w:rFonts w:ascii="Arial" w:hAnsi="Arial" w:cs="Arial"/>
          <w:color w:val="000000" w:themeColor="text1"/>
        </w:rPr>
        <w:t>e</w:t>
      </w:r>
      <w:r w:rsidR="000A3727" w:rsidRPr="004C51AE">
        <w:rPr>
          <w:rFonts w:ascii="Arial" w:hAnsi="Arial" w:cs="Arial"/>
          <w:color w:val="000000" w:themeColor="text1"/>
        </w:rPr>
        <w:t>dukacja odnosi się także do wzmacniania kompetencji służb pomocowych;</w:t>
      </w:r>
    </w:p>
    <w:p w14:paraId="36E0C47A" w14:textId="4B374DA4" w:rsidR="008E0EFC" w:rsidRPr="004C51AE" w:rsidRDefault="00286BF6" w:rsidP="006E02ED">
      <w:pPr>
        <w:pStyle w:val="NormalnyWeb"/>
        <w:numPr>
          <w:ilvl w:val="0"/>
          <w:numId w:val="79"/>
        </w:numPr>
        <w:spacing w:line="276" w:lineRule="auto"/>
        <w:ind w:left="284" w:hanging="284"/>
        <w:rPr>
          <w:rFonts w:ascii="Arial" w:hAnsi="Arial" w:cs="Arial"/>
          <w:color w:val="000000" w:themeColor="text1"/>
        </w:rPr>
      </w:pPr>
      <w:r>
        <w:rPr>
          <w:rFonts w:ascii="Arial" w:hAnsi="Arial" w:cs="Arial"/>
          <w:b/>
          <w:bCs/>
          <w:color w:val="000000" w:themeColor="text1"/>
        </w:rPr>
        <w:t>p</w:t>
      </w:r>
      <w:r w:rsidR="000A3727" w:rsidRPr="004C51AE">
        <w:rPr>
          <w:rFonts w:ascii="Arial" w:hAnsi="Arial" w:cs="Arial"/>
          <w:b/>
          <w:bCs/>
          <w:color w:val="000000" w:themeColor="text1"/>
        </w:rPr>
        <w:t xml:space="preserve">rofilaktyka </w:t>
      </w:r>
      <w:r w:rsidR="000A3727" w:rsidRPr="004C51AE">
        <w:rPr>
          <w:rFonts w:ascii="Arial" w:hAnsi="Arial" w:cs="Arial"/>
          <w:color w:val="000000" w:themeColor="text1"/>
        </w:rPr>
        <w:t xml:space="preserve">– zapobieganie przemocy poprzez rozwijanie </w:t>
      </w:r>
      <w:r w:rsidR="00AF62C1" w:rsidRPr="004C51AE">
        <w:rPr>
          <w:rFonts w:ascii="Arial" w:hAnsi="Arial" w:cs="Arial"/>
          <w:color w:val="000000" w:themeColor="text1"/>
        </w:rPr>
        <w:t>umiejętności</w:t>
      </w:r>
      <w:r w:rsidR="000A3727" w:rsidRPr="004C51AE">
        <w:rPr>
          <w:rFonts w:ascii="Arial" w:hAnsi="Arial" w:cs="Arial"/>
          <w:color w:val="000000" w:themeColor="text1"/>
        </w:rPr>
        <w:t xml:space="preserve"> interpersonalnych, wzmacnianie </w:t>
      </w:r>
      <w:r w:rsidR="00AF62C1" w:rsidRPr="004C51AE">
        <w:rPr>
          <w:rFonts w:ascii="Arial" w:hAnsi="Arial" w:cs="Arial"/>
          <w:color w:val="000000" w:themeColor="text1"/>
        </w:rPr>
        <w:t xml:space="preserve">sieci wsparcia społecznego, </w:t>
      </w:r>
      <w:r w:rsidR="000A3727" w:rsidRPr="004C51AE">
        <w:rPr>
          <w:rFonts w:ascii="Arial" w:hAnsi="Arial" w:cs="Arial"/>
          <w:color w:val="000000" w:themeColor="text1"/>
        </w:rPr>
        <w:t xml:space="preserve">promowanie </w:t>
      </w:r>
      <w:r w:rsidR="00AF62C1" w:rsidRPr="004C51AE">
        <w:rPr>
          <w:rFonts w:ascii="Arial" w:hAnsi="Arial" w:cs="Arial"/>
          <w:color w:val="000000" w:themeColor="text1"/>
        </w:rPr>
        <w:t>właściwych</w:t>
      </w:r>
      <w:r w:rsidR="000A3727" w:rsidRPr="004C51AE">
        <w:rPr>
          <w:rFonts w:ascii="Arial" w:hAnsi="Arial" w:cs="Arial"/>
          <w:color w:val="000000" w:themeColor="text1"/>
        </w:rPr>
        <w:t xml:space="preserve"> model</w:t>
      </w:r>
      <w:r w:rsidR="00AF62C1" w:rsidRPr="004C51AE">
        <w:rPr>
          <w:rFonts w:ascii="Arial" w:hAnsi="Arial" w:cs="Arial"/>
          <w:color w:val="000000" w:themeColor="text1"/>
        </w:rPr>
        <w:t>i</w:t>
      </w:r>
      <w:r w:rsidR="000A3727" w:rsidRPr="004C51AE">
        <w:rPr>
          <w:rFonts w:ascii="Arial" w:hAnsi="Arial" w:cs="Arial"/>
          <w:color w:val="000000" w:themeColor="text1"/>
        </w:rPr>
        <w:t xml:space="preserve"> wychowawczych</w:t>
      </w:r>
      <w:r>
        <w:rPr>
          <w:rFonts w:ascii="Arial" w:hAnsi="Arial" w:cs="Arial"/>
          <w:color w:val="000000" w:themeColor="text1"/>
        </w:rPr>
        <w:t>.</w:t>
      </w:r>
    </w:p>
    <w:p w14:paraId="1920E6D0" w14:textId="23AA62BF" w:rsidR="009F56D2" w:rsidRPr="004C51AE" w:rsidRDefault="009F56D2" w:rsidP="006E02ED">
      <w:pPr>
        <w:pStyle w:val="NormalnyWeb"/>
        <w:spacing w:line="276" w:lineRule="auto"/>
        <w:rPr>
          <w:rFonts w:ascii="Arial" w:hAnsi="Arial" w:cs="Arial"/>
          <w:color w:val="000000" w:themeColor="text1"/>
        </w:rPr>
      </w:pPr>
      <w:r w:rsidRPr="004C51AE">
        <w:rPr>
          <w:rFonts w:ascii="Arial" w:hAnsi="Arial" w:cs="Arial"/>
          <w:b/>
          <w:bCs/>
          <w:color w:val="000000" w:themeColor="text1"/>
        </w:rPr>
        <w:t>Cel nadrzędny:</w:t>
      </w:r>
      <w:r w:rsidRPr="004C51AE">
        <w:rPr>
          <w:rFonts w:ascii="Arial" w:hAnsi="Arial" w:cs="Arial"/>
          <w:color w:val="000000" w:themeColor="text1"/>
        </w:rPr>
        <w:t xml:space="preserve"> </w:t>
      </w:r>
      <w:r w:rsidR="00286BF6">
        <w:rPr>
          <w:rFonts w:ascii="Arial" w:hAnsi="Arial" w:cs="Arial"/>
          <w:color w:val="000000" w:themeColor="text1"/>
        </w:rPr>
        <w:t>o</w:t>
      </w:r>
      <w:r w:rsidRPr="004C51AE">
        <w:rPr>
          <w:rFonts w:ascii="Arial" w:hAnsi="Arial" w:cs="Arial"/>
          <w:color w:val="000000" w:themeColor="text1"/>
        </w:rPr>
        <w:t>graniczenie zjawiska przemocy w rodzinie na terenie województwa mazowieckiego poprzez wzmocnienie działań regionalnych</w:t>
      </w:r>
      <w:r w:rsidR="00286BF6">
        <w:rPr>
          <w:rFonts w:ascii="Arial" w:hAnsi="Arial" w:cs="Arial"/>
          <w:color w:val="000000" w:themeColor="text1"/>
        </w:rPr>
        <w:t>.</w:t>
      </w:r>
      <w:r w:rsidRPr="004C51AE">
        <w:rPr>
          <w:rFonts w:ascii="Arial" w:hAnsi="Arial" w:cs="Arial"/>
          <w:color w:val="000000" w:themeColor="text1"/>
        </w:rPr>
        <w:t xml:space="preserve"> </w:t>
      </w:r>
    </w:p>
    <w:p w14:paraId="1E437B21" w14:textId="77777777" w:rsidR="009F56D2" w:rsidRPr="004C51AE" w:rsidRDefault="009F56D2" w:rsidP="003C633B">
      <w:pPr>
        <w:spacing w:line="276" w:lineRule="auto"/>
        <w:jc w:val="both"/>
        <w:rPr>
          <w:rFonts w:ascii="Arial" w:hAnsi="Arial" w:cs="Arial"/>
          <w:b/>
          <w:bCs/>
          <w:color w:val="000000" w:themeColor="text1"/>
        </w:rPr>
      </w:pPr>
      <w:r w:rsidRPr="004C51AE">
        <w:rPr>
          <w:rFonts w:ascii="Arial" w:hAnsi="Arial" w:cs="Arial"/>
          <w:b/>
          <w:bCs/>
          <w:color w:val="000000" w:themeColor="text1"/>
        </w:rPr>
        <w:t>Cele szczegółowe:</w:t>
      </w:r>
    </w:p>
    <w:p w14:paraId="1DD751FE" w14:textId="35D7DD81" w:rsidR="009F56D2" w:rsidRPr="004C51AE" w:rsidRDefault="003B7909" w:rsidP="006E02ED">
      <w:pPr>
        <w:spacing w:line="276" w:lineRule="auto"/>
        <w:rPr>
          <w:rFonts w:ascii="Arial" w:hAnsi="Arial" w:cs="Arial"/>
          <w:color w:val="000000" w:themeColor="text1"/>
        </w:rPr>
      </w:pPr>
      <w:r w:rsidRPr="004C51AE">
        <w:rPr>
          <w:rFonts w:ascii="Arial" w:hAnsi="Arial" w:cs="Arial"/>
          <w:color w:val="000000" w:themeColor="text1"/>
        </w:rPr>
        <w:t xml:space="preserve">Cel 1: </w:t>
      </w:r>
      <w:r w:rsidR="009F56D2" w:rsidRPr="004C51AE">
        <w:rPr>
          <w:rFonts w:ascii="Arial" w:hAnsi="Arial" w:cs="Arial"/>
          <w:color w:val="000000" w:themeColor="text1"/>
        </w:rPr>
        <w:t>Ochrona i pomoc osobo</w:t>
      </w:r>
      <w:r w:rsidR="00305BB0">
        <w:rPr>
          <w:rFonts w:ascii="Arial" w:hAnsi="Arial" w:cs="Arial"/>
          <w:color w:val="000000" w:themeColor="text1"/>
        </w:rPr>
        <w:t xml:space="preserve"> </w:t>
      </w:r>
      <w:r w:rsidR="009F56D2" w:rsidRPr="004C51AE">
        <w:rPr>
          <w:rFonts w:ascii="Arial" w:hAnsi="Arial" w:cs="Arial"/>
          <w:color w:val="000000" w:themeColor="text1"/>
        </w:rPr>
        <w:t>m doświadczającym przemocy w rodzinie poprzez:</w:t>
      </w:r>
    </w:p>
    <w:p w14:paraId="68714F2B" w14:textId="77777777"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zwiększenie skuteczności ochrony osób dotkniętych przemocą w rodzinie</w:t>
      </w:r>
    </w:p>
    <w:p w14:paraId="5DF712EA" w14:textId="77777777"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intensyfikacja działań pomocowych w stosunku do dzieci doświadczających przemocy</w:t>
      </w:r>
    </w:p>
    <w:p w14:paraId="6A9D833B" w14:textId="52C22369"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zwiększenie dostępności wsparcia</w:t>
      </w:r>
      <w:r w:rsidR="00972850" w:rsidRPr="004C51AE">
        <w:rPr>
          <w:rFonts w:ascii="Arial" w:hAnsi="Arial" w:cs="Arial"/>
          <w:color w:val="000000" w:themeColor="text1"/>
        </w:rPr>
        <w:t xml:space="preserve"> ofiar </w:t>
      </w:r>
    </w:p>
    <w:p w14:paraId="37C061AD" w14:textId="77777777" w:rsidR="009F56D2" w:rsidRPr="004C51AE" w:rsidRDefault="009F56D2" w:rsidP="003C633B">
      <w:pPr>
        <w:pStyle w:val="Akapitzlist"/>
        <w:numPr>
          <w:ilvl w:val="0"/>
          <w:numId w:val="19"/>
        </w:numPr>
        <w:spacing w:line="276" w:lineRule="auto"/>
        <w:jc w:val="both"/>
        <w:rPr>
          <w:rFonts w:ascii="Arial" w:hAnsi="Arial" w:cs="Arial"/>
          <w:color w:val="000000" w:themeColor="text1"/>
        </w:rPr>
      </w:pPr>
      <w:r w:rsidRPr="004C51AE">
        <w:rPr>
          <w:rFonts w:ascii="Arial" w:hAnsi="Arial" w:cs="Arial"/>
          <w:color w:val="000000" w:themeColor="text1"/>
        </w:rPr>
        <w:lastRenderedPageBreak/>
        <w:t>podniesienie jakości usług pomocowych</w:t>
      </w:r>
    </w:p>
    <w:p w14:paraId="6A6FEB42" w14:textId="3559789A" w:rsidR="003B7909" w:rsidRPr="004C51AE" w:rsidRDefault="003B7909" w:rsidP="006E02ED">
      <w:pPr>
        <w:spacing w:line="276" w:lineRule="auto"/>
        <w:rPr>
          <w:rFonts w:ascii="Arial" w:hAnsi="Arial" w:cs="Arial"/>
          <w:color w:val="000000" w:themeColor="text1"/>
        </w:rPr>
      </w:pPr>
      <w:r w:rsidRPr="004C51AE">
        <w:rPr>
          <w:rFonts w:ascii="Arial" w:hAnsi="Arial" w:cs="Arial"/>
          <w:color w:val="000000" w:themeColor="text1"/>
        </w:rPr>
        <w:t xml:space="preserve">Cel 2: </w:t>
      </w:r>
      <w:r w:rsidR="009F56D2" w:rsidRPr="004C51AE">
        <w:rPr>
          <w:rFonts w:ascii="Arial" w:hAnsi="Arial" w:cs="Arial"/>
          <w:color w:val="000000" w:themeColor="text1"/>
        </w:rPr>
        <w:t>Z</w:t>
      </w:r>
      <w:r w:rsidRPr="004C51AE">
        <w:rPr>
          <w:rFonts w:ascii="Arial" w:hAnsi="Arial" w:cs="Arial"/>
          <w:color w:val="000000" w:themeColor="text1"/>
        </w:rPr>
        <w:t xml:space="preserve">większenie skuteczności oddziaływań wobec osób stosujących przemoc </w:t>
      </w:r>
      <w:r w:rsidR="00305BB0">
        <w:rPr>
          <w:rFonts w:ascii="Arial" w:hAnsi="Arial" w:cs="Arial"/>
          <w:color w:val="000000" w:themeColor="text1"/>
        </w:rPr>
        <w:br/>
      </w:r>
      <w:r w:rsidRPr="004C51AE">
        <w:rPr>
          <w:rFonts w:ascii="Arial" w:hAnsi="Arial" w:cs="Arial"/>
          <w:color w:val="000000" w:themeColor="text1"/>
        </w:rPr>
        <w:t>w rodzinie</w:t>
      </w:r>
      <w:r w:rsidR="001862C0" w:rsidRPr="004C51AE">
        <w:rPr>
          <w:rFonts w:ascii="Arial" w:hAnsi="Arial" w:cs="Arial"/>
          <w:color w:val="000000" w:themeColor="text1"/>
        </w:rPr>
        <w:t>:</w:t>
      </w:r>
    </w:p>
    <w:p w14:paraId="62A132C5" w14:textId="1C0C2AD2"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 xml:space="preserve">interwencja wobec osób stosujących przemoc (odpowiednie instytucje, zespoły </w:t>
      </w:r>
      <w:r w:rsidR="00AF62C1" w:rsidRPr="004C51AE">
        <w:rPr>
          <w:rFonts w:ascii="Arial" w:hAnsi="Arial" w:cs="Arial"/>
          <w:color w:val="000000" w:themeColor="text1"/>
        </w:rPr>
        <w:t>etc.</w:t>
      </w:r>
      <w:r w:rsidRPr="004C51AE">
        <w:rPr>
          <w:rFonts w:ascii="Arial" w:hAnsi="Arial" w:cs="Arial"/>
          <w:color w:val="000000" w:themeColor="text1"/>
        </w:rPr>
        <w:t>)</w:t>
      </w:r>
    </w:p>
    <w:p w14:paraId="5D2589B4" w14:textId="5A9B0EE1"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oddziaływania korekcyjno-edukacyjnych wobec sprawców</w:t>
      </w:r>
    </w:p>
    <w:p w14:paraId="0420ABF1" w14:textId="7CD55C31" w:rsidR="009F56D2" w:rsidRPr="004C51AE" w:rsidRDefault="009F56D2"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 xml:space="preserve">programy terapeutyczne dla osób stosujących przemoc w rodzinie </w:t>
      </w:r>
    </w:p>
    <w:p w14:paraId="203EB6F8" w14:textId="177FF926" w:rsidR="001B6415" w:rsidRPr="004C51AE" w:rsidRDefault="001B6415"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zwiększenie dostępności i możliwości resocjalizacji sprawców</w:t>
      </w:r>
    </w:p>
    <w:p w14:paraId="7470DF17" w14:textId="65A25F8A" w:rsidR="009F56D2" w:rsidRPr="004C51AE" w:rsidRDefault="009F56D2" w:rsidP="006E02ED">
      <w:pPr>
        <w:spacing w:line="276" w:lineRule="auto"/>
        <w:rPr>
          <w:rFonts w:ascii="Arial" w:hAnsi="Arial" w:cs="Arial"/>
          <w:color w:val="000000" w:themeColor="text1"/>
        </w:rPr>
      </w:pPr>
      <w:r w:rsidRPr="004C51AE">
        <w:rPr>
          <w:rFonts w:ascii="Arial" w:hAnsi="Arial" w:cs="Arial"/>
          <w:color w:val="000000" w:themeColor="text1"/>
        </w:rPr>
        <w:t>Cel 3: Podniesienie poziomu kompetencji służb pomocowych i podmiotów realizujących zadania z zakresu przeciwdziałania przemocy</w:t>
      </w:r>
      <w:r w:rsidR="001862C0" w:rsidRPr="004C51AE">
        <w:rPr>
          <w:rFonts w:ascii="Arial" w:hAnsi="Arial" w:cs="Arial"/>
          <w:color w:val="000000" w:themeColor="text1"/>
        </w:rPr>
        <w:t>:</w:t>
      </w:r>
      <w:r w:rsidRPr="004C51AE">
        <w:rPr>
          <w:rFonts w:ascii="Arial" w:hAnsi="Arial" w:cs="Arial"/>
          <w:color w:val="000000" w:themeColor="text1"/>
        </w:rPr>
        <w:t xml:space="preserve"> </w:t>
      </w:r>
    </w:p>
    <w:p w14:paraId="3261F740" w14:textId="35CC0543" w:rsidR="00C23758" w:rsidRPr="004C51AE" w:rsidRDefault="00C23758"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wzmacnianie jakości kształcenia i doskonalenia zawodowego osób przygotowujących się̨ do realizacji zadań z zakresu przeciwdziałania przemocy w rodzinie oraz osób realizujących te zadania</w:t>
      </w:r>
    </w:p>
    <w:p w14:paraId="3D228889" w14:textId="71316AF7" w:rsidR="00C23758" w:rsidRPr="004C51AE" w:rsidRDefault="00C23758"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opracowanie systemu doskonalenia zawodowego (szkolenia, superwizje)</w:t>
      </w:r>
    </w:p>
    <w:p w14:paraId="4C495949" w14:textId="64AA3585" w:rsidR="00C23758" w:rsidRPr="004C51AE" w:rsidRDefault="00C23758" w:rsidP="006E02ED">
      <w:pPr>
        <w:pStyle w:val="Akapitzlist"/>
        <w:numPr>
          <w:ilvl w:val="0"/>
          <w:numId w:val="19"/>
        </w:numPr>
        <w:spacing w:line="276" w:lineRule="auto"/>
        <w:rPr>
          <w:rFonts w:ascii="Arial" w:hAnsi="Arial" w:cs="Arial"/>
          <w:color w:val="000000" w:themeColor="text1"/>
        </w:rPr>
      </w:pPr>
      <w:r w:rsidRPr="004C51AE">
        <w:rPr>
          <w:rFonts w:ascii="Arial" w:hAnsi="Arial" w:cs="Arial"/>
          <w:color w:val="000000" w:themeColor="text1"/>
        </w:rPr>
        <w:t>współpraca między instytucjami pomocowymi</w:t>
      </w:r>
    </w:p>
    <w:p w14:paraId="08A44FE2" w14:textId="3D3DCDF3" w:rsidR="009F56D2" w:rsidRPr="004C51AE" w:rsidRDefault="003B7909" w:rsidP="006E02ED">
      <w:pPr>
        <w:spacing w:line="276" w:lineRule="auto"/>
        <w:rPr>
          <w:rFonts w:ascii="Arial" w:hAnsi="Arial" w:cs="Arial"/>
          <w:color w:val="000000" w:themeColor="text1"/>
        </w:rPr>
      </w:pPr>
      <w:r w:rsidRPr="004C51AE">
        <w:rPr>
          <w:rFonts w:ascii="Arial" w:hAnsi="Arial" w:cs="Arial"/>
          <w:color w:val="000000" w:themeColor="text1"/>
        </w:rPr>
        <w:t xml:space="preserve">Cel 4: </w:t>
      </w:r>
      <w:r w:rsidR="009F56D2" w:rsidRPr="004C51AE">
        <w:rPr>
          <w:rFonts w:ascii="Arial" w:hAnsi="Arial" w:cs="Arial"/>
          <w:color w:val="000000" w:themeColor="text1"/>
        </w:rPr>
        <w:t>Intensyfikacja działań profilaktycznych w zakresie przeciwdziałania przemocy w rodzinie</w:t>
      </w:r>
      <w:r w:rsidR="001862C0" w:rsidRPr="004C51AE">
        <w:rPr>
          <w:rFonts w:ascii="Arial" w:hAnsi="Arial" w:cs="Arial"/>
          <w:color w:val="000000" w:themeColor="text1"/>
        </w:rPr>
        <w:t>:</w:t>
      </w:r>
    </w:p>
    <w:p w14:paraId="4F600BCB" w14:textId="0996B13F" w:rsidR="00DE31CA" w:rsidRPr="004C51AE" w:rsidRDefault="00305BB0" w:rsidP="006E02ED">
      <w:pPr>
        <w:pStyle w:val="Akapitzlist"/>
        <w:numPr>
          <w:ilvl w:val="0"/>
          <w:numId w:val="19"/>
        </w:numPr>
        <w:spacing w:line="276" w:lineRule="auto"/>
        <w:rPr>
          <w:rFonts w:ascii="Arial" w:hAnsi="Arial" w:cs="Arial"/>
          <w:color w:val="000000" w:themeColor="text1"/>
        </w:rPr>
      </w:pPr>
      <w:r>
        <w:rPr>
          <w:rFonts w:ascii="Arial" w:hAnsi="Arial" w:cs="Arial"/>
          <w:color w:val="000000" w:themeColor="text1"/>
        </w:rPr>
        <w:t>p</w:t>
      </w:r>
      <w:r w:rsidR="00DE31CA" w:rsidRPr="004C51AE">
        <w:rPr>
          <w:rFonts w:ascii="Arial" w:hAnsi="Arial" w:cs="Arial"/>
          <w:color w:val="000000" w:themeColor="text1"/>
        </w:rPr>
        <w:t xml:space="preserve">odniesienie poziomu wiedzy i świadomości społecznej na temat przemocy </w:t>
      </w:r>
      <w:r>
        <w:rPr>
          <w:rFonts w:ascii="Arial" w:hAnsi="Arial" w:cs="Arial"/>
          <w:color w:val="000000" w:themeColor="text1"/>
        </w:rPr>
        <w:br/>
      </w:r>
      <w:r w:rsidR="00DE31CA" w:rsidRPr="004C51AE">
        <w:rPr>
          <w:rFonts w:ascii="Arial" w:hAnsi="Arial" w:cs="Arial"/>
          <w:color w:val="000000" w:themeColor="text1"/>
        </w:rPr>
        <w:t xml:space="preserve">w rodzinie </w:t>
      </w:r>
    </w:p>
    <w:p w14:paraId="32B14C14" w14:textId="751A79C0" w:rsidR="00DE31CA" w:rsidRPr="004C51AE" w:rsidRDefault="00305BB0" w:rsidP="006E02ED">
      <w:pPr>
        <w:pStyle w:val="Akapitzlist"/>
        <w:numPr>
          <w:ilvl w:val="0"/>
          <w:numId w:val="19"/>
        </w:numPr>
        <w:spacing w:line="276" w:lineRule="auto"/>
        <w:rPr>
          <w:rFonts w:ascii="Arial" w:hAnsi="Arial" w:cs="Arial"/>
          <w:color w:val="000000" w:themeColor="text1"/>
        </w:rPr>
      </w:pPr>
      <w:r>
        <w:rPr>
          <w:rFonts w:ascii="Arial" w:hAnsi="Arial" w:cs="Arial"/>
          <w:color w:val="000000" w:themeColor="text1"/>
        </w:rPr>
        <w:t>o</w:t>
      </w:r>
      <w:r w:rsidR="00DE31CA" w:rsidRPr="004C51AE">
        <w:rPr>
          <w:rFonts w:ascii="Arial" w:hAnsi="Arial" w:cs="Arial"/>
          <w:color w:val="000000" w:themeColor="text1"/>
        </w:rPr>
        <w:t>graniczenie zjawiska przemocy w rodzinie w mediach</w:t>
      </w:r>
    </w:p>
    <w:p w14:paraId="56C0733B" w14:textId="13BDBFFA" w:rsidR="00DE31CA" w:rsidRPr="004C51AE" w:rsidRDefault="00305BB0" w:rsidP="006E02ED">
      <w:pPr>
        <w:pStyle w:val="Akapitzlist"/>
        <w:numPr>
          <w:ilvl w:val="0"/>
          <w:numId w:val="19"/>
        </w:numPr>
        <w:spacing w:line="276" w:lineRule="auto"/>
        <w:rPr>
          <w:rFonts w:ascii="Arial" w:hAnsi="Arial" w:cs="Arial"/>
          <w:color w:val="000000" w:themeColor="text1"/>
        </w:rPr>
      </w:pPr>
      <w:r>
        <w:rPr>
          <w:rFonts w:ascii="Arial" w:hAnsi="Arial" w:cs="Arial"/>
          <w:color w:val="000000" w:themeColor="text1"/>
        </w:rPr>
        <w:t>p</w:t>
      </w:r>
      <w:r w:rsidR="00DE31CA" w:rsidRPr="004C51AE">
        <w:rPr>
          <w:rFonts w:ascii="Arial" w:hAnsi="Arial" w:cs="Arial"/>
          <w:color w:val="000000" w:themeColor="text1"/>
        </w:rPr>
        <w:t xml:space="preserve">oprawa </w:t>
      </w:r>
      <w:r w:rsidR="00911283" w:rsidRPr="004C51AE">
        <w:rPr>
          <w:rFonts w:ascii="Arial" w:hAnsi="Arial" w:cs="Arial"/>
          <w:color w:val="000000" w:themeColor="text1"/>
        </w:rPr>
        <w:t>jakości</w:t>
      </w:r>
      <w:r w:rsidR="00DE31CA" w:rsidRPr="004C51AE">
        <w:rPr>
          <w:rFonts w:ascii="Arial" w:hAnsi="Arial" w:cs="Arial"/>
          <w:color w:val="000000" w:themeColor="text1"/>
        </w:rPr>
        <w:t xml:space="preserve"> systemu </w:t>
      </w:r>
      <w:r w:rsidR="00911283" w:rsidRPr="004C51AE">
        <w:rPr>
          <w:rFonts w:ascii="Arial" w:hAnsi="Arial" w:cs="Arial"/>
          <w:color w:val="000000" w:themeColor="text1"/>
        </w:rPr>
        <w:t xml:space="preserve">działań </w:t>
      </w:r>
      <w:r w:rsidR="00DE31CA" w:rsidRPr="004C51AE">
        <w:rPr>
          <w:rFonts w:ascii="Arial" w:hAnsi="Arial" w:cs="Arial"/>
          <w:color w:val="000000" w:themeColor="text1"/>
        </w:rPr>
        <w:t xml:space="preserve">profilaktycznych </w:t>
      </w:r>
    </w:p>
    <w:p w14:paraId="74839E5A" w14:textId="717A8BCB" w:rsidR="001862C0" w:rsidRPr="004C51AE" w:rsidRDefault="00305BB0" w:rsidP="006E02ED">
      <w:pPr>
        <w:pStyle w:val="Akapitzlist"/>
        <w:numPr>
          <w:ilvl w:val="0"/>
          <w:numId w:val="19"/>
        </w:numPr>
        <w:spacing w:line="276" w:lineRule="auto"/>
        <w:rPr>
          <w:rFonts w:ascii="Arial" w:hAnsi="Arial" w:cs="Arial"/>
          <w:color w:val="000000" w:themeColor="text1"/>
        </w:rPr>
      </w:pPr>
      <w:r>
        <w:rPr>
          <w:rFonts w:ascii="Arial" w:hAnsi="Arial" w:cs="Arial"/>
          <w:color w:val="000000" w:themeColor="text1"/>
        </w:rPr>
        <w:t>p</w:t>
      </w:r>
      <w:r w:rsidR="001862C0" w:rsidRPr="004C51AE">
        <w:rPr>
          <w:rFonts w:ascii="Arial" w:hAnsi="Arial" w:cs="Arial"/>
          <w:color w:val="000000" w:themeColor="text1"/>
        </w:rPr>
        <w:t>romocja przeciwdziałania przemocy w środowisku lokalnym</w:t>
      </w:r>
    </w:p>
    <w:p w14:paraId="2AAA16CF" w14:textId="0551F0DF" w:rsidR="00DE31CA" w:rsidRPr="004C51AE" w:rsidRDefault="00305BB0" w:rsidP="006E02ED">
      <w:pPr>
        <w:pStyle w:val="Akapitzlist"/>
        <w:numPr>
          <w:ilvl w:val="0"/>
          <w:numId w:val="19"/>
        </w:numPr>
        <w:spacing w:line="276" w:lineRule="auto"/>
        <w:rPr>
          <w:rFonts w:ascii="Arial" w:hAnsi="Arial" w:cs="Arial"/>
          <w:color w:val="000000" w:themeColor="text1"/>
        </w:rPr>
      </w:pPr>
      <w:r>
        <w:rPr>
          <w:rFonts w:ascii="Arial" w:hAnsi="Arial" w:cs="Arial"/>
          <w:color w:val="000000" w:themeColor="text1"/>
        </w:rPr>
        <w:t>n</w:t>
      </w:r>
      <w:r w:rsidR="00911283" w:rsidRPr="004C51AE">
        <w:rPr>
          <w:rFonts w:ascii="Arial" w:hAnsi="Arial" w:cs="Arial"/>
          <w:color w:val="000000" w:themeColor="text1"/>
        </w:rPr>
        <w:t>awiązanie</w:t>
      </w:r>
      <w:r w:rsidR="00DE31CA" w:rsidRPr="004C51AE">
        <w:rPr>
          <w:rFonts w:ascii="Arial" w:hAnsi="Arial" w:cs="Arial"/>
          <w:color w:val="000000" w:themeColor="text1"/>
        </w:rPr>
        <w:t xml:space="preserve"> i wzmacnianie </w:t>
      </w:r>
      <w:r w:rsidR="00911283" w:rsidRPr="004C51AE">
        <w:rPr>
          <w:rFonts w:ascii="Arial" w:hAnsi="Arial" w:cs="Arial"/>
          <w:color w:val="000000" w:themeColor="text1"/>
        </w:rPr>
        <w:t>współpracy</w:t>
      </w:r>
      <w:r w:rsidR="00DE31CA" w:rsidRPr="004C51AE">
        <w:rPr>
          <w:rFonts w:ascii="Arial" w:hAnsi="Arial" w:cs="Arial"/>
          <w:color w:val="000000" w:themeColor="text1"/>
        </w:rPr>
        <w:t xml:space="preserve"> z organizacjami </w:t>
      </w:r>
      <w:r w:rsidR="00911283" w:rsidRPr="004C51AE">
        <w:rPr>
          <w:rFonts w:ascii="Arial" w:hAnsi="Arial" w:cs="Arial"/>
          <w:color w:val="000000" w:themeColor="text1"/>
        </w:rPr>
        <w:t>pozarządowym</w:t>
      </w:r>
    </w:p>
    <w:p w14:paraId="13E466CC" w14:textId="339253E2" w:rsidR="00E6384D" w:rsidRPr="004C51AE" w:rsidRDefault="00305BB0" w:rsidP="006D47D4">
      <w:pPr>
        <w:pStyle w:val="Nagwek2"/>
        <w:numPr>
          <w:ilvl w:val="1"/>
          <w:numId w:val="46"/>
        </w:numPr>
        <w:ind w:left="567" w:hanging="567"/>
      </w:pPr>
      <w:bookmarkStart w:id="86" w:name="_Toc60505684"/>
      <w:r>
        <w:t>O</w:t>
      </w:r>
      <w:r w:rsidRPr="004C51AE">
        <w:t>dbiorcy działań</w:t>
      </w:r>
      <w:bookmarkEnd w:id="86"/>
    </w:p>
    <w:p w14:paraId="3C486711" w14:textId="0FA8D9C6" w:rsidR="00E6384D" w:rsidRPr="004C51AE" w:rsidRDefault="003072E5" w:rsidP="0054264B">
      <w:pPr>
        <w:pStyle w:val="NormalnyWeb"/>
        <w:spacing w:line="276" w:lineRule="auto"/>
        <w:rPr>
          <w:rFonts w:ascii="Arial" w:hAnsi="Arial" w:cs="Arial"/>
          <w:color w:val="000000" w:themeColor="text1"/>
        </w:rPr>
      </w:pPr>
      <w:r>
        <w:rPr>
          <w:rFonts w:ascii="Arial" w:hAnsi="Arial" w:cs="Arial"/>
          <w:color w:val="000000" w:themeColor="text1"/>
        </w:rPr>
        <w:t xml:space="preserve">Wojewódzki </w:t>
      </w:r>
      <w:r w:rsidR="00E6384D" w:rsidRPr="004C51AE">
        <w:rPr>
          <w:rFonts w:ascii="Arial" w:hAnsi="Arial" w:cs="Arial"/>
          <w:color w:val="000000" w:themeColor="text1"/>
        </w:rPr>
        <w:t xml:space="preserve">Program Przeciwdziałania Przemocy w Rodzinie </w:t>
      </w:r>
      <w:r>
        <w:rPr>
          <w:rFonts w:ascii="Arial" w:hAnsi="Arial" w:cs="Arial"/>
          <w:color w:val="000000" w:themeColor="text1"/>
        </w:rPr>
        <w:t>Województwa Mazowieckiego</w:t>
      </w:r>
      <w:r w:rsidR="00E6384D" w:rsidRPr="004C51AE">
        <w:rPr>
          <w:rFonts w:ascii="Arial" w:hAnsi="Arial" w:cs="Arial"/>
          <w:color w:val="000000" w:themeColor="text1"/>
        </w:rPr>
        <w:t xml:space="preserve"> skierowany jest do:</w:t>
      </w:r>
    </w:p>
    <w:p w14:paraId="40A6D18A" w14:textId="77777777" w:rsidR="00E6384D" w:rsidRPr="004C51AE" w:rsidRDefault="00E6384D" w:rsidP="0054264B">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ofiar przemocy domowej tj.: współmałżonków lub partnerów, dzieci, osób starszych i niepełnosprawnych;</w:t>
      </w:r>
    </w:p>
    <w:p w14:paraId="5AC17738" w14:textId="77777777" w:rsidR="00E6384D" w:rsidRPr="004C51AE" w:rsidRDefault="00E6384D" w:rsidP="0054264B">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sprawców przemocy w rodzinie;</w:t>
      </w:r>
    </w:p>
    <w:p w14:paraId="4B078240" w14:textId="77777777" w:rsidR="00E6384D" w:rsidRPr="004C51AE" w:rsidRDefault="00E6384D" w:rsidP="0054264B">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świadków przemocy w rodzinie;</w:t>
      </w:r>
    </w:p>
    <w:p w14:paraId="7A1CA218" w14:textId="77777777" w:rsidR="00E6384D" w:rsidRPr="004C51AE" w:rsidRDefault="00E6384D" w:rsidP="0054264B">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instytucji wspierających ofiary przemocy oraz zajmujących się̨ pomocą̨, pracujących na rzecz dziecka i rodziny, wprowadzających działania korygujące w stosunku do sprawców;</w:t>
      </w:r>
    </w:p>
    <w:p w14:paraId="3783728C" w14:textId="77777777" w:rsidR="00E6384D" w:rsidRPr="004C51AE" w:rsidRDefault="00E6384D" w:rsidP="0054264B">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organizacji pozarządowych (w tym kościołów i związków wyznaniowych);</w:t>
      </w:r>
    </w:p>
    <w:p w14:paraId="200A1FC6" w14:textId="297C6B7C" w:rsidR="009A18FE" w:rsidRDefault="00E6384D" w:rsidP="009A18FE">
      <w:pPr>
        <w:pStyle w:val="NormalnyWeb"/>
        <w:numPr>
          <w:ilvl w:val="0"/>
          <w:numId w:val="53"/>
        </w:numPr>
        <w:spacing w:line="276" w:lineRule="auto"/>
        <w:rPr>
          <w:rFonts w:ascii="Arial" w:hAnsi="Arial" w:cs="Arial"/>
          <w:color w:val="000000" w:themeColor="text1"/>
        </w:rPr>
      </w:pPr>
      <w:r w:rsidRPr="004C51AE">
        <w:rPr>
          <w:rFonts w:ascii="Arial" w:hAnsi="Arial" w:cs="Arial"/>
          <w:color w:val="000000" w:themeColor="text1"/>
        </w:rPr>
        <w:t xml:space="preserve">społeczności lokalnej. </w:t>
      </w:r>
    </w:p>
    <w:p w14:paraId="2534407A" w14:textId="74C904BC" w:rsidR="002145D0" w:rsidRDefault="002145D0" w:rsidP="002145D0">
      <w:pPr>
        <w:pStyle w:val="NormalnyWeb"/>
        <w:spacing w:line="276" w:lineRule="auto"/>
        <w:rPr>
          <w:rFonts w:ascii="Arial" w:hAnsi="Arial" w:cs="Arial"/>
          <w:color w:val="000000" w:themeColor="text1"/>
        </w:rPr>
      </w:pPr>
    </w:p>
    <w:p w14:paraId="5EC7A2F8" w14:textId="77777777" w:rsidR="002145D0" w:rsidRPr="00E84C25" w:rsidRDefault="002145D0" w:rsidP="002145D0">
      <w:pPr>
        <w:pStyle w:val="NormalnyWeb"/>
        <w:spacing w:line="276" w:lineRule="auto"/>
        <w:rPr>
          <w:rFonts w:ascii="Arial" w:hAnsi="Arial" w:cs="Arial"/>
          <w:color w:val="000000" w:themeColor="text1"/>
        </w:rPr>
      </w:pPr>
    </w:p>
    <w:p w14:paraId="6E3C0D5F" w14:textId="15DD48DA" w:rsidR="00E6384D" w:rsidRPr="004C51AE" w:rsidRDefault="003072E5" w:rsidP="006D47D4">
      <w:pPr>
        <w:pStyle w:val="Nagwek2"/>
        <w:numPr>
          <w:ilvl w:val="1"/>
          <w:numId w:val="46"/>
        </w:numPr>
        <w:ind w:left="567" w:hanging="567"/>
      </w:pPr>
      <w:bookmarkStart w:id="87" w:name="_Toc60505685"/>
      <w:r>
        <w:lastRenderedPageBreak/>
        <w:t>P</w:t>
      </w:r>
      <w:r w:rsidR="00305BB0" w:rsidRPr="004C51AE">
        <w:t xml:space="preserve">rogram, harmonogram, cele i działania </w:t>
      </w:r>
      <w:r w:rsidR="00305BB0">
        <w:t>W</w:t>
      </w:r>
      <w:r w:rsidR="00305BB0" w:rsidRPr="004C51AE">
        <w:t xml:space="preserve">ojewódzkiego </w:t>
      </w:r>
      <w:r w:rsidR="00305BB0">
        <w:t>P</w:t>
      </w:r>
      <w:r w:rsidR="00305BB0" w:rsidRPr="004C51AE">
        <w:t xml:space="preserve">rogramu </w:t>
      </w:r>
      <w:r w:rsidR="00305BB0">
        <w:t>P</w:t>
      </w:r>
      <w:r w:rsidR="00305BB0" w:rsidRPr="004C51AE">
        <w:t xml:space="preserve">rzeciwdziałania </w:t>
      </w:r>
      <w:r w:rsidR="00305BB0">
        <w:t>P</w:t>
      </w:r>
      <w:r w:rsidR="00305BB0" w:rsidRPr="004C51AE">
        <w:t xml:space="preserve">rzemocy w </w:t>
      </w:r>
      <w:r w:rsidR="00305BB0">
        <w:t>R</w:t>
      </w:r>
      <w:r w:rsidR="00305BB0" w:rsidRPr="004C51AE">
        <w:t xml:space="preserve">odzinie </w:t>
      </w:r>
      <w:r w:rsidR="00387BC3">
        <w:t xml:space="preserve">Województwa Mazowieckiego </w:t>
      </w:r>
      <w:r w:rsidR="006D47D4">
        <w:br/>
      </w:r>
      <w:r w:rsidR="00305BB0" w:rsidRPr="004C51AE">
        <w:t>na lata 2021</w:t>
      </w:r>
      <w:r w:rsidR="00387BC3">
        <w:t>–</w:t>
      </w:r>
      <w:r w:rsidR="00305BB0" w:rsidRPr="004C51AE">
        <w:t>2025</w:t>
      </w:r>
      <w:bookmarkEnd w:id="87"/>
    </w:p>
    <w:p w14:paraId="122D7C67" w14:textId="77777777" w:rsidR="00A272FD" w:rsidRPr="004C51AE" w:rsidRDefault="00A272FD" w:rsidP="00A272FD">
      <w:pPr>
        <w:rPr>
          <w:rFonts w:ascii="Arial" w:hAnsi="Arial" w:cs="Arial"/>
          <w:color w:val="000000" w:themeColor="text1"/>
        </w:rPr>
      </w:pPr>
    </w:p>
    <w:p w14:paraId="02B55656" w14:textId="77777777" w:rsidR="00A272FD" w:rsidRPr="004C51AE" w:rsidRDefault="00A272FD" w:rsidP="00A272FD">
      <w:pPr>
        <w:rPr>
          <w:rFonts w:ascii="Arial" w:hAnsi="Arial" w:cs="Arial"/>
          <w:color w:val="000000" w:themeColor="text1"/>
        </w:rPr>
      </w:pPr>
    </w:p>
    <w:p w14:paraId="674C849F" w14:textId="1726196D" w:rsidR="00A272FD" w:rsidRPr="004C51AE" w:rsidRDefault="00A272FD" w:rsidP="006E02ED">
      <w:pPr>
        <w:ind w:firstLine="708"/>
        <w:rPr>
          <w:rFonts w:ascii="Arial" w:hAnsi="Arial" w:cs="Arial"/>
          <w:color w:val="000000" w:themeColor="text1"/>
        </w:rPr>
        <w:sectPr w:rsidR="00A272FD" w:rsidRPr="004C51AE" w:rsidSect="000241C8">
          <w:footerReference w:type="default" r:id="rId43"/>
          <w:footerReference w:type="first" r:id="rId44"/>
          <w:pgSz w:w="11906" w:h="16838"/>
          <w:pgMar w:top="1276" w:right="1417" w:bottom="1417" w:left="1417" w:header="708" w:footer="708" w:gutter="0"/>
          <w:cols w:space="708"/>
          <w:docGrid w:linePitch="360"/>
        </w:sectPr>
      </w:pPr>
      <w:r w:rsidRPr="004C51AE">
        <w:rPr>
          <w:rFonts w:ascii="Arial" w:hAnsi="Arial" w:cs="Arial"/>
          <w:color w:val="000000" w:themeColor="text1"/>
        </w:rPr>
        <w:t xml:space="preserve">Program </w:t>
      </w:r>
      <w:r w:rsidR="00387BC3">
        <w:rPr>
          <w:rFonts w:ascii="Arial" w:hAnsi="Arial" w:cs="Arial"/>
          <w:color w:val="000000" w:themeColor="text1"/>
        </w:rPr>
        <w:t>P</w:t>
      </w:r>
      <w:r w:rsidRPr="004C51AE">
        <w:rPr>
          <w:rFonts w:ascii="Arial" w:hAnsi="Arial" w:cs="Arial"/>
          <w:color w:val="000000" w:themeColor="text1"/>
        </w:rPr>
        <w:t xml:space="preserve">rzeciwdziałania </w:t>
      </w:r>
      <w:r w:rsidR="00387BC3">
        <w:rPr>
          <w:rFonts w:ascii="Arial" w:hAnsi="Arial" w:cs="Arial"/>
          <w:color w:val="000000" w:themeColor="text1"/>
        </w:rPr>
        <w:t>P</w:t>
      </w:r>
      <w:r w:rsidRPr="004C51AE">
        <w:rPr>
          <w:rFonts w:ascii="Arial" w:hAnsi="Arial" w:cs="Arial"/>
          <w:color w:val="000000" w:themeColor="text1"/>
        </w:rPr>
        <w:t xml:space="preserve">rzemocy w </w:t>
      </w:r>
      <w:r w:rsidR="00387BC3">
        <w:rPr>
          <w:rFonts w:ascii="Arial" w:hAnsi="Arial" w:cs="Arial"/>
          <w:color w:val="000000" w:themeColor="text1"/>
        </w:rPr>
        <w:t>R</w:t>
      </w:r>
      <w:r w:rsidRPr="004C51AE">
        <w:rPr>
          <w:rFonts w:ascii="Arial" w:hAnsi="Arial" w:cs="Arial"/>
          <w:color w:val="000000" w:themeColor="text1"/>
        </w:rPr>
        <w:t xml:space="preserve">odzinie </w:t>
      </w:r>
      <w:r w:rsidR="00387BC3">
        <w:rPr>
          <w:rFonts w:ascii="Arial" w:hAnsi="Arial" w:cs="Arial"/>
          <w:color w:val="000000" w:themeColor="text1"/>
        </w:rPr>
        <w:t xml:space="preserve">Województwa Mazowieckiego </w:t>
      </w:r>
      <w:r w:rsidRPr="004C51AE">
        <w:rPr>
          <w:rFonts w:ascii="Arial" w:hAnsi="Arial" w:cs="Arial"/>
          <w:color w:val="000000" w:themeColor="text1"/>
        </w:rPr>
        <w:t>na lata 2021</w:t>
      </w:r>
      <w:r w:rsidR="00387BC3">
        <w:rPr>
          <w:rFonts w:ascii="Arial" w:hAnsi="Arial" w:cs="Arial"/>
          <w:color w:val="000000" w:themeColor="text1"/>
        </w:rPr>
        <w:t>–</w:t>
      </w:r>
      <w:r w:rsidRPr="004C51AE">
        <w:rPr>
          <w:rFonts w:ascii="Arial" w:hAnsi="Arial" w:cs="Arial"/>
          <w:color w:val="000000" w:themeColor="text1"/>
        </w:rPr>
        <w:t xml:space="preserve">2025 w podziale na poszczególne cele i działania wraz z harmonogramem zamieszczono </w:t>
      </w:r>
      <w:r w:rsidR="00371980" w:rsidRPr="004C51AE">
        <w:rPr>
          <w:rFonts w:ascii="Arial" w:hAnsi="Arial" w:cs="Arial"/>
          <w:color w:val="000000" w:themeColor="text1"/>
        </w:rPr>
        <w:t>w tabeli</w:t>
      </w:r>
      <w:r w:rsidRPr="004C51AE">
        <w:rPr>
          <w:rFonts w:ascii="Arial" w:hAnsi="Arial" w:cs="Arial"/>
          <w:color w:val="000000" w:themeColor="text1"/>
        </w:rPr>
        <w:t xml:space="preserve"> poniżej.</w:t>
      </w:r>
    </w:p>
    <w:p w14:paraId="4A383ECF" w14:textId="3220FB2A" w:rsidR="00A34F5D" w:rsidRPr="004C51AE" w:rsidRDefault="00A34F5D" w:rsidP="00A34F5D">
      <w:pPr>
        <w:pStyle w:val="Legenda"/>
        <w:keepNext/>
        <w:rPr>
          <w:rFonts w:ascii="Arial" w:hAnsi="Arial" w:cs="Arial"/>
          <w:color w:val="000000" w:themeColor="text1"/>
        </w:rPr>
      </w:pPr>
      <w:bookmarkStart w:id="88" w:name="_Toc56430494"/>
      <w:r w:rsidRPr="004C51AE">
        <w:rPr>
          <w:rFonts w:ascii="Arial" w:hAnsi="Arial" w:cs="Arial"/>
          <w:color w:val="000000" w:themeColor="text1"/>
        </w:rPr>
        <w:lastRenderedPageBreak/>
        <w:t xml:space="preserve">Tabela </w:t>
      </w:r>
      <w:r w:rsidR="004C51AE" w:rsidRPr="004C51AE">
        <w:rPr>
          <w:rFonts w:ascii="Arial" w:hAnsi="Arial" w:cs="Arial"/>
          <w:color w:val="000000" w:themeColor="text1"/>
        </w:rPr>
        <w:fldChar w:fldCharType="begin"/>
      </w:r>
      <w:r w:rsidR="004C51AE" w:rsidRPr="004C51AE">
        <w:rPr>
          <w:rFonts w:ascii="Arial" w:hAnsi="Arial" w:cs="Arial"/>
          <w:color w:val="000000" w:themeColor="text1"/>
        </w:rPr>
        <w:instrText xml:space="preserve"> SEQ Tabela \* ARABIC </w:instrText>
      </w:r>
      <w:r w:rsidR="004C51AE" w:rsidRPr="004C51AE">
        <w:rPr>
          <w:rFonts w:ascii="Arial" w:hAnsi="Arial" w:cs="Arial"/>
          <w:color w:val="000000" w:themeColor="text1"/>
        </w:rPr>
        <w:fldChar w:fldCharType="separate"/>
      </w:r>
      <w:r w:rsidR="003C633B" w:rsidRPr="004C51AE">
        <w:rPr>
          <w:rFonts w:ascii="Arial" w:hAnsi="Arial" w:cs="Arial"/>
          <w:noProof/>
          <w:color w:val="000000" w:themeColor="text1"/>
        </w:rPr>
        <w:t>17</w:t>
      </w:r>
      <w:r w:rsidR="004C51AE" w:rsidRPr="004C51AE">
        <w:rPr>
          <w:rFonts w:ascii="Arial" w:hAnsi="Arial" w:cs="Arial"/>
          <w:noProof/>
          <w:color w:val="000000" w:themeColor="text1"/>
        </w:rPr>
        <w:fldChar w:fldCharType="end"/>
      </w:r>
      <w:r w:rsidRPr="004C51AE">
        <w:rPr>
          <w:rFonts w:ascii="Arial" w:hAnsi="Arial" w:cs="Arial"/>
          <w:color w:val="000000" w:themeColor="text1"/>
        </w:rPr>
        <w:t xml:space="preserve">. Program, harmonogram, cele i działania Wojewódzkiego Programu Przeciwdziałania Przemocy w Rodzinie </w:t>
      </w:r>
      <w:r w:rsidR="00387BC3">
        <w:rPr>
          <w:rFonts w:ascii="Arial" w:hAnsi="Arial" w:cs="Arial"/>
          <w:color w:val="000000" w:themeColor="text1"/>
        </w:rPr>
        <w:t xml:space="preserve">Województwa Mazowieckiego </w:t>
      </w:r>
      <w:r w:rsidRPr="004C51AE">
        <w:rPr>
          <w:rFonts w:ascii="Arial" w:hAnsi="Arial" w:cs="Arial"/>
          <w:color w:val="000000" w:themeColor="text1"/>
        </w:rPr>
        <w:t>na lata 2020</w:t>
      </w:r>
      <w:r w:rsidR="00387BC3">
        <w:rPr>
          <w:rFonts w:ascii="Arial" w:hAnsi="Arial" w:cs="Arial"/>
          <w:color w:val="000000" w:themeColor="text1"/>
        </w:rPr>
        <w:t>–</w:t>
      </w:r>
      <w:r w:rsidRPr="004C51AE">
        <w:rPr>
          <w:rFonts w:ascii="Arial" w:hAnsi="Arial" w:cs="Arial"/>
          <w:color w:val="000000" w:themeColor="text1"/>
        </w:rPr>
        <w:t>2025 opracowane na podstawie Krajowego Programu Przeciwdziałania Przemocy w Rodzinie na lata 202</w:t>
      </w:r>
      <w:r w:rsidR="00A272FD" w:rsidRPr="004C51AE">
        <w:rPr>
          <w:rFonts w:ascii="Arial" w:hAnsi="Arial" w:cs="Arial"/>
          <w:color w:val="000000" w:themeColor="text1"/>
        </w:rPr>
        <w:t>1</w:t>
      </w:r>
      <w:r w:rsidR="00387BC3">
        <w:rPr>
          <w:rFonts w:ascii="Arial" w:hAnsi="Arial" w:cs="Arial"/>
          <w:color w:val="000000" w:themeColor="text1"/>
        </w:rPr>
        <w:t>–</w:t>
      </w:r>
      <w:r w:rsidRPr="004C51AE">
        <w:rPr>
          <w:rFonts w:ascii="Arial" w:hAnsi="Arial" w:cs="Arial"/>
          <w:color w:val="000000" w:themeColor="text1"/>
        </w:rPr>
        <w:t>2025</w:t>
      </w:r>
      <w:bookmarkEnd w:id="88"/>
    </w:p>
    <w:p w14:paraId="2EF662ED" w14:textId="77777777" w:rsidR="00A34F5D" w:rsidRPr="004C51AE" w:rsidRDefault="00A34F5D" w:rsidP="00A34F5D">
      <w:pPr>
        <w:rPr>
          <w:rFonts w:ascii="Arial" w:hAnsi="Arial" w:cs="Arial"/>
          <w:color w:val="000000" w:themeColor="text1"/>
        </w:rPr>
      </w:pPr>
    </w:p>
    <w:tbl>
      <w:tblPr>
        <w:tblStyle w:val="Tabelasiatki5ciemnaakcent5"/>
        <w:tblW w:w="0" w:type="auto"/>
        <w:tblLayout w:type="fixed"/>
        <w:tblLook w:val="04A0" w:firstRow="1" w:lastRow="0" w:firstColumn="1" w:lastColumn="0" w:noHBand="0" w:noVBand="1"/>
      </w:tblPr>
      <w:tblGrid>
        <w:gridCol w:w="1696"/>
        <w:gridCol w:w="1560"/>
        <w:gridCol w:w="2126"/>
        <w:gridCol w:w="2126"/>
        <w:gridCol w:w="2977"/>
        <w:gridCol w:w="1984"/>
        <w:gridCol w:w="1525"/>
      </w:tblGrid>
      <w:tr w:rsidR="004C51AE" w:rsidRPr="004C51AE" w14:paraId="79EFDDEF" w14:textId="68042347" w:rsidTr="00BB76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0C3B7883" w14:textId="04784742" w:rsidR="0065512F" w:rsidRPr="004C51AE" w:rsidRDefault="0065512F" w:rsidP="00C23758">
            <w:pPr>
              <w:jc w:val="center"/>
              <w:rPr>
                <w:rFonts w:ascii="Arial" w:hAnsi="Arial" w:cs="Arial"/>
                <w:color w:val="000000" w:themeColor="text1"/>
                <w:sz w:val="18"/>
                <w:szCs w:val="18"/>
              </w:rPr>
            </w:pPr>
            <w:r w:rsidRPr="004C51AE">
              <w:rPr>
                <w:rFonts w:ascii="Arial" w:hAnsi="Arial" w:cs="Arial"/>
                <w:color w:val="000000" w:themeColor="text1"/>
                <w:sz w:val="18"/>
                <w:szCs w:val="18"/>
              </w:rPr>
              <w:t>CEL NADRZĘDNY</w:t>
            </w:r>
          </w:p>
        </w:tc>
        <w:tc>
          <w:tcPr>
            <w:tcW w:w="1560" w:type="dxa"/>
          </w:tcPr>
          <w:p w14:paraId="608AF9BA" w14:textId="4D4CDA3E" w:rsidR="0065512F" w:rsidRPr="004C51AE" w:rsidRDefault="0065512F"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CELE </w:t>
            </w:r>
            <w:r w:rsidRPr="004C51AE">
              <w:rPr>
                <w:rFonts w:ascii="Arial" w:hAnsi="Arial" w:cs="Arial"/>
                <w:color w:val="000000" w:themeColor="text1"/>
                <w:sz w:val="20"/>
                <w:szCs w:val="20"/>
              </w:rPr>
              <w:br/>
              <w:t>GŁÓWNE</w:t>
            </w:r>
          </w:p>
        </w:tc>
        <w:tc>
          <w:tcPr>
            <w:tcW w:w="2126" w:type="dxa"/>
          </w:tcPr>
          <w:p w14:paraId="4E9B40FE" w14:textId="3D3DF0BE" w:rsidR="0065512F" w:rsidRPr="004C51AE" w:rsidRDefault="0065512F"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CELE </w:t>
            </w:r>
            <w:r w:rsidR="00A34F5D" w:rsidRPr="004C51AE">
              <w:rPr>
                <w:rFonts w:ascii="Arial" w:hAnsi="Arial" w:cs="Arial"/>
                <w:color w:val="000000" w:themeColor="text1"/>
                <w:sz w:val="20"/>
                <w:szCs w:val="20"/>
              </w:rPr>
              <w:br/>
            </w:r>
            <w:r w:rsidRPr="004C51AE">
              <w:rPr>
                <w:rFonts w:ascii="Arial" w:hAnsi="Arial" w:cs="Arial"/>
                <w:color w:val="000000" w:themeColor="text1"/>
                <w:sz w:val="20"/>
                <w:szCs w:val="20"/>
              </w:rPr>
              <w:t>SZCZEGÓŁOWE</w:t>
            </w:r>
          </w:p>
        </w:tc>
        <w:tc>
          <w:tcPr>
            <w:tcW w:w="2126" w:type="dxa"/>
          </w:tcPr>
          <w:p w14:paraId="351923BF" w14:textId="1D7F2351" w:rsidR="0065512F" w:rsidRPr="004C51AE" w:rsidRDefault="0065512F"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SPOSÓB </w:t>
            </w:r>
            <w:r w:rsidRPr="004C51AE">
              <w:rPr>
                <w:rFonts w:ascii="Arial" w:hAnsi="Arial" w:cs="Arial"/>
                <w:color w:val="000000" w:themeColor="text1"/>
                <w:sz w:val="20"/>
                <w:szCs w:val="20"/>
              </w:rPr>
              <w:br/>
              <w:t xml:space="preserve">REALIZACJI </w:t>
            </w:r>
            <w:r w:rsidRPr="004C51AE">
              <w:rPr>
                <w:rFonts w:ascii="Arial" w:hAnsi="Arial" w:cs="Arial"/>
                <w:color w:val="000000" w:themeColor="text1"/>
                <w:sz w:val="20"/>
                <w:szCs w:val="20"/>
              </w:rPr>
              <w:br/>
              <w:t>CELU</w:t>
            </w:r>
          </w:p>
        </w:tc>
        <w:tc>
          <w:tcPr>
            <w:tcW w:w="2977" w:type="dxa"/>
          </w:tcPr>
          <w:p w14:paraId="207D1734" w14:textId="4F2BFE8B" w:rsidR="0065512F" w:rsidRPr="004C51AE" w:rsidRDefault="0065512F"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WSKAŹNIKI</w:t>
            </w:r>
          </w:p>
        </w:tc>
        <w:tc>
          <w:tcPr>
            <w:tcW w:w="1984" w:type="dxa"/>
          </w:tcPr>
          <w:p w14:paraId="436F26DB" w14:textId="0135AFCD" w:rsidR="0065512F" w:rsidRPr="004C51AE" w:rsidRDefault="0065512F"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INSTYTUCJE ODPOWIE</w:t>
            </w:r>
            <w:r w:rsidR="00BB76DB"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DZIALNE</w:t>
            </w:r>
          </w:p>
        </w:tc>
        <w:tc>
          <w:tcPr>
            <w:tcW w:w="1525" w:type="dxa"/>
          </w:tcPr>
          <w:p w14:paraId="01CA4BF0" w14:textId="3647A3F7" w:rsidR="0065512F" w:rsidRPr="004C51AE" w:rsidRDefault="00A50D4A" w:rsidP="00C2375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TERMIN REALIZACJI</w:t>
            </w:r>
          </w:p>
        </w:tc>
      </w:tr>
      <w:tr w:rsidR="004C51AE" w:rsidRPr="004C51AE" w14:paraId="51FE8969" w14:textId="48CFF44E" w:rsidTr="00BB76D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7FE25B81" w14:textId="77777777" w:rsidR="00482B3B" w:rsidRPr="004C51AE" w:rsidRDefault="00482B3B" w:rsidP="006E02ED">
            <w:pPr>
              <w:pStyle w:val="NormalnyWeb"/>
              <w:spacing w:before="0" w:beforeAutospacing="0" w:after="0" w:afterAutospacing="0"/>
              <w:rPr>
                <w:rFonts w:ascii="Arial" w:hAnsi="Arial" w:cs="Arial"/>
                <w:b w:val="0"/>
                <w:bCs w:val="0"/>
                <w:color w:val="000000" w:themeColor="text1"/>
                <w:sz w:val="20"/>
                <w:szCs w:val="20"/>
              </w:rPr>
            </w:pPr>
          </w:p>
          <w:p w14:paraId="2FB056C4" w14:textId="77777777" w:rsidR="00482B3B" w:rsidRPr="004C51AE" w:rsidRDefault="00482B3B" w:rsidP="006E02ED">
            <w:pPr>
              <w:pStyle w:val="NormalnyWeb"/>
              <w:spacing w:before="0" w:beforeAutospacing="0" w:after="0" w:afterAutospacing="0"/>
              <w:rPr>
                <w:rFonts w:ascii="Arial" w:hAnsi="Arial" w:cs="Arial"/>
                <w:b w:val="0"/>
                <w:bCs w:val="0"/>
                <w:color w:val="000000" w:themeColor="text1"/>
                <w:sz w:val="20"/>
                <w:szCs w:val="20"/>
              </w:rPr>
            </w:pPr>
          </w:p>
          <w:p w14:paraId="0690AC68" w14:textId="097D2E61" w:rsidR="00482B3B" w:rsidRPr="004C51AE" w:rsidRDefault="00482B3B" w:rsidP="006E02ED">
            <w:pPr>
              <w:pStyle w:val="NormalnyWeb"/>
              <w:spacing w:before="0" w:beforeAutospacing="0" w:after="0" w:afterAutospacing="0"/>
              <w:rPr>
                <w:rFonts w:ascii="Arial" w:hAnsi="Arial" w:cs="Arial"/>
                <w:color w:val="000000" w:themeColor="text1"/>
                <w:sz w:val="20"/>
                <w:szCs w:val="20"/>
              </w:rPr>
            </w:pPr>
          </w:p>
          <w:p w14:paraId="2268EFF2" w14:textId="2EC9CCF0" w:rsidR="00482B3B" w:rsidRPr="004C51AE" w:rsidRDefault="00482B3B" w:rsidP="006E02ED">
            <w:pPr>
              <w:pStyle w:val="NormalnyWeb"/>
              <w:spacing w:before="0" w:beforeAutospacing="0" w:after="0" w:afterAutospacing="0"/>
              <w:rPr>
                <w:rFonts w:ascii="Arial" w:hAnsi="Arial" w:cs="Arial"/>
                <w:color w:val="000000" w:themeColor="text1"/>
                <w:sz w:val="20"/>
                <w:szCs w:val="20"/>
              </w:rPr>
            </w:pPr>
          </w:p>
          <w:p w14:paraId="0EC7EB9B" w14:textId="26A659AD" w:rsidR="00482B3B" w:rsidRPr="004C51AE" w:rsidRDefault="00482B3B" w:rsidP="006E02ED">
            <w:pPr>
              <w:pStyle w:val="NormalnyWeb"/>
              <w:spacing w:before="0" w:beforeAutospacing="0" w:after="0" w:afterAutospacing="0"/>
              <w:rPr>
                <w:rFonts w:ascii="Arial" w:hAnsi="Arial" w:cs="Arial"/>
                <w:color w:val="000000" w:themeColor="text1"/>
                <w:sz w:val="20"/>
                <w:szCs w:val="20"/>
              </w:rPr>
            </w:pPr>
          </w:p>
          <w:p w14:paraId="56CAF672" w14:textId="77777777" w:rsidR="00482B3B" w:rsidRPr="004C51AE" w:rsidRDefault="00482B3B" w:rsidP="006E02ED">
            <w:pPr>
              <w:pStyle w:val="NormalnyWeb"/>
              <w:spacing w:before="0" w:beforeAutospacing="0" w:after="0" w:afterAutospacing="0"/>
              <w:rPr>
                <w:rFonts w:ascii="Arial" w:hAnsi="Arial" w:cs="Arial"/>
                <w:b w:val="0"/>
                <w:bCs w:val="0"/>
                <w:color w:val="000000" w:themeColor="text1"/>
                <w:sz w:val="20"/>
                <w:szCs w:val="20"/>
              </w:rPr>
            </w:pPr>
          </w:p>
          <w:p w14:paraId="73DFCE76" w14:textId="77777777" w:rsidR="00482B3B" w:rsidRPr="004C51AE" w:rsidRDefault="00482B3B" w:rsidP="006E02ED">
            <w:pPr>
              <w:pStyle w:val="NormalnyWeb"/>
              <w:spacing w:before="0" w:beforeAutospacing="0" w:after="0" w:afterAutospacing="0"/>
              <w:rPr>
                <w:rFonts w:ascii="Arial" w:hAnsi="Arial" w:cs="Arial"/>
                <w:b w:val="0"/>
                <w:bCs w:val="0"/>
                <w:color w:val="000000" w:themeColor="text1"/>
                <w:sz w:val="20"/>
                <w:szCs w:val="20"/>
              </w:rPr>
            </w:pPr>
          </w:p>
          <w:p w14:paraId="6A6E1BC0" w14:textId="77777777" w:rsidR="00482B3B" w:rsidRPr="004C51AE" w:rsidRDefault="00482B3B" w:rsidP="006E02ED">
            <w:pPr>
              <w:pStyle w:val="NormalnyWeb"/>
              <w:spacing w:before="0" w:beforeAutospacing="0" w:after="0" w:afterAutospacing="0"/>
              <w:rPr>
                <w:rFonts w:ascii="Arial" w:hAnsi="Arial" w:cs="Arial"/>
                <w:b w:val="0"/>
                <w:bCs w:val="0"/>
                <w:color w:val="000000" w:themeColor="text1"/>
                <w:sz w:val="20"/>
                <w:szCs w:val="20"/>
              </w:rPr>
            </w:pPr>
          </w:p>
          <w:p w14:paraId="4B68B426" w14:textId="33CB32A8" w:rsidR="00482B3B" w:rsidRPr="004C51AE" w:rsidRDefault="00482B3B" w:rsidP="006E02ED">
            <w:pPr>
              <w:pStyle w:val="NormalnyWeb"/>
              <w:spacing w:before="0" w:beforeAutospacing="0" w:after="0" w:afterAutospacing="0"/>
              <w:ind w:right="-105"/>
              <w:rPr>
                <w:rFonts w:ascii="Arial" w:hAnsi="Arial" w:cs="Arial"/>
                <w:color w:val="000000" w:themeColor="text1"/>
                <w:sz w:val="18"/>
                <w:szCs w:val="18"/>
              </w:rPr>
            </w:pPr>
            <w:r w:rsidRPr="004C51AE">
              <w:rPr>
                <w:rFonts w:ascii="Arial" w:hAnsi="Arial" w:cs="Arial"/>
                <w:color w:val="000000" w:themeColor="text1"/>
                <w:sz w:val="18"/>
                <w:szCs w:val="18"/>
              </w:rPr>
              <w:t xml:space="preserve">OGRANICZENIE ZJAWISKA PRZEMOCY </w:t>
            </w:r>
            <w:r w:rsidR="00387BC3">
              <w:rPr>
                <w:rFonts w:ascii="Arial" w:hAnsi="Arial" w:cs="Arial"/>
                <w:color w:val="000000" w:themeColor="text1"/>
                <w:sz w:val="18"/>
                <w:szCs w:val="18"/>
              </w:rPr>
              <w:br/>
            </w:r>
            <w:r w:rsidRPr="004C51AE">
              <w:rPr>
                <w:rFonts w:ascii="Arial" w:hAnsi="Arial" w:cs="Arial"/>
                <w:color w:val="000000" w:themeColor="text1"/>
                <w:sz w:val="18"/>
                <w:szCs w:val="18"/>
              </w:rPr>
              <w:t xml:space="preserve">W RODZINIE </w:t>
            </w:r>
            <w:r w:rsidR="00387BC3">
              <w:rPr>
                <w:rFonts w:ascii="Arial" w:hAnsi="Arial" w:cs="Arial"/>
                <w:color w:val="000000" w:themeColor="text1"/>
                <w:sz w:val="18"/>
                <w:szCs w:val="18"/>
              </w:rPr>
              <w:br/>
            </w:r>
            <w:r w:rsidRPr="004C51AE">
              <w:rPr>
                <w:rFonts w:ascii="Arial" w:hAnsi="Arial" w:cs="Arial"/>
                <w:color w:val="000000" w:themeColor="text1"/>
                <w:sz w:val="18"/>
                <w:szCs w:val="18"/>
              </w:rPr>
              <w:t xml:space="preserve">NA TERENIE WOJEWÓDZTWA MAZOWIECKIEGO POPRZEZ WZMOCNIENIE DZIAŁAŃ REGIONALNYCH </w:t>
            </w:r>
          </w:p>
          <w:p w14:paraId="45AFEF53" w14:textId="77777777" w:rsidR="00482B3B" w:rsidRPr="004C51AE" w:rsidRDefault="00482B3B" w:rsidP="003072E5">
            <w:pPr>
              <w:rPr>
                <w:rFonts w:ascii="Arial" w:hAnsi="Arial" w:cs="Arial"/>
                <w:b w:val="0"/>
                <w:bCs w:val="0"/>
                <w:color w:val="000000" w:themeColor="text1"/>
                <w:sz w:val="20"/>
                <w:szCs w:val="20"/>
              </w:rPr>
            </w:pPr>
          </w:p>
          <w:p w14:paraId="022214EF" w14:textId="77777777" w:rsidR="00482B3B" w:rsidRPr="004C51AE" w:rsidRDefault="00482B3B" w:rsidP="006D47D4">
            <w:pPr>
              <w:rPr>
                <w:rFonts w:ascii="Arial" w:hAnsi="Arial" w:cs="Arial"/>
                <w:color w:val="000000" w:themeColor="text1"/>
                <w:sz w:val="20"/>
                <w:szCs w:val="20"/>
              </w:rPr>
            </w:pPr>
          </w:p>
        </w:tc>
        <w:tc>
          <w:tcPr>
            <w:tcW w:w="1560" w:type="dxa"/>
            <w:vMerge w:val="restart"/>
          </w:tcPr>
          <w:p w14:paraId="0C965C41"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36D45BBD"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F39A727"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6B5D1AD"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329EFE72"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5A2408B4" w14:textId="58398B39"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 1: </w:t>
            </w:r>
          </w:p>
          <w:p w14:paraId="3E86C4C3"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F9133D2" w14:textId="1EE350B2" w:rsidR="00482B3B" w:rsidRPr="004C51AE" w:rsidRDefault="00482B3B" w:rsidP="00567D4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Ochrona i pomoc osobom doświadczają</w:t>
            </w:r>
            <w:r w:rsidR="00387BC3">
              <w:rPr>
                <w:rFonts w:ascii="Arial" w:hAnsi="Arial" w:cs="Arial"/>
                <w:color w:val="000000" w:themeColor="text1"/>
                <w:sz w:val="20"/>
                <w:szCs w:val="20"/>
              </w:rPr>
              <w:t>-</w:t>
            </w:r>
            <w:r w:rsidRPr="004C51AE">
              <w:rPr>
                <w:rFonts w:ascii="Arial" w:hAnsi="Arial" w:cs="Arial"/>
                <w:color w:val="000000" w:themeColor="text1"/>
                <w:sz w:val="20"/>
                <w:szCs w:val="20"/>
              </w:rPr>
              <w:t>cym przemocy w rodzinie poprzez:</w:t>
            </w:r>
          </w:p>
          <w:p w14:paraId="7089D915" w14:textId="77777777"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042618E3" w14:textId="26021FCC" w:rsidR="00482B3B" w:rsidRPr="004C51AE" w:rsidRDefault="00482B3B"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Zwiększenie skuteczności ochrony osób dotkniętych przemocą </w:t>
            </w:r>
            <w:r w:rsidR="003072E5">
              <w:rPr>
                <w:rFonts w:ascii="Arial" w:hAnsi="Arial" w:cs="Arial"/>
                <w:color w:val="000000" w:themeColor="text1"/>
                <w:sz w:val="20"/>
                <w:szCs w:val="20"/>
              </w:rPr>
              <w:br/>
            </w:r>
            <w:r w:rsidRPr="004C51AE">
              <w:rPr>
                <w:rFonts w:ascii="Arial" w:hAnsi="Arial" w:cs="Arial"/>
                <w:color w:val="000000" w:themeColor="text1"/>
                <w:sz w:val="20"/>
                <w:szCs w:val="20"/>
              </w:rPr>
              <w:t>w rodzinie</w:t>
            </w:r>
          </w:p>
          <w:p w14:paraId="7359E6AD" w14:textId="77777777"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5F6558AF" w14:textId="0ED97D4C"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Utworzenie </w:t>
            </w:r>
            <w:r w:rsidR="003072E5">
              <w:rPr>
                <w:rFonts w:ascii="Arial" w:hAnsi="Arial" w:cs="Arial"/>
                <w:color w:val="000000" w:themeColor="text1"/>
                <w:sz w:val="20"/>
                <w:szCs w:val="20"/>
              </w:rPr>
              <w:br/>
            </w:r>
            <w:r w:rsidRPr="004C51AE">
              <w:rPr>
                <w:rFonts w:ascii="Arial" w:hAnsi="Arial" w:cs="Arial"/>
                <w:color w:val="000000" w:themeColor="text1"/>
                <w:sz w:val="20"/>
                <w:szCs w:val="20"/>
              </w:rPr>
              <w:t>i funkcjonowanie zespołów interdyscyplinarnych</w:t>
            </w:r>
          </w:p>
          <w:p w14:paraId="5AF368EA" w14:textId="5E543440"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977" w:type="dxa"/>
          </w:tcPr>
          <w:p w14:paraId="452A9182" w14:textId="36505958"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utworzonych zespołów interdyscyplinarnych</w:t>
            </w:r>
          </w:p>
          <w:p w14:paraId="6DDB83F1" w14:textId="77777777"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D1D0F1B" w14:textId="43804BB3"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posiedzeń zespołów</w:t>
            </w:r>
          </w:p>
          <w:p w14:paraId="5FA2A3B2" w14:textId="77777777"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E6FCB74" w14:textId="2BE4FDDA"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rodzin i osób objętych pomocą zespołów interdyscyplinarnych</w:t>
            </w:r>
          </w:p>
          <w:p w14:paraId="1EE6F2D4" w14:textId="77777777"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7F3D1136" w14:textId="0159E9F1" w:rsidR="00482B3B" w:rsidRPr="004C51AE" w:rsidRDefault="003072E5"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L</w:t>
            </w:r>
            <w:r w:rsidR="00482B3B" w:rsidRPr="004C51AE">
              <w:rPr>
                <w:rFonts w:ascii="Arial" w:hAnsi="Arial" w:cs="Arial"/>
                <w:color w:val="000000" w:themeColor="text1"/>
                <w:sz w:val="20"/>
                <w:szCs w:val="20"/>
              </w:rPr>
              <w:t>iczba utworzonych grup roboczych</w:t>
            </w:r>
          </w:p>
          <w:p w14:paraId="66E44422" w14:textId="77777777"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7668ECA" w14:textId="71707799"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posiedzeń grup</w:t>
            </w:r>
          </w:p>
          <w:p w14:paraId="276826A9" w14:textId="77777777"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3CCAD48A" w14:textId="02A91981"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rodzin i osób objętych pomocą grup roboczych</w:t>
            </w:r>
          </w:p>
          <w:p w14:paraId="470CD2C4" w14:textId="44B32036" w:rsidR="00482B3B" w:rsidRPr="004C51AE" w:rsidRDefault="00482B3B"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984" w:type="dxa"/>
          </w:tcPr>
          <w:p w14:paraId="1CB01802" w14:textId="0F558D0E"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gminny</w:t>
            </w:r>
          </w:p>
        </w:tc>
        <w:tc>
          <w:tcPr>
            <w:tcW w:w="1525" w:type="dxa"/>
          </w:tcPr>
          <w:p w14:paraId="6CDC1E11" w14:textId="4AB9E276"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05E2DB41" w14:textId="77777777" w:rsidTr="00BB76DB">
        <w:trPr>
          <w:trHeight w:val="466"/>
        </w:trPr>
        <w:tc>
          <w:tcPr>
            <w:cnfStyle w:val="001000000000" w:firstRow="0" w:lastRow="0" w:firstColumn="1" w:lastColumn="0" w:oddVBand="0" w:evenVBand="0" w:oddHBand="0" w:evenHBand="0" w:firstRowFirstColumn="0" w:firstRowLastColumn="0" w:lastRowFirstColumn="0" w:lastRowLastColumn="0"/>
            <w:tcW w:w="1696" w:type="dxa"/>
            <w:vMerge/>
          </w:tcPr>
          <w:p w14:paraId="5BFAC62F" w14:textId="77777777" w:rsidR="00482B3B" w:rsidRPr="004C51AE" w:rsidRDefault="00482B3B" w:rsidP="006C45E9">
            <w:pPr>
              <w:pStyle w:val="NormalnyWeb"/>
              <w:rPr>
                <w:rFonts w:ascii="Arial" w:hAnsi="Arial" w:cs="Arial"/>
                <w:b w:val="0"/>
                <w:bCs w:val="0"/>
                <w:color w:val="000000" w:themeColor="text1"/>
                <w:sz w:val="20"/>
                <w:szCs w:val="20"/>
              </w:rPr>
            </w:pPr>
          </w:p>
        </w:tc>
        <w:tc>
          <w:tcPr>
            <w:tcW w:w="1560" w:type="dxa"/>
            <w:vMerge/>
            <w:shd w:val="clear" w:color="auto" w:fill="B6DDE8" w:themeFill="accent5" w:themeFillTint="66"/>
          </w:tcPr>
          <w:p w14:paraId="3E91DFBA" w14:textId="77777777" w:rsidR="00482B3B" w:rsidRPr="004C51AE" w:rsidRDefault="00482B3B" w:rsidP="0055056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shd w:val="clear" w:color="auto" w:fill="B6DDE8" w:themeFill="accent5" w:themeFillTint="66"/>
          </w:tcPr>
          <w:p w14:paraId="7D40B690" w14:textId="77777777" w:rsidR="00482B3B" w:rsidRPr="004C51AE" w:rsidRDefault="00482B3B"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shd w:val="clear" w:color="auto" w:fill="B6DDE8" w:themeFill="accent5" w:themeFillTint="66"/>
          </w:tcPr>
          <w:p w14:paraId="36A8A3E8" w14:textId="75090626" w:rsidR="00482B3B" w:rsidRPr="004C51AE"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Rozbudowa sieci </w:t>
            </w:r>
            <w:r w:rsidR="003072E5">
              <w:rPr>
                <w:rFonts w:ascii="Arial" w:hAnsi="Arial" w:cs="Arial"/>
                <w:color w:val="000000" w:themeColor="text1"/>
                <w:sz w:val="20"/>
                <w:szCs w:val="20"/>
              </w:rPr>
              <w:br/>
            </w:r>
            <w:r w:rsidRPr="004C51AE">
              <w:rPr>
                <w:rFonts w:ascii="Arial" w:hAnsi="Arial" w:cs="Arial"/>
                <w:color w:val="000000" w:themeColor="text1"/>
                <w:sz w:val="20"/>
                <w:szCs w:val="20"/>
              </w:rPr>
              <w:t xml:space="preserve">i poszerzanie oferty placówek wspierających </w:t>
            </w:r>
            <w:r w:rsidR="003072E5">
              <w:rPr>
                <w:rFonts w:ascii="Arial" w:hAnsi="Arial" w:cs="Arial"/>
                <w:color w:val="000000" w:themeColor="text1"/>
                <w:sz w:val="20"/>
                <w:szCs w:val="20"/>
              </w:rPr>
              <w:br/>
            </w:r>
            <w:r w:rsidRPr="004C51AE">
              <w:rPr>
                <w:rFonts w:ascii="Arial" w:hAnsi="Arial" w:cs="Arial"/>
                <w:color w:val="000000" w:themeColor="text1"/>
                <w:sz w:val="20"/>
                <w:szCs w:val="20"/>
              </w:rPr>
              <w:t>i udzielających pomocy osobom dotkniętym przemocą w rodzinie</w:t>
            </w:r>
          </w:p>
        </w:tc>
        <w:tc>
          <w:tcPr>
            <w:tcW w:w="2977" w:type="dxa"/>
            <w:shd w:val="clear" w:color="auto" w:fill="B6DDE8" w:themeFill="accent5" w:themeFillTint="66"/>
          </w:tcPr>
          <w:p w14:paraId="4758731D" w14:textId="700F6284"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utworzonych w punktów konsultacyjnych dla osób dotkniętych przemocą</w:t>
            </w:r>
          </w:p>
          <w:p w14:paraId="44CF5BAE" w14:textId="2C441EB0"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 rodzinie</w:t>
            </w:r>
          </w:p>
          <w:p w14:paraId="0F80A4B8" w14:textId="77777777"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92D09BB" w14:textId="4C5A21F4"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instytucji i ośrodków wsparcia dla osób dotkniętych przemocą w rodzinie </w:t>
            </w:r>
          </w:p>
          <w:p w14:paraId="7638B62E" w14:textId="77777777"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1AEF252" w14:textId="38D55A38"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osób korzystających </w:t>
            </w:r>
            <w:r w:rsidR="003072E5">
              <w:rPr>
                <w:rFonts w:ascii="Arial" w:hAnsi="Arial" w:cs="Arial"/>
                <w:color w:val="000000" w:themeColor="text1"/>
                <w:sz w:val="20"/>
                <w:szCs w:val="20"/>
              </w:rPr>
              <w:br/>
            </w:r>
            <w:r w:rsidRPr="004C51AE">
              <w:rPr>
                <w:rFonts w:ascii="Arial" w:hAnsi="Arial" w:cs="Arial"/>
                <w:color w:val="000000" w:themeColor="text1"/>
                <w:sz w:val="20"/>
                <w:szCs w:val="20"/>
              </w:rPr>
              <w:t>z placówek wspierających</w:t>
            </w:r>
          </w:p>
          <w:p w14:paraId="7EA4BCD7" w14:textId="12502DA0" w:rsidR="00482B3B" w:rsidRPr="004C51AE" w:rsidRDefault="00482B3B" w:rsidP="00504A2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984" w:type="dxa"/>
            <w:shd w:val="clear" w:color="auto" w:fill="B6DDE8" w:themeFill="accent5" w:themeFillTint="66"/>
          </w:tcPr>
          <w:p w14:paraId="4DFA5CDF" w14:textId="3EA7DFD2" w:rsidR="00482B3B" w:rsidRPr="004C51AE"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Jednostki samorządu terytorialnego – szczebel gminny </w:t>
            </w:r>
            <w:r w:rsidR="003072E5">
              <w:rPr>
                <w:rFonts w:ascii="Arial" w:hAnsi="Arial" w:cs="Arial"/>
                <w:color w:val="000000" w:themeColor="text1"/>
                <w:sz w:val="20"/>
                <w:szCs w:val="20"/>
              </w:rPr>
              <w:br/>
            </w:r>
            <w:r w:rsidRPr="004C51AE">
              <w:rPr>
                <w:rFonts w:ascii="Arial" w:hAnsi="Arial" w:cs="Arial"/>
                <w:color w:val="000000" w:themeColor="text1"/>
                <w:sz w:val="20"/>
                <w:szCs w:val="20"/>
              </w:rPr>
              <w:t>i powiatowy</w:t>
            </w:r>
          </w:p>
          <w:p w14:paraId="11C59948" w14:textId="77777777" w:rsidR="003072E5" w:rsidRDefault="003072E5"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10ED81D7" w14:textId="49425BB9" w:rsidR="00021BE6"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shd w:val="clear" w:color="auto" w:fill="B6DDE8" w:themeFill="accent5" w:themeFillTint="66"/>
          </w:tcPr>
          <w:p w14:paraId="029AC0CB" w14:textId="7169B282" w:rsidR="00482B3B"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0E8A5849" w14:textId="77777777" w:rsidTr="00BB76D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96" w:type="dxa"/>
            <w:vMerge/>
          </w:tcPr>
          <w:p w14:paraId="53E2F2D0" w14:textId="77777777" w:rsidR="00482B3B" w:rsidRPr="004C51AE" w:rsidRDefault="00482B3B" w:rsidP="006C45E9">
            <w:pPr>
              <w:pStyle w:val="NormalnyWeb"/>
              <w:rPr>
                <w:rFonts w:ascii="Arial" w:hAnsi="Arial" w:cs="Arial"/>
                <w:b w:val="0"/>
                <w:bCs w:val="0"/>
                <w:color w:val="000000" w:themeColor="text1"/>
                <w:sz w:val="20"/>
                <w:szCs w:val="20"/>
              </w:rPr>
            </w:pPr>
          </w:p>
        </w:tc>
        <w:tc>
          <w:tcPr>
            <w:tcW w:w="1560" w:type="dxa"/>
            <w:vMerge/>
          </w:tcPr>
          <w:p w14:paraId="4489E702"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79702292" w14:textId="77777777" w:rsidR="00482B3B" w:rsidRPr="004C51AE" w:rsidRDefault="00482B3B"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5DEB3BFD" w14:textId="22440C23"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Pomoc ofiarom przemocy domowej w formie poradnictwa medycznego, </w:t>
            </w:r>
            <w:r w:rsidRPr="004C51AE">
              <w:rPr>
                <w:rFonts w:ascii="Arial" w:hAnsi="Arial" w:cs="Arial"/>
                <w:color w:val="000000" w:themeColor="text1"/>
                <w:sz w:val="20"/>
                <w:szCs w:val="20"/>
              </w:rPr>
              <w:lastRenderedPageBreak/>
              <w:t>psychologicznego, prawnego, socjalnego, zawodowego i rodzinnego</w:t>
            </w:r>
          </w:p>
        </w:tc>
        <w:tc>
          <w:tcPr>
            <w:tcW w:w="2977" w:type="dxa"/>
          </w:tcPr>
          <w:p w14:paraId="5DE58571" w14:textId="606463EA" w:rsidR="00482B3B" w:rsidRPr="004C51AE" w:rsidRDefault="00482B3B" w:rsidP="005B2A9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Liczba osób objętych pomocą w formie poradnictwa medycznego, psychologicznego, prawnego,</w:t>
            </w:r>
          </w:p>
          <w:p w14:paraId="246949FB" w14:textId="6BF2E23E" w:rsidR="00482B3B" w:rsidRPr="004C51AE" w:rsidRDefault="00482B3B" w:rsidP="005B2A9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socjalnego, zawodowego i rodzinnego w danej instytucji</w:t>
            </w:r>
          </w:p>
        </w:tc>
        <w:tc>
          <w:tcPr>
            <w:tcW w:w="1984" w:type="dxa"/>
          </w:tcPr>
          <w:p w14:paraId="7647D954" w14:textId="64962729" w:rsidR="00482B3B" w:rsidRPr="004C51AE" w:rsidRDefault="00482B3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Instytucje pomocowe działające </w:t>
            </w:r>
            <w:r w:rsidR="003072E5">
              <w:rPr>
                <w:rFonts w:ascii="Arial" w:hAnsi="Arial" w:cs="Arial"/>
                <w:color w:val="000000" w:themeColor="text1"/>
                <w:sz w:val="20"/>
                <w:szCs w:val="20"/>
              </w:rPr>
              <w:br/>
            </w:r>
            <w:r w:rsidRPr="004C51AE">
              <w:rPr>
                <w:rFonts w:ascii="Arial" w:hAnsi="Arial" w:cs="Arial"/>
                <w:color w:val="000000" w:themeColor="text1"/>
                <w:sz w:val="20"/>
                <w:szCs w:val="20"/>
              </w:rPr>
              <w:lastRenderedPageBreak/>
              <w:t>na terenie powiatów i gmin</w:t>
            </w:r>
          </w:p>
        </w:tc>
        <w:tc>
          <w:tcPr>
            <w:tcW w:w="1525" w:type="dxa"/>
          </w:tcPr>
          <w:p w14:paraId="3D695FBB" w14:textId="7EF20D39" w:rsidR="00482B3B"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2021-2025</w:t>
            </w:r>
          </w:p>
        </w:tc>
      </w:tr>
      <w:tr w:rsidR="006E02ED" w:rsidRPr="004C51AE" w14:paraId="24507BB5" w14:textId="77777777" w:rsidTr="006E02ED">
        <w:trPr>
          <w:trHeight w:val="4221"/>
        </w:trPr>
        <w:tc>
          <w:tcPr>
            <w:cnfStyle w:val="001000000000" w:firstRow="0" w:lastRow="0" w:firstColumn="1" w:lastColumn="0" w:oddVBand="0" w:evenVBand="0" w:oddHBand="0" w:evenHBand="0" w:firstRowFirstColumn="0" w:firstRowLastColumn="0" w:lastRowFirstColumn="0" w:lastRowLastColumn="0"/>
            <w:tcW w:w="0" w:type="dxa"/>
            <w:vMerge/>
          </w:tcPr>
          <w:p w14:paraId="0B6009FC" w14:textId="77777777" w:rsidR="00482B3B" w:rsidRPr="004C51AE" w:rsidRDefault="00482B3B" w:rsidP="006C45E9">
            <w:pPr>
              <w:pStyle w:val="NormalnyWeb"/>
              <w:rPr>
                <w:rFonts w:ascii="Arial" w:hAnsi="Arial" w:cs="Arial"/>
                <w:b w:val="0"/>
                <w:bCs w:val="0"/>
                <w:color w:val="000000" w:themeColor="text1"/>
                <w:sz w:val="20"/>
                <w:szCs w:val="20"/>
              </w:rPr>
            </w:pPr>
          </w:p>
        </w:tc>
        <w:tc>
          <w:tcPr>
            <w:tcW w:w="0" w:type="dxa"/>
            <w:vMerge/>
            <w:shd w:val="clear" w:color="auto" w:fill="B6DDE8" w:themeFill="accent5" w:themeFillTint="66"/>
          </w:tcPr>
          <w:p w14:paraId="7E6BCB3B" w14:textId="77777777" w:rsidR="00482B3B" w:rsidRPr="004C51AE" w:rsidRDefault="00482B3B" w:rsidP="0055056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0" w:type="dxa"/>
            <w:vMerge/>
            <w:shd w:val="clear" w:color="auto" w:fill="B6DDE8" w:themeFill="accent5" w:themeFillTint="66"/>
          </w:tcPr>
          <w:p w14:paraId="0860899A" w14:textId="77777777" w:rsidR="00482B3B" w:rsidRPr="004C51AE" w:rsidRDefault="00482B3B"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0" w:type="dxa"/>
            <w:shd w:val="clear" w:color="auto" w:fill="B6DDE8" w:themeFill="accent5" w:themeFillTint="66"/>
          </w:tcPr>
          <w:p w14:paraId="7A8B9376" w14:textId="10378DBE" w:rsidR="00482B3B" w:rsidRPr="004C51AE"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Zapewnienie osobom dotkniętym przemocą w rodzinie miejsc całodobowych w ośrodkach wsparcia oraz w ośrodkach interwencji kryzysowej</w:t>
            </w:r>
          </w:p>
        </w:tc>
        <w:tc>
          <w:tcPr>
            <w:tcW w:w="0" w:type="dxa"/>
            <w:shd w:val="clear" w:color="auto" w:fill="B6DDE8" w:themeFill="accent5" w:themeFillTint="66"/>
          </w:tcPr>
          <w:p w14:paraId="30E09185" w14:textId="5FDE64CD"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ośrodków wsparcia wraz z liczbą miejsc całodobowych</w:t>
            </w:r>
          </w:p>
          <w:p w14:paraId="0C13ED35" w14:textId="77777777"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C716653" w14:textId="71CDE51C"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osób dotkniętych przemocą w rodzinie, które skorzystały z miejsc </w:t>
            </w:r>
            <w:r w:rsidR="003072E5">
              <w:rPr>
                <w:rFonts w:ascii="Arial" w:hAnsi="Arial" w:cs="Arial"/>
                <w:color w:val="000000" w:themeColor="text1"/>
                <w:sz w:val="20"/>
                <w:szCs w:val="20"/>
              </w:rPr>
              <w:br/>
            </w:r>
            <w:r w:rsidRPr="004C51AE">
              <w:rPr>
                <w:rFonts w:ascii="Arial" w:hAnsi="Arial" w:cs="Arial"/>
                <w:color w:val="000000" w:themeColor="text1"/>
                <w:sz w:val="20"/>
                <w:szCs w:val="20"/>
              </w:rPr>
              <w:t>w ośrodkach wsparcia</w:t>
            </w:r>
          </w:p>
          <w:p w14:paraId="3CAECB02" w14:textId="77777777"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9CBD54B" w14:textId="02DB5ECF"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ośrodków interwencji kryzysowej wraz z liczbą miejsc</w:t>
            </w:r>
          </w:p>
          <w:p w14:paraId="463C0CB3" w14:textId="77777777"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0BC26069" w14:textId="06DE0067" w:rsidR="00482B3B" w:rsidRPr="004C51AE" w:rsidRDefault="00482B3B"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osób dotkniętych przemocą w rodzinie, które skorzystały z miejsc </w:t>
            </w:r>
            <w:r w:rsidR="003072E5">
              <w:rPr>
                <w:rFonts w:ascii="Arial" w:hAnsi="Arial" w:cs="Arial"/>
                <w:color w:val="000000" w:themeColor="text1"/>
                <w:sz w:val="20"/>
                <w:szCs w:val="20"/>
              </w:rPr>
              <w:br/>
            </w:r>
            <w:r w:rsidRPr="004C51AE">
              <w:rPr>
                <w:rFonts w:ascii="Arial" w:hAnsi="Arial" w:cs="Arial"/>
                <w:color w:val="000000" w:themeColor="text1"/>
                <w:sz w:val="20"/>
                <w:szCs w:val="20"/>
              </w:rPr>
              <w:t>w ośrodkach interwencji</w:t>
            </w:r>
          </w:p>
          <w:p w14:paraId="57A510C0" w14:textId="4A51F7A9" w:rsidR="00482B3B" w:rsidRPr="004C51AE" w:rsidRDefault="003072E5" w:rsidP="005B2A9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k</w:t>
            </w:r>
            <w:r w:rsidR="00482B3B" w:rsidRPr="004C51AE">
              <w:rPr>
                <w:rFonts w:ascii="Arial" w:hAnsi="Arial" w:cs="Arial"/>
                <w:color w:val="000000" w:themeColor="text1"/>
                <w:sz w:val="20"/>
                <w:szCs w:val="20"/>
              </w:rPr>
              <w:t>ryzysowej</w:t>
            </w:r>
          </w:p>
        </w:tc>
        <w:tc>
          <w:tcPr>
            <w:tcW w:w="0" w:type="dxa"/>
            <w:shd w:val="clear" w:color="auto" w:fill="B6DDE8" w:themeFill="accent5" w:themeFillTint="66"/>
          </w:tcPr>
          <w:p w14:paraId="72806B64" w14:textId="6677FC64" w:rsidR="00482B3B" w:rsidRPr="004C51AE"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(powiat)</w:t>
            </w:r>
          </w:p>
        </w:tc>
        <w:tc>
          <w:tcPr>
            <w:tcW w:w="0" w:type="dxa"/>
            <w:shd w:val="clear" w:color="auto" w:fill="B6DDE8" w:themeFill="accent5" w:themeFillTint="66"/>
          </w:tcPr>
          <w:p w14:paraId="43A4CCC5" w14:textId="26F24868" w:rsidR="00482B3B"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5CDEE0B6" w14:textId="77777777" w:rsidTr="00BB76D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696" w:type="dxa"/>
            <w:vMerge/>
          </w:tcPr>
          <w:p w14:paraId="3206C747" w14:textId="77777777" w:rsidR="00482B3B" w:rsidRPr="004C51AE" w:rsidRDefault="00482B3B" w:rsidP="006C45E9">
            <w:pPr>
              <w:pStyle w:val="NormalnyWeb"/>
              <w:rPr>
                <w:rFonts w:ascii="Arial" w:hAnsi="Arial" w:cs="Arial"/>
                <w:b w:val="0"/>
                <w:bCs w:val="0"/>
                <w:color w:val="000000" w:themeColor="text1"/>
                <w:sz w:val="20"/>
                <w:szCs w:val="20"/>
              </w:rPr>
            </w:pPr>
          </w:p>
        </w:tc>
        <w:tc>
          <w:tcPr>
            <w:tcW w:w="1560" w:type="dxa"/>
            <w:vMerge/>
          </w:tcPr>
          <w:p w14:paraId="4917B96C" w14:textId="77777777" w:rsidR="00482B3B" w:rsidRPr="004C51AE" w:rsidRDefault="00482B3B" w:rsidP="0055056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2E313AC7" w14:textId="77777777" w:rsidR="00482B3B" w:rsidRPr="004C51AE" w:rsidRDefault="00482B3B"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31A8B644" w14:textId="2920C9E6" w:rsidR="00482B3B" w:rsidRPr="004C51AE" w:rsidRDefault="00482B3B" w:rsidP="00482B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51AE">
              <w:rPr>
                <w:rFonts w:ascii="Arial" w:hAnsi="Arial" w:cs="Arial"/>
                <w:color w:val="000000" w:themeColor="text1"/>
                <w:sz w:val="20"/>
                <w:szCs w:val="20"/>
              </w:rPr>
              <w:t xml:space="preserve">Tworzenie warunków umożliwiających osobom dotkniętym przemocą̨ w rodzinie otrzymanie </w:t>
            </w:r>
            <w:r w:rsidR="006E2A70">
              <w:rPr>
                <w:rFonts w:ascii="Arial" w:hAnsi="Arial" w:cs="Arial"/>
                <w:color w:val="000000" w:themeColor="text1"/>
                <w:sz w:val="20"/>
                <w:szCs w:val="20"/>
              </w:rPr>
              <w:br/>
            </w:r>
            <w:r w:rsidRPr="004C51AE">
              <w:rPr>
                <w:rFonts w:ascii="Arial" w:hAnsi="Arial" w:cs="Arial"/>
                <w:color w:val="000000" w:themeColor="text1"/>
                <w:sz w:val="20"/>
                <w:szCs w:val="20"/>
              </w:rPr>
              <w:t>w pierwszej kolejności mieszkań socjalnych</w:t>
            </w:r>
            <w:r w:rsidRPr="004C51AE">
              <w:rPr>
                <w:rFonts w:ascii="Arial" w:hAnsi="Arial" w:cs="Arial"/>
                <w:color w:val="000000" w:themeColor="text1"/>
                <w:sz w:val="22"/>
                <w:szCs w:val="22"/>
              </w:rPr>
              <w:t xml:space="preserve"> </w:t>
            </w:r>
          </w:p>
        </w:tc>
        <w:tc>
          <w:tcPr>
            <w:tcW w:w="2977" w:type="dxa"/>
          </w:tcPr>
          <w:p w14:paraId="75F885D0" w14:textId="4596FAE4" w:rsidR="00482B3B" w:rsidRPr="004C51AE" w:rsidRDefault="00482B3B" w:rsidP="00482B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uregulowań́ prawa miejscowego, umożliwiających pomoc osobom dotkniętym przemocą̨ w uzyskaniu mieszkania</w:t>
            </w:r>
          </w:p>
          <w:p w14:paraId="6FB8270C" w14:textId="77777777" w:rsidR="00482B3B" w:rsidRPr="004C51AE" w:rsidRDefault="00482B3B" w:rsidP="00482B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F452929" w14:textId="77777777" w:rsidR="00482B3B" w:rsidRDefault="00482B3B" w:rsidP="00482B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4C51AE">
              <w:rPr>
                <w:rFonts w:ascii="Arial" w:hAnsi="Arial" w:cs="Arial"/>
                <w:color w:val="000000" w:themeColor="text1"/>
                <w:sz w:val="20"/>
                <w:szCs w:val="20"/>
              </w:rPr>
              <w:t>Liczba mieszkań́ socjalnych przyznanych osobom dotkniętym przemocą̨</w:t>
            </w:r>
            <w:r w:rsidRPr="004C51AE">
              <w:rPr>
                <w:rFonts w:ascii="Arial" w:hAnsi="Arial" w:cs="Arial"/>
                <w:color w:val="000000" w:themeColor="text1"/>
                <w:sz w:val="22"/>
                <w:szCs w:val="22"/>
              </w:rPr>
              <w:t xml:space="preserve"> </w:t>
            </w:r>
          </w:p>
          <w:p w14:paraId="30651D9B" w14:textId="4E041FCF" w:rsidR="006E2A70" w:rsidRPr="004C51AE" w:rsidRDefault="006E2A70" w:rsidP="00482B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1984" w:type="dxa"/>
          </w:tcPr>
          <w:p w14:paraId="386E4DE1" w14:textId="16062EC3" w:rsidR="00482B3B"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Instytucje pomocowe </w:t>
            </w:r>
            <w:r w:rsidR="006E2A70">
              <w:rPr>
                <w:rFonts w:ascii="Arial" w:hAnsi="Arial" w:cs="Arial"/>
                <w:color w:val="000000" w:themeColor="text1"/>
                <w:sz w:val="20"/>
                <w:szCs w:val="20"/>
              </w:rPr>
              <w:br/>
            </w:r>
            <w:r w:rsidRPr="004C51AE">
              <w:rPr>
                <w:rFonts w:ascii="Arial" w:hAnsi="Arial" w:cs="Arial"/>
                <w:color w:val="000000" w:themeColor="text1"/>
                <w:sz w:val="20"/>
                <w:szCs w:val="20"/>
              </w:rPr>
              <w:t>z obszaru gmin</w:t>
            </w:r>
            <w:r w:rsidR="006E2A70">
              <w:rPr>
                <w:rFonts w:ascii="Arial" w:hAnsi="Arial" w:cs="Arial"/>
                <w:color w:val="000000" w:themeColor="text1"/>
                <w:sz w:val="20"/>
                <w:szCs w:val="20"/>
              </w:rPr>
              <w:br/>
            </w:r>
            <w:r w:rsidRPr="004C51AE">
              <w:rPr>
                <w:rFonts w:ascii="Arial" w:hAnsi="Arial" w:cs="Arial"/>
                <w:color w:val="000000" w:themeColor="text1"/>
                <w:sz w:val="20"/>
                <w:szCs w:val="20"/>
              </w:rPr>
              <w:t>i powiatów</w:t>
            </w:r>
          </w:p>
          <w:p w14:paraId="60D4F456" w14:textId="77777777" w:rsidR="006E2A70"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322D810D" w14:textId="6B48BF04" w:rsidR="00021BE6"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16BC9CFA" w14:textId="37D08BA2" w:rsidR="00482B3B"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08936BCE" w14:textId="537A58D4" w:rsidTr="00BB76DB">
        <w:tc>
          <w:tcPr>
            <w:cnfStyle w:val="001000000000" w:firstRow="0" w:lastRow="0" w:firstColumn="1" w:lastColumn="0" w:oddVBand="0" w:evenVBand="0" w:oddHBand="0" w:evenHBand="0" w:firstRowFirstColumn="0" w:firstRowLastColumn="0" w:lastRowFirstColumn="0" w:lastRowLastColumn="0"/>
            <w:tcW w:w="1696" w:type="dxa"/>
            <w:vMerge/>
          </w:tcPr>
          <w:p w14:paraId="17852BCC" w14:textId="77777777" w:rsidR="004A486F" w:rsidRPr="004C51AE" w:rsidRDefault="004A486F" w:rsidP="00C23758">
            <w:pPr>
              <w:rPr>
                <w:rFonts w:ascii="Arial" w:hAnsi="Arial" w:cs="Arial"/>
                <w:color w:val="000000" w:themeColor="text1"/>
                <w:sz w:val="20"/>
                <w:szCs w:val="20"/>
              </w:rPr>
            </w:pPr>
          </w:p>
        </w:tc>
        <w:tc>
          <w:tcPr>
            <w:tcW w:w="1560" w:type="dxa"/>
            <w:vMerge/>
          </w:tcPr>
          <w:p w14:paraId="6AEDE5EE"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319E5D20" w14:textId="709866F1" w:rsidR="004A486F" w:rsidRPr="004C51AE" w:rsidRDefault="004A486F"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Zwiększenie dostępności wsparcia ofiar </w:t>
            </w:r>
          </w:p>
          <w:p w14:paraId="439ADDD6" w14:textId="77777777" w:rsidR="004A486F" w:rsidRPr="004C51AE" w:rsidRDefault="004A486F"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273D36AE" w14:textId="44C8D551"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Upowszechnienie informacji na temat instytucji działających na rzecz wsparcia ofiar w środowisku lokalnym</w:t>
            </w:r>
          </w:p>
        </w:tc>
        <w:tc>
          <w:tcPr>
            <w:tcW w:w="2977" w:type="dxa"/>
          </w:tcPr>
          <w:p w14:paraId="46CB1812" w14:textId="69EE39EB"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kampanii informacyjnych oraz spotkań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z przedstawicielami społeczności lokalnej </w:t>
            </w:r>
          </w:p>
          <w:p w14:paraId="7A380C96"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7267862D" w14:textId="24E2666F"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984" w:type="dxa"/>
          </w:tcPr>
          <w:p w14:paraId="7795E42B" w14:textId="274BC699" w:rsidR="004A486F" w:rsidRDefault="004A486F"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(powiat, gmina)</w:t>
            </w:r>
          </w:p>
          <w:p w14:paraId="210EA9CF" w14:textId="77777777" w:rsidR="006E2A70" w:rsidRPr="004C51AE" w:rsidRDefault="006E2A70"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0D57891D" w14:textId="4A9535F4" w:rsidR="004A486F" w:rsidRDefault="00504A2F"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Lokalne i</w:t>
            </w:r>
            <w:r w:rsidR="004A486F" w:rsidRPr="004C51AE">
              <w:rPr>
                <w:rFonts w:ascii="Arial" w:hAnsi="Arial" w:cs="Arial"/>
                <w:color w:val="000000" w:themeColor="text1"/>
                <w:sz w:val="20"/>
                <w:szCs w:val="20"/>
              </w:rPr>
              <w:t xml:space="preserve">nstytucje: </w:t>
            </w:r>
            <w:r w:rsidRPr="004C51AE">
              <w:rPr>
                <w:rFonts w:ascii="Arial" w:hAnsi="Arial" w:cs="Arial"/>
                <w:color w:val="000000" w:themeColor="text1"/>
                <w:sz w:val="20"/>
                <w:szCs w:val="20"/>
              </w:rPr>
              <w:t xml:space="preserve">OPS, </w:t>
            </w:r>
            <w:r w:rsidR="004A486F" w:rsidRPr="004C51AE">
              <w:rPr>
                <w:rFonts w:ascii="Arial" w:hAnsi="Arial" w:cs="Arial"/>
                <w:color w:val="000000" w:themeColor="text1"/>
                <w:sz w:val="20"/>
                <w:szCs w:val="20"/>
              </w:rPr>
              <w:t>OIK itp.</w:t>
            </w:r>
          </w:p>
          <w:p w14:paraId="59439D9E" w14:textId="77777777" w:rsidR="006E2A70" w:rsidRPr="004C51AE" w:rsidRDefault="006E2A70"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BFF3D9D" w14:textId="063CA744" w:rsidR="00021BE6" w:rsidRPr="004C51AE" w:rsidRDefault="006E2A70"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021BE6" w:rsidRPr="004C51AE">
              <w:rPr>
                <w:rFonts w:ascii="Arial" w:hAnsi="Arial" w:cs="Arial"/>
                <w:color w:val="000000" w:themeColor="text1"/>
                <w:sz w:val="20"/>
                <w:szCs w:val="20"/>
              </w:rPr>
              <w:t>rganizacje pozarządowe</w:t>
            </w:r>
          </w:p>
        </w:tc>
        <w:tc>
          <w:tcPr>
            <w:tcW w:w="1525" w:type="dxa"/>
          </w:tcPr>
          <w:p w14:paraId="17AE912A" w14:textId="56899520" w:rsidR="004A486F" w:rsidRPr="004C51AE" w:rsidRDefault="00021BE6"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1B91FF1E" w14:textId="77777777"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A5CBAC0" w14:textId="77777777" w:rsidR="004A486F" w:rsidRPr="004C51AE" w:rsidRDefault="004A486F" w:rsidP="00C23758">
            <w:pPr>
              <w:rPr>
                <w:rFonts w:ascii="Arial" w:hAnsi="Arial" w:cs="Arial"/>
                <w:color w:val="000000" w:themeColor="text1"/>
                <w:sz w:val="20"/>
                <w:szCs w:val="20"/>
              </w:rPr>
            </w:pPr>
          </w:p>
        </w:tc>
        <w:tc>
          <w:tcPr>
            <w:tcW w:w="1560" w:type="dxa"/>
            <w:vMerge/>
          </w:tcPr>
          <w:p w14:paraId="02755110"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69B38935" w14:textId="77777777" w:rsidR="004A486F" w:rsidRPr="004C51AE" w:rsidRDefault="004A486F"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27A3B184" w14:textId="3594C4B9"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Tworzenie aktualnych baz danych na temat instytucji pomocowych działających </w:t>
            </w:r>
            <w:r w:rsidR="006E2A70">
              <w:rPr>
                <w:rFonts w:ascii="Arial" w:hAnsi="Arial" w:cs="Arial"/>
                <w:color w:val="000000" w:themeColor="text1"/>
                <w:sz w:val="20"/>
                <w:szCs w:val="20"/>
              </w:rPr>
              <w:br/>
            </w:r>
            <w:r w:rsidRPr="004C51AE">
              <w:rPr>
                <w:rFonts w:ascii="Arial" w:hAnsi="Arial" w:cs="Arial"/>
                <w:color w:val="000000" w:themeColor="text1"/>
                <w:sz w:val="20"/>
                <w:szCs w:val="20"/>
              </w:rPr>
              <w:t>na terenie województwa/</w:t>
            </w:r>
            <w:r w:rsidR="00C106C7"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powiatu</w:t>
            </w:r>
            <w:r w:rsidR="00504A2F" w:rsidRPr="004C51AE">
              <w:rPr>
                <w:rFonts w:ascii="Arial" w:hAnsi="Arial" w:cs="Arial"/>
                <w:color w:val="000000" w:themeColor="text1"/>
                <w:sz w:val="20"/>
                <w:szCs w:val="20"/>
              </w:rPr>
              <w:t>/</w:t>
            </w:r>
            <w:r w:rsidR="00C106C7" w:rsidRPr="004C51AE">
              <w:rPr>
                <w:rFonts w:ascii="Arial" w:hAnsi="Arial" w:cs="Arial"/>
                <w:color w:val="000000" w:themeColor="text1"/>
                <w:sz w:val="20"/>
                <w:szCs w:val="20"/>
              </w:rPr>
              <w:t xml:space="preserve"> </w:t>
            </w:r>
            <w:r w:rsidRPr="004C51AE">
              <w:rPr>
                <w:rFonts w:ascii="Arial" w:hAnsi="Arial" w:cs="Arial"/>
                <w:color w:val="000000" w:themeColor="text1"/>
                <w:sz w:val="20"/>
                <w:szCs w:val="20"/>
              </w:rPr>
              <w:t>gminy</w:t>
            </w:r>
          </w:p>
        </w:tc>
        <w:tc>
          <w:tcPr>
            <w:tcW w:w="2977" w:type="dxa"/>
          </w:tcPr>
          <w:p w14:paraId="4DDDD7B7" w14:textId="5FE9868F"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aktualnych baz danych w wersji papierowej </w:t>
            </w:r>
            <w:r w:rsidR="006E2A70">
              <w:rPr>
                <w:rFonts w:ascii="Arial" w:hAnsi="Arial" w:cs="Arial"/>
                <w:color w:val="000000" w:themeColor="text1"/>
                <w:sz w:val="20"/>
                <w:szCs w:val="20"/>
              </w:rPr>
              <w:br/>
            </w:r>
            <w:r w:rsidRPr="004C51AE">
              <w:rPr>
                <w:rFonts w:ascii="Arial" w:hAnsi="Arial" w:cs="Arial"/>
                <w:color w:val="000000" w:themeColor="text1"/>
                <w:sz w:val="20"/>
                <w:szCs w:val="20"/>
              </w:rPr>
              <w:t>i elektronicznej</w:t>
            </w:r>
          </w:p>
        </w:tc>
        <w:tc>
          <w:tcPr>
            <w:tcW w:w="1984" w:type="dxa"/>
          </w:tcPr>
          <w:p w14:paraId="007896D4" w14:textId="087279AE" w:rsidR="004A486F" w:rsidRDefault="00504A2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w:t>
            </w:r>
          </w:p>
          <w:p w14:paraId="2AB2B77E" w14:textId="77777777" w:rsidR="006E2A70" w:rsidRPr="004C51AE" w:rsidRDefault="006E2A70"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52A95B40" w14:textId="1CDC1842" w:rsidR="00021BE6" w:rsidRPr="004C51AE" w:rsidRDefault="006E2A70"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021BE6" w:rsidRPr="004C51AE">
              <w:rPr>
                <w:rFonts w:ascii="Arial" w:hAnsi="Arial" w:cs="Arial"/>
                <w:color w:val="000000" w:themeColor="text1"/>
                <w:sz w:val="20"/>
                <w:szCs w:val="20"/>
              </w:rPr>
              <w:t>rganizacje pozarządowe</w:t>
            </w:r>
          </w:p>
        </w:tc>
        <w:tc>
          <w:tcPr>
            <w:tcW w:w="1525" w:type="dxa"/>
          </w:tcPr>
          <w:p w14:paraId="461E82F0" w14:textId="772ACD34" w:rsidR="004A486F" w:rsidRPr="004C51AE" w:rsidRDefault="00021BE6"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60206549" w14:textId="77777777" w:rsidTr="00BB76DB">
        <w:tc>
          <w:tcPr>
            <w:cnfStyle w:val="001000000000" w:firstRow="0" w:lastRow="0" w:firstColumn="1" w:lastColumn="0" w:oddVBand="0" w:evenVBand="0" w:oddHBand="0" w:evenHBand="0" w:firstRowFirstColumn="0" w:firstRowLastColumn="0" w:lastRowFirstColumn="0" w:lastRowLastColumn="0"/>
            <w:tcW w:w="1696" w:type="dxa"/>
            <w:vMerge/>
          </w:tcPr>
          <w:p w14:paraId="1BA38754" w14:textId="77777777" w:rsidR="00C876BB" w:rsidRPr="004C51AE" w:rsidRDefault="00C876BB" w:rsidP="00C23758">
            <w:pPr>
              <w:rPr>
                <w:rFonts w:ascii="Arial" w:hAnsi="Arial" w:cs="Arial"/>
                <w:color w:val="000000" w:themeColor="text1"/>
                <w:sz w:val="20"/>
                <w:szCs w:val="20"/>
              </w:rPr>
            </w:pPr>
          </w:p>
        </w:tc>
        <w:tc>
          <w:tcPr>
            <w:tcW w:w="1560" w:type="dxa"/>
            <w:vMerge/>
          </w:tcPr>
          <w:p w14:paraId="6B8B610D" w14:textId="77777777" w:rsidR="00C876BB" w:rsidRPr="004C51AE" w:rsidRDefault="00C876B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5D17311F" w14:textId="2530824A" w:rsidR="00C876BB" w:rsidRPr="004C51AE" w:rsidRDefault="00C876BB"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Poszerzenie wiedzy ofiar przemocy na temat dostępnych prawnych i psychologicznych oddziaływań </w:t>
            </w:r>
            <w:r w:rsidR="006E2A70">
              <w:rPr>
                <w:rFonts w:ascii="Arial" w:hAnsi="Arial" w:cs="Arial"/>
                <w:color w:val="000000" w:themeColor="text1"/>
                <w:sz w:val="20"/>
                <w:szCs w:val="20"/>
              </w:rPr>
              <w:br/>
            </w:r>
            <w:r w:rsidRPr="004C51AE">
              <w:rPr>
                <w:rFonts w:ascii="Arial" w:hAnsi="Arial" w:cs="Arial"/>
                <w:color w:val="000000" w:themeColor="text1"/>
                <w:sz w:val="20"/>
                <w:szCs w:val="20"/>
              </w:rPr>
              <w:t>w celu ograniczenia zjawiska przemocy</w:t>
            </w:r>
          </w:p>
        </w:tc>
        <w:tc>
          <w:tcPr>
            <w:tcW w:w="2126" w:type="dxa"/>
          </w:tcPr>
          <w:p w14:paraId="5DC466C6" w14:textId="65AC53C8" w:rsidR="00C876BB" w:rsidRPr="004C51AE" w:rsidRDefault="00C876B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realizacja zajęć kierowanych do osób dotkniętych przemocą w rodzinie w zakresie podstaw prawnych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zagadnień psychologicznych dotyczących reakcji na przemoc </w:t>
            </w:r>
            <w:r w:rsidR="006E2A70">
              <w:rPr>
                <w:rFonts w:ascii="Arial" w:hAnsi="Arial" w:cs="Arial"/>
                <w:color w:val="000000" w:themeColor="text1"/>
                <w:sz w:val="20"/>
                <w:szCs w:val="20"/>
              </w:rPr>
              <w:br/>
            </w:r>
            <w:r w:rsidRPr="004C51AE">
              <w:rPr>
                <w:rFonts w:ascii="Arial" w:hAnsi="Arial" w:cs="Arial"/>
                <w:color w:val="000000" w:themeColor="text1"/>
                <w:sz w:val="20"/>
                <w:szCs w:val="20"/>
              </w:rPr>
              <w:t>w rodzinie</w:t>
            </w:r>
          </w:p>
        </w:tc>
        <w:tc>
          <w:tcPr>
            <w:tcW w:w="2977" w:type="dxa"/>
          </w:tcPr>
          <w:p w14:paraId="0BD00669" w14:textId="429B5C91" w:rsidR="00C876BB" w:rsidRPr="004C51AE" w:rsidRDefault="00C876BB" w:rsidP="00C876B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zajęć dla osób dotkniętych przemocą w rodzinie</w:t>
            </w:r>
          </w:p>
          <w:p w14:paraId="0399B49B" w14:textId="77777777" w:rsidR="00C876BB" w:rsidRPr="004C51AE" w:rsidRDefault="00C876BB" w:rsidP="00C876B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52A7A514" w14:textId="5D3AF02E" w:rsidR="00C876BB" w:rsidRPr="004C51AE" w:rsidRDefault="00C876BB" w:rsidP="00C876B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osób uczestniczących w zajęciach</w:t>
            </w:r>
          </w:p>
        </w:tc>
        <w:tc>
          <w:tcPr>
            <w:tcW w:w="1984" w:type="dxa"/>
          </w:tcPr>
          <w:p w14:paraId="19028632" w14:textId="77777777" w:rsidR="00C876BB" w:rsidRPr="004C51AE" w:rsidRDefault="00C876BB"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w:t>
            </w:r>
          </w:p>
          <w:p w14:paraId="07AADAB0" w14:textId="77777777" w:rsidR="006E2A70" w:rsidRDefault="006E2A70"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0474C05E" w14:textId="29A3B030" w:rsidR="00021BE6" w:rsidRPr="004C51AE" w:rsidRDefault="00021BE6"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0E04904C" w14:textId="400F4943" w:rsidR="00C876BB" w:rsidRPr="004C51AE" w:rsidRDefault="00021BE6" w:rsidP="006C45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E1F68A1" w14:textId="1F03AB10"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53B6AD74" w14:textId="77777777" w:rsidR="004A486F" w:rsidRPr="004C51AE" w:rsidRDefault="004A486F" w:rsidP="00C23758">
            <w:pPr>
              <w:rPr>
                <w:rFonts w:ascii="Arial" w:hAnsi="Arial" w:cs="Arial"/>
                <w:color w:val="000000" w:themeColor="text1"/>
                <w:sz w:val="20"/>
                <w:szCs w:val="20"/>
              </w:rPr>
            </w:pPr>
          </w:p>
        </w:tc>
        <w:tc>
          <w:tcPr>
            <w:tcW w:w="1560" w:type="dxa"/>
            <w:vMerge/>
          </w:tcPr>
          <w:p w14:paraId="22291668"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137FC75E" w14:textId="7D0740DD" w:rsidR="004A486F" w:rsidRPr="004C51AE" w:rsidRDefault="004A486F"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Intensyfikacja działań pomocowych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stosunku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do dzieci </w:t>
            </w:r>
            <w:r w:rsidRPr="004C51AE">
              <w:rPr>
                <w:rFonts w:ascii="Arial" w:hAnsi="Arial" w:cs="Arial"/>
                <w:color w:val="000000" w:themeColor="text1"/>
                <w:sz w:val="20"/>
                <w:szCs w:val="20"/>
              </w:rPr>
              <w:lastRenderedPageBreak/>
              <w:t>doświadczających przemocy</w:t>
            </w:r>
          </w:p>
          <w:p w14:paraId="1D4D5067" w14:textId="77777777" w:rsidR="004A486F" w:rsidRPr="004C51AE" w:rsidRDefault="004A486F" w:rsidP="006C45E9">
            <w:pPr>
              <w:pStyle w:val="Akapitzli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3A1230DF" w14:textId="139DBB8B"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Organizacja działań aktywizujących młodzież </w:t>
            </w:r>
            <w:r w:rsidR="006E2A70">
              <w:rPr>
                <w:rFonts w:ascii="Arial" w:hAnsi="Arial" w:cs="Arial"/>
                <w:color w:val="000000" w:themeColor="text1"/>
                <w:sz w:val="20"/>
                <w:szCs w:val="20"/>
              </w:rPr>
              <w:br/>
            </w:r>
            <w:r w:rsidRPr="004C51AE">
              <w:rPr>
                <w:rFonts w:ascii="Arial" w:hAnsi="Arial" w:cs="Arial"/>
                <w:color w:val="000000" w:themeColor="text1"/>
                <w:sz w:val="20"/>
                <w:szCs w:val="20"/>
              </w:rPr>
              <w:t>w środowisku lokalnym</w:t>
            </w:r>
          </w:p>
        </w:tc>
        <w:tc>
          <w:tcPr>
            <w:tcW w:w="2977" w:type="dxa"/>
          </w:tcPr>
          <w:p w14:paraId="66E9B05A" w14:textId="1F170F2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eventów (pikników, spotkań) w środowisku lokalnym zorganizowanych </w:t>
            </w:r>
            <w:r w:rsidR="006E2A70">
              <w:rPr>
                <w:rFonts w:ascii="Arial" w:hAnsi="Arial" w:cs="Arial"/>
                <w:color w:val="000000" w:themeColor="text1"/>
                <w:sz w:val="20"/>
                <w:szCs w:val="20"/>
              </w:rPr>
              <w:br/>
            </w:r>
            <w:r w:rsidRPr="004C51AE">
              <w:rPr>
                <w:rFonts w:ascii="Arial" w:hAnsi="Arial" w:cs="Arial"/>
                <w:color w:val="000000" w:themeColor="text1"/>
                <w:sz w:val="20"/>
                <w:szCs w:val="20"/>
              </w:rPr>
              <w:t>dla dzieci z rodzin zagrożonych przemocą domową</w:t>
            </w:r>
          </w:p>
        </w:tc>
        <w:tc>
          <w:tcPr>
            <w:tcW w:w="1984" w:type="dxa"/>
          </w:tcPr>
          <w:p w14:paraId="534FBEFD" w14:textId="77777777" w:rsidR="006E2A70"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oświatowe</w:t>
            </w:r>
          </w:p>
          <w:p w14:paraId="136B3A06" w14:textId="77777777" w:rsidR="006E2A70"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7F00866B" w14:textId="391CF5D2"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w:t>
            </w:r>
            <w:r w:rsidR="004A486F" w:rsidRPr="004C51AE">
              <w:rPr>
                <w:rFonts w:ascii="Arial" w:hAnsi="Arial" w:cs="Arial"/>
                <w:color w:val="000000" w:themeColor="text1"/>
                <w:sz w:val="20"/>
                <w:szCs w:val="20"/>
              </w:rPr>
              <w:t>rganizacje pozarządowe</w:t>
            </w:r>
          </w:p>
        </w:tc>
        <w:tc>
          <w:tcPr>
            <w:tcW w:w="1525" w:type="dxa"/>
          </w:tcPr>
          <w:p w14:paraId="6AC63E21" w14:textId="257A7578"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63C71E20" w14:textId="524A7677" w:rsidTr="00BB76DB">
        <w:trPr>
          <w:trHeight w:val="1219"/>
        </w:trPr>
        <w:tc>
          <w:tcPr>
            <w:cnfStyle w:val="001000000000" w:firstRow="0" w:lastRow="0" w:firstColumn="1" w:lastColumn="0" w:oddVBand="0" w:evenVBand="0" w:oddHBand="0" w:evenHBand="0" w:firstRowFirstColumn="0" w:firstRowLastColumn="0" w:lastRowFirstColumn="0" w:lastRowLastColumn="0"/>
            <w:tcW w:w="1696" w:type="dxa"/>
            <w:vMerge/>
          </w:tcPr>
          <w:p w14:paraId="04CCAE10" w14:textId="77777777" w:rsidR="004A486F" w:rsidRPr="004C51AE" w:rsidRDefault="004A486F" w:rsidP="00C23758">
            <w:pPr>
              <w:rPr>
                <w:rFonts w:ascii="Arial" w:hAnsi="Arial" w:cs="Arial"/>
                <w:color w:val="000000" w:themeColor="text1"/>
                <w:sz w:val="20"/>
                <w:szCs w:val="20"/>
              </w:rPr>
            </w:pPr>
          </w:p>
        </w:tc>
        <w:tc>
          <w:tcPr>
            <w:tcW w:w="1560" w:type="dxa"/>
            <w:vMerge/>
          </w:tcPr>
          <w:p w14:paraId="3B3E5EB9"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74C7CD0A" w14:textId="061F1A5F" w:rsidR="004A486F" w:rsidRPr="004C51AE" w:rsidRDefault="004A486F"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Podniesienie jakości usług pomocowych</w:t>
            </w:r>
          </w:p>
          <w:p w14:paraId="62C4C0E9" w14:textId="77777777" w:rsidR="004A486F" w:rsidRPr="004C51AE" w:rsidRDefault="004A486F" w:rsidP="00DE31CA">
            <w:pPr>
              <w:pStyle w:val="Akapitzli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6418CBCE" w14:textId="40ADC52C"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Tworzenie strategii określających cele i zadania w obszarze przeciwdziałania przemocy w rodzinie w środowisku lokalnym</w:t>
            </w:r>
          </w:p>
          <w:p w14:paraId="3129A574" w14:textId="521A4A1C" w:rsidR="004A486F" w:rsidRPr="004C51AE" w:rsidRDefault="004A486F" w:rsidP="004A486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977" w:type="dxa"/>
          </w:tcPr>
          <w:p w14:paraId="25BD21D1" w14:textId="34FD043F"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opracowanych strategii </w:t>
            </w:r>
          </w:p>
        </w:tc>
        <w:tc>
          <w:tcPr>
            <w:tcW w:w="1984" w:type="dxa"/>
          </w:tcPr>
          <w:p w14:paraId="469DDD20" w14:textId="270F3C5A" w:rsidR="004A486F" w:rsidRDefault="004A486F" w:rsidP="004A486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gminny</w:t>
            </w:r>
          </w:p>
          <w:p w14:paraId="2BF1DBC8" w14:textId="77777777" w:rsidR="006E2A70" w:rsidRPr="004C51AE" w:rsidRDefault="006E2A70" w:rsidP="004A486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181F2060" w14:textId="7D29BFCA" w:rsidR="00021BE6" w:rsidRPr="004C51AE" w:rsidRDefault="00021BE6" w:rsidP="004A486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p w14:paraId="589F61C5"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525" w:type="dxa"/>
          </w:tcPr>
          <w:p w14:paraId="0DAFA473" w14:textId="65F9462C" w:rsidR="004A486F"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61209FE" w14:textId="77777777" w:rsidTr="00BB76DB">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696" w:type="dxa"/>
            <w:vMerge/>
          </w:tcPr>
          <w:p w14:paraId="3F4ECB2A" w14:textId="77777777" w:rsidR="004A486F" w:rsidRPr="004C51AE" w:rsidRDefault="004A486F" w:rsidP="00C23758">
            <w:pPr>
              <w:rPr>
                <w:rFonts w:ascii="Arial" w:hAnsi="Arial" w:cs="Arial"/>
                <w:color w:val="000000" w:themeColor="text1"/>
                <w:sz w:val="20"/>
                <w:szCs w:val="20"/>
              </w:rPr>
            </w:pPr>
          </w:p>
        </w:tc>
        <w:tc>
          <w:tcPr>
            <w:tcW w:w="1560" w:type="dxa"/>
            <w:vMerge/>
          </w:tcPr>
          <w:p w14:paraId="4CD4DA0E"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1CBE3616" w14:textId="77777777" w:rsidR="004A486F" w:rsidRPr="004C51AE" w:rsidRDefault="004A486F" w:rsidP="007E2E9E">
            <w:pPr>
              <w:pStyle w:val="Akapitzlist"/>
              <w:numPr>
                <w:ilvl w:val="1"/>
                <w:numId w:val="54"/>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5599F6A0" w14:textId="1A506515" w:rsidR="004A486F" w:rsidRPr="004C51AE" w:rsidRDefault="004A486F"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w:t>
            </w:r>
            <w:r w:rsidR="006E2A70">
              <w:rPr>
                <w:rFonts w:ascii="Arial" w:hAnsi="Arial" w:cs="Arial"/>
                <w:color w:val="000000" w:themeColor="text1"/>
                <w:sz w:val="20"/>
                <w:szCs w:val="20"/>
              </w:rPr>
              <w:br/>
            </w:r>
            <w:r w:rsidRPr="004C51AE">
              <w:rPr>
                <w:rFonts w:ascii="Arial" w:hAnsi="Arial" w:cs="Arial"/>
                <w:color w:val="000000" w:themeColor="text1"/>
                <w:sz w:val="20"/>
                <w:szCs w:val="20"/>
              </w:rPr>
              <w:t>i realizacja programu przeciwdziałania przemocy w rodzinie</w:t>
            </w:r>
          </w:p>
          <w:p w14:paraId="482DAC27" w14:textId="0E974BE4" w:rsidR="004A486F" w:rsidRPr="004C51AE" w:rsidRDefault="004A486F"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oraz ochrony ofiar przemocy w rodzinie</w:t>
            </w:r>
          </w:p>
        </w:tc>
        <w:tc>
          <w:tcPr>
            <w:tcW w:w="2977" w:type="dxa"/>
          </w:tcPr>
          <w:p w14:paraId="1B323CEC" w14:textId="0E8B11FB" w:rsidR="004A486F" w:rsidRPr="004C51AE" w:rsidRDefault="004A486F" w:rsidP="004A486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opracowanych </w:t>
            </w:r>
            <w:r w:rsidR="006E2A70">
              <w:rPr>
                <w:rFonts w:ascii="Arial" w:hAnsi="Arial" w:cs="Arial"/>
                <w:color w:val="000000" w:themeColor="text1"/>
                <w:sz w:val="20"/>
                <w:szCs w:val="20"/>
              </w:rPr>
              <w:br/>
            </w:r>
            <w:r w:rsidRPr="004C51AE">
              <w:rPr>
                <w:rFonts w:ascii="Arial" w:hAnsi="Arial" w:cs="Arial"/>
                <w:color w:val="000000" w:themeColor="text1"/>
                <w:sz w:val="20"/>
                <w:szCs w:val="20"/>
              </w:rPr>
              <w:t>i realizowanych programów przeciwdziałania przemocy</w:t>
            </w:r>
            <w:r w:rsidR="00986A20" w:rsidRPr="004C51AE">
              <w:rPr>
                <w:rFonts w:ascii="Arial" w:hAnsi="Arial" w:cs="Arial"/>
                <w:color w:val="000000" w:themeColor="text1"/>
                <w:sz w:val="20"/>
                <w:szCs w:val="20"/>
              </w:rPr>
              <w:t xml:space="preserve"> </w:t>
            </w:r>
            <w:r w:rsidR="006E2A70">
              <w:rPr>
                <w:rFonts w:ascii="Arial" w:hAnsi="Arial" w:cs="Arial"/>
                <w:color w:val="000000" w:themeColor="text1"/>
                <w:sz w:val="20"/>
                <w:szCs w:val="20"/>
              </w:rPr>
              <w:br/>
            </w:r>
            <w:r w:rsidRPr="004C51AE">
              <w:rPr>
                <w:rFonts w:ascii="Arial" w:hAnsi="Arial" w:cs="Arial"/>
                <w:color w:val="000000" w:themeColor="text1"/>
                <w:sz w:val="20"/>
                <w:szCs w:val="20"/>
              </w:rPr>
              <w:t>w rodzinie oraz ochrony ofiar przemocy w rodzinie</w:t>
            </w:r>
          </w:p>
        </w:tc>
        <w:tc>
          <w:tcPr>
            <w:tcW w:w="1984" w:type="dxa"/>
          </w:tcPr>
          <w:p w14:paraId="2E14D18C" w14:textId="083D700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powiatowy i gminny</w:t>
            </w:r>
          </w:p>
          <w:p w14:paraId="7E3F14A2" w14:textId="77777777" w:rsidR="00021BE6"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7157DAA9" w14:textId="26C3515B" w:rsidR="00C106C7" w:rsidRPr="004C51AE" w:rsidRDefault="00C106C7"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1525" w:type="dxa"/>
          </w:tcPr>
          <w:p w14:paraId="526C76AF" w14:textId="2705EE10"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4453424" w14:textId="264494DD" w:rsidTr="00BB76DB">
        <w:tc>
          <w:tcPr>
            <w:cnfStyle w:val="001000000000" w:firstRow="0" w:lastRow="0" w:firstColumn="1" w:lastColumn="0" w:oddVBand="0" w:evenVBand="0" w:oddHBand="0" w:evenHBand="0" w:firstRowFirstColumn="0" w:firstRowLastColumn="0" w:lastRowFirstColumn="0" w:lastRowLastColumn="0"/>
            <w:tcW w:w="1696" w:type="dxa"/>
            <w:vMerge/>
          </w:tcPr>
          <w:p w14:paraId="72BC462E" w14:textId="77777777" w:rsidR="004A486F" w:rsidRPr="004C51AE" w:rsidRDefault="004A486F" w:rsidP="00C23758">
            <w:pPr>
              <w:rPr>
                <w:rFonts w:ascii="Arial" w:hAnsi="Arial" w:cs="Arial"/>
                <w:color w:val="000000" w:themeColor="text1"/>
                <w:sz w:val="20"/>
                <w:szCs w:val="20"/>
              </w:rPr>
            </w:pPr>
          </w:p>
        </w:tc>
        <w:tc>
          <w:tcPr>
            <w:tcW w:w="1560" w:type="dxa"/>
            <w:vMerge/>
          </w:tcPr>
          <w:p w14:paraId="3BDD43EE"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7E741306" w14:textId="4563455E" w:rsidR="004A486F" w:rsidRPr="004C51AE" w:rsidRDefault="004A486F" w:rsidP="007E2E9E">
            <w:pPr>
              <w:pStyle w:val="Akapitzlist"/>
              <w:numPr>
                <w:ilvl w:val="1"/>
                <w:numId w:val="54"/>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Zwiększenie zaufania </w:t>
            </w:r>
            <w:r w:rsidR="006E2A70">
              <w:rPr>
                <w:rFonts w:ascii="Arial" w:hAnsi="Arial" w:cs="Arial"/>
                <w:color w:val="000000" w:themeColor="text1"/>
                <w:sz w:val="20"/>
                <w:szCs w:val="20"/>
              </w:rPr>
              <w:br/>
            </w:r>
            <w:r w:rsidRPr="004C51AE">
              <w:rPr>
                <w:rFonts w:ascii="Arial" w:hAnsi="Arial" w:cs="Arial"/>
                <w:color w:val="000000" w:themeColor="text1"/>
                <w:sz w:val="20"/>
                <w:szCs w:val="20"/>
              </w:rPr>
              <w:t>do służb pomocowych</w:t>
            </w:r>
          </w:p>
          <w:p w14:paraId="3283C69F" w14:textId="2A90575B" w:rsidR="004A486F" w:rsidRPr="004C51AE" w:rsidRDefault="004A486F" w:rsidP="00E8046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04678E58" w14:textId="1EE511DE" w:rsidR="004A486F" w:rsidRPr="004C51AE" w:rsidRDefault="00986A2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Nawiązywanie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wzmacnianie współpracy pomiędzy instytucjami samorządowymi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organizacjami działającymi </w:t>
            </w:r>
            <w:r w:rsidR="006E2A70">
              <w:rPr>
                <w:rFonts w:ascii="Arial" w:hAnsi="Arial" w:cs="Arial"/>
                <w:color w:val="000000" w:themeColor="text1"/>
                <w:sz w:val="20"/>
                <w:szCs w:val="20"/>
              </w:rPr>
              <w:br/>
            </w:r>
            <w:r w:rsidRPr="004C51AE">
              <w:rPr>
                <w:rFonts w:ascii="Arial" w:hAnsi="Arial" w:cs="Arial"/>
                <w:color w:val="000000" w:themeColor="text1"/>
                <w:sz w:val="20"/>
                <w:szCs w:val="20"/>
              </w:rPr>
              <w:t>w społeczności lokalnej w zakresie pomocy osobom dotkniętym przemocą w rodzinie</w:t>
            </w:r>
          </w:p>
        </w:tc>
        <w:tc>
          <w:tcPr>
            <w:tcW w:w="2977" w:type="dxa"/>
          </w:tcPr>
          <w:p w14:paraId="49A2F19B" w14:textId="37FF659B" w:rsidR="00986A20" w:rsidRPr="004C51AE" w:rsidRDefault="00986A20"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spotkań</w:t>
            </w:r>
          </w:p>
          <w:p w14:paraId="048B5340" w14:textId="77777777" w:rsidR="00986A20" w:rsidRPr="004C51AE" w:rsidRDefault="00986A20"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9D22F99" w14:textId="5BE9B377" w:rsidR="00986A20" w:rsidRPr="004C51AE" w:rsidRDefault="00986A20"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wspólnie realizowanych projektów działań</w:t>
            </w:r>
          </w:p>
          <w:p w14:paraId="13CC6B83"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984" w:type="dxa"/>
          </w:tcPr>
          <w:p w14:paraId="703306BE" w14:textId="2F96B300" w:rsidR="00986A20" w:rsidRDefault="00986A20"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powiatowy i gminny</w:t>
            </w:r>
          </w:p>
          <w:p w14:paraId="5BA8C90D" w14:textId="77777777" w:rsidR="006E2A70" w:rsidRPr="004C51AE" w:rsidRDefault="006E2A70"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561EE6AF" w14:textId="7A84A78E" w:rsidR="00021BE6" w:rsidRPr="004C51AE" w:rsidRDefault="00021BE6" w:rsidP="00986A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p w14:paraId="620D76F1"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525" w:type="dxa"/>
          </w:tcPr>
          <w:p w14:paraId="300FA7E5" w14:textId="298A9AC1" w:rsidR="004A486F"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0F41A3DA" w14:textId="63A8CC37"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1FEADEDB" w14:textId="77777777" w:rsidR="004A486F" w:rsidRPr="004C51AE" w:rsidRDefault="004A486F" w:rsidP="00C23758">
            <w:pPr>
              <w:rPr>
                <w:rFonts w:ascii="Arial" w:hAnsi="Arial" w:cs="Arial"/>
                <w:color w:val="000000" w:themeColor="text1"/>
                <w:sz w:val="20"/>
                <w:szCs w:val="20"/>
              </w:rPr>
            </w:pPr>
          </w:p>
        </w:tc>
        <w:tc>
          <w:tcPr>
            <w:tcW w:w="1560" w:type="dxa"/>
            <w:vMerge w:val="restart"/>
          </w:tcPr>
          <w:p w14:paraId="08C6108C"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4A76D78"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80E785F"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DE840E5"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9F41435"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395C685"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C8CA696"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520720D"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9824E97"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56E11BC9"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832C9FD"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BD9B386"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E20B9BF"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5C38C8B" w14:textId="79C8F9B6"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 2: </w:t>
            </w:r>
          </w:p>
          <w:p w14:paraId="47860DB1" w14:textId="77777777"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24C7A86" w14:textId="39F3580F" w:rsidR="004A486F" w:rsidRPr="004C51AE" w:rsidRDefault="004A486F" w:rsidP="006C45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Zwiększenie skuteczności oddziaływań wobec osób stosujących przemoc w rodzinie.</w:t>
            </w:r>
          </w:p>
          <w:p w14:paraId="10744809" w14:textId="77777777" w:rsidR="004A486F" w:rsidRPr="004C51AE" w:rsidRDefault="004A486F" w:rsidP="006C45E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57FC37E4" w14:textId="356B30DD" w:rsidR="004A486F" w:rsidRPr="004C51AE" w:rsidRDefault="004A486F" w:rsidP="00C24220">
            <w:pPr>
              <w:pStyle w:val="Akapitzlist"/>
              <w:numPr>
                <w:ilvl w:val="1"/>
                <w:numId w:val="55"/>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Interwencja wobec osób stosujących przemoc (odpowiednie </w:t>
            </w:r>
            <w:r w:rsidRPr="004C51AE">
              <w:rPr>
                <w:rFonts w:ascii="Arial" w:hAnsi="Arial" w:cs="Arial"/>
                <w:color w:val="000000" w:themeColor="text1"/>
                <w:sz w:val="20"/>
                <w:szCs w:val="20"/>
              </w:rPr>
              <w:lastRenderedPageBreak/>
              <w:t>instytucje, zespoły etc.)</w:t>
            </w:r>
          </w:p>
        </w:tc>
        <w:tc>
          <w:tcPr>
            <w:tcW w:w="2126" w:type="dxa"/>
          </w:tcPr>
          <w:p w14:paraId="01F90FA2" w14:textId="498FB497" w:rsidR="004A486F" w:rsidRPr="004C51AE" w:rsidRDefault="00986A20" w:rsidP="00986A20">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Działania i</w:t>
            </w:r>
            <w:r w:rsidR="004A486F" w:rsidRPr="004C51AE">
              <w:rPr>
                <w:rFonts w:ascii="Arial" w:hAnsi="Arial" w:cs="Arial"/>
                <w:color w:val="000000" w:themeColor="text1"/>
                <w:sz w:val="20"/>
                <w:szCs w:val="20"/>
              </w:rPr>
              <w:t>nterwenc</w:t>
            </w:r>
            <w:r w:rsidRPr="004C51AE">
              <w:rPr>
                <w:rFonts w:ascii="Arial" w:hAnsi="Arial" w:cs="Arial"/>
                <w:color w:val="000000" w:themeColor="text1"/>
                <w:sz w:val="20"/>
                <w:szCs w:val="20"/>
              </w:rPr>
              <w:t xml:space="preserve">yjne </w:t>
            </w:r>
            <w:r w:rsidR="004A486F" w:rsidRPr="004C51AE">
              <w:rPr>
                <w:rFonts w:ascii="Arial" w:hAnsi="Arial" w:cs="Arial"/>
                <w:color w:val="000000" w:themeColor="text1"/>
                <w:sz w:val="20"/>
                <w:szCs w:val="20"/>
              </w:rPr>
              <w:t xml:space="preserve">wobec osób stosujących przemoc </w:t>
            </w:r>
          </w:p>
        </w:tc>
        <w:tc>
          <w:tcPr>
            <w:tcW w:w="2977" w:type="dxa"/>
          </w:tcPr>
          <w:p w14:paraId="4AD9593F" w14:textId="1F1EDD25" w:rsidR="004A486F" w:rsidRPr="004C51AE" w:rsidRDefault="00C876BB"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przeprowadzonych interwencji</w:t>
            </w:r>
          </w:p>
        </w:tc>
        <w:tc>
          <w:tcPr>
            <w:tcW w:w="1984" w:type="dxa"/>
          </w:tcPr>
          <w:p w14:paraId="63744AD9" w14:textId="78894685"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Instytucje pomocowe </w:t>
            </w:r>
            <w:r w:rsidR="006E2A70">
              <w:rPr>
                <w:rFonts w:ascii="Arial" w:hAnsi="Arial" w:cs="Arial"/>
                <w:color w:val="000000" w:themeColor="text1"/>
                <w:sz w:val="20"/>
                <w:szCs w:val="20"/>
              </w:rPr>
              <w:br/>
            </w:r>
            <w:r w:rsidRPr="004C51AE">
              <w:rPr>
                <w:rFonts w:ascii="Arial" w:hAnsi="Arial" w:cs="Arial"/>
                <w:color w:val="000000" w:themeColor="text1"/>
                <w:sz w:val="20"/>
                <w:szCs w:val="20"/>
              </w:rPr>
              <w:t>i organizacje pozarządowe</w:t>
            </w:r>
          </w:p>
          <w:p w14:paraId="3C5DF407" w14:textId="435DC783" w:rsidR="00021BE6" w:rsidRPr="004C51AE"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lastRenderedPageBreak/>
              <w:t>n</w:t>
            </w:r>
            <w:r w:rsidR="00021BE6" w:rsidRPr="004C51AE">
              <w:rPr>
                <w:rFonts w:ascii="Arial" w:hAnsi="Arial" w:cs="Arial"/>
                <w:color w:val="000000" w:themeColor="text1"/>
                <w:sz w:val="20"/>
                <w:szCs w:val="20"/>
              </w:rPr>
              <w:t>a terenie gmin i powiatów</w:t>
            </w:r>
          </w:p>
        </w:tc>
        <w:tc>
          <w:tcPr>
            <w:tcW w:w="1525" w:type="dxa"/>
          </w:tcPr>
          <w:p w14:paraId="5DAF3385" w14:textId="455FA7C5"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2021-2025</w:t>
            </w:r>
          </w:p>
        </w:tc>
      </w:tr>
      <w:tr w:rsidR="004C51AE" w:rsidRPr="004C51AE" w14:paraId="6E652344" w14:textId="2558517B" w:rsidTr="00BB76DB">
        <w:tc>
          <w:tcPr>
            <w:cnfStyle w:val="001000000000" w:firstRow="0" w:lastRow="0" w:firstColumn="1" w:lastColumn="0" w:oddVBand="0" w:evenVBand="0" w:oddHBand="0" w:evenHBand="0" w:firstRowFirstColumn="0" w:firstRowLastColumn="0" w:lastRowFirstColumn="0" w:lastRowLastColumn="0"/>
            <w:tcW w:w="1696" w:type="dxa"/>
            <w:vMerge/>
          </w:tcPr>
          <w:p w14:paraId="1AA4D252" w14:textId="77777777" w:rsidR="004A486F" w:rsidRPr="004C51AE" w:rsidRDefault="004A486F" w:rsidP="00C23758">
            <w:pPr>
              <w:rPr>
                <w:rFonts w:ascii="Arial" w:hAnsi="Arial" w:cs="Arial"/>
                <w:color w:val="000000" w:themeColor="text1"/>
                <w:sz w:val="20"/>
                <w:szCs w:val="20"/>
              </w:rPr>
            </w:pPr>
          </w:p>
        </w:tc>
        <w:tc>
          <w:tcPr>
            <w:tcW w:w="1560" w:type="dxa"/>
            <w:vMerge/>
          </w:tcPr>
          <w:p w14:paraId="40255175"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73A606D2" w14:textId="0ACA76A4" w:rsidR="004A486F" w:rsidRPr="004C51AE" w:rsidRDefault="004A486F" w:rsidP="007E2E9E">
            <w:pPr>
              <w:pStyle w:val="Akapitzlist"/>
              <w:numPr>
                <w:ilvl w:val="1"/>
                <w:numId w:val="5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Oddziaływania korekcyjno- edukacyjnych wobec sprawców</w:t>
            </w:r>
          </w:p>
          <w:p w14:paraId="72B2BBC9" w14:textId="77777777" w:rsidR="004A486F" w:rsidRPr="004C51AE" w:rsidRDefault="004A486F" w:rsidP="006C45E9">
            <w:pPr>
              <w:pStyle w:val="Akapitzli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4DDAF665" w14:textId="638334C8" w:rsidR="004A486F" w:rsidRPr="004C51AE" w:rsidRDefault="00C2422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Realizowanie programów terapeutycznych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oddziaływań korekcyjno-edukacyjnych zmierzających </w:t>
            </w:r>
            <w:r w:rsidR="006E2A70">
              <w:rPr>
                <w:rFonts w:ascii="Arial" w:hAnsi="Arial" w:cs="Arial"/>
                <w:color w:val="000000" w:themeColor="text1"/>
                <w:sz w:val="20"/>
                <w:szCs w:val="20"/>
              </w:rPr>
              <w:br/>
            </w:r>
            <w:r w:rsidRPr="004C51AE">
              <w:rPr>
                <w:rFonts w:ascii="Arial" w:hAnsi="Arial" w:cs="Arial"/>
                <w:color w:val="000000" w:themeColor="text1"/>
                <w:sz w:val="20"/>
                <w:szCs w:val="20"/>
              </w:rPr>
              <w:t>do zmiany wzorców zachowań agresywnych</w:t>
            </w:r>
          </w:p>
        </w:tc>
        <w:tc>
          <w:tcPr>
            <w:tcW w:w="2977" w:type="dxa"/>
          </w:tcPr>
          <w:p w14:paraId="2A7CFF07" w14:textId="77777777" w:rsidR="00C24220" w:rsidRPr="004C51AE" w:rsidRDefault="00C24220" w:rsidP="00C24220">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prowadzonych terapii/ grup wsparcia/ warsztatów/ treningów i szkoleń</w:t>
            </w:r>
          </w:p>
          <w:p w14:paraId="642B5B94" w14:textId="18507993" w:rsidR="00C24220" w:rsidRPr="004C51AE" w:rsidRDefault="00C24220" w:rsidP="00C2422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uczestników</w:t>
            </w:r>
          </w:p>
        </w:tc>
        <w:tc>
          <w:tcPr>
            <w:tcW w:w="1984" w:type="dxa"/>
          </w:tcPr>
          <w:p w14:paraId="53D90E13" w14:textId="77777777" w:rsidR="004A486F" w:rsidRPr="004C51AE" w:rsidRDefault="00C2422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powiatowy i gminny</w:t>
            </w:r>
          </w:p>
          <w:p w14:paraId="3074F753" w14:textId="77777777" w:rsidR="006E2A70" w:rsidRDefault="006E2A7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E3A6304" w14:textId="316951D4" w:rsidR="00021BE6"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483A9F32" w14:textId="01B3F940" w:rsidR="004A486F"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7F90CE15" w14:textId="0BFA0DE5" w:rsidTr="00BB76DB">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696" w:type="dxa"/>
            <w:vMerge/>
          </w:tcPr>
          <w:p w14:paraId="09985F3D" w14:textId="77777777" w:rsidR="004A486F" w:rsidRPr="004C51AE" w:rsidRDefault="004A486F" w:rsidP="00C23758">
            <w:pPr>
              <w:rPr>
                <w:rFonts w:ascii="Arial" w:hAnsi="Arial" w:cs="Arial"/>
                <w:color w:val="000000" w:themeColor="text1"/>
                <w:sz w:val="20"/>
                <w:szCs w:val="20"/>
              </w:rPr>
            </w:pPr>
          </w:p>
        </w:tc>
        <w:tc>
          <w:tcPr>
            <w:tcW w:w="1560" w:type="dxa"/>
            <w:vMerge/>
          </w:tcPr>
          <w:p w14:paraId="358A5398"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0425759E" w14:textId="5125DCC4" w:rsidR="004A486F" w:rsidRPr="004C51AE" w:rsidRDefault="004A486F" w:rsidP="007E2E9E">
            <w:pPr>
              <w:pStyle w:val="Akapitzlist"/>
              <w:numPr>
                <w:ilvl w:val="1"/>
                <w:numId w:val="55"/>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Programy terapeutyczne dla osób stosujących przemoc w rodzinie </w:t>
            </w:r>
          </w:p>
          <w:p w14:paraId="16B5BD0C" w14:textId="77777777" w:rsidR="004A486F" w:rsidRPr="004C51AE" w:rsidRDefault="004A486F" w:rsidP="006C45E9">
            <w:pPr>
              <w:pStyle w:val="Akapitzli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55222C22" w14:textId="06F825EA" w:rsidR="004A486F" w:rsidRPr="004C51AE" w:rsidRDefault="004A486F" w:rsidP="00F449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Opracowanie programów terapeutycznych mających na celu korygowani</w:t>
            </w:r>
            <w:r w:rsidR="003C2E09" w:rsidRPr="004C51AE">
              <w:rPr>
                <w:rFonts w:ascii="Arial" w:hAnsi="Arial" w:cs="Arial"/>
                <w:color w:val="000000" w:themeColor="text1"/>
                <w:sz w:val="20"/>
                <w:szCs w:val="20"/>
              </w:rPr>
              <w:t>a</w:t>
            </w:r>
            <w:r w:rsidRPr="004C51AE">
              <w:rPr>
                <w:rFonts w:ascii="Arial" w:hAnsi="Arial" w:cs="Arial"/>
                <w:color w:val="000000" w:themeColor="text1"/>
                <w:sz w:val="20"/>
                <w:szCs w:val="20"/>
              </w:rPr>
              <w:t xml:space="preserve"> zachowań sprawców przemocy</w:t>
            </w:r>
          </w:p>
        </w:tc>
        <w:tc>
          <w:tcPr>
            <w:tcW w:w="2977" w:type="dxa"/>
          </w:tcPr>
          <w:p w14:paraId="1B03E5BA" w14:textId="2271194A" w:rsidR="004A486F" w:rsidRPr="004C51AE" w:rsidRDefault="004A486F" w:rsidP="0032452C">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opracowanych programów terapeutycznych</w:t>
            </w:r>
          </w:p>
        </w:tc>
        <w:tc>
          <w:tcPr>
            <w:tcW w:w="1984" w:type="dxa"/>
          </w:tcPr>
          <w:p w14:paraId="01AC27DA" w14:textId="77777777" w:rsidR="004A486F" w:rsidRPr="004C51AE" w:rsidRDefault="00C2422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powiatowy i gminny</w:t>
            </w:r>
          </w:p>
          <w:p w14:paraId="20619663" w14:textId="77777777" w:rsidR="006E2A70"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50AE1FEB" w14:textId="3B8CB752" w:rsidR="00021BE6"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12F3BDAC" w14:textId="3E7AC792"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EC19173" w14:textId="2BC01ACB" w:rsidTr="00BB76DB">
        <w:trPr>
          <w:trHeight w:val="1180"/>
        </w:trPr>
        <w:tc>
          <w:tcPr>
            <w:cnfStyle w:val="001000000000" w:firstRow="0" w:lastRow="0" w:firstColumn="1" w:lastColumn="0" w:oddVBand="0" w:evenVBand="0" w:oddHBand="0" w:evenHBand="0" w:firstRowFirstColumn="0" w:firstRowLastColumn="0" w:lastRowFirstColumn="0" w:lastRowLastColumn="0"/>
            <w:tcW w:w="1696" w:type="dxa"/>
            <w:vMerge/>
          </w:tcPr>
          <w:p w14:paraId="2CEA63AD" w14:textId="77777777" w:rsidR="004A486F" w:rsidRPr="004C51AE" w:rsidRDefault="004A486F" w:rsidP="00C23758">
            <w:pPr>
              <w:rPr>
                <w:rFonts w:ascii="Arial" w:hAnsi="Arial" w:cs="Arial"/>
                <w:color w:val="000000" w:themeColor="text1"/>
                <w:sz w:val="20"/>
                <w:szCs w:val="20"/>
              </w:rPr>
            </w:pPr>
          </w:p>
        </w:tc>
        <w:tc>
          <w:tcPr>
            <w:tcW w:w="1560" w:type="dxa"/>
            <w:vMerge/>
          </w:tcPr>
          <w:p w14:paraId="36FEB838"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1E09CA5A" w14:textId="05B14F1B" w:rsidR="004A486F" w:rsidRPr="004C51AE" w:rsidRDefault="004A486F" w:rsidP="007E2E9E">
            <w:pPr>
              <w:pStyle w:val="Akapitzlist"/>
              <w:numPr>
                <w:ilvl w:val="1"/>
                <w:numId w:val="5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Zwiększenie dostępności i możliwości resocjalizacji sprawców</w:t>
            </w:r>
          </w:p>
          <w:p w14:paraId="64EE040C"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1A1E3A0C" w14:textId="6F4570B1" w:rsidR="004A486F" w:rsidRPr="004C51AE" w:rsidRDefault="004A486F" w:rsidP="00F449A3">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Zwiększenie dostępności usług terapeutycznych w zakresie profilaktyki uzależnień</w:t>
            </w:r>
          </w:p>
        </w:tc>
        <w:tc>
          <w:tcPr>
            <w:tcW w:w="2977" w:type="dxa"/>
          </w:tcPr>
          <w:p w14:paraId="14A5913D" w14:textId="5B54F23C" w:rsidR="004A486F" w:rsidRPr="004C51AE" w:rsidRDefault="00C2422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upublicznionych informacji na temat </w:t>
            </w:r>
            <w:r w:rsidR="006E41EA" w:rsidRPr="004C51AE">
              <w:rPr>
                <w:rFonts w:ascii="Arial" w:hAnsi="Arial" w:cs="Arial"/>
                <w:color w:val="000000" w:themeColor="text1"/>
                <w:sz w:val="20"/>
                <w:szCs w:val="20"/>
              </w:rPr>
              <w:t>możliwości uczestniczenia w programach terapeutycznych</w:t>
            </w:r>
          </w:p>
        </w:tc>
        <w:tc>
          <w:tcPr>
            <w:tcW w:w="1984" w:type="dxa"/>
          </w:tcPr>
          <w:p w14:paraId="7174764F" w14:textId="7FBBD57C" w:rsidR="006E2A70" w:rsidRDefault="006E41EA"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Instytucje pomocowe </w:t>
            </w:r>
          </w:p>
          <w:p w14:paraId="3A5D0CB3" w14:textId="77777777" w:rsidR="006E2A70" w:rsidRDefault="006E2A7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73F8F8C" w14:textId="63FA01A3" w:rsidR="004A486F" w:rsidRPr="004C51AE" w:rsidRDefault="006E2A7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6E41EA" w:rsidRPr="004C51AE">
              <w:rPr>
                <w:rFonts w:ascii="Arial" w:hAnsi="Arial" w:cs="Arial"/>
                <w:color w:val="000000" w:themeColor="text1"/>
                <w:sz w:val="20"/>
                <w:szCs w:val="20"/>
              </w:rPr>
              <w:t>rganizacje pozarządowe</w:t>
            </w:r>
          </w:p>
        </w:tc>
        <w:tc>
          <w:tcPr>
            <w:tcW w:w="1525" w:type="dxa"/>
          </w:tcPr>
          <w:p w14:paraId="03D0B724" w14:textId="07470848" w:rsidR="004A486F"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6AFCABF" w14:textId="77777777" w:rsidTr="00BB76DB">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1696" w:type="dxa"/>
            <w:vMerge/>
          </w:tcPr>
          <w:p w14:paraId="6AB1DF45" w14:textId="77777777" w:rsidR="004A486F" w:rsidRPr="004C51AE" w:rsidRDefault="004A486F" w:rsidP="00C23758">
            <w:pPr>
              <w:rPr>
                <w:rFonts w:ascii="Arial" w:hAnsi="Arial" w:cs="Arial"/>
                <w:color w:val="000000" w:themeColor="text1"/>
                <w:sz w:val="20"/>
                <w:szCs w:val="20"/>
              </w:rPr>
            </w:pPr>
          </w:p>
        </w:tc>
        <w:tc>
          <w:tcPr>
            <w:tcW w:w="1560" w:type="dxa"/>
            <w:vMerge/>
          </w:tcPr>
          <w:p w14:paraId="44CF3747"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5C887722" w14:textId="77777777" w:rsidR="004A486F" w:rsidRPr="004C51AE" w:rsidRDefault="004A486F" w:rsidP="007E2E9E">
            <w:pPr>
              <w:pStyle w:val="Akapitzlist"/>
              <w:numPr>
                <w:ilvl w:val="1"/>
                <w:numId w:val="55"/>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7A4F331B" w14:textId="5FC588F9" w:rsidR="004A486F" w:rsidRPr="004C51AE" w:rsidRDefault="004A486F" w:rsidP="00F449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Rozszerzanie ofert</w:t>
            </w:r>
            <w:r w:rsidR="003C2E09" w:rsidRPr="004C51AE">
              <w:rPr>
                <w:rFonts w:ascii="Arial" w:hAnsi="Arial" w:cs="Arial"/>
                <w:color w:val="000000" w:themeColor="text1"/>
                <w:sz w:val="20"/>
                <w:szCs w:val="20"/>
              </w:rPr>
              <w:t>y</w:t>
            </w:r>
            <w:r w:rsidRPr="004C51AE">
              <w:rPr>
                <w:rFonts w:ascii="Arial" w:hAnsi="Arial" w:cs="Arial"/>
                <w:color w:val="000000" w:themeColor="text1"/>
                <w:sz w:val="20"/>
                <w:szCs w:val="20"/>
              </w:rPr>
              <w:t xml:space="preserve"> oddziaływań wobec osób stosujących przemoc w rodzinie, realizowanych przez instytucje rządowe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samorządowe, </w:t>
            </w:r>
            <w:r w:rsidR="006E2A70">
              <w:rPr>
                <w:rFonts w:ascii="Arial" w:hAnsi="Arial" w:cs="Arial"/>
                <w:color w:val="000000" w:themeColor="text1"/>
                <w:sz w:val="20"/>
                <w:szCs w:val="20"/>
              </w:rPr>
              <w:br/>
            </w:r>
            <w:r w:rsidRPr="004C51AE">
              <w:rPr>
                <w:rFonts w:ascii="Arial" w:hAnsi="Arial" w:cs="Arial"/>
                <w:color w:val="000000" w:themeColor="text1"/>
                <w:sz w:val="20"/>
                <w:szCs w:val="20"/>
              </w:rPr>
              <w:t>a także podmioty oraz organizacje pozarządowe</w:t>
            </w:r>
          </w:p>
        </w:tc>
        <w:tc>
          <w:tcPr>
            <w:tcW w:w="2977" w:type="dxa"/>
          </w:tcPr>
          <w:p w14:paraId="4B689841" w14:textId="3C3D2203" w:rsidR="004A486F" w:rsidRPr="004C51AE" w:rsidRDefault="00C2422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nowych form oddziaływań</w:t>
            </w:r>
          </w:p>
        </w:tc>
        <w:tc>
          <w:tcPr>
            <w:tcW w:w="1984" w:type="dxa"/>
          </w:tcPr>
          <w:p w14:paraId="0142327B" w14:textId="77777777" w:rsidR="006E2A70" w:rsidRDefault="006E41EA"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Instytucje pomocowe</w:t>
            </w:r>
          </w:p>
          <w:p w14:paraId="3EFE0ACF" w14:textId="77777777" w:rsidR="006E2A70"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6A5E2CA" w14:textId="5375E460" w:rsidR="004A486F" w:rsidRPr="004C51AE"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6E41EA" w:rsidRPr="004C51AE">
              <w:rPr>
                <w:rFonts w:ascii="Arial" w:hAnsi="Arial" w:cs="Arial"/>
                <w:color w:val="000000" w:themeColor="text1"/>
                <w:sz w:val="20"/>
                <w:szCs w:val="20"/>
              </w:rPr>
              <w:t>rganizacje pozarządowe</w:t>
            </w:r>
          </w:p>
        </w:tc>
        <w:tc>
          <w:tcPr>
            <w:tcW w:w="1525" w:type="dxa"/>
          </w:tcPr>
          <w:p w14:paraId="24FA0573" w14:textId="4B155645"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7C08C693" w14:textId="790E87F0" w:rsidTr="00BB76DB">
        <w:trPr>
          <w:trHeight w:val="1413"/>
        </w:trPr>
        <w:tc>
          <w:tcPr>
            <w:cnfStyle w:val="001000000000" w:firstRow="0" w:lastRow="0" w:firstColumn="1" w:lastColumn="0" w:oddVBand="0" w:evenVBand="0" w:oddHBand="0" w:evenHBand="0" w:firstRowFirstColumn="0" w:firstRowLastColumn="0" w:lastRowFirstColumn="0" w:lastRowLastColumn="0"/>
            <w:tcW w:w="1696" w:type="dxa"/>
            <w:vMerge/>
          </w:tcPr>
          <w:p w14:paraId="52F5BCC5" w14:textId="77777777" w:rsidR="004A486F" w:rsidRPr="004C51AE" w:rsidRDefault="004A486F" w:rsidP="00C23758">
            <w:pPr>
              <w:rPr>
                <w:rFonts w:ascii="Arial" w:hAnsi="Arial" w:cs="Arial"/>
                <w:color w:val="000000" w:themeColor="text1"/>
                <w:sz w:val="20"/>
                <w:szCs w:val="20"/>
              </w:rPr>
            </w:pPr>
          </w:p>
        </w:tc>
        <w:tc>
          <w:tcPr>
            <w:tcW w:w="1560" w:type="dxa"/>
            <w:vMerge/>
          </w:tcPr>
          <w:p w14:paraId="3857C329" w14:textId="77777777" w:rsidR="004A486F" w:rsidRPr="004C51AE" w:rsidRDefault="004A486F"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19E6BD76" w14:textId="1D02DB5A" w:rsidR="004A486F" w:rsidRPr="004C51AE" w:rsidRDefault="004A486F" w:rsidP="007E2E9E">
            <w:pPr>
              <w:pStyle w:val="NormalnyWeb"/>
              <w:numPr>
                <w:ilvl w:val="1"/>
                <w:numId w:val="55"/>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Współpraca z instytucjami oraz specjalistami w zakresie oddziaływań terapeutycznych</w:t>
            </w:r>
            <w:r w:rsidR="006E41EA" w:rsidRPr="004C51AE">
              <w:rPr>
                <w:rFonts w:ascii="Arial" w:hAnsi="Arial" w:cs="Arial"/>
                <w:color w:val="000000" w:themeColor="text1"/>
                <w:sz w:val="20"/>
                <w:szCs w:val="20"/>
              </w:rPr>
              <w:t xml:space="preserve"> w stosunku do sprawców przemocy</w:t>
            </w:r>
          </w:p>
        </w:tc>
        <w:tc>
          <w:tcPr>
            <w:tcW w:w="2126" w:type="dxa"/>
          </w:tcPr>
          <w:p w14:paraId="43FF08DF" w14:textId="2F57DB8D" w:rsidR="004A486F" w:rsidRPr="004C51AE" w:rsidRDefault="004A486F" w:rsidP="00F449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Wypracowanie zasad współpracy pomiędzy tymi instytucjami i podmiotami oraz organizacjami pozarządowymi</w:t>
            </w:r>
          </w:p>
        </w:tc>
        <w:tc>
          <w:tcPr>
            <w:tcW w:w="2977" w:type="dxa"/>
          </w:tcPr>
          <w:p w14:paraId="2A0424E9" w14:textId="0B34644B" w:rsidR="004A486F" w:rsidRPr="004C51AE"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wypracowanych zasad współpracy, podpisanych listów intencyjnych etc.</w:t>
            </w:r>
          </w:p>
        </w:tc>
        <w:tc>
          <w:tcPr>
            <w:tcW w:w="1984" w:type="dxa"/>
          </w:tcPr>
          <w:p w14:paraId="6EE1F5B5" w14:textId="77777777" w:rsidR="006E2A70" w:rsidRDefault="00482B3B"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samorządowe, instytucje pomocowe</w:t>
            </w:r>
          </w:p>
          <w:p w14:paraId="19E2A62B" w14:textId="77777777" w:rsidR="006E2A70" w:rsidRDefault="006E2A7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6421F4A" w14:textId="6CC7138F" w:rsidR="004A486F" w:rsidRPr="004C51AE" w:rsidRDefault="006E2A70"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482B3B" w:rsidRPr="004C51AE">
              <w:rPr>
                <w:rFonts w:ascii="Arial" w:hAnsi="Arial" w:cs="Arial"/>
                <w:color w:val="000000" w:themeColor="text1"/>
                <w:sz w:val="20"/>
                <w:szCs w:val="20"/>
              </w:rPr>
              <w:t>rganizacje pozarządowe</w:t>
            </w:r>
          </w:p>
        </w:tc>
        <w:tc>
          <w:tcPr>
            <w:tcW w:w="1525" w:type="dxa"/>
          </w:tcPr>
          <w:p w14:paraId="3D81F44E" w14:textId="0C9B840A" w:rsidR="004A486F" w:rsidRPr="004C51AE" w:rsidRDefault="00021BE6" w:rsidP="005A3A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5F982587" w14:textId="77777777" w:rsidTr="00BB76DB">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696" w:type="dxa"/>
            <w:vMerge/>
          </w:tcPr>
          <w:p w14:paraId="08CBBE83" w14:textId="77777777" w:rsidR="004A486F" w:rsidRPr="004C51AE" w:rsidRDefault="004A486F" w:rsidP="00C23758">
            <w:pPr>
              <w:rPr>
                <w:rFonts w:ascii="Arial" w:hAnsi="Arial" w:cs="Arial"/>
                <w:color w:val="000000" w:themeColor="text1"/>
                <w:sz w:val="20"/>
                <w:szCs w:val="20"/>
              </w:rPr>
            </w:pPr>
          </w:p>
        </w:tc>
        <w:tc>
          <w:tcPr>
            <w:tcW w:w="1560" w:type="dxa"/>
            <w:vMerge/>
          </w:tcPr>
          <w:p w14:paraId="0B586EC6" w14:textId="77777777" w:rsidR="004A486F" w:rsidRPr="004C51AE" w:rsidRDefault="004A486F"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5A9E6AD5" w14:textId="77777777" w:rsidR="004A486F" w:rsidRPr="004C51AE" w:rsidRDefault="004A486F" w:rsidP="007E2E9E">
            <w:pPr>
              <w:pStyle w:val="NormalnyWeb"/>
              <w:numPr>
                <w:ilvl w:val="1"/>
                <w:numId w:val="55"/>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0A756378" w14:textId="7888B36A" w:rsidR="004A486F" w:rsidRPr="004C51AE" w:rsidRDefault="004A486F" w:rsidP="00811CC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Opracowanie procedur reagowania w sytuacji zdiagnozowania przez szkołę występowania zjawiska przemocy wobec dziecka</w:t>
            </w:r>
          </w:p>
        </w:tc>
        <w:tc>
          <w:tcPr>
            <w:tcW w:w="2977" w:type="dxa"/>
          </w:tcPr>
          <w:p w14:paraId="5475B042" w14:textId="327C6CB8" w:rsidR="004A486F" w:rsidRPr="004C51AE" w:rsidRDefault="006E41EA"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opracowanych procedur </w:t>
            </w:r>
          </w:p>
        </w:tc>
        <w:tc>
          <w:tcPr>
            <w:tcW w:w="1984" w:type="dxa"/>
          </w:tcPr>
          <w:p w14:paraId="0D54C954" w14:textId="4C8AC585" w:rsidR="004A486F" w:rsidRDefault="006E41EA"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oświatowe</w:t>
            </w:r>
          </w:p>
          <w:p w14:paraId="02C86D8A" w14:textId="77777777" w:rsidR="006E2A70" w:rsidRPr="004C51AE" w:rsidRDefault="006E2A70"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1F7C09F" w14:textId="08BC45EE" w:rsidR="00021BE6"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58A57C23" w14:textId="4525277C" w:rsidR="004A486F" w:rsidRPr="004C51AE" w:rsidRDefault="00021BE6" w:rsidP="005A3A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73CD55F4" w14:textId="3D862063" w:rsidTr="00BB76DB">
        <w:trPr>
          <w:trHeight w:val="2398"/>
        </w:trPr>
        <w:tc>
          <w:tcPr>
            <w:cnfStyle w:val="001000000000" w:firstRow="0" w:lastRow="0" w:firstColumn="1" w:lastColumn="0" w:oddVBand="0" w:evenVBand="0" w:oddHBand="0" w:evenHBand="0" w:firstRowFirstColumn="0" w:firstRowLastColumn="0" w:lastRowFirstColumn="0" w:lastRowLastColumn="0"/>
            <w:tcW w:w="1696" w:type="dxa"/>
            <w:vMerge/>
          </w:tcPr>
          <w:p w14:paraId="5734D6C1" w14:textId="77777777" w:rsidR="004A486F" w:rsidRPr="004C51AE" w:rsidRDefault="004A486F" w:rsidP="00C23758">
            <w:pPr>
              <w:rPr>
                <w:rFonts w:ascii="Arial" w:hAnsi="Arial" w:cs="Arial"/>
                <w:color w:val="000000" w:themeColor="text1"/>
                <w:sz w:val="20"/>
                <w:szCs w:val="20"/>
              </w:rPr>
            </w:pPr>
          </w:p>
        </w:tc>
        <w:tc>
          <w:tcPr>
            <w:tcW w:w="1560" w:type="dxa"/>
            <w:vMerge w:val="restart"/>
          </w:tcPr>
          <w:p w14:paraId="08403A4C"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3312304D"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6EAB5D2"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32B04316"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110414B"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1859DFEE"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037BA096"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117EAD45"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3DDE73A" w14:textId="38CC5251"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 3: </w:t>
            </w:r>
          </w:p>
          <w:p w14:paraId="75D7B045" w14:textId="77777777"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E8BC5C2" w14:textId="12FC5864" w:rsidR="004A486F" w:rsidRPr="004C51AE" w:rsidRDefault="004A486F" w:rsidP="00C2375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Podniesienie poziomu kompetencji służb pomocowych i podmiotów realizujących zadania z zakresu przeciwdziałania przemocy </w:t>
            </w:r>
          </w:p>
          <w:p w14:paraId="211F8F1E" w14:textId="77777777" w:rsidR="004A486F" w:rsidRPr="004C51AE" w:rsidRDefault="004A486F"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52C2460B" w14:textId="22DB4258" w:rsidR="004A486F" w:rsidRPr="004C51AE" w:rsidRDefault="004A486F" w:rsidP="006E41EA">
            <w:pPr>
              <w:pStyle w:val="Akapitzlist"/>
              <w:numPr>
                <w:ilvl w:val="1"/>
                <w:numId w:val="56"/>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Wzmacnianie jakości kształcenia i doskonalenia zawodowego osób </w:t>
            </w:r>
            <w:r w:rsidR="006E41EA" w:rsidRPr="004C51AE">
              <w:rPr>
                <w:rFonts w:ascii="Arial" w:hAnsi="Arial" w:cs="Arial"/>
                <w:color w:val="000000" w:themeColor="text1"/>
                <w:sz w:val="20"/>
                <w:szCs w:val="20"/>
              </w:rPr>
              <w:t xml:space="preserve">realizujących i </w:t>
            </w:r>
            <w:r w:rsidRPr="004C51AE">
              <w:rPr>
                <w:rFonts w:ascii="Arial" w:hAnsi="Arial" w:cs="Arial"/>
                <w:color w:val="000000" w:themeColor="text1"/>
                <w:sz w:val="20"/>
                <w:szCs w:val="20"/>
              </w:rPr>
              <w:t xml:space="preserve">przygotowujących się do realizacji zadań z zakresu przeciwdziałania przemocy w rodzinie </w:t>
            </w:r>
          </w:p>
        </w:tc>
        <w:tc>
          <w:tcPr>
            <w:tcW w:w="2126" w:type="dxa"/>
          </w:tcPr>
          <w:p w14:paraId="0205ED2A" w14:textId="71BAE8F6" w:rsidR="004A486F" w:rsidRPr="004C51AE" w:rsidRDefault="00482B3B" w:rsidP="00482B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Monitoring programów kształcenia oraz współpraca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z ośrodkami akademickimi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zakresie aktualnych potrzeb kadrowych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aktualnych problemów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obszarze świadczonej pomocy </w:t>
            </w:r>
          </w:p>
        </w:tc>
        <w:tc>
          <w:tcPr>
            <w:tcW w:w="2977" w:type="dxa"/>
          </w:tcPr>
          <w:p w14:paraId="38681D94" w14:textId="3C09FD79" w:rsidR="004A486F" w:rsidRPr="004C51AE" w:rsidRDefault="00482B3B"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spotkań i nawiązanych współpracy z ośrodkami akademickimi i specjalistami</w:t>
            </w:r>
          </w:p>
        </w:tc>
        <w:tc>
          <w:tcPr>
            <w:tcW w:w="1984" w:type="dxa"/>
          </w:tcPr>
          <w:p w14:paraId="669D978A" w14:textId="77777777" w:rsidR="006E2A70" w:rsidRDefault="00482B3B"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samorządowe</w:t>
            </w:r>
          </w:p>
          <w:p w14:paraId="091B7D06" w14:textId="77777777" w:rsidR="006E2A70" w:rsidRDefault="006E2A70"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079BC65" w14:textId="1F747F68" w:rsidR="004A486F" w:rsidRDefault="006E2A70"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O</w:t>
            </w:r>
            <w:r w:rsidR="00482B3B" w:rsidRPr="004C51AE">
              <w:rPr>
                <w:rFonts w:ascii="Arial" w:hAnsi="Arial" w:cs="Arial"/>
                <w:color w:val="000000" w:themeColor="text1"/>
                <w:sz w:val="20"/>
                <w:szCs w:val="20"/>
              </w:rPr>
              <w:t>środki akademickie</w:t>
            </w:r>
          </w:p>
          <w:p w14:paraId="4D054DF0" w14:textId="77777777" w:rsidR="006E2A70" w:rsidRPr="004C51AE" w:rsidRDefault="006E2A70"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0D438EE3" w14:textId="393D600F" w:rsidR="00021BE6" w:rsidRPr="004C51AE" w:rsidRDefault="00021BE6"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5D955DD0" w14:textId="3D688E33" w:rsidR="004A486F" w:rsidRPr="004C51AE" w:rsidRDefault="00021BE6"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577BC5C1" w14:textId="463CEB53"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6A913C0B" w14:textId="77777777" w:rsidR="004A486F" w:rsidRPr="004C51AE" w:rsidRDefault="004A486F" w:rsidP="00C23758">
            <w:pPr>
              <w:rPr>
                <w:rFonts w:ascii="Arial" w:hAnsi="Arial" w:cs="Arial"/>
                <w:color w:val="000000" w:themeColor="text1"/>
                <w:sz w:val="20"/>
                <w:szCs w:val="20"/>
              </w:rPr>
            </w:pPr>
          </w:p>
        </w:tc>
        <w:tc>
          <w:tcPr>
            <w:tcW w:w="1560" w:type="dxa"/>
            <w:vMerge/>
          </w:tcPr>
          <w:p w14:paraId="60B9629D" w14:textId="77777777" w:rsidR="004A486F" w:rsidRPr="004C51AE" w:rsidRDefault="004A486F"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4308FB19" w14:textId="07B54A87" w:rsidR="004A486F" w:rsidRPr="004C51AE" w:rsidRDefault="004A486F" w:rsidP="007E2E9E">
            <w:pPr>
              <w:pStyle w:val="Akapitzlist"/>
              <w:numPr>
                <w:ilvl w:val="1"/>
                <w:numId w:val="5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systemu doskonalenia zawodowego </w:t>
            </w:r>
          </w:p>
        </w:tc>
        <w:tc>
          <w:tcPr>
            <w:tcW w:w="2126" w:type="dxa"/>
          </w:tcPr>
          <w:p w14:paraId="111CBC65" w14:textId="0D42E553" w:rsidR="004A486F" w:rsidRPr="004C51AE" w:rsidRDefault="006E41EA" w:rsidP="00DE31CA">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planu doskonalenia zawodowego pracowników zaangażowanych </w:t>
            </w:r>
            <w:r w:rsidR="006E2A70">
              <w:rPr>
                <w:rFonts w:ascii="Arial" w:hAnsi="Arial" w:cs="Arial"/>
                <w:color w:val="000000" w:themeColor="text1"/>
                <w:sz w:val="20"/>
                <w:szCs w:val="20"/>
              </w:rPr>
              <w:br/>
            </w:r>
            <w:r w:rsidRPr="004C51AE">
              <w:rPr>
                <w:rFonts w:ascii="Arial" w:hAnsi="Arial" w:cs="Arial"/>
                <w:color w:val="000000" w:themeColor="text1"/>
                <w:sz w:val="20"/>
                <w:szCs w:val="20"/>
              </w:rPr>
              <w:lastRenderedPageBreak/>
              <w:t xml:space="preserve">w pomoc sprawcom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ofiarom przemocy </w:t>
            </w:r>
          </w:p>
          <w:p w14:paraId="4A95D4A9" w14:textId="15FC7609" w:rsidR="004A486F" w:rsidRPr="004C51AE" w:rsidRDefault="004A486F" w:rsidP="00A34F5D">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977" w:type="dxa"/>
          </w:tcPr>
          <w:p w14:paraId="710C246B" w14:textId="5D6B14AB" w:rsidR="004A486F" w:rsidRPr="004C51AE" w:rsidRDefault="004A486F"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Liczba szkoleń i warsztatów</w:t>
            </w:r>
            <w:r w:rsidR="006E41EA" w:rsidRPr="004C51AE">
              <w:rPr>
                <w:rFonts w:ascii="Arial" w:hAnsi="Arial" w:cs="Arial"/>
                <w:color w:val="000000" w:themeColor="text1"/>
                <w:sz w:val="20"/>
                <w:szCs w:val="20"/>
              </w:rPr>
              <w:t>, kursów odbytych przez pracowników</w:t>
            </w:r>
          </w:p>
        </w:tc>
        <w:tc>
          <w:tcPr>
            <w:tcW w:w="1984" w:type="dxa"/>
          </w:tcPr>
          <w:p w14:paraId="240D723E" w14:textId="53486EE1" w:rsidR="004A486F" w:rsidRDefault="006E41EA"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Instytucje pomocowe</w:t>
            </w:r>
          </w:p>
          <w:p w14:paraId="40BAAA61" w14:textId="77777777" w:rsidR="006E2A70" w:rsidRPr="004C51AE" w:rsidRDefault="006E2A70"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8720CB4" w14:textId="54272933" w:rsidR="00021BE6" w:rsidRDefault="00021BE6"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p w14:paraId="7D645AD2" w14:textId="77777777" w:rsidR="006E2A70" w:rsidRPr="004C51AE" w:rsidRDefault="006E2A70"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79DE1295" w14:textId="0DFD2D91" w:rsidR="006E41EA" w:rsidRPr="004C51AE" w:rsidRDefault="006E41EA"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Ośrodki wsparcia </w:t>
            </w:r>
            <w:r w:rsidR="006E2A70">
              <w:rPr>
                <w:rFonts w:ascii="Arial" w:hAnsi="Arial" w:cs="Arial"/>
                <w:color w:val="000000" w:themeColor="text1"/>
                <w:sz w:val="20"/>
                <w:szCs w:val="20"/>
              </w:rPr>
              <w:br/>
            </w:r>
            <w:r w:rsidRPr="004C51AE">
              <w:rPr>
                <w:rFonts w:ascii="Arial" w:hAnsi="Arial" w:cs="Arial"/>
                <w:color w:val="000000" w:themeColor="text1"/>
                <w:sz w:val="20"/>
                <w:szCs w:val="20"/>
              </w:rPr>
              <w:t>i inne</w:t>
            </w:r>
          </w:p>
        </w:tc>
        <w:tc>
          <w:tcPr>
            <w:tcW w:w="1525" w:type="dxa"/>
          </w:tcPr>
          <w:p w14:paraId="15BF1377" w14:textId="77777777" w:rsidR="00251BAF" w:rsidRPr="004C51AE" w:rsidRDefault="00251BAF" w:rsidP="00251BA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Realizowane całorocznie</w:t>
            </w:r>
          </w:p>
          <w:p w14:paraId="2A1CA52C" w14:textId="5E5A69EF" w:rsidR="004A486F" w:rsidRPr="004C51AE" w:rsidRDefault="00251BAF" w:rsidP="00251BA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76B0E469" w14:textId="27F9508B" w:rsidTr="00BB76DB">
        <w:tc>
          <w:tcPr>
            <w:cnfStyle w:val="001000000000" w:firstRow="0" w:lastRow="0" w:firstColumn="1" w:lastColumn="0" w:oddVBand="0" w:evenVBand="0" w:oddHBand="0" w:evenHBand="0" w:firstRowFirstColumn="0" w:firstRowLastColumn="0" w:lastRowFirstColumn="0" w:lastRowLastColumn="0"/>
            <w:tcW w:w="1696" w:type="dxa"/>
            <w:vMerge/>
          </w:tcPr>
          <w:p w14:paraId="68588EA4" w14:textId="7B3793CA" w:rsidR="004A486F" w:rsidRPr="004C51AE" w:rsidRDefault="004A486F" w:rsidP="00C23758">
            <w:pPr>
              <w:rPr>
                <w:rFonts w:ascii="Arial" w:hAnsi="Arial" w:cs="Arial"/>
                <w:color w:val="000000" w:themeColor="text1"/>
                <w:sz w:val="20"/>
                <w:szCs w:val="20"/>
              </w:rPr>
            </w:pPr>
          </w:p>
        </w:tc>
        <w:tc>
          <w:tcPr>
            <w:tcW w:w="1560" w:type="dxa"/>
            <w:vMerge/>
          </w:tcPr>
          <w:p w14:paraId="28650657" w14:textId="77777777" w:rsidR="004A486F" w:rsidRPr="004C51AE" w:rsidRDefault="004A486F"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5B216F13" w14:textId="4CB5EC8B" w:rsidR="004A486F" w:rsidRPr="004C51AE" w:rsidRDefault="004A486F" w:rsidP="007E2E9E">
            <w:pPr>
              <w:pStyle w:val="Akapitzlist"/>
              <w:numPr>
                <w:ilvl w:val="1"/>
                <w:numId w:val="56"/>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Współpraca między instytucjami pomocowymi</w:t>
            </w:r>
          </w:p>
          <w:p w14:paraId="46B10C80" w14:textId="77777777" w:rsidR="004A486F" w:rsidRPr="004C51AE" w:rsidRDefault="004A486F" w:rsidP="00C23758">
            <w:pPr>
              <w:pStyle w:val="Akapitzli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11395CA0" w14:textId="18EF5A1B" w:rsidR="004A486F" w:rsidRPr="004C51AE" w:rsidRDefault="006E41EA"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Organizacja spotkań </w:t>
            </w:r>
            <w:r w:rsidR="004A486F" w:rsidRPr="004C51AE">
              <w:rPr>
                <w:rFonts w:ascii="Arial" w:hAnsi="Arial" w:cs="Arial"/>
                <w:color w:val="000000" w:themeColor="text1"/>
                <w:sz w:val="20"/>
                <w:szCs w:val="20"/>
              </w:rPr>
              <w:t xml:space="preserve">zespołów </w:t>
            </w:r>
            <w:r w:rsidRPr="004C51AE">
              <w:rPr>
                <w:rFonts w:ascii="Arial" w:hAnsi="Arial" w:cs="Arial"/>
                <w:color w:val="000000" w:themeColor="text1"/>
                <w:sz w:val="20"/>
                <w:szCs w:val="20"/>
              </w:rPr>
              <w:t>w celu wymiany doświadczeń, ustalenia organizacji pomocy, usprawnienia działania służb</w:t>
            </w:r>
          </w:p>
        </w:tc>
        <w:tc>
          <w:tcPr>
            <w:tcW w:w="2977" w:type="dxa"/>
          </w:tcPr>
          <w:p w14:paraId="60A31C99" w14:textId="51281484" w:rsidR="004A486F" w:rsidRPr="004C51AE" w:rsidRDefault="004A486F"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spotkań </w:t>
            </w:r>
          </w:p>
        </w:tc>
        <w:tc>
          <w:tcPr>
            <w:tcW w:w="1984" w:type="dxa"/>
          </w:tcPr>
          <w:p w14:paraId="6C8CF571" w14:textId="77777777" w:rsidR="004A486F" w:rsidRPr="004C51AE" w:rsidRDefault="004A486F" w:rsidP="00C2375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1525" w:type="dxa"/>
          </w:tcPr>
          <w:p w14:paraId="71C6FFDF" w14:textId="77777777" w:rsidR="00251BAF" w:rsidRPr="004C51AE" w:rsidRDefault="00251BAF" w:rsidP="00251BA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Realizowane całorocznie</w:t>
            </w:r>
          </w:p>
          <w:p w14:paraId="2293A9E2" w14:textId="7A530DFC" w:rsidR="00021BE6" w:rsidRPr="004C51AE" w:rsidRDefault="00251BAF" w:rsidP="00251BA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58D2076B" w14:textId="77777777"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0C762E2B" w14:textId="77777777" w:rsidR="004A486F" w:rsidRPr="004C51AE" w:rsidRDefault="004A486F" w:rsidP="00C23758">
            <w:pPr>
              <w:rPr>
                <w:rFonts w:ascii="Arial" w:hAnsi="Arial" w:cs="Arial"/>
                <w:color w:val="000000" w:themeColor="text1"/>
                <w:sz w:val="20"/>
                <w:szCs w:val="20"/>
              </w:rPr>
            </w:pPr>
          </w:p>
        </w:tc>
        <w:tc>
          <w:tcPr>
            <w:tcW w:w="1560" w:type="dxa"/>
            <w:vMerge/>
          </w:tcPr>
          <w:p w14:paraId="2CD5DFD2" w14:textId="77777777" w:rsidR="004A486F" w:rsidRPr="004C51AE" w:rsidRDefault="004A486F"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02A39762" w14:textId="52178390" w:rsidR="004A486F" w:rsidRPr="004C51AE" w:rsidRDefault="004A486F" w:rsidP="007E2E9E">
            <w:pPr>
              <w:pStyle w:val="Akapitzlist"/>
              <w:numPr>
                <w:ilvl w:val="1"/>
                <w:numId w:val="56"/>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 Opracowanie systemu wsparcia osób prowadzących psychologiczne wsparcie ofiar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sprawców przemocy </w:t>
            </w:r>
          </w:p>
          <w:p w14:paraId="23F8379C" w14:textId="7B6F9492" w:rsidR="004A486F" w:rsidRPr="004C51AE" w:rsidRDefault="004A486F" w:rsidP="00A34F5D">
            <w:pPr>
              <w:pStyle w:val="Akapitzlist"/>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047A179E" w14:textId="6DDB54E1" w:rsidR="004A486F" w:rsidRPr="004C51AE" w:rsidRDefault="006E41EA"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Organizacja superwizji dla osób zaangażowanych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pomoc ofiarom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sprawcom przemocy </w:t>
            </w:r>
          </w:p>
        </w:tc>
        <w:tc>
          <w:tcPr>
            <w:tcW w:w="2977" w:type="dxa"/>
          </w:tcPr>
          <w:p w14:paraId="5AE8C7DD" w14:textId="1599CE46" w:rsidR="004A486F" w:rsidRPr="004C51AE" w:rsidRDefault="004A486F"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superwizji</w:t>
            </w:r>
            <w:r w:rsidR="006E41EA" w:rsidRPr="004C51AE">
              <w:rPr>
                <w:rFonts w:ascii="Arial" w:hAnsi="Arial" w:cs="Arial"/>
                <w:color w:val="000000" w:themeColor="text1"/>
                <w:sz w:val="20"/>
                <w:szCs w:val="20"/>
              </w:rPr>
              <w:t xml:space="preserve"> (w tym superwizji koleżeńskich)</w:t>
            </w:r>
          </w:p>
        </w:tc>
        <w:tc>
          <w:tcPr>
            <w:tcW w:w="1984" w:type="dxa"/>
          </w:tcPr>
          <w:p w14:paraId="0B4C024C" w14:textId="7EB89DCD" w:rsidR="004A486F" w:rsidRPr="004C51AE" w:rsidRDefault="006E41EA"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Instytucje wsparcia </w:t>
            </w:r>
          </w:p>
          <w:p w14:paraId="0B8ABD7C" w14:textId="77777777" w:rsidR="00021BE6" w:rsidRPr="004C51AE" w:rsidRDefault="00021BE6"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F483D5B" w14:textId="7E00C5FE" w:rsidR="00021BE6" w:rsidRPr="004C51AE" w:rsidRDefault="00021BE6" w:rsidP="00C23758">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652C0967" w14:textId="77777777" w:rsidR="00251BAF" w:rsidRPr="004C51AE" w:rsidRDefault="00251BAF" w:rsidP="00251BA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Realizowane całorocznie</w:t>
            </w:r>
          </w:p>
          <w:p w14:paraId="01669E42" w14:textId="6571B285" w:rsidR="004A486F" w:rsidRPr="004C51AE" w:rsidRDefault="00251BAF" w:rsidP="00251BA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154833D8" w14:textId="15E8FE39" w:rsidTr="00BB76DB">
        <w:trPr>
          <w:trHeight w:val="2031"/>
        </w:trPr>
        <w:tc>
          <w:tcPr>
            <w:cnfStyle w:val="001000000000" w:firstRow="0" w:lastRow="0" w:firstColumn="1" w:lastColumn="0" w:oddVBand="0" w:evenVBand="0" w:oddHBand="0" w:evenHBand="0" w:firstRowFirstColumn="0" w:firstRowLastColumn="0" w:lastRowFirstColumn="0" w:lastRowLastColumn="0"/>
            <w:tcW w:w="1696" w:type="dxa"/>
            <w:vMerge/>
          </w:tcPr>
          <w:p w14:paraId="6E487ADA" w14:textId="77777777" w:rsidR="004A486F" w:rsidRPr="004C51AE" w:rsidRDefault="004A486F" w:rsidP="00DE31CA">
            <w:pPr>
              <w:rPr>
                <w:rFonts w:ascii="Arial" w:hAnsi="Arial" w:cs="Arial"/>
                <w:b w:val="0"/>
                <w:bCs w:val="0"/>
                <w:color w:val="000000" w:themeColor="text1"/>
                <w:sz w:val="20"/>
                <w:szCs w:val="20"/>
              </w:rPr>
            </w:pPr>
          </w:p>
        </w:tc>
        <w:tc>
          <w:tcPr>
            <w:tcW w:w="1560" w:type="dxa"/>
            <w:vMerge w:val="restart"/>
          </w:tcPr>
          <w:p w14:paraId="089C2E48"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31C6AD35"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597D6C2C"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44F484A"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39FFA57"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A8EEC99"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46A6F419"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3056E082"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78D12155" w14:textId="0DEF4C82"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Cel 4: </w:t>
            </w:r>
          </w:p>
          <w:p w14:paraId="25F08A6A"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CD3E361" w14:textId="2164E5D1"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Intensyfikacja działań profilaktycznych i edukacyjnych w zakresie przeciwdziałania przemocy w rodzinie</w:t>
            </w:r>
          </w:p>
          <w:p w14:paraId="6D9DED83"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vMerge w:val="restart"/>
          </w:tcPr>
          <w:p w14:paraId="1E3E9A07" w14:textId="00A1610C" w:rsidR="004A486F" w:rsidRPr="004C51AE" w:rsidRDefault="004A486F" w:rsidP="007E2E9E">
            <w:pPr>
              <w:pStyle w:val="Akapitzlist"/>
              <w:numPr>
                <w:ilvl w:val="1"/>
                <w:numId w:val="57"/>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Podniesienie poziomu wiedzy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świadomości społecznej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na temat przemocy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rodzinie </w:t>
            </w:r>
          </w:p>
          <w:p w14:paraId="5EAD9F38" w14:textId="77777777" w:rsidR="004A486F" w:rsidRPr="004C51AE" w:rsidRDefault="004A486F" w:rsidP="00DE31CA">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45C1FF16" w14:textId="44CB9B74" w:rsidR="004A486F" w:rsidRPr="004C51AE" w:rsidRDefault="004A486F" w:rsidP="000E2CE7">
            <w:pPr>
              <w:pStyle w:val="NormalnyWeb"/>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Poszerzenie wiedzy na temat zjawiska przemocy w rodzinie, jej skutków etc.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środowisku lokalnym poprzez prowadzenie bieżących analiz zjawiska przemocy </w:t>
            </w:r>
            <w:r w:rsidR="006E2A70">
              <w:rPr>
                <w:rFonts w:ascii="Arial" w:hAnsi="Arial" w:cs="Arial"/>
                <w:color w:val="000000" w:themeColor="text1"/>
                <w:sz w:val="20"/>
                <w:szCs w:val="20"/>
              </w:rPr>
              <w:br/>
            </w:r>
            <w:r w:rsidRPr="004C51AE">
              <w:rPr>
                <w:rFonts w:ascii="Arial" w:hAnsi="Arial" w:cs="Arial"/>
                <w:color w:val="000000" w:themeColor="text1"/>
                <w:sz w:val="20"/>
                <w:szCs w:val="20"/>
              </w:rPr>
              <w:t>w rodzinie</w:t>
            </w:r>
          </w:p>
        </w:tc>
        <w:tc>
          <w:tcPr>
            <w:tcW w:w="2977" w:type="dxa"/>
          </w:tcPr>
          <w:p w14:paraId="3E63BD5E" w14:textId="557579DF"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upublicznionych ekspertyz i raportów dotyczących diagnozy zjawiska przemocy w rodzinie</w:t>
            </w:r>
          </w:p>
        </w:tc>
        <w:tc>
          <w:tcPr>
            <w:tcW w:w="1984" w:type="dxa"/>
          </w:tcPr>
          <w:p w14:paraId="136498D7" w14:textId="1CD28D20"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Gmina /</w:t>
            </w:r>
            <w:r w:rsidR="006E2A70">
              <w:rPr>
                <w:rFonts w:ascii="Arial" w:hAnsi="Arial" w:cs="Arial"/>
                <w:color w:val="000000" w:themeColor="text1"/>
                <w:sz w:val="20"/>
                <w:szCs w:val="20"/>
              </w:rPr>
              <w:t xml:space="preserve"> p</w:t>
            </w:r>
            <w:r w:rsidRPr="004C51AE">
              <w:rPr>
                <w:rFonts w:ascii="Arial" w:hAnsi="Arial" w:cs="Arial"/>
                <w:color w:val="000000" w:themeColor="text1"/>
                <w:sz w:val="20"/>
                <w:szCs w:val="20"/>
              </w:rPr>
              <w:t>owiat</w:t>
            </w:r>
          </w:p>
        </w:tc>
        <w:tc>
          <w:tcPr>
            <w:tcW w:w="1525" w:type="dxa"/>
          </w:tcPr>
          <w:p w14:paraId="266D9040" w14:textId="01A8B786" w:rsidR="004A486F" w:rsidRPr="004C51AE" w:rsidRDefault="00021BE6"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4D51C1D4" w14:textId="77777777" w:rsidTr="00BB76DB">
        <w:trPr>
          <w:cnfStyle w:val="000000100000" w:firstRow="0" w:lastRow="0" w:firstColumn="0" w:lastColumn="0" w:oddVBand="0" w:evenVBand="0" w:oddHBand="1" w:evenHBand="0" w:firstRowFirstColumn="0" w:firstRowLastColumn="0" w:lastRowFirstColumn="0" w:lastRowLastColumn="0"/>
          <w:trHeight w:val="2031"/>
        </w:trPr>
        <w:tc>
          <w:tcPr>
            <w:cnfStyle w:val="001000000000" w:firstRow="0" w:lastRow="0" w:firstColumn="1" w:lastColumn="0" w:oddVBand="0" w:evenVBand="0" w:oddHBand="0" w:evenHBand="0" w:firstRowFirstColumn="0" w:firstRowLastColumn="0" w:lastRowFirstColumn="0" w:lastRowLastColumn="0"/>
            <w:tcW w:w="1696" w:type="dxa"/>
            <w:vMerge/>
          </w:tcPr>
          <w:p w14:paraId="03104B97"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23309355" w14:textId="77777777"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vMerge/>
          </w:tcPr>
          <w:p w14:paraId="1990F58E" w14:textId="77777777" w:rsidR="004A486F" w:rsidRPr="004C51AE" w:rsidRDefault="004A486F" w:rsidP="007E2E9E">
            <w:pPr>
              <w:pStyle w:val="Akapitzlist"/>
              <w:numPr>
                <w:ilvl w:val="1"/>
                <w:numId w:val="5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6929129D" w14:textId="1A707C64" w:rsidR="004A486F" w:rsidRPr="004C51AE" w:rsidRDefault="004A486F" w:rsidP="000E2CE7">
            <w:pPr>
              <w:pStyle w:val="NormalnyWeb"/>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Współpraca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z kościołami lub związkami wyznaniowymi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celu wprowadzenia elementów edukacji na temat zjawiska przemocy w rodzinie w ramach działań prowadzonych przez kościoły lub związki wyznaniowe </w:t>
            </w:r>
          </w:p>
        </w:tc>
        <w:tc>
          <w:tcPr>
            <w:tcW w:w="2977" w:type="dxa"/>
          </w:tcPr>
          <w:p w14:paraId="07F111D6" w14:textId="2CEF0275" w:rsidR="004A486F" w:rsidRPr="004C51AE" w:rsidRDefault="004A486F" w:rsidP="00030BC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podjętych inicjatyw współpracy</w:t>
            </w:r>
          </w:p>
          <w:p w14:paraId="04331D3D" w14:textId="77777777" w:rsidR="004A486F" w:rsidRPr="004C51AE" w:rsidRDefault="004A486F" w:rsidP="00030BC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67BBFC8E" w14:textId="6860C6D1" w:rsidR="004A486F" w:rsidRPr="004C51AE" w:rsidRDefault="004A486F" w:rsidP="00030BC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osób, którym udzielono informacji dotyczących przeciwdziałania przemocy </w:t>
            </w:r>
            <w:r w:rsidR="006E2A70">
              <w:rPr>
                <w:rFonts w:ascii="Arial" w:hAnsi="Arial" w:cs="Arial"/>
                <w:color w:val="000000" w:themeColor="text1"/>
                <w:sz w:val="20"/>
                <w:szCs w:val="20"/>
              </w:rPr>
              <w:br/>
            </w:r>
            <w:r w:rsidRPr="004C51AE">
              <w:rPr>
                <w:rFonts w:ascii="Arial" w:hAnsi="Arial" w:cs="Arial"/>
                <w:color w:val="000000" w:themeColor="text1"/>
                <w:sz w:val="20"/>
                <w:szCs w:val="20"/>
              </w:rPr>
              <w:t>w rodzinie.</w:t>
            </w:r>
          </w:p>
        </w:tc>
        <w:tc>
          <w:tcPr>
            <w:tcW w:w="1984" w:type="dxa"/>
          </w:tcPr>
          <w:p w14:paraId="31D4C687" w14:textId="0942F979"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Jednostki samorządu terytorialnego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we współpracy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z kościołami </w:t>
            </w:r>
            <w:r w:rsidR="006E2A70">
              <w:rPr>
                <w:rFonts w:ascii="Arial" w:hAnsi="Arial" w:cs="Arial"/>
                <w:color w:val="000000" w:themeColor="text1"/>
                <w:sz w:val="20"/>
                <w:szCs w:val="20"/>
              </w:rPr>
              <w:br/>
            </w:r>
            <w:r w:rsidRPr="004C51AE">
              <w:rPr>
                <w:rFonts w:ascii="Arial" w:hAnsi="Arial" w:cs="Arial"/>
                <w:color w:val="000000" w:themeColor="text1"/>
                <w:sz w:val="20"/>
                <w:szCs w:val="20"/>
              </w:rPr>
              <w:t>i związkami wyznaniowymi oraz organizacjami pozarządowymi</w:t>
            </w:r>
          </w:p>
        </w:tc>
        <w:tc>
          <w:tcPr>
            <w:tcW w:w="1525" w:type="dxa"/>
          </w:tcPr>
          <w:p w14:paraId="4AD0F4F2" w14:textId="40955164" w:rsidR="004A486F" w:rsidRPr="004C51AE" w:rsidRDefault="00021BE6"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56C118AE" w14:textId="54439BEC" w:rsidTr="00BB76DB">
        <w:tc>
          <w:tcPr>
            <w:cnfStyle w:val="001000000000" w:firstRow="0" w:lastRow="0" w:firstColumn="1" w:lastColumn="0" w:oddVBand="0" w:evenVBand="0" w:oddHBand="0" w:evenHBand="0" w:firstRowFirstColumn="0" w:firstRowLastColumn="0" w:lastRowFirstColumn="0" w:lastRowLastColumn="0"/>
            <w:tcW w:w="1696" w:type="dxa"/>
            <w:vMerge/>
          </w:tcPr>
          <w:p w14:paraId="239FA818"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3F006700"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4108250E" w14:textId="2A6936A4" w:rsidR="004A486F" w:rsidRPr="004C51AE" w:rsidRDefault="004A486F" w:rsidP="007E2E9E">
            <w:pPr>
              <w:pStyle w:val="Akapitzlist"/>
              <w:numPr>
                <w:ilvl w:val="1"/>
                <w:numId w:val="57"/>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Ograniczenie zjawiska przemocy w rodzinie w mediach</w:t>
            </w:r>
          </w:p>
          <w:p w14:paraId="0D7C5361"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759764AF" w14:textId="08B73FC4"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Współpraca </w:t>
            </w:r>
            <w:r w:rsidR="006E2A70">
              <w:rPr>
                <w:rFonts w:ascii="Arial" w:hAnsi="Arial" w:cs="Arial"/>
                <w:color w:val="000000" w:themeColor="text1"/>
                <w:sz w:val="20"/>
                <w:szCs w:val="20"/>
              </w:rPr>
              <w:br/>
            </w:r>
            <w:r w:rsidRPr="004C51AE">
              <w:rPr>
                <w:rFonts w:ascii="Arial" w:hAnsi="Arial" w:cs="Arial"/>
                <w:color w:val="000000" w:themeColor="text1"/>
                <w:sz w:val="20"/>
                <w:szCs w:val="20"/>
              </w:rPr>
              <w:t>z lokalnymi mediami (radio, tv, prasa)</w:t>
            </w:r>
          </w:p>
        </w:tc>
        <w:tc>
          <w:tcPr>
            <w:tcW w:w="2977" w:type="dxa"/>
          </w:tcPr>
          <w:p w14:paraId="4BFE9378" w14:textId="0CBB3B79"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nawiązanych kontaktów dotyczących współpracy </w:t>
            </w:r>
          </w:p>
        </w:tc>
        <w:tc>
          <w:tcPr>
            <w:tcW w:w="1984" w:type="dxa"/>
          </w:tcPr>
          <w:p w14:paraId="006C5337" w14:textId="5FA02D65"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 lokalne media</w:t>
            </w:r>
          </w:p>
        </w:tc>
        <w:tc>
          <w:tcPr>
            <w:tcW w:w="1525" w:type="dxa"/>
          </w:tcPr>
          <w:p w14:paraId="40C1A12C" w14:textId="0774282D"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2C8762FE" w14:textId="5F50F929"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D060888"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5B82251E" w14:textId="77777777"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73786EEA" w14:textId="5ED430F8" w:rsidR="004A486F" w:rsidRPr="004C51AE" w:rsidRDefault="004A486F" w:rsidP="007E2E9E">
            <w:pPr>
              <w:pStyle w:val="Akapitzlist"/>
              <w:numPr>
                <w:ilvl w:val="1"/>
                <w:numId w:val="5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Współpraca instytucji z organizacjami pozarządowym w zakresie działań profilaktycznych</w:t>
            </w:r>
          </w:p>
          <w:p w14:paraId="2AD6D654" w14:textId="271BE04B" w:rsidR="004A486F" w:rsidRPr="004C51AE" w:rsidRDefault="004A486F" w:rsidP="00A34F5D">
            <w:pPr>
              <w:pStyle w:val="Akapitzlist"/>
              <w:ind w:left="3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0EE9139C" w14:textId="7915E976"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Nawiązanie </w:t>
            </w:r>
            <w:r w:rsidR="006E2A70">
              <w:rPr>
                <w:rFonts w:ascii="Arial" w:hAnsi="Arial" w:cs="Arial"/>
                <w:color w:val="000000" w:themeColor="text1"/>
                <w:sz w:val="20"/>
                <w:szCs w:val="20"/>
              </w:rPr>
              <w:br/>
            </w:r>
            <w:r w:rsidRPr="004C51AE">
              <w:rPr>
                <w:rFonts w:ascii="Arial" w:hAnsi="Arial" w:cs="Arial"/>
                <w:color w:val="000000" w:themeColor="text1"/>
                <w:sz w:val="20"/>
                <w:szCs w:val="20"/>
              </w:rPr>
              <w:t>i wzmacnianie współpracy</w:t>
            </w:r>
          </w:p>
        </w:tc>
        <w:tc>
          <w:tcPr>
            <w:tcW w:w="2977" w:type="dxa"/>
          </w:tcPr>
          <w:p w14:paraId="1EA1F8E7" w14:textId="6A3F0F42"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Liczba podpisanych porozumień na rzecz współpracy w zakresie przeciwdziałania przemocy  </w:t>
            </w:r>
          </w:p>
        </w:tc>
        <w:tc>
          <w:tcPr>
            <w:tcW w:w="1984" w:type="dxa"/>
          </w:tcPr>
          <w:p w14:paraId="2FFA6BB5" w14:textId="0340B080" w:rsidR="004A486F"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Samorząd </w:t>
            </w:r>
            <w:r w:rsidR="006E2A70">
              <w:rPr>
                <w:rFonts w:ascii="Arial" w:hAnsi="Arial" w:cs="Arial"/>
                <w:color w:val="000000" w:themeColor="text1"/>
                <w:sz w:val="20"/>
                <w:szCs w:val="20"/>
              </w:rPr>
              <w:t>w</w:t>
            </w:r>
            <w:r w:rsidRPr="004C51AE">
              <w:rPr>
                <w:rFonts w:ascii="Arial" w:hAnsi="Arial" w:cs="Arial"/>
                <w:color w:val="000000" w:themeColor="text1"/>
                <w:sz w:val="20"/>
                <w:szCs w:val="20"/>
              </w:rPr>
              <w:t>ojewództwa /</w:t>
            </w:r>
            <w:r w:rsidR="006E2A70">
              <w:rPr>
                <w:rFonts w:ascii="Arial" w:hAnsi="Arial" w:cs="Arial"/>
                <w:color w:val="000000" w:themeColor="text1"/>
                <w:sz w:val="20"/>
                <w:szCs w:val="20"/>
              </w:rPr>
              <w:t>g</w:t>
            </w:r>
            <w:r w:rsidRPr="004C51AE">
              <w:rPr>
                <w:rFonts w:ascii="Arial" w:hAnsi="Arial" w:cs="Arial"/>
                <w:color w:val="000000" w:themeColor="text1"/>
                <w:sz w:val="20"/>
                <w:szCs w:val="20"/>
              </w:rPr>
              <w:t xml:space="preserve">mina/ </w:t>
            </w:r>
            <w:r w:rsidR="006E2A70">
              <w:rPr>
                <w:rFonts w:ascii="Arial" w:hAnsi="Arial" w:cs="Arial"/>
                <w:color w:val="000000" w:themeColor="text1"/>
                <w:sz w:val="20"/>
                <w:szCs w:val="20"/>
              </w:rPr>
              <w:t>p</w:t>
            </w:r>
            <w:r w:rsidRPr="004C51AE">
              <w:rPr>
                <w:rFonts w:ascii="Arial" w:hAnsi="Arial" w:cs="Arial"/>
                <w:color w:val="000000" w:themeColor="text1"/>
                <w:sz w:val="20"/>
                <w:szCs w:val="20"/>
              </w:rPr>
              <w:t>owiat</w:t>
            </w:r>
          </w:p>
          <w:p w14:paraId="757CB456" w14:textId="77777777" w:rsidR="006E2A70" w:rsidRPr="004C51AE" w:rsidRDefault="006E2A70"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46D6765B" w14:textId="3502D0F4" w:rsidR="00021BE6" w:rsidRPr="004C51AE" w:rsidRDefault="00021BE6"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4073947A" w14:textId="143C43B3"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4DBB3678" w14:textId="2D13EC74" w:rsidTr="00BB76DB">
        <w:tc>
          <w:tcPr>
            <w:cnfStyle w:val="001000000000" w:firstRow="0" w:lastRow="0" w:firstColumn="1" w:lastColumn="0" w:oddVBand="0" w:evenVBand="0" w:oddHBand="0" w:evenHBand="0" w:firstRowFirstColumn="0" w:firstRowLastColumn="0" w:lastRowFirstColumn="0" w:lastRowLastColumn="0"/>
            <w:tcW w:w="1696" w:type="dxa"/>
            <w:vMerge/>
          </w:tcPr>
          <w:p w14:paraId="2A9780E2"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113816D3"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2FD06363" w14:textId="5736E2FA" w:rsidR="004A486F" w:rsidRPr="004C51AE" w:rsidRDefault="004A486F" w:rsidP="007E2E9E">
            <w:pPr>
              <w:pStyle w:val="Akapitzlist"/>
              <w:numPr>
                <w:ilvl w:val="1"/>
                <w:numId w:val="57"/>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Kampanie informacyjne</w:t>
            </w:r>
          </w:p>
        </w:tc>
        <w:tc>
          <w:tcPr>
            <w:tcW w:w="2126" w:type="dxa"/>
          </w:tcPr>
          <w:p w14:paraId="20C4FDB9" w14:textId="77777777" w:rsidR="004A486F" w:rsidRPr="004C51AE" w:rsidRDefault="004A486F" w:rsidP="001862C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Promocja przeciwdziałania przemocy w środowisku lokalnym</w:t>
            </w:r>
          </w:p>
          <w:p w14:paraId="6881926C"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977" w:type="dxa"/>
          </w:tcPr>
          <w:p w14:paraId="4DDB21AF" w14:textId="035BE68E"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lokalnych kampanii informacyjnych i społecznych</w:t>
            </w:r>
          </w:p>
        </w:tc>
        <w:tc>
          <w:tcPr>
            <w:tcW w:w="1984" w:type="dxa"/>
          </w:tcPr>
          <w:p w14:paraId="42F9B30E" w14:textId="63BFCBD4"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Gmina/</w:t>
            </w:r>
            <w:r w:rsidR="006E2A70">
              <w:rPr>
                <w:rFonts w:ascii="Arial" w:hAnsi="Arial" w:cs="Arial"/>
                <w:color w:val="000000" w:themeColor="text1"/>
                <w:sz w:val="20"/>
                <w:szCs w:val="20"/>
              </w:rPr>
              <w:t>p</w:t>
            </w:r>
            <w:r w:rsidRPr="004C51AE">
              <w:rPr>
                <w:rFonts w:ascii="Arial" w:hAnsi="Arial" w:cs="Arial"/>
                <w:color w:val="000000" w:themeColor="text1"/>
                <w:sz w:val="20"/>
                <w:szCs w:val="20"/>
              </w:rPr>
              <w:t>owiat</w:t>
            </w:r>
          </w:p>
          <w:p w14:paraId="3052A35F" w14:textId="0896520E" w:rsidR="004A486F"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w:t>
            </w:r>
            <w:r w:rsidR="006E2A70">
              <w:rPr>
                <w:rFonts w:ascii="Arial" w:hAnsi="Arial" w:cs="Arial"/>
                <w:color w:val="000000" w:themeColor="text1"/>
                <w:sz w:val="20"/>
                <w:szCs w:val="20"/>
              </w:rPr>
              <w:t>g</w:t>
            </w:r>
            <w:r w:rsidRPr="004C51AE">
              <w:rPr>
                <w:rFonts w:ascii="Arial" w:hAnsi="Arial" w:cs="Arial"/>
                <w:color w:val="000000" w:themeColor="text1"/>
                <w:sz w:val="20"/>
                <w:szCs w:val="20"/>
              </w:rPr>
              <w:t xml:space="preserve">minne ośrodki </w:t>
            </w:r>
            <w:r w:rsidR="006E2A70">
              <w:rPr>
                <w:rFonts w:ascii="Arial" w:hAnsi="Arial" w:cs="Arial"/>
                <w:color w:val="000000" w:themeColor="text1"/>
                <w:sz w:val="20"/>
                <w:szCs w:val="20"/>
              </w:rPr>
              <w:t>p</w:t>
            </w:r>
            <w:r w:rsidRPr="004C51AE">
              <w:rPr>
                <w:rFonts w:ascii="Arial" w:hAnsi="Arial" w:cs="Arial"/>
                <w:color w:val="000000" w:themeColor="text1"/>
                <w:sz w:val="20"/>
                <w:szCs w:val="20"/>
              </w:rPr>
              <w:t xml:space="preserve">omocy </w:t>
            </w:r>
            <w:r w:rsidR="006E2A70">
              <w:rPr>
                <w:rFonts w:ascii="Arial" w:hAnsi="Arial" w:cs="Arial"/>
                <w:color w:val="000000" w:themeColor="text1"/>
                <w:sz w:val="20"/>
                <w:szCs w:val="20"/>
              </w:rPr>
              <w:t>s</w:t>
            </w:r>
            <w:r w:rsidRPr="004C51AE">
              <w:rPr>
                <w:rFonts w:ascii="Arial" w:hAnsi="Arial" w:cs="Arial"/>
                <w:color w:val="000000" w:themeColor="text1"/>
                <w:sz w:val="20"/>
                <w:szCs w:val="20"/>
              </w:rPr>
              <w:t xml:space="preserve">połecznej, </w:t>
            </w:r>
            <w:r w:rsidR="006E2A70">
              <w:rPr>
                <w:rFonts w:ascii="Arial" w:hAnsi="Arial" w:cs="Arial"/>
                <w:color w:val="000000" w:themeColor="text1"/>
                <w:sz w:val="20"/>
                <w:szCs w:val="20"/>
              </w:rPr>
              <w:t>o</w:t>
            </w:r>
            <w:r w:rsidRPr="004C51AE">
              <w:rPr>
                <w:rFonts w:ascii="Arial" w:hAnsi="Arial" w:cs="Arial"/>
                <w:color w:val="000000" w:themeColor="text1"/>
                <w:sz w:val="20"/>
                <w:szCs w:val="20"/>
              </w:rPr>
              <w:t>środki wsparcia etc.)</w:t>
            </w:r>
          </w:p>
          <w:p w14:paraId="3BA37473" w14:textId="77777777" w:rsidR="006E2A70" w:rsidRPr="004C51AE" w:rsidRDefault="006E2A70"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6AA8185A" w14:textId="6D5241E2" w:rsidR="00021BE6" w:rsidRPr="004C51AE" w:rsidRDefault="00021BE6"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7062F9B3" w14:textId="3121B6B5"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37BB1195" w14:textId="201246E2" w:rsidTr="00BB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14:paraId="297F3B0F"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110971D0" w14:textId="77777777"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325FF75B" w14:textId="51360FE1" w:rsidR="004A486F" w:rsidRPr="004C51AE" w:rsidRDefault="004A486F" w:rsidP="007E2E9E">
            <w:pPr>
              <w:pStyle w:val="Akapitzlist"/>
              <w:numPr>
                <w:ilvl w:val="1"/>
                <w:numId w:val="5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Rozwijanie kompetencji społecznych </w:t>
            </w:r>
            <w:r w:rsidRPr="004C51AE">
              <w:rPr>
                <w:rFonts w:ascii="Arial" w:hAnsi="Arial" w:cs="Arial"/>
                <w:color w:val="000000" w:themeColor="text1"/>
                <w:sz w:val="20"/>
                <w:szCs w:val="20"/>
              </w:rPr>
              <w:lastRenderedPageBreak/>
              <w:t>dzieci i młodzieży</w:t>
            </w:r>
            <w:r w:rsidRPr="004C51AE">
              <w:rPr>
                <w:rFonts w:ascii="Arial" w:hAnsi="Arial" w:cs="Arial"/>
                <w:color w:val="000000" w:themeColor="text1"/>
              </w:rPr>
              <w:t xml:space="preserve"> </w:t>
            </w:r>
          </w:p>
        </w:tc>
        <w:tc>
          <w:tcPr>
            <w:tcW w:w="2126" w:type="dxa"/>
          </w:tcPr>
          <w:p w14:paraId="26A119C7" w14:textId="41F92F1F" w:rsidR="004A486F" w:rsidRPr="004C51AE" w:rsidRDefault="004A486F" w:rsidP="00D0423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Działania profilaktyczne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dla dzieci i młodzieży </w:t>
            </w:r>
            <w:r w:rsidRPr="004C51AE">
              <w:rPr>
                <w:rFonts w:ascii="Arial" w:hAnsi="Arial" w:cs="Arial"/>
                <w:color w:val="000000" w:themeColor="text1"/>
                <w:sz w:val="20"/>
                <w:szCs w:val="20"/>
              </w:rPr>
              <w:lastRenderedPageBreak/>
              <w:t xml:space="preserve">w obszarze przemocy, organizacja spotkań edukacyjno-informacyjnych </w:t>
            </w:r>
            <w:r w:rsidR="006E2A70">
              <w:rPr>
                <w:rFonts w:ascii="Arial" w:hAnsi="Arial" w:cs="Arial"/>
                <w:color w:val="000000" w:themeColor="text1"/>
                <w:sz w:val="20"/>
                <w:szCs w:val="20"/>
              </w:rPr>
              <w:br/>
            </w:r>
            <w:r w:rsidRPr="004C51AE">
              <w:rPr>
                <w:rFonts w:ascii="Arial" w:hAnsi="Arial" w:cs="Arial"/>
                <w:color w:val="000000" w:themeColor="text1"/>
                <w:sz w:val="20"/>
                <w:szCs w:val="20"/>
              </w:rPr>
              <w:t>w środowisku lokalnym</w:t>
            </w:r>
          </w:p>
        </w:tc>
        <w:tc>
          <w:tcPr>
            <w:tcW w:w="2977" w:type="dxa"/>
          </w:tcPr>
          <w:p w14:paraId="0D66B838" w14:textId="4A879A31"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 xml:space="preserve">Liczba spotkań edukacyjno-informacyjnych (warsztatów, </w:t>
            </w:r>
            <w:r w:rsidRPr="004C51AE">
              <w:rPr>
                <w:rFonts w:ascii="Arial" w:hAnsi="Arial" w:cs="Arial"/>
                <w:color w:val="000000" w:themeColor="text1"/>
                <w:sz w:val="20"/>
                <w:szCs w:val="20"/>
              </w:rPr>
              <w:lastRenderedPageBreak/>
              <w:t>pogadanek, szkoleń) z dziećmi i młodzieżą</w:t>
            </w:r>
          </w:p>
        </w:tc>
        <w:tc>
          <w:tcPr>
            <w:tcW w:w="1984" w:type="dxa"/>
          </w:tcPr>
          <w:p w14:paraId="7E9F7156" w14:textId="77777777" w:rsidR="004A486F" w:rsidRPr="004C51AE" w:rsidRDefault="004A486F"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Placówki oświatowe (szkoły, świetlice itp.)</w:t>
            </w:r>
          </w:p>
          <w:p w14:paraId="38B5F66A" w14:textId="45CBFF35" w:rsidR="00021BE6" w:rsidRPr="004C51AE" w:rsidRDefault="00021BE6"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Organizacje pozarządowe</w:t>
            </w:r>
          </w:p>
        </w:tc>
        <w:tc>
          <w:tcPr>
            <w:tcW w:w="1525" w:type="dxa"/>
          </w:tcPr>
          <w:p w14:paraId="78361381" w14:textId="3B604EA2" w:rsidR="004A486F" w:rsidRPr="004C51AE" w:rsidRDefault="00021BE6" w:rsidP="00DE31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lastRenderedPageBreak/>
              <w:t>2021-2025</w:t>
            </w:r>
          </w:p>
        </w:tc>
      </w:tr>
      <w:tr w:rsidR="004C51AE" w:rsidRPr="004C51AE" w14:paraId="0951A4DC" w14:textId="77777777" w:rsidTr="00BB76DB">
        <w:trPr>
          <w:trHeight w:val="843"/>
        </w:trPr>
        <w:tc>
          <w:tcPr>
            <w:cnfStyle w:val="001000000000" w:firstRow="0" w:lastRow="0" w:firstColumn="1" w:lastColumn="0" w:oddVBand="0" w:evenVBand="0" w:oddHBand="0" w:evenHBand="0" w:firstRowFirstColumn="0" w:firstRowLastColumn="0" w:lastRowFirstColumn="0" w:lastRowLastColumn="0"/>
            <w:tcW w:w="1696" w:type="dxa"/>
            <w:vMerge/>
          </w:tcPr>
          <w:p w14:paraId="75DD68B4" w14:textId="77777777" w:rsidR="004A486F" w:rsidRPr="004C51AE" w:rsidRDefault="004A486F" w:rsidP="00DE31CA">
            <w:pPr>
              <w:rPr>
                <w:rFonts w:ascii="Arial" w:hAnsi="Arial" w:cs="Arial"/>
                <w:b w:val="0"/>
                <w:bCs w:val="0"/>
                <w:color w:val="000000" w:themeColor="text1"/>
                <w:sz w:val="20"/>
                <w:szCs w:val="20"/>
              </w:rPr>
            </w:pPr>
          </w:p>
        </w:tc>
        <w:tc>
          <w:tcPr>
            <w:tcW w:w="1560" w:type="dxa"/>
            <w:vMerge/>
          </w:tcPr>
          <w:p w14:paraId="4A06C364"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126" w:type="dxa"/>
          </w:tcPr>
          <w:p w14:paraId="0082B2DE" w14:textId="4A73D776" w:rsidR="004A486F" w:rsidRPr="004C51AE" w:rsidRDefault="004A486F" w:rsidP="007E2E9E">
            <w:pPr>
              <w:pStyle w:val="Akapitzlist"/>
              <w:numPr>
                <w:ilvl w:val="1"/>
                <w:numId w:val="57"/>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Zwiększanie kompetencji wychowawczych nauczycieli i wychowawców</w:t>
            </w:r>
          </w:p>
        </w:tc>
        <w:tc>
          <w:tcPr>
            <w:tcW w:w="2126" w:type="dxa"/>
          </w:tcPr>
          <w:p w14:paraId="06D7FB40" w14:textId="5CCD1611"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Prowadzenie szkoleń, kursów doszkalających, warsztatów itp.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dla nauczycieli, wychowawców, pedagogów </w:t>
            </w:r>
            <w:r w:rsidR="006E2A70">
              <w:rPr>
                <w:rFonts w:ascii="Arial" w:hAnsi="Arial" w:cs="Arial"/>
                <w:color w:val="000000" w:themeColor="text1"/>
                <w:sz w:val="20"/>
                <w:szCs w:val="20"/>
              </w:rPr>
              <w:br/>
            </w:r>
            <w:r w:rsidRPr="004C51AE">
              <w:rPr>
                <w:rFonts w:ascii="Arial" w:hAnsi="Arial" w:cs="Arial"/>
                <w:color w:val="000000" w:themeColor="text1"/>
                <w:sz w:val="20"/>
                <w:szCs w:val="20"/>
              </w:rPr>
              <w:t>i psychologów szkolnych</w:t>
            </w:r>
          </w:p>
          <w:p w14:paraId="31149277" w14:textId="1EFA63EB"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977" w:type="dxa"/>
          </w:tcPr>
          <w:p w14:paraId="15082CAE" w14:textId="09D6913F"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przeprowadzonych szkoleń, warsztatów i kursów</w:t>
            </w:r>
          </w:p>
          <w:p w14:paraId="1C0B8EA5"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7D43B253" w14:textId="078ECD2C"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uczestników</w:t>
            </w:r>
          </w:p>
        </w:tc>
        <w:tc>
          <w:tcPr>
            <w:tcW w:w="1984" w:type="dxa"/>
          </w:tcPr>
          <w:p w14:paraId="2EB5FCD8" w14:textId="77777777" w:rsidR="004A486F" w:rsidRPr="004C51AE" w:rsidRDefault="004A486F"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gminny</w:t>
            </w:r>
          </w:p>
          <w:p w14:paraId="4A65E46E" w14:textId="77777777" w:rsidR="006E2A70" w:rsidRDefault="006E2A70"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291D105A" w14:textId="2B8FE58C" w:rsidR="00021BE6" w:rsidRPr="004C51AE" w:rsidRDefault="00021BE6"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5B092808" w14:textId="78B571F8" w:rsidR="004A486F" w:rsidRPr="004C51AE" w:rsidRDefault="00021BE6" w:rsidP="00DE31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r w:rsidR="004C51AE" w:rsidRPr="004C51AE" w14:paraId="663F4BA2" w14:textId="77777777" w:rsidTr="00BB76D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Pr>
          <w:p w14:paraId="33B149EE" w14:textId="77777777" w:rsidR="00C876BB" w:rsidRPr="004C51AE" w:rsidRDefault="00C876BB" w:rsidP="00C876BB">
            <w:pPr>
              <w:rPr>
                <w:rFonts w:ascii="Arial" w:hAnsi="Arial" w:cs="Arial"/>
                <w:b w:val="0"/>
                <w:bCs w:val="0"/>
                <w:color w:val="000000" w:themeColor="text1"/>
                <w:sz w:val="20"/>
                <w:szCs w:val="20"/>
              </w:rPr>
            </w:pPr>
          </w:p>
        </w:tc>
        <w:tc>
          <w:tcPr>
            <w:tcW w:w="1560" w:type="dxa"/>
          </w:tcPr>
          <w:p w14:paraId="336DEF87" w14:textId="77777777"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126" w:type="dxa"/>
          </w:tcPr>
          <w:p w14:paraId="1B8ACD23" w14:textId="5B248369" w:rsidR="00C876BB" w:rsidRPr="004C51AE" w:rsidRDefault="00C876BB" w:rsidP="00C876BB">
            <w:pPr>
              <w:pStyle w:val="Akapitzlist"/>
              <w:numPr>
                <w:ilvl w:val="1"/>
                <w:numId w:val="5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Zwiększenie kompetencji wychowawczych w rodzinach dotkniętych przemocą domową</w:t>
            </w:r>
          </w:p>
        </w:tc>
        <w:tc>
          <w:tcPr>
            <w:tcW w:w="2126" w:type="dxa"/>
          </w:tcPr>
          <w:p w14:paraId="05219E98" w14:textId="4560F84E"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 xml:space="preserve">Opracowanie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realizacja programów profilaktycznych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w zakresie promowania </w:t>
            </w:r>
            <w:r w:rsidR="006E2A70">
              <w:rPr>
                <w:rFonts w:ascii="Arial" w:hAnsi="Arial" w:cs="Arial"/>
                <w:color w:val="000000" w:themeColor="text1"/>
                <w:sz w:val="20"/>
                <w:szCs w:val="20"/>
              </w:rPr>
              <w:br/>
            </w:r>
            <w:r w:rsidRPr="004C51AE">
              <w:rPr>
                <w:rFonts w:ascii="Arial" w:hAnsi="Arial" w:cs="Arial"/>
                <w:color w:val="000000" w:themeColor="text1"/>
                <w:sz w:val="20"/>
                <w:szCs w:val="20"/>
              </w:rPr>
              <w:t xml:space="preserve">i wdrażania prawidłowych metod wychowawczych </w:t>
            </w:r>
            <w:r w:rsidR="006E2A70">
              <w:rPr>
                <w:rFonts w:ascii="Arial" w:hAnsi="Arial" w:cs="Arial"/>
                <w:color w:val="000000" w:themeColor="text1"/>
                <w:sz w:val="20"/>
                <w:szCs w:val="20"/>
              </w:rPr>
              <w:br/>
            </w:r>
            <w:r w:rsidRPr="004C51AE">
              <w:rPr>
                <w:rFonts w:ascii="Arial" w:hAnsi="Arial" w:cs="Arial"/>
                <w:color w:val="000000" w:themeColor="text1"/>
                <w:sz w:val="20"/>
                <w:szCs w:val="20"/>
              </w:rPr>
              <w:t>w stosunku do dzieci w rodzinach zagrożonych przemocą̨ domową</w:t>
            </w:r>
          </w:p>
          <w:p w14:paraId="36EC68F2" w14:textId="77777777"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c>
          <w:tcPr>
            <w:tcW w:w="2977" w:type="dxa"/>
          </w:tcPr>
          <w:p w14:paraId="75CDF24D" w14:textId="0C61B5B4"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opracowanych programów</w:t>
            </w:r>
          </w:p>
          <w:p w14:paraId="78D55FF1" w14:textId="77777777"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CCE9704" w14:textId="1B846E05"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zrealizowanych programów</w:t>
            </w:r>
          </w:p>
          <w:p w14:paraId="0C842EAD" w14:textId="77777777"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2682CC5B" w14:textId="427D6F10"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Liczba uczestników programów</w:t>
            </w:r>
          </w:p>
        </w:tc>
        <w:tc>
          <w:tcPr>
            <w:tcW w:w="1984" w:type="dxa"/>
          </w:tcPr>
          <w:p w14:paraId="55EAC31D" w14:textId="77777777" w:rsidR="00C876BB" w:rsidRPr="004C51AE" w:rsidRDefault="00C876BB"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Jednostki samorządu terytorialnego – szczebel powiatowy</w:t>
            </w:r>
          </w:p>
          <w:p w14:paraId="32550BC2" w14:textId="77777777" w:rsidR="006E2A70" w:rsidRDefault="006E2A70"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2E67AA1" w14:textId="3422B3B6" w:rsidR="00021BE6" w:rsidRPr="004C51AE" w:rsidRDefault="00021BE6"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Organizacje pozarządowe</w:t>
            </w:r>
          </w:p>
        </w:tc>
        <w:tc>
          <w:tcPr>
            <w:tcW w:w="1525" w:type="dxa"/>
          </w:tcPr>
          <w:p w14:paraId="5EFB3579" w14:textId="63E21E1E" w:rsidR="00C876BB" w:rsidRPr="004C51AE" w:rsidRDefault="00021BE6" w:rsidP="00C876B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C51AE">
              <w:rPr>
                <w:rFonts w:ascii="Arial" w:hAnsi="Arial" w:cs="Arial"/>
                <w:color w:val="000000" w:themeColor="text1"/>
                <w:sz w:val="20"/>
                <w:szCs w:val="20"/>
              </w:rPr>
              <w:t>2021-2025</w:t>
            </w:r>
          </w:p>
        </w:tc>
      </w:tr>
    </w:tbl>
    <w:p w14:paraId="5CE4A699" w14:textId="77777777" w:rsidR="00C23758" w:rsidRPr="004C51AE" w:rsidRDefault="00C23758" w:rsidP="00284A09">
      <w:pPr>
        <w:pStyle w:val="Nagwek3"/>
        <w:rPr>
          <w:rFonts w:cs="Arial"/>
          <w:color w:val="000000" w:themeColor="text1"/>
        </w:rPr>
        <w:sectPr w:rsidR="00C23758" w:rsidRPr="004C51AE" w:rsidSect="000241C8">
          <w:footerReference w:type="first" r:id="rId45"/>
          <w:pgSz w:w="16838" w:h="11906" w:orient="landscape"/>
          <w:pgMar w:top="1417" w:right="1417" w:bottom="1417" w:left="1417" w:header="708" w:footer="708" w:gutter="0"/>
          <w:cols w:space="708"/>
          <w:docGrid w:linePitch="360"/>
        </w:sectPr>
      </w:pPr>
    </w:p>
    <w:p w14:paraId="1E013885" w14:textId="611A89F5" w:rsidR="00D979C2" w:rsidRPr="004C51AE" w:rsidRDefault="00387BC3" w:rsidP="006D47D4">
      <w:pPr>
        <w:pStyle w:val="Nagwek2"/>
        <w:numPr>
          <w:ilvl w:val="1"/>
          <w:numId w:val="46"/>
        </w:numPr>
        <w:ind w:left="567" w:hanging="567"/>
      </w:pPr>
      <w:bookmarkStart w:id="89" w:name="_Toc60501574"/>
      <w:bookmarkStart w:id="90" w:name="_Toc60501700"/>
      <w:bookmarkStart w:id="91" w:name="_Toc60501868"/>
      <w:bookmarkStart w:id="92" w:name="_Toc60501916"/>
      <w:bookmarkStart w:id="93" w:name="_Toc60503841"/>
      <w:bookmarkStart w:id="94" w:name="_Toc60503888"/>
      <w:bookmarkStart w:id="95" w:name="_Toc60504034"/>
      <w:bookmarkStart w:id="96" w:name="_Toc60505137"/>
      <w:bookmarkStart w:id="97" w:name="_Toc60505686"/>
      <w:bookmarkStart w:id="98" w:name="_Toc60505687"/>
      <w:bookmarkEnd w:id="89"/>
      <w:bookmarkEnd w:id="90"/>
      <w:bookmarkEnd w:id="91"/>
      <w:bookmarkEnd w:id="92"/>
      <w:bookmarkEnd w:id="93"/>
      <w:bookmarkEnd w:id="94"/>
      <w:bookmarkEnd w:id="95"/>
      <w:bookmarkEnd w:id="96"/>
      <w:bookmarkEnd w:id="97"/>
      <w:r>
        <w:lastRenderedPageBreak/>
        <w:t>F</w:t>
      </w:r>
      <w:r w:rsidRPr="004C51AE">
        <w:t>inansowanie programu</w:t>
      </w:r>
      <w:bookmarkEnd w:id="98"/>
      <w:r w:rsidRPr="004C51AE">
        <w:t xml:space="preserve"> </w:t>
      </w:r>
    </w:p>
    <w:p w14:paraId="03EDF1E5" w14:textId="3D962624" w:rsidR="006B688D" w:rsidRPr="004C51AE" w:rsidRDefault="006B688D" w:rsidP="006E02ED">
      <w:pPr>
        <w:spacing w:line="276" w:lineRule="auto"/>
        <w:ind w:firstLine="708"/>
        <w:rPr>
          <w:rFonts w:ascii="Arial" w:hAnsi="Arial" w:cs="Arial"/>
          <w:color w:val="000000" w:themeColor="text1"/>
        </w:rPr>
      </w:pPr>
      <w:r w:rsidRPr="004C51AE">
        <w:rPr>
          <w:rFonts w:ascii="Arial" w:hAnsi="Arial" w:cs="Arial"/>
          <w:color w:val="000000" w:themeColor="text1"/>
        </w:rPr>
        <w:t>Zasady finansowania realizacji programów oddziaływań psychologiczno-terapeutycznych dla osób stosujących przemoc w rodzinie określa Krajowy Program Przeciwdziałania Przemocy w Rodzinie na lata 2014</w:t>
      </w:r>
      <w:r w:rsidR="00387BC3">
        <w:rPr>
          <w:rFonts w:ascii="Arial" w:hAnsi="Arial" w:cs="Arial"/>
          <w:color w:val="000000" w:themeColor="text1"/>
        </w:rPr>
        <w:t>–</w:t>
      </w:r>
      <w:r w:rsidRPr="004C51AE">
        <w:rPr>
          <w:rFonts w:ascii="Arial" w:hAnsi="Arial" w:cs="Arial"/>
          <w:color w:val="000000" w:themeColor="text1"/>
        </w:rPr>
        <w:t xml:space="preserve">2020 wprowadzony </w:t>
      </w:r>
      <w:r w:rsidR="00387BC3">
        <w:rPr>
          <w:rFonts w:ascii="Arial" w:hAnsi="Arial" w:cs="Arial"/>
          <w:color w:val="000000" w:themeColor="text1"/>
        </w:rPr>
        <w:t>u</w:t>
      </w:r>
      <w:r w:rsidRPr="004C51AE">
        <w:rPr>
          <w:rFonts w:ascii="Arial" w:hAnsi="Arial" w:cs="Arial"/>
          <w:color w:val="000000" w:themeColor="text1"/>
        </w:rPr>
        <w:t xml:space="preserve">chwałą </w:t>
      </w:r>
      <w:r w:rsidR="00387BC3">
        <w:rPr>
          <w:rFonts w:ascii="Arial" w:hAnsi="Arial" w:cs="Arial"/>
          <w:color w:val="000000" w:themeColor="text1"/>
        </w:rPr>
        <w:br/>
      </w:r>
      <w:r w:rsidRPr="004C51AE">
        <w:rPr>
          <w:rFonts w:ascii="Arial" w:hAnsi="Arial" w:cs="Arial"/>
          <w:color w:val="000000" w:themeColor="text1"/>
        </w:rPr>
        <w:t xml:space="preserve">nr 76 Rady Ministrów z dnia 29 kwietnia 2014 r. </w:t>
      </w:r>
      <w:r w:rsidR="0084517E" w:rsidRPr="004C51AE">
        <w:rPr>
          <w:rFonts w:ascii="Arial" w:hAnsi="Arial" w:cs="Arial"/>
          <w:color w:val="000000" w:themeColor="text1"/>
        </w:rPr>
        <w:t>W</w:t>
      </w:r>
      <w:r w:rsidRPr="004C51AE">
        <w:rPr>
          <w:rFonts w:ascii="Arial" w:hAnsi="Arial" w:cs="Arial"/>
          <w:color w:val="000000" w:themeColor="text1"/>
        </w:rPr>
        <w:t xml:space="preserve"> punkcie 3.4. </w:t>
      </w:r>
      <w:r w:rsidR="0084517E" w:rsidRPr="004C51AE">
        <w:rPr>
          <w:rFonts w:ascii="Arial" w:hAnsi="Arial" w:cs="Arial"/>
          <w:color w:val="000000" w:themeColor="text1"/>
        </w:rPr>
        <w:t>wskazano tam</w:t>
      </w:r>
      <w:r w:rsidRPr="004C51AE">
        <w:rPr>
          <w:rFonts w:ascii="Arial" w:hAnsi="Arial" w:cs="Arial"/>
          <w:color w:val="000000" w:themeColor="text1"/>
        </w:rPr>
        <w:t xml:space="preserve"> </w:t>
      </w:r>
      <w:r w:rsidR="0084517E" w:rsidRPr="004C51AE">
        <w:rPr>
          <w:rFonts w:ascii="Arial" w:hAnsi="Arial" w:cs="Arial"/>
          <w:color w:val="000000" w:themeColor="text1"/>
        </w:rPr>
        <w:t xml:space="preserve">także </w:t>
      </w:r>
      <w:r w:rsidRPr="004C51AE">
        <w:rPr>
          <w:rFonts w:ascii="Arial" w:hAnsi="Arial" w:cs="Arial"/>
          <w:color w:val="000000" w:themeColor="text1"/>
        </w:rPr>
        <w:t>programy psychologiczno-terapeutyczne dla osób stosujących przemoc w rodzinie jako element systemu oddziaływań ukierunkowanych na zmianę zachowań osób stosujących przemoc w rodzinie.</w:t>
      </w:r>
    </w:p>
    <w:p w14:paraId="5A658C7F" w14:textId="77777777" w:rsidR="006B688D" w:rsidRPr="004C51AE" w:rsidRDefault="006B688D" w:rsidP="006E02ED">
      <w:pPr>
        <w:spacing w:line="276" w:lineRule="auto"/>
        <w:rPr>
          <w:rFonts w:ascii="Arial" w:hAnsi="Arial" w:cs="Arial"/>
          <w:color w:val="000000" w:themeColor="text1"/>
        </w:rPr>
      </w:pPr>
    </w:p>
    <w:p w14:paraId="24560DF3" w14:textId="2BA3D172" w:rsidR="006B688D" w:rsidRPr="004C51AE" w:rsidRDefault="006B688D" w:rsidP="006E02ED">
      <w:pPr>
        <w:spacing w:line="276" w:lineRule="auto"/>
        <w:rPr>
          <w:rFonts w:ascii="Arial" w:hAnsi="Arial" w:cs="Arial"/>
          <w:color w:val="000000" w:themeColor="text1"/>
        </w:rPr>
      </w:pPr>
      <w:r w:rsidRPr="004C51AE">
        <w:rPr>
          <w:rFonts w:ascii="Arial" w:hAnsi="Arial" w:cs="Arial"/>
          <w:color w:val="000000" w:themeColor="text1"/>
        </w:rPr>
        <w:t xml:space="preserve">Krajowy Program Przeciwdziałania Przemocy w Rodzinie jako realizatora zadania polegającego na opracowaniu i realizacji programów psychologiczno-terapeutycznych dla osób stosujących przemoc w rodzinie wskazał jednostki samorządu terytorialnego – szczebla gminnego oraz powiatowego we współpracy </w:t>
      </w:r>
      <w:r w:rsidR="00387BC3">
        <w:rPr>
          <w:rFonts w:ascii="Arial" w:hAnsi="Arial" w:cs="Arial"/>
          <w:color w:val="000000" w:themeColor="text1"/>
        </w:rPr>
        <w:br/>
      </w:r>
      <w:r w:rsidRPr="004C51AE">
        <w:rPr>
          <w:rFonts w:ascii="Arial" w:hAnsi="Arial" w:cs="Arial"/>
          <w:color w:val="000000" w:themeColor="text1"/>
        </w:rPr>
        <w:t>z organizacjami pozarządowymi.</w:t>
      </w:r>
    </w:p>
    <w:p w14:paraId="1461FBD8" w14:textId="77777777" w:rsidR="006B688D" w:rsidRPr="004C51AE" w:rsidRDefault="006B688D" w:rsidP="006E02ED">
      <w:pPr>
        <w:spacing w:line="276" w:lineRule="auto"/>
        <w:rPr>
          <w:rFonts w:ascii="Arial" w:hAnsi="Arial" w:cs="Arial"/>
          <w:color w:val="000000" w:themeColor="text1"/>
        </w:rPr>
      </w:pPr>
    </w:p>
    <w:p w14:paraId="4FF7274D" w14:textId="324D23B2" w:rsidR="00B419FD" w:rsidRPr="004C51AE" w:rsidRDefault="006B688D" w:rsidP="006E02ED">
      <w:pPr>
        <w:spacing w:line="276" w:lineRule="auto"/>
        <w:rPr>
          <w:rFonts w:ascii="Arial" w:hAnsi="Arial" w:cs="Arial"/>
          <w:color w:val="000000" w:themeColor="text1"/>
        </w:rPr>
      </w:pPr>
      <w:r w:rsidRPr="004C51AE">
        <w:rPr>
          <w:rFonts w:ascii="Arial" w:hAnsi="Arial" w:cs="Arial"/>
          <w:color w:val="000000" w:themeColor="text1"/>
        </w:rPr>
        <w:t xml:space="preserve">Zgodnie z załącznikiem nr 2 do Krajowego Programu Przeciwdziałania Przemocy </w:t>
      </w:r>
      <w:r w:rsidR="00387BC3">
        <w:rPr>
          <w:rFonts w:ascii="Arial" w:hAnsi="Arial" w:cs="Arial"/>
          <w:color w:val="000000" w:themeColor="text1"/>
        </w:rPr>
        <w:br/>
      </w:r>
      <w:r w:rsidRPr="004C51AE">
        <w:rPr>
          <w:rFonts w:ascii="Arial" w:hAnsi="Arial" w:cs="Arial"/>
          <w:color w:val="000000" w:themeColor="text1"/>
        </w:rPr>
        <w:t>w Rodzinie środki na realizację zadania poczynając od 2017 r</w:t>
      </w:r>
      <w:r w:rsidR="00387BC3">
        <w:rPr>
          <w:rFonts w:ascii="Arial" w:hAnsi="Arial" w:cs="Arial"/>
          <w:color w:val="000000" w:themeColor="text1"/>
        </w:rPr>
        <w:t>.</w:t>
      </w:r>
      <w:r w:rsidRPr="004C51AE">
        <w:rPr>
          <w:rFonts w:ascii="Arial" w:hAnsi="Arial" w:cs="Arial"/>
          <w:color w:val="000000" w:themeColor="text1"/>
        </w:rPr>
        <w:t xml:space="preserve"> zapewnia budżet państwa. W związku z powyższym </w:t>
      </w:r>
      <w:r w:rsidR="00387BC3">
        <w:rPr>
          <w:rFonts w:ascii="Arial" w:hAnsi="Arial" w:cs="Arial"/>
          <w:color w:val="000000" w:themeColor="text1"/>
        </w:rPr>
        <w:t>w</w:t>
      </w:r>
      <w:r w:rsidRPr="004C51AE">
        <w:rPr>
          <w:rFonts w:ascii="Arial" w:hAnsi="Arial" w:cs="Arial"/>
          <w:color w:val="000000" w:themeColor="text1"/>
        </w:rPr>
        <w:t xml:space="preserve">ojewoda przekazuje jednostce samorządu terytorialnego, której zlecono realizację programu psychologiczno-terapeutycznego dla osób stosujących przemoc w rodzinie, środki finansowe na jego realizację </w:t>
      </w:r>
      <w:r w:rsidR="00387BC3">
        <w:rPr>
          <w:rFonts w:ascii="Arial" w:hAnsi="Arial" w:cs="Arial"/>
          <w:color w:val="000000" w:themeColor="text1"/>
        </w:rPr>
        <w:br/>
      </w:r>
      <w:r w:rsidRPr="004C51AE">
        <w:rPr>
          <w:rFonts w:ascii="Arial" w:hAnsi="Arial" w:cs="Arial"/>
          <w:color w:val="000000" w:themeColor="text1"/>
        </w:rPr>
        <w:t>w danym roku kalendarzowym.</w:t>
      </w:r>
    </w:p>
    <w:p w14:paraId="751E3CE9" w14:textId="77777777" w:rsidR="0084517E" w:rsidRPr="004C51AE" w:rsidRDefault="0084517E" w:rsidP="006E02ED">
      <w:pPr>
        <w:spacing w:line="276" w:lineRule="auto"/>
        <w:rPr>
          <w:rFonts w:ascii="Arial" w:hAnsi="Arial" w:cs="Arial"/>
          <w:color w:val="000000" w:themeColor="text1"/>
        </w:rPr>
      </w:pPr>
    </w:p>
    <w:p w14:paraId="24B9BE9A" w14:textId="656C0519" w:rsidR="0084517E" w:rsidRPr="004C51AE" w:rsidRDefault="0084517E" w:rsidP="006E02ED">
      <w:pPr>
        <w:spacing w:line="276" w:lineRule="auto"/>
        <w:rPr>
          <w:rFonts w:ascii="Arial" w:hAnsi="Arial" w:cs="Arial"/>
          <w:color w:val="000000" w:themeColor="text1"/>
        </w:rPr>
      </w:pPr>
      <w:r w:rsidRPr="004C51AE">
        <w:rPr>
          <w:rFonts w:ascii="Arial" w:hAnsi="Arial" w:cs="Arial"/>
          <w:color w:val="000000" w:themeColor="text1"/>
        </w:rPr>
        <w:t xml:space="preserve">Programy oddziaływań korekcyjno-edukacyjnych wobec osób stosujących przemoc </w:t>
      </w:r>
      <w:r w:rsidR="00387BC3">
        <w:rPr>
          <w:rFonts w:ascii="Arial" w:hAnsi="Arial" w:cs="Arial"/>
          <w:color w:val="000000" w:themeColor="text1"/>
        </w:rPr>
        <w:br/>
      </w:r>
      <w:r w:rsidRPr="004C51AE">
        <w:rPr>
          <w:rFonts w:ascii="Arial" w:hAnsi="Arial" w:cs="Arial"/>
          <w:color w:val="000000" w:themeColor="text1"/>
        </w:rPr>
        <w:t>w rodzinie realizowane są przez powiaty zgodnie z zapisami art. 6 ust. 4 pkt 2 ustawy z dnia 29 lipca 2005 r. o przeciwdziałaniu przemocy w rodzinie (Dz. U. z 20</w:t>
      </w:r>
      <w:r w:rsidR="00387BC3">
        <w:rPr>
          <w:rFonts w:ascii="Arial" w:hAnsi="Arial" w:cs="Arial"/>
          <w:color w:val="000000" w:themeColor="text1"/>
        </w:rPr>
        <w:t>20 r.</w:t>
      </w:r>
      <w:r w:rsidRPr="004C51AE">
        <w:rPr>
          <w:rFonts w:ascii="Arial" w:hAnsi="Arial" w:cs="Arial"/>
          <w:color w:val="000000" w:themeColor="text1"/>
        </w:rPr>
        <w:t xml:space="preserve"> </w:t>
      </w:r>
      <w:r w:rsidR="00387BC3">
        <w:rPr>
          <w:rFonts w:ascii="Arial" w:hAnsi="Arial" w:cs="Arial"/>
          <w:color w:val="000000" w:themeColor="text1"/>
        </w:rPr>
        <w:br/>
      </w:r>
      <w:r w:rsidRPr="004C51AE">
        <w:rPr>
          <w:rFonts w:ascii="Arial" w:hAnsi="Arial" w:cs="Arial"/>
          <w:color w:val="000000" w:themeColor="text1"/>
        </w:rPr>
        <w:t>poz.</w:t>
      </w:r>
      <w:r w:rsidR="00387BC3">
        <w:rPr>
          <w:rFonts w:ascii="Arial" w:hAnsi="Arial" w:cs="Arial"/>
          <w:color w:val="000000" w:themeColor="text1"/>
        </w:rPr>
        <w:t xml:space="preserve"> 218, 956</w:t>
      </w:r>
      <w:r w:rsidRPr="004C51AE">
        <w:rPr>
          <w:rFonts w:ascii="Arial" w:hAnsi="Arial" w:cs="Arial"/>
          <w:color w:val="000000" w:themeColor="text1"/>
        </w:rPr>
        <w:t>).</w:t>
      </w:r>
    </w:p>
    <w:p w14:paraId="0B04F4C0" w14:textId="7C0C8DBC" w:rsidR="00D979C2" w:rsidRPr="004C51AE" w:rsidRDefault="00387BC3" w:rsidP="006D47D4">
      <w:pPr>
        <w:pStyle w:val="Nagwek2"/>
        <w:numPr>
          <w:ilvl w:val="1"/>
          <w:numId w:val="46"/>
        </w:numPr>
        <w:ind w:left="567" w:hanging="567"/>
      </w:pPr>
      <w:bookmarkStart w:id="99" w:name="_Toc60503843"/>
      <w:bookmarkStart w:id="100" w:name="_Toc60503890"/>
      <w:bookmarkStart w:id="101" w:name="_Toc60504036"/>
      <w:bookmarkStart w:id="102" w:name="_Toc60505139"/>
      <w:bookmarkStart w:id="103" w:name="_Toc60505688"/>
      <w:bookmarkStart w:id="104" w:name="_Toc60505689"/>
      <w:bookmarkEnd w:id="99"/>
      <w:bookmarkEnd w:id="100"/>
      <w:bookmarkEnd w:id="101"/>
      <w:bookmarkEnd w:id="102"/>
      <w:bookmarkEnd w:id="103"/>
      <w:r>
        <w:t>M</w:t>
      </w:r>
      <w:r w:rsidRPr="004C51AE">
        <w:t>onitoring i wdrażanie programu</w:t>
      </w:r>
      <w:bookmarkEnd w:id="104"/>
      <w:r w:rsidR="00B419FD" w:rsidRPr="004C51AE">
        <w:t xml:space="preserve"> </w:t>
      </w:r>
    </w:p>
    <w:p w14:paraId="582E1A3A" w14:textId="08A65698" w:rsidR="003B7909" w:rsidRPr="004C51AE" w:rsidRDefault="003B7909" w:rsidP="006E02ED">
      <w:pPr>
        <w:spacing w:line="276" w:lineRule="auto"/>
        <w:ind w:firstLine="708"/>
        <w:rPr>
          <w:rFonts w:ascii="Arial" w:hAnsi="Arial" w:cs="Arial"/>
          <w:color w:val="000000" w:themeColor="text1"/>
        </w:rPr>
      </w:pPr>
      <w:r w:rsidRPr="004C51AE">
        <w:rPr>
          <w:rFonts w:ascii="Arial" w:hAnsi="Arial" w:cs="Arial"/>
          <w:color w:val="000000" w:themeColor="text1"/>
        </w:rPr>
        <w:t>W związku z tym, ż</w:t>
      </w:r>
      <w:r w:rsidR="006C0AB1">
        <w:rPr>
          <w:rFonts w:ascii="Arial" w:hAnsi="Arial" w:cs="Arial"/>
          <w:color w:val="000000" w:themeColor="text1"/>
        </w:rPr>
        <w:t>e</w:t>
      </w:r>
      <w:r w:rsidRPr="004C51AE">
        <w:rPr>
          <w:rFonts w:ascii="Arial" w:hAnsi="Arial" w:cs="Arial"/>
          <w:color w:val="000000" w:themeColor="text1"/>
        </w:rPr>
        <w:t xml:space="preserve"> głównym celem program</w:t>
      </w:r>
      <w:r w:rsidR="008D6892" w:rsidRPr="004C51AE">
        <w:rPr>
          <w:rFonts w:ascii="Arial" w:hAnsi="Arial" w:cs="Arial"/>
          <w:color w:val="000000" w:themeColor="text1"/>
        </w:rPr>
        <w:t>u</w:t>
      </w:r>
      <w:r w:rsidRPr="004C51AE">
        <w:rPr>
          <w:rFonts w:ascii="Arial" w:hAnsi="Arial" w:cs="Arial"/>
          <w:color w:val="000000" w:themeColor="text1"/>
        </w:rPr>
        <w:t xml:space="preserve"> jest zwiększenie skuteczności przeciwdziałania przemocy w rodzinie oraz zmniejszenie skali tego zjawiska wskaźniki monitoringu powinny opierać się o dane liczbowe dotyczące zarówno zwiększenia dostępności usług, jak i monitoring skali zjawiska przemocy.</w:t>
      </w:r>
    </w:p>
    <w:p w14:paraId="7BB110E9" w14:textId="19B0BD3E" w:rsidR="003B7909" w:rsidRPr="004C51AE" w:rsidRDefault="003B7909" w:rsidP="006E02ED">
      <w:pPr>
        <w:spacing w:line="276" w:lineRule="auto"/>
        <w:rPr>
          <w:rFonts w:ascii="Arial" w:hAnsi="Arial" w:cs="Arial"/>
          <w:color w:val="000000" w:themeColor="text1"/>
        </w:rPr>
      </w:pPr>
      <w:r w:rsidRPr="004C51AE">
        <w:rPr>
          <w:rFonts w:ascii="Arial" w:hAnsi="Arial" w:cs="Arial"/>
          <w:color w:val="000000" w:themeColor="text1"/>
        </w:rPr>
        <w:t>Wskaźnikiem ogólnym, mierzący stopień realizacji celu głównego Programu wyrażony będzie zatem odsetek procentowym osób, które doznały przemocy fizycznej, psychicznej i seksualnej w rodzinie na obszarze województwa mazowieckiego oszacowany na podstawie przeprowadzonej diagnozy zjawiska przemocy w rodzinie.</w:t>
      </w:r>
      <w:r w:rsidR="0077072F" w:rsidRPr="004C51AE">
        <w:rPr>
          <w:rFonts w:ascii="Arial" w:hAnsi="Arial" w:cs="Arial"/>
          <w:color w:val="000000" w:themeColor="text1"/>
        </w:rPr>
        <w:t xml:space="preserve"> Poza tym istotne jest także monitorowanie realizacji założonych celów głównych wynikających z programu przeciwdziałania przemocy w rodzinie. </w:t>
      </w:r>
    </w:p>
    <w:p w14:paraId="2F576EB7" w14:textId="77777777" w:rsidR="0032452C" w:rsidRPr="004C51AE" w:rsidRDefault="0032452C" w:rsidP="003072E5">
      <w:pPr>
        <w:spacing w:line="276" w:lineRule="auto"/>
        <w:rPr>
          <w:rFonts w:ascii="Arial" w:hAnsi="Arial" w:cs="Arial"/>
          <w:color w:val="000000" w:themeColor="text1"/>
        </w:rPr>
      </w:pPr>
    </w:p>
    <w:p w14:paraId="066DE265" w14:textId="2646DC73" w:rsidR="0032452C" w:rsidRPr="004C51AE" w:rsidRDefault="0077072F" w:rsidP="006D47D4">
      <w:pPr>
        <w:rPr>
          <w:rFonts w:ascii="Arial" w:hAnsi="Arial" w:cs="Arial"/>
          <w:color w:val="000000" w:themeColor="text1"/>
        </w:rPr>
      </w:pPr>
      <w:r w:rsidRPr="004C51AE">
        <w:rPr>
          <w:rFonts w:ascii="Arial" w:hAnsi="Arial" w:cs="Arial"/>
          <w:color w:val="000000" w:themeColor="text1"/>
        </w:rPr>
        <w:t>G</w:t>
      </w:r>
      <w:r w:rsidR="0032452C" w:rsidRPr="004C51AE">
        <w:rPr>
          <w:rFonts w:ascii="Arial" w:hAnsi="Arial" w:cs="Arial"/>
          <w:color w:val="000000" w:themeColor="text1"/>
        </w:rPr>
        <w:t xml:space="preserve">łówne cele w zakresie monitoringu: </w:t>
      </w:r>
    </w:p>
    <w:p w14:paraId="3C15C6F4" w14:textId="13593ACE" w:rsidR="0032452C" w:rsidRPr="004C51AE" w:rsidRDefault="0077072F">
      <w:pPr>
        <w:pStyle w:val="Akapitzlist"/>
        <w:numPr>
          <w:ilvl w:val="0"/>
          <w:numId w:val="58"/>
        </w:numPr>
        <w:rPr>
          <w:rFonts w:ascii="Arial" w:hAnsi="Arial" w:cs="Arial"/>
          <w:color w:val="000000" w:themeColor="text1"/>
        </w:rPr>
      </w:pPr>
      <w:r w:rsidRPr="004C51AE">
        <w:rPr>
          <w:rFonts w:ascii="Arial" w:hAnsi="Arial" w:cs="Arial"/>
          <w:color w:val="000000" w:themeColor="text1"/>
        </w:rPr>
        <w:t>Monitoring</w:t>
      </w:r>
      <w:r w:rsidR="0032452C" w:rsidRPr="004C51AE">
        <w:rPr>
          <w:rFonts w:ascii="Arial" w:hAnsi="Arial" w:cs="Arial"/>
          <w:color w:val="000000" w:themeColor="text1"/>
        </w:rPr>
        <w:t xml:space="preserve"> realizacji działań profilaktycznych</w:t>
      </w:r>
      <w:r w:rsidR="00387BC3">
        <w:rPr>
          <w:rFonts w:ascii="Arial" w:hAnsi="Arial" w:cs="Arial"/>
          <w:color w:val="000000" w:themeColor="text1"/>
        </w:rPr>
        <w:t>.</w:t>
      </w:r>
    </w:p>
    <w:p w14:paraId="0468E0B8" w14:textId="6131B6E4" w:rsidR="0032452C" w:rsidRPr="004C51AE" w:rsidRDefault="0032452C" w:rsidP="007E2E9E">
      <w:pPr>
        <w:pStyle w:val="Akapitzlist"/>
        <w:numPr>
          <w:ilvl w:val="0"/>
          <w:numId w:val="58"/>
        </w:numPr>
        <w:rPr>
          <w:rFonts w:ascii="Arial" w:hAnsi="Arial" w:cs="Arial"/>
          <w:color w:val="000000" w:themeColor="text1"/>
        </w:rPr>
      </w:pPr>
      <w:r w:rsidRPr="004C51AE">
        <w:rPr>
          <w:rFonts w:ascii="Arial" w:hAnsi="Arial" w:cs="Arial"/>
          <w:color w:val="000000" w:themeColor="text1"/>
        </w:rPr>
        <w:t xml:space="preserve">Monitoring </w:t>
      </w:r>
      <w:r w:rsidR="0077072F" w:rsidRPr="004C51AE">
        <w:rPr>
          <w:rFonts w:ascii="Arial" w:hAnsi="Arial" w:cs="Arial"/>
          <w:color w:val="000000" w:themeColor="text1"/>
        </w:rPr>
        <w:t>skuteczności</w:t>
      </w:r>
      <w:r w:rsidRPr="004C51AE">
        <w:rPr>
          <w:rFonts w:ascii="Arial" w:hAnsi="Arial" w:cs="Arial"/>
          <w:color w:val="000000" w:themeColor="text1"/>
        </w:rPr>
        <w:t xml:space="preserve"> </w:t>
      </w:r>
      <w:r w:rsidR="0077072F" w:rsidRPr="004C51AE">
        <w:rPr>
          <w:rFonts w:ascii="Arial" w:hAnsi="Arial" w:cs="Arial"/>
          <w:color w:val="000000" w:themeColor="text1"/>
        </w:rPr>
        <w:t>działań</w:t>
      </w:r>
      <w:r w:rsidRPr="004C51AE">
        <w:rPr>
          <w:rFonts w:ascii="Arial" w:hAnsi="Arial" w:cs="Arial"/>
          <w:color w:val="000000" w:themeColor="text1"/>
        </w:rPr>
        <w:t>́ pomocowych</w:t>
      </w:r>
      <w:r w:rsidR="00387BC3">
        <w:rPr>
          <w:rFonts w:ascii="Arial" w:hAnsi="Arial" w:cs="Arial"/>
          <w:color w:val="000000" w:themeColor="text1"/>
        </w:rPr>
        <w:t>.</w:t>
      </w:r>
    </w:p>
    <w:p w14:paraId="1B701DF9" w14:textId="4B4242A9" w:rsidR="0032452C" w:rsidRPr="004C51AE" w:rsidRDefault="0032452C" w:rsidP="007E2E9E">
      <w:pPr>
        <w:pStyle w:val="Akapitzlist"/>
        <w:numPr>
          <w:ilvl w:val="0"/>
          <w:numId w:val="58"/>
        </w:numPr>
        <w:rPr>
          <w:rFonts w:ascii="Arial" w:hAnsi="Arial" w:cs="Arial"/>
          <w:color w:val="000000" w:themeColor="text1"/>
        </w:rPr>
      </w:pPr>
      <w:r w:rsidRPr="004C51AE">
        <w:rPr>
          <w:rFonts w:ascii="Arial" w:hAnsi="Arial" w:cs="Arial"/>
          <w:color w:val="000000" w:themeColor="text1"/>
        </w:rPr>
        <w:lastRenderedPageBreak/>
        <w:t>Monitoring skuteczności oddziaływań terapeutycznych</w:t>
      </w:r>
      <w:r w:rsidR="00387BC3">
        <w:rPr>
          <w:rFonts w:ascii="Arial" w:hAnsi="Arial" w:cs="Arial"/>
          <w:color w:val="000000" w:themeColor="text1"/>
        </w:rPr>
        <w:t>.</w:t>
      </w:r>
    </w:p>
    <w:p w14:paraId="04C469A9" w14:textId="48043492" w:rsidR="0032452C" w:rsidRPr="004C51AE" w:rsidRDefault="0032452C" w:rsidP="007E2E9E">
      <w:pPr>
        <w:pStyle w:val="Akapitzlist"/>
        <w:numPr>
          <w:ilvl w:val="0"/>
          <w:numId w:val="58"/>
        </w:numPr>
        <w:rPr>
          <w:rFonts w:ascii="Arial" w:hAnsi="Arial" w:cs="Arial"/>
          <w:color w:val="000000" w:themeColor="text1"/>
        </w:rPr>
      </w:pPr>
      <w:r w:rsidRPr="004C51AE">
        <w:rPr>
          <w:rFonts w:ascii="Arial" w:hAnsi="Arial" w:cs="Arial"/>
          <w:color w:val="000000" w:themeColor="text1"/>
        </w:rPr>
        <w:t xml:space="preserve">Monitoring </w:t>
      </w:r>
      <w:r w:rsidR="0077072F" w:rsidRPr="004C51AE">
        <w:rPr>
          <w:rFonts w:ascii="Arial" w:hAnsi="Arial" w:cs="Arial"/>
          <w:color w:val="000000" w:themeColor="text1"/>
        </w:rPr>
        <w:t>wsparcia organizacji szkoleniowych</w:t>
      </w:r>
      <w:r w:rsidR="00387BC3">
        <w:rPr>
          <w:rFonts w:ascii="Arial" w:hAnsi="Arial" w:cs="Arial"/>
          <w:color w:val="000000" w:themeColor="text1"/>
        </w:rPr>
        <w:t>.</w:t>
      </w:r>
    </w:p>
    <w:p w14:paraId="396210D9" w14:textId="77777777" w:rsidR="0032452C" w:rsidRPr="004C51AE" w:rsidRDefault="0032452C" w:rsidP="003B7909">
      <w:pPr>
        <w:rPr>
          <w:rFonts w:ascii="Arial" w:hAnsi="Arial" w:cs="Arial"/>
          <w:color w:val="000000" w:themeColor="text1"/>
        </w:rPr>
      </w:pPr>
    </w:p>
    <w:p w14:paraId="40291709" w14:textId="7054AAE8" w:rsidR="009F3918" w:rsidRPr="004C51AE" w:rsidRDefault="002C727F" w:rsidP="006E02ED">
      <w:pPr>
        <w:pStyle w:val="NormalnyWeb"/>
        <w:spacing w:line="276" w:lineRule="auto"/>
        <w:rPr>
          <w:rFonts w:ascii="Arial" w:hAnsi="Arial" w:cs="Arial"/>
          <w:color w:val="000000" w:themeColor="text1"/>
        </w:rPr>
      </w:pPr>
      <w:r w:rsidRPr="004C51AE">
        <w:rPr>
          <w:rFonts w:ascii="Arial" w:hAnsi="Arial" w:cs="Arial"/>
          <w:color w:val="000000" w:themeColor="text1"/>
        </w:rPr>
        <w:t xml:space="preserve">Wojewódzki Program Przeciwdziałania Przemocy w Rodzinie </w:t>
      </w:r>
      <w:r w:rsidR="004A4B51">
        <w:rPr>
          <w:rFonts w:ascii="Arial" w:hAnsi="Arial" w:cs="Arial"/>
          <w:color w:val="000000" w:themeColor="text1"/>
        </w:rPr>
        <w:t xml:space="preserve">Województwa Mazowieckiego na lata 2021–2025 </w:t>
      </w:r>
      <w:r w:rsidRPr="004C51AE">
        <w:rPr>
          <w:rFonts w:ascii="Arial" w:hAnsi="Arial" w:cs="Arial"/>
          <w:color w:val="000000" w:themeColor="text1"/>
        </w:rPr>
        <w:t>będzie monitorowany poprzez analizę sprawozdań</w:t>
      </w:r>
      <w:r w:rsidR="00850273" w:rsidRPr="004C51AE">
        <w:rPr>
          <w:rFonts w:ascii="Arial" w:hAnsi="Arial" w:cs="Arial"/>
          <w:color w:val="000000" w:themeColor="text1"/>
        </w:rPr>
        <w:t xml:space="preserve"> oraz</w:t>
      </w:r>
      <w:r w:rsidRPr="004C51AE">
        <w:rPr>
          <w:rFonts w:ascii="Arial" w:hAnsi="Arial" w:cs="Arial"/>
          <w:color w:val="000000" w:themeColor="text1"/>
        </w:rPr>
        <w:t xml:space="preserve"> raportów instytucji/organizacji zaangażowanych w przeciwdziałanie przemocy w rodzinie w </w:t>
      </w:r>
      <w:r w:rsidR="00850273" w:rsidRPr="004C51AE">
        <w:rPr>
          <w:rFonts w:ascii="Arial" w:hAnsi="Arial" w:cs="Arial"/>
          <w:color w:val="000000" w:themeColor="text1"/>
        </w:rPr>
        <w:t>województwie</w:t>
      </w:r>
      <w:r w:rsidRPr="004C51AE">
        <w:rPr>
          <w:rFonts w:ascii="Arial" w:hAnsi="Arial" w:cs="Arial"/>
          <w:color w:val="000000" w:themeColor="text1"/>
        </w:rPr>
        <w:t xml:space="preserve"> mazowieckim. </w:t>
      </w:r>
      <w:r w:rsidR="00850273" w:rsidRPr="004C51AE">
        <w:rPr>
          <w:rFonts w:ascii="Arial" w:hAnsi="Arial" w:cs="Arial"/>
          <w:color w:val="000000" w:themeColor="text1"/>
        </w:rPr>
        <w:t>Monitoring</w:t>
      </w:r>
      <w:r w:rsidRPr="004C51AE">
        <w:rPr>
          <w:rFonts w:ascii="Arial" w:hAnsi="Arial" w:cs="Arial"/>
          <w:color w:val="000000" w:themeColor="text1"/>
        </w:rPr>
        <w:t xml:space="preserve"> będzie prowadzony raz w roku</w:t>
      </w:r>
      <w:r w:rsidR="00850273" w:rsidRPr="004C51AE">
        <w:rPr>
          <w:rFonts w:ascii="Arial" w:hAnsi="Arial" w:cs="Arial"/>
          <w:color w:val="000000" w:themeColor="text1"/>
        </w:rPr>
        <w:t xml:space="preserve"> w zakresie części działań, całościowy zostanie przeprowadzony </w:t>
      </w:r>
      <w:r w:rsidR="004A4B51">
        <w:rPr>
          <w:rFonts w:ascii="Arial" w:hAnsi="Arial" w:cs="Arial"/>
          <w:color w:val="000000" w:themeColor="text1"/>
        </w:rPr>
        <w:br/>
      </w:r>
      <w:r w:rsidR="00850273" w:rsidRPr="004C51AE">
        <w:rPr>
          <w:rFonts w:ascii="Arial" w:hAnsi="Arial" w:cs="Arial"/>
          <w:color w:val="000000" w:themeColor="text1"/>
        </w:rPr>
        <w:t>po zakończeniu okresu wskazanego w opracowaniu (tj. 2021</w:t>
      </w:r>
      <w:r w:rsidR="004A4B51">
        <w:rPr>
          <w:rFonts w:ascii="Arial" w:hAnsi="Arial" w:cs="Arial"/>
          <w:color w:val="000000" w:themeColor="text1"/>
        </w:rPr>
        <w:t>–</w:t>
      </w:r>
      <w:r w:rsidR="00850273" w:rsidRPr="004C51AE">
        <w:rPr>
          <w:rFonts w:ascii="Arial" w:hAnsi="Arial" w:cs="Arial"/>
          <w:color w:val="000000" w:themeColor="text1"/>
        </w:rPr>
        <w:t>2025). W</w:t>
      </w:r>
      <w:r w:rsidRPr="004C51AE">
        <w:rPr>
          <w:rFonts w:ascii="Arial" w:hAnsi="Arial" w:cs="Arial"/>
          <w:color w:val="000000" w:themeColor="text1"/>
        </w:rPr>
        <w:t xml:space="preserve">yniki </w:t>
      </w:r>
      <w:r w:rsidR="00850273" w:rsidRPr="004C51AE">
        <w:rPr>
          <w:rFonts w:ascii="Arial" w:hAnsi="Arial" w:cs="Arial"/>
          <w:color w:val="000000" w:themeColor="text1"/>
        </w:rPr>
        <w:t xml:space="preserve">sprawozdań cząstkowych </w:t>
      </w:r>
      <w:r w:rsidRPr="004C51AE">
        <w:rPr>
          <w:rFonts w:ascii="Arial" w:hAnsi="Arial" w:cs="Arial"/>
          <w:color w:val="000000" w:themeColor="text1"/>
        </w:rPr>
        <w:t>posłużą jako rekomendacje do korekty przyjętych kierunków działań oraz ich aktualizacji</w:t>
      </w:r>
      <w:r w:rsidR="00850273" w:rsidRPr="004C51AE">
        <w:rPr>
          <w:rFonts w:ascii="Arial" w:hAnsi="Arial" w:cs="Arial"/>
          <w:color w:val="000000" w:themeColor="text1"/>
        </w:rPr>
        <w:t>, wyniki monitoringu całościowego posłużą opracowaniu kolejnych strategii na następne lata. Wypracowane wnioski zostaną przedłożone</w:t>
      </w:r>
      <w:r w:rsidRPr="004C51AE">
        <w:rPr>
          <w:rFonts w:ascii="Arial" w:hAnsi="Arial" w:cs="Arial"/>
          <w:color w:val="000000" w:themeColor="text1"/>
        </w:rPr>
        <w:t xml:space="preserve"> </w:t>
      </w:r>
      <w:r w:rsidR="00850273" w:rsidRPr="004C51AE">
        <w:rPr>
          <w:rFonts w:ascii="Arial" w:hAnsi="Arial" w:cs="Arial"/>
          <w:color w:val="000000" w:themeColor="text1"/>
        </w:rPr>
        <w:t>Zarządowi</w:t>
      </w:r>
      <w:r w:rsidRPr="004C51AE">
        <w:rPr>
          <w:rFonts w:ascii="Arial" w:hAnsi="Arial" w:cs="Arial"/>
          <w:color w:val="000000" w:themeColor="text1"/>
        </w:rPr>
        <w:t xml:space="preserve"> </w:t>
      </w:r>
      <w:r w:rsidR="00850273" w:rsidRPr="004C51AE">
        <w:rPr>
          <w:rFonts w:ascii="Arial" w:hAnsi="Arial" w:cs="Arial"/>
          <w:color w:val="000000" w:themeColor="text1"/>
        </w:rPr>
        <w:t>Województwa</w:t>
      </w:r>
      <w:r w:rsidRPr="004C51AE">
        <w:rPr>
          <w:rFonts w:ascii="Arial" w:hAnsi="Arial" w:cs="Arial"/>
          <w:color w:val="000000" w:themeColor="text1"/>
        </w:rPr>
        <w:t xml:space="preserve"> Mazowieckiego</w:t>
      </w:r>
      <w:r w:rsidR="00850273" w:rsidRPr="004C51AE">
        <w:rPr>
          <w:rFonts w:ascii="Arial" w:hAnsi="Arial" w:cs="Arial"/>
          <w:color w:val="000000" w:themeColor="text1"/>
        </w:rPr>
        <w:t>.</w:t>
      </w:r>
      <w:r w:rsidRPr="004C51AE">
        <w:rPr>
          <w:rFonts w:ascii="Arial" w:hAnsi="Arial" w:cs="Arial"/>
          <w:color w:val="000000" w:themeColor="text1"/>
        </w:rPr>
        <w:t xml:space="preserve"> </w:t>
      </w:r>
    </w:p>
    <w:sdt>
      <w:sdtPr>
        <w:rPr>
          <w:rFonts w:ascii="Arial" w:eastAsiaTheme="majorEastAsia" w:hAnsi="Arial" w:cs="Arial"/>
          <w:color w:val="000000" w:themeColor="text1"/>
          <w:sz w:val="32"/>
          <w:szCs w:val="32"/>
        </w:rPr>
        <w:id w:val="111145805"/>
        <w:showingPlcHdr/>
        <w:bibliography/>
      </w:sdtPr>
      <w:sdtEndPr>
        <w:rPr>
          <w:rFonts w:eastAsia="Times New Roman"/>
          <w:sz w:val="24"/>
          <w:szCs w:val="24"/>
        </w:rPr>
      </w:sdtEndPr>
      <w:sdtContent>
        <w:p w14:paraId="2EF1243C" w14:textId="463F2D8F" w:rsidR="00C94C7F" w:rsidRPr="004C51AE" w:rsidRDefault="00C94C7F" w:rsidP="003072E5">
          <w:pPr>
            <w:rPr>
              <w:rFonts w:ascii="Arial" w:hAnsi="Arial" w:cs="Arial"/>
              <w:color w:val="000000" w:themeColor="text1"/>
            </w:rPr>
          </w:pPr>
          <w:r w:rsidRPr="004C51AE">
            <w:rPr>
              <w:rFonts w:ascii="Arial" w:eastAsiaTheme="majorEastAsia" w:hAnsi="Arial" w:cs="Arial"/>
              <w:color w:val="000000" w:themeColor="text1"/>
              <w:sz w:val="32"/>
              <w:szCs w:val="32"/>
            </w:rPr>
            <w:t xml:space="preserve">     </w:t>
          </w:r>
        </w:p>
      </w:sdtContent>
    </w:sdt>
    <w:p w14:paraId="05675A7A" w14:textId="749E0F57" w:rsidR="008D6892" w:rsidRPr="004C51AE" w:rsidRDefault="008D6892" w:rsidP="006E02ED">
      <w:pPr>
        <w:pStyle w:val="Nagwek3"/>
        <w:rPr>
          <w:rFonts w:cs="Arial"/>
          <w:b w:val="0"/>
          <w:bCs/>
          <w:color w:val="000000" w:themeColor="text1"/>
        </w:rPr>
      </w:pPr>
      <w:bookmarkStart w:id="105" w:name="_Toc60505690"/>
      <w:r w:rsidRPr="004C51AE">
        <w:rPr>
          <w:rFonts w:cs="Arial"/>
          <w:b w:val="0"/>
          <w:bCs/>
          <w:color w:val="000000" w:themeColor="text1"/>
        </w:rPr>
        <w:t>Spis tabel</w:t>
      </w:r>
      <w:bookmarkEnd w:id="105"/>
    </w:p>
    <w:p w14:paraId="0EB3A7AD" w14:textId="77777777" w:rsidR="008D6892" w:rsidRPr="004C51AE" w:rsidRDefault="008D6892" w:rsidP="006E02ED">
      <w:pPr>
        <w:rPr>
          <w:rFonts w:ascii="Arial" w:hAnsi="Arial" w:cs="Arial"/>
          <w:color w:val="000000" w:themeColor="text1"/>
        </w:rPr>
      </w:pPr>
    </w:p>
    <w:p w14:paraId="105B69F9" w14:textId="660E3E84" w:rsidR="008D6892" w:rsidRPr="004C51AE" w:rsidRDefault="008D6892" w:rsidP="006E02ED">
      <w:pPr>
        <w:pStyle w:val="Spisilustracji"/>
        <w:tabs>
          <w:tab w:val="right" w:leader="dot" w:pos="9062"/>
        </w:tabs>
        <w:rPr>
          <w:rFonts w:ascii="Arial" w:hAnsi="Arial" w:cs="Arial"/>
          <w:noProof/>
          <w:color w:val="000000" w:themeColor="text1"/>
        </w:rPr>
      </w:pPr>
      <w:r w:rsidRPr="004C51AE">
        <w:rPr>
          <w:rFonts w:ascii="Arial" w:hAnsi="Arial" w:cs="Arial"/>
          <w:color w:val="000000" w:themeColor="text1"/>
        </w:rPr>
        <w:fldChar w:fldCharType="begin"/>
      </w:r>
      <w:r w:rsidRPr="004C51AE">
        <w:rPr>
          <w:rFonts w:ascii="Arial" w:hAnsi="Arial" w:cs="Arial"/>
          <w:color w:val="000000" w:themeColor="text1"/>
        </w:rPr>
        <w:instrText xml:space="preserve"> TOC \h \z \c "Tabela" </w:instrText>
      </w:r>
      <w:r w:rsidRPr="004C51AE">
        <w:rPr>
          <w:rFonts w:ascii="Arial" w:hAnsi="Arial" w:cs="Arial"/>
          <w:color w:val="000000" w:themeColor="text1"/>
        </w:rPr>
        <w:fldChar w:fldCharType="separate"/>
      </w:r>
      <w:hyperlink w:anchor="_Toc56430478" w:history="1">
        <w:r w:rsidRPr="004C51AE">
          <w:rPr>
            <w:rStyle w:val="Hipercze"/>
            <w:rFonts w:ascii="Arial" w:hAnsi="Arial" w:cs="Arial"/>
            <w:noProof/>
            <w:color w:val="000000" w:themeColor="text1"/>
          </w:rPr>
          <w:t>Tabela 1. Formy zachowań przemocowych wobec ofiar.</w:t>
        </w:r>
        <w:r w:rsidRPr="004C51AE">
          <w:rPr>
            <w:rFonts w:ascii="Arial" w:hAnsi="Arial" w:cs="Arial"/>
            <w:noProof/>
            <w:webHidden/>
            <w:color w:val="000000" w:themeColor="text1"/>
          </w:rPr>
          <w:tab/>
        </w:r>
        <w:r w:rsidRPr="004C51AE">
          <w:rPr>
            <w:rFonts w:ascii="Arial" w:hAnsi="Arial" w:cs="Arial"/>
            <w:noProof/>
            <w:webHidden/>
            <w:color w:val="000000" w:themeColor="text1"/>
          </w:rPr>
          <w:fldChar w:fldCharType="begin"/>
        </w:r>
        <w:r w:rsidRPr="004C51AE">
          <w:rPr>
            <w:rFonts w:ascii="Arial" w:hAnsi="Arial" w:cs="Arial"/>
            <w:noProof/>
            <w:webHidden/>
            <w:color w:val="000000" w:themeColor="text1"/>
          </w:rPr>
          <w:instrText xml:space="preserve"> PAGEREF _Toc56430478 \h </w:instrText>
        </w:r>
        <w:r w:rsidRPr="004C51AE">
          <w:rPr>
            <w:rFonts w:ascii="Arial" w:hAnsi="Arial" w:cs="Arial"/>
            <w:noProof/>
            <w:webHidden/>
            <w:color w:val="000000" w:themeColor="text1"/>
          </w:rPr>
        </w:r>
        <w:r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7</w:t>
        </w:r>
        <w:r w:rsidRPr="004C51AE">
          <w:rPr>
            <w:rFonts w:ascii="Arial" w:hAnsi="Arial" w:cs="Arial"/>
            <w:noProof/>
            <w:webHidden/>
            <w:color w:val="000000" w:themeColor="text1"/>
          </w:rPr>
          <w:fldChar w:fldCharType="end"/>
        </w:r>
      </w:hyperlink>
    </w:p>
    <w:p w14:paraId="1DFD25DD" w14:textId="18E6DEE7" w:rsidR="008D6892" w:rsidRPr="004C51AE" w:rsidRDefault="00912ABD" w:rsidP="006E02ED">
      <w:pPr>
        <w:pStyle w:val="Spisilustracji"/>
        <w:tabs>
          <w:tab w:val="right" w:leader="dot" w:pos="9062"/>
        </w:tabs>
        <w:rPr>
          <w:rFonts w:ascii="Arial" w:hAnsi="Arial" w:cs="Arial"/>
          <w:noProof/>
          <w:color w:val="000000" w:themeColor="text1"/>
        </w:rPr>
      </w:pPr>
      <w:hyperlink w:anchor="_Toc56430479" w:history="1">
        <w:r w:rsidR="008D6892" w:rsidRPr="004C51AE">
          <w:rPr>
            <w:rStyle w:val="Hipercze"/>
            <w:rFonts w:ascii="Arial" w:hAnsi="Arial" w:cs="Arial"/>
            <w:noProof/>
            <w:color w:val="000000" w:themeColor="text1"/>
          </w:rPr>
          <w:t xml:space="preserve">Tabela 2. Przyczyny trudnej sytuacji życiowej na podstawie danych ze </w:t>
        </w:r>
        <w:r w:rsidR="004A4B51">
          <w:rPr>
            <w:rStyle w:val="Hipercze"/>
            <w:rFonts w:ascii="Arial" w:hAnsi="Arial" w:cs="Arial"/>
            <w:noProof/>
            <w:color w:val="000000" w:themeColor="text1"/>
          </w:rPr>
          <w:t>s</w:t>
        </w:r>
        <w:r w:rsidR="008D6892" w:rsidRPr="004C51AE">
          <w:rPr>
            <w:rStyle w:val="Hipercze"/>
            <w:rFonts w:ascii="Arial" w:hAnsi="Arial" w:cs="Arial"/>
            <w:noProof/>
            <w:color w:val="000000" w:themeColor="text1"/>
          </w:rPr>
          <w:t xml:space="preserve">prawozdania rocznego z udzielonych świadczeń pomocy społecznej </w:t>
        </w:r>
        <w:r w:rsidR="004A4B51">
          <w:rPr>
            <w:rStyle w:val="Hipercze"/>
            <w:rFonts w:ascii="Arial" w:hAnsi="Arial" w:cs="Arial"/>
            <w:noProof/>
            <w:color w:val="000000" w:themeColor="text1"/>
          </w:rPr>
          <w:t>–</w:t>
        </w:r>
        <w:r w:rsidR="008D6892" w:rsidRPr="004C51AE">
          <w:rPr>
            <w:rStyle w:val="Hipercze"/>
            <w:rFonts w:ascii="Arial" w:hAnsi="Arial" w:cs="Arial"/>
            <w:noProof/>
            <w:color w:val="000000" w:themeColor="text1"/>
          </w:rPr>
          <w:t xml:space="preserve"> pieniężnych, w naturze i usługach za rok 2019</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_Toc56430479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19</w:t>
        </w:r>
        <w:r w:rsidR="008D6892" w:rsidRPr="004C51AE">
          <w:rPr>
            <w:rFonts w:ascii="Arial" w:hAnsi="Arial" w:cs="Arial"/>
            <w:noProof/>
            <w:webHidden/>
            <w:color w:val="000000" w:themeColor="text1"/>
          </w:rPr>
          <w:fldChar w:fldCharType="end"/>
        </w:r>
      </w:hyperlink>
    </w:p>
    <w:p w14:paraId="13A24FCD" w14:textId="235DC3EA" w:rsidR="008D6892" w:rsidRPr="004C51AE" w:rsidRDefault="00912ABD" w:rsidP="006E02ED">
      <w:pPr>
        <w:pStyle w:val="Spisilustracji"/>
        <w:tabs>
          <w:tab w:val="right" w:leader="dot" w:pos="9062"/>
        </w:tabs>
        <w:rPr>
          <w:rFonts w:ascii="Arial" w:hAnsi="Arial" w:cs="Arial"/>
          <w:noProof/>
          <w:color w:val="000000" w:themeColor="text1"/>
        </w:rPr>
      </w:pPr>
      <w:hyperlink w:anchor="_Toc56430480" w:history="1">
        <w:r w:rsidR="008D6892" w:rsidRPr="004C51AE">
          <w:rPr>
            <w:rStyle w:val="Hipercze"/>
            <w:rFonts w:ascii="Arial" w:hAnsi="Arial" w:cs="Arial"/>
            <w:noProof/>
            <w:color w:val="000000" w:themeColor="text1"/>
          </w:rPr>
          <w:t>Tabela 3. Liczba wypełnionych formularzy z uwzględnieniem ofiar oraz podejrzewanych o przemoc</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_Toc56430480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24</w:t>
        </w:r>
        <w:r w:rsidR="008D6892" w:rsidRPr="004C51AE">
          <w:rPr>
            <w:rFonts w:ascii="Arial" w:hAnsi="Arial" w:cs="Arial"/>
            <w:noProof/>
            <w:webHidden/>
            <w:color w:val="000000" w:themeColor="text1"/>
          </w:rPr>
          <w:fldChar w:fldCharType="end"/>
        </w:r>
      </w:hyperlink>
    </w:p>
    <w:p w14:paraId="54DC2E02" w14:textId="0E126B1E" w:rsidR="008D6892" w:rsidRPr="004C51AE" w:rsidRDefault="00912ABD" w:rsidP="006E02ED">
      <w:pPr>
        <w:pStyle w:val="Spisilustracji"/>
        <w:tabs>
          <w:tab w:val="right" w:leader="dot" w:pos="9062"/>
        </w:tabs>
        <w:rPr>
          <w:rFonts w:ascii="Arial" w:hAnsi="Arial" w:cs="Arial"/>
          <w:noProof/>
          <w:color w:val="000000" w:themeColor="text1"/>
        </w:rPr>
      </w:pPr>
      <w:hyperlink w:anchor="_Toc56430481" w:history="1">
        <w:r w:rsidR="008D6892" w:rsidRPr="004C51AE">
          <w:rPr>
            <w:rStyle w:val="Hipercze"/>
            <w:rFonts w:ascii="Arial" w:hAnsi="Arial" w:cs="Arial"/>
            <w:noProof/>
            <w:color w:val="000000" w:themeColor="text1"/>
          </w:rPr>
          <w:t>Tabela 4. Charakterystyka osób doświadczających przemocy i stosujących przemoc, wobec których wszczęto procedurę "Niebieskie Karty"</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_Toc56430481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27</w:t>
        </w:r>
        <w:r w:rsidR="008D6892" w:rsidRPr="004C51AE">
          <w:rPr>
            <w:rFonts w:ascii="Arial" w:hAnsi="Arial" w:cs="Arial"/>
            <w:noProof/>
            <w:webHidden/>
            <w:color w:val="000000" w:themeColor="text1"/>
          </w:rPr>
          <w:fldChar w:fldCharType="end"/>
        </w:r>
      </w:hyperlink>
    </w:p>
    <w:p w14:paraId="1DDDE7F5" w14:textId="604D53E4" w:rsidR="008D6892" w:rsidRPr="004C51AE" w:rsidRDefault="00912ABD" w:rsidP="006E02ED">
      <w:pPr>
        <w:pStyle w:val="Spisilustracji"/>
        <w:tabs>
          <w:tab w:val="right" w:leader="dot" w:pos="9062"/>
        </w:tabs>
        <w:rPr>
          <w:rFonts w:ascii="Arial" w:hAnsi="Arial" w:cs="Arial"/>
          <w:noProof/>
          <w:color w:val="000000" w:themeColor="text1"/>
        </w:rPr>
      </w:pPr>
      <w:hyperlink w:anchor="_Toc56430482" w:history="1">
        <w:r w:rsidR="008D6892" w:rsidRPr="004C51AE">
          <w:rPr>
            <w:rStyle w:val="Hipercze"/>
            <w:rFonts w:ascii="Arial" w:hAnsi="Arial" w:cs="Arial"/>
            <w:noProof/>
            <w:color w:val="000000" w:themeColor="text1"/>
          </w:rPr>
          <w:t xml:space="preserve">Tabela 5. Działania </w:t>
        </w:r>
        <w:r w:rsidR="004A4B51">
          <w:rPr>
            <w:rStyle w:val="Hipercze"/>
            <w:rFonts w:ascii="Arial" w:hAnsi="Arial" w:cs="Arial"/>
            <w:noProof/>
            <w:color w:val="000000" w:themeColor="text1"/>
          </w:rPr>
          <w:t>z</w:t>
        </w:r>
        <w:r w:rsidR="008D6892" w:rsidRPr="004C51AE">
          <w:rPr>
            <w:rStyle w:val="Hipercze"/>
            <w:rFonts w:ascii="Arial" w:hAnsi="Arial" w:cs="Arial"/>
            <w:noProof/>
            <w:color w:val="000000" w:themeColor="text1"/>
          </w:rPr>
          <w:t xml:space="preserve">espołu </w:t>
        </w:r>
        <w:r w:rsidR="004A4B51">
          <w:rPr>
            <w:rStyle w:val="Hipercze"/>
            <w:rFonts w:ascii="Arial" w:hAnsi="Arial" w:cs="Arial"/>
            <w:noProof/>
            <w:color w:val="000000" w:themeColor="text1"/>
          </w:rPr>
          <w:t>i</w:t>
        </w:r>
        <w:r w:rsidR="008D6892" w:rsidRPr="004C51AE">
          <w:rPr>
            <w:rStyle w:val="Hipercze"/>
            <w:rFonts w:ascii="Arial" w:hAnsi="Arial" w:cs="Arial"/>
            <w:noProof/>
            <w:color w:val="000000" w:themeColor="text1"/>
          </w:rPr>
          <w:t xml:space="preserve">nterdyscyplinarnego i </w:t>
        </w:r>
        <w:r w:rsidR="004A4B51">
          <w:rPr>
            <w:rStyle w:val="Hipercze"/>
            <w:rFonts w:ascii="Arial" w:hAnsi="Arial" w:cs="Arial"/>
            <w:noProof/>
            <w:color w:val="000000" w:themeColor="text1"/>
          </w:rPr>
          <w:t>g</w:t>
        </w:r>
        <w:r w:rsidR="008D6892" w:rsidRPr="004C51AE">
          <w:rPr>
            <w:rStyle w:val="Hipercze"/>
            <w:rFonts w:ascii="Arial" w:hAnsi="Arial" w:cs="Arial"/>
            <w:noProof/>
            <w:color w:val="000000" w:themeColor="text1"/>
          </w:rPr>
          <w:t xml:space="preserve">rup </w:t>
        </w:r>
        <w:r w:rsidR="004A4B51">
          <w:rPr>
            <w:rStyle w:val="Hipercze"/>
            <w:rFonts w:ascii="Arial" w:hAnsi="Arial" w:cs="Arial"/>
            <w:noProof/>
            <w:color w:val="000000" w:themeColor="text1"/>
          </w:rPr>
          <w:t>r</w:t>
        </w:r>
        <w:r w:rsidR="008D6892" w:rsidRPr="004C51AE">
          <w:rPr>
            <w:rStyle w:val="Hipercze"/>
            <w:rFonts w:ascii="Arial" w:hAnsi="Arial" w:cs="Arial"/>
            <w:noProof/>
            <w:color w:val="000000" w:themeColor="text1"/>
          </w:rPr>
          <w:t>oboczych</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_Toc56430482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28</w:t>
        </w:r>
        <w:r w:rsidR="008D6892" w:rsidRPr="004C51AE">
          <w:rPr>
            <w:rFonts w:ascii="Arial" w:hAnsi="Arial" w:cs="Arial"/>
            <w:noProof/>
            <w:webHidden/>
            <w:color w:val="000000" w:themeColor="text1"/>
          </w:rPr>
          <w:fldChar w:fldCharType="end"/>
        </w:r>
      </w:hyperlink>
    </w:p>
    <w:p w14:paraId="651864B0" w14:textId="1198291F" w:rsidR="008D6892" w:rsidRPr="004C51AE" w:rsidRDefault="00912ABD" w:rsidP="006E02ED">
      <w:pPr>
        <w:pStyle w:val="Spisilustracji"/>
        <w:tabs>
          <w:tab w:val="right" w:leader="dot" w:pos="9062"/>
        </w:tabs>
        <w:rPr>
          <w:rFonts w:ascii="Arial" w:hAnsi="Arial" w:cs="Arial"/>
          <w:noProof/>
          <w:color w:val="000000" w:themeColor="text1"/>
        </w:rPr>
      </w:pPr>
      <w:hyperlink w:anchor="_Toc56430483" w:history="1">
        <w:r w:rsidR="008D6892" w:rsidRPr="004C51AE">
          <w:rPr>
            <w:rStyle w:val="Hipercze"/>
            <w:rFonts w:ascii="Arial" w:hAnsi="Arial" w:cs="Arial"/>
            <w:noProof/>
            <w:color w:val="000000" w:themeColor="text1"/>
          </w:rPr>
          <w:t>Tabela 6. Zespoły interdyscyplinarne działające na terenie województwa mazowieckiego w latach 2017</w:t>
        </w:r>
        <w:r w:rsidR="004A4B51">
          <w:rPr>
            <w:rStyle w:val="Hipercze"/>
            <w:rFonts w:ascii="Arial" w:hAnsi="Arial" w:cs="Arial"/>
            <w:noProof/>
            <w:color w:val="000000" w:themeColor="text1"/>
          </w:rPr>
          <w:t>–</w:t>
        </w:r>
        <w:r w:rsidR="008D6892" w:rsidRPr="004C51AE">
          <w:rPr>
            <w:rStyle w:val="Hipercze"/>
            <w:rFonts w:ascii="Arial" w:hAnsi="Arial" w:cs="Arial"/>
            <w:noProof/>
            <w:color w:val="000000" w:themeColor="text1"/>
          </w:rPr>
          <w:t>2019</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_Toc56430483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40</w:t>
        </w:r>
        <w:r w:rsidR="008D6892" w:rsidRPr="004C51AE">
          <w:rPr>
            <w:rFonts w:ascii="Arial" w:hAnsi="Arial" w:cs="Arial"/>
            <w:noProof/>
            <w:webHidden/>
            <w:color w:val="000000" w:themeColor="text1"/>
          </w:rPr>
          <w:fldChar w:fldCharType="end"/>
        </w:r>
      </w:hyperlink>
    </w:p>
    <w:p w14:paraId="73DBA719" w14:textId="11E1A092" w:rsidR="008D6892" w:rsidRPr="004C51AE" w:rsidRDefault="00912ABD" w:rsidP="006E02ED">
      <w:pPr>
        <w:pStyle w:val="Spisilustracji"/>
        <w:tabs>
          <w:tab w:val="right" w:leader="dot" w:pos="9062"/>
        </w:tabs>
        <w:rPr>
          <w:rFonts w:ascii="Arial" w:hAnsi="Arial" w:cs="Arial"/>
          <w:noProof/>
          <w:color w:val="000000" w:themeColor="text1"/>
        </w:rPr>
      </w:pPr>
      <w:hyperlink w:anchor="_Toc56430484" w:history="1">
        <w:r w:rsidR="008D6892" w:rsidRPr="004C51AE">
          <w:rPr>
            <w:rStyle w:val="Hipercze"/>
            <w:rFonts w:ascii="Arial" w:hAnsi="Arial" w:cs="Arial"/>
            <w:noProof/>
            <w:color w:val="000000" w:themeColor="text1"/>
          </w:rPr>
          <w:t>Tabela 7. Zakres działania OIK</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_Toc56430484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44</w:t>
        </w:r>
        <w:r w:rsidR="008D6892" w:rsidRPr="004C51AE">
          <w:rPr>
            <w:rFonts w:ascii="Arial" w:hAnsi="Arial" w:cs="Arial"/>
            <w:noProof/>
            <w:webHidden/>
            <w:color w:val="000000" w:themeColor="text1"/>
          </w:rPr>
          <w:fldChar w:fldCharType="end"/>
        </w:r>
      </w:hyperlink>
    </w:p>
    <w:p w14:paraId="4CA67141" w14:textId="2212070C" w:rsidR="008D6892" w:rsidRPr="004C51AE" w:rsidRDefault="00912ABD" w:rsidP="006E02ED">
      <w:pPr>
        <w:pStyle w:val="Spisilustracji"/>
        <w:tabs>
          <w:tab w:val="right" w:leader="dot" w:pos="9062"/>
        </w:tabs>
        <w:rPr>
          <w:rFonts w:ascii="Arial" w:hAnsi="Arial" w:cs="Arial"/>
          <w:noProof/>
          <w:color w:val="000000" w:themeColor="text1"/>
        </w:rPr>
      </w:pPr>
      <w:hyperlink w:anchor="_Toc56430485" w:history="1">
        <w:r w:rsidR="008D6892" w:rsidRPr="004C51AE">
          <w:rPr>
            <w:rStyle w:val="Hipercze"/>
            <w:rFonts w:ascii="Arial" w:hAnsi="Arial" w:cs="Arial"/>
            <w:noProof/>
            <w:color w:val="000000" w:themeColor="text1"/>
          </w:rPr>
          <w:t xml:space="preserve">Tabela 8. Liczba </w:t>
        </w:r>
        <w:r w:rsidR="004A4B51">
          <w:rPr>
            <w:rStyle w:val="Hipercze"/>
            <w:rFonts w:ascii="Arial" w:hAnsi="Arial" w:cs="Arial"/>
            <w:noProof/>
            <w:color w:val="000000" w:themeColor="text1"/>
          </w:rPr>
          <w:t>o</w:t>
        </w:r>
        <w:r w:rsidR="008D6892" w:rsidRPr="004C51AE">
          <w:rPr>
            <w:rStyle w:val="Hipercze"/>
            <w:rFonts w:ascii="Arial" w:hAnsi="Arial" w:cs="Arial"/>
            <w:noProof/>
            <w:color w:val="000000" w:themeColor="text1"/>
          </w:rPr>
          <w:t xml:space="preserve">środków </w:t>
        </w:r>
        <w:r w:rsidR="004A4B51">
          <w:rPr>
            <w:rStyle w:val="Hipercze"/>
            <w:rFonts w:ascii="Arial" w:hAnsi="Arial" w:cs="Arial"/>
            <w:noProof/>
            <w:color w:val="000000" w:themeColor="text1"/>
          </w:rPr>
          <w:t>i</w:t>
        </w:r>
        <w:r w:rsidR="008D6892" w:rsidRPr="004C51AE">
          <w:rPr>
            <w:rStyle w:val="Hipercze"/>
            <w:rFonts w:ascii="Arial" w:hAnsi="Arial" w:cs="Arial"/>
            <w:noProof/>
            <w:color w:val="000000" w:themeColor="text1"/>
          </w:rPr>
          <w:t xml:space="preserve">nterwencji </w:t>
        </w:r>
        <w:r w:rsidR="004A4B51">
          <w:rPr>
            <w:rStyle w:val="Hipercze"/>
            <w:rFonts w:ascii="Arial" w:hAnsi="Arial" w:cs="Arial"/>
            <w:noProof/>
            <w:color w:val="000000" w:themeColor="text1"/>
          </w:rPr>
          <w:t>k</w:t>
        </w:r>
        <w:r w:rsidR="008D6892" w:rsidRPr="004C51AE">
          <w:rPr>
            <w:rStyle w:val="Hipercze"/>
            <w:rFonts w:ascii="Arial" w:hAnsi="Arial" w:cs="Arial"/>
            <w:noProof/>
            <w:color w:val="000000" w:themeColor="text1"/>
          </w:rPr>
          <w:t>ryzysowej (OIK) działających na terenie województwa mazowieckiego (dane za lata 2017-2019)</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_Toc56430485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44</w:t>
        </w:r>
        <w:r w:rsidR="008D6892" w:rsidRPr="004C51AE">
          <w:rPr>
            <w:rFonts w:ascii="Arial" w:hAnsi="Arial" w:cs="Arial"/>
            <w:noProof/>
            <w:webHidden/>
            <w:color w:val="000000" w:themeColor="text1"/>
          </w:rPr>
          <w:fldChar w:fldCharType="end"/>
        </w:r>
      </w:hyperlink>
    </w:p>
    <w:p w14:paraId="2853982A" w14:textId="2ADD664A" w:rsidR="008D6892" w:rsidRPr="004C51AE" w:rsidRDefault="00912ABD" w:rsidP="006E02ED">
      <w:pPr>
        <w:pStyle w:val="Spisilustracji"/>
        <w:tabs>
          <w:tab w:val="right" w:leader="dot" w:pos="9062"/>
        </w:tabs>
        <w:rPr>
          <w:rFonts w:ascii="Arial" w:hAnsi="Arial" w:cs="Arial"/>
          <w:noProof/>
          <w:color w:val="000000" w:themeColor="text1"/>
        </w:rPr>
      </w:pPr>
      <w:hyperlink w:anchor="_Toc56430486" w:history="1">
        <w:r w:rsidR="008D6892" w:rsidRPr="004C51AE">
          <w:rPr>
            <w:rStyle w:val="Hipercze"/>
            <w:rFonts w:ascii="Arial" w:hAnsi="Arial" w:cs="Arial"/>
            <w:noProof/>
            <w:color w:val="000000" w:themeColor="text1"/>
          </w:rPr>
          <w:t>Tabela 9. Wykaz ośrodków interwencji kryzysowej oraz ośrodków wsparcia udzielających pomocy osobom doznającym przemocy w rodzinie (w tym specjalistycznych ośrodków wsparcia dla ofiar przemocy w rodzinie</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_Toc56430486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46</w:t>
        </w:r>
        <w:r w:rsidR="008D6892" w:rsidRPr="004C51AE">
          <w:rPr>
            <w:rFonts w:ascii="Arial" w:hAnsi="Arial" w:cs="Arial"/>
            <w:noProof/>
            <w:webHidden/>
            <w:color w:val="000000" w:themeColor="text1"/>
          </w:rPr>
          <w:fldChar w:fldCharType="end"/>
        </w:r>
      </w:hyperlink>
    </w:p>
    <w:p w14:paraId="2A015D06" w14:textId="36DA2E2A" w:rsidR="008D6892" w:rsidRPr="004C51AE" w:rsidRDefault="00912ABD" w:rsidP="006E02ED">
      <w:pPr>
        <w:pStyle w:val="Spisilustracji"/>
        <w:tabs>
          <w:tab w:val="right" w:leader="dot" w:pos="9062"/>
        </w:tabs>
        <w:rPr>
          <w:rFonts w:ascii="Arial" w:hAnsi="Arial" w:cs="Arial"/>
          <w:noProof/>
          <w:color w:val="000000" w:themeColor="text1"/>
        </w:rPr>
      </w:pPr>
      <w:hyperlink w:anchor="_Toc56430487" w:history="1">
        <w:r w:rsidR="008D6892" w:rsidRPr="004C51AE">
          <w:rPr>
            <w:rStyle w:val="Hipercze"/>
            <w:rFonts w:ascii="Arial" w:hAnsi="Arial" w:cs="Arial"/>
            <w:noProof/>
            <w:color w:val="000000" w:themeColor="text1"/>
          </w:rPr>
          <w:t>Tabela 10. Zakres działalności domów samotnej matki</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_Toc56430487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49</w:t>
        </w:r>
        <w:r w:rsidR="008D6892" w:rsidRPr="004C51AE">
          <w:rPr>
            <w:rFonts w:ascii="Arial" w:hAnsi="Arial" w:cs="Arial"/>
            <w:noProof/>
            <w:webHidden/>
            <w:color w:val="000000" w:themeColor="text1"/>
          </w:rPr>
          <w:fldChar w:fldCharType="end"/>
        </w:r>
      </w:hyperlink>
    </w:p>
    <w:p w14:paraId="115A79E3" w14:textId="3E3D5179" w:rsidR="008D6892" w:rsidRPr="004C51AE" w:rsidRDefault="00912ABD" w:rsidP="006E02ED">
      <w:pPr>
        <w:pStyle w:val="Spisilustracji"/>
        <w:tabs>
          <w:tab w:val="right" w:leader="dot" w:pos="9062"/>
        </w:tabs>
        <w:rPr>
          <w:rFonts w:ascii="Arial" w:hAnsi="Arial" w:cs="Arial"/>
          <w:noProof/>
          <w:color w:val="000000" w:themeColor="text1"/>
        </w:rPr>
      </w:pPr>
      <w:hyperlink w:anchor="_Toc56430488" w:history="1">
        <w:r w:rsidR="008D6892" w:rsidRPr="004C51AE">
          <w:rPr>
            <w:rStyle w:val="Hipercze"/>
            <w:rFonts w:ascii="Arial" w:hAnsi="Arial" w:cs="Arial"/>
            <w:noProof/>
            <w:color w:val="000000" w:themeColor="text1"/>
          </w:rPr>
          <w:t>Tabela 11. Dane teleadresowe placówek pomocowych dla matek z dziećmi na terenie Mazowsza.</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_Toc56430488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50</w:t>
        </w:r>
        <w:r w:rsidR="008D6892" w:rsidRPr="004C51AE">
          <w:rPr>
            <w:rFonts w:ascii="Arial" w:hAnsi="Arial" w:cs="Arial"/>
            <w:noProof/>
            <w:webHidden/>
            <w:color w:val="000000" w:themeColor="text1"/>
          </w:rPr>
          <w:fldChar w:fldCharType="end"/>
        </w:r>
      </w:hyperlink>
    </w:p>
    <w:p w14:paraId="5702B09C" w14:textId="28A527C2" w:rsidR="008D6892" w:rsidRPr="004C51AE" w:rsidRDefault="00912ABD" w:rsidP="006E02ED">
      <w:pPr>
        <w:pStyle w:val="Spisilustracji"/>
        <w:tabs>
          <w:tab w:val="right" w:leader="dot" w:pos="9062"/>
        </w:tabs>
        <w:rPr>
          <w:rFonts w:ascii="Arial" w:hAnsi="Arial" w:cs="Arial"/>
          <w:noProof/>
          <w:color w:val="000000" w:themeColor="text1"/>
        </w:rPr>
      </w:pPr>
      <w:hyperlink w:anchor="_Toc56430489" w:history="1">
        <w:r w:rsidR="008D6892" w:rsidRPr="004C51AE">
          <w:rPr>
            <w:rStyle w:val="Hipercze"/>
            <w:rFonts w:ascii="Arial" w:hAnsi="Arial" w:cs="Arial"/>
            <w:noProof/>
            <w:color w:val="000000" w:themeColor="text1"/>
          </w:rPr>
          <w:t>Tabela 12. Liczba osób korzystających z punktów konsultacyjnych udzielających pomocy osobom dotkniętym przemocą w rodzinie w latach 2017</w:t>
        </w:r>
        <w:r w:rsidR="004A4B51">
          <w:rPr>
            <w:rStyle w:val="Hipercze"/>
            <w:rFonts w:ascii="Arial" w:hAnsi="Arial" w:cs="Arial"/>
            <w:noProof/>
            <w:color w:val="000000" w:themeColor="text1"/>
          </w:rPr>
          <w:t>–</w:t>
        </w:r>
        <w:r w:rsidR="008D6892" w:rsidRPr="004C51AE">
          <w:rPr>
            <w:rStyle w:val="Hipercze"/>
            <w:rFonts w:ascii="Arial" w:hAnsi="Arial" w:cs="Arial"/>
            <w:noProof/>
            <w:color w:val="000000" w:themeColor="text1"/>
          </w:rPr>
          <w:t>2019</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_Toc56430489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51</w:t>
        </w:r>
        <w:r w:rsidR="008D6892" w:rsidRPr="004C51AE">
          <w:rPr>
            <w:rFonts w:ascii="Arial" w:hAnsi="Arial" w:cs="Arial"/>
            <w:noProof/>
            <w:webHidden/>
            <w:color w:val="000000" w:themeColor="text1"/>
          </w:rPr>
          <w:fldChar w:fldCharType="end"/>
        </w:r>
      </w:hyperlink>
    </w:p>
    <w:p w14:paraId="1D3E44E3" w14:textId="5892A92B" w:rsidR="008D6892" w:rsidRPr="004C51AE" w:rsidRDefault="00912ABD" w:rsidP="006E02ED">
      <w:pPr>
        <w:pStyle w:val="Spisilustracji"/>
        <w:tabs>
          <w:tab w:val="right" w:leader="dot" w:pos="9062"/>
        </w:tabs>
        <w:rPr>
          <w:rFonts w:ascii="Arial" w:hAnsi="Arial" w:cs="Arial"/>
          <w:noProof/>
          <w:color w:val="000000" w:themeColor="text1"/>
        </w:rPr>
      </w:pPr>
      <w:hyperlink w:anchor="_Toc56430490" w:history="1">
        <w:r w:rsidR="008D6892" w:rsidRPr="004C51AE">
          <w:rPr>
            <w:rStyle w:val="Hipercze"/>
            <w:rFonts w:ascii="Arial" w:hAnsi="Arial" w:cs="Arial"/>
            <w:noProof/>
            <w:color w:val="000000" w:themeColor="text1"/>
          </w:rPr>
          <w:t>Tabela 13. Specjalistyczne ośrodki wsparcia</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_Toc56430490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52</w:t>
        </w:r>
        <w:r w:rsidR="008D6892" w:rsidRPr="004C51AE">
          <w:rPr>
            <w:rFonts w:ascii="Arial" w:hAnsi="Arial" w:cs="Arial"/>
            <w:noProof/>
            <w:webHidden/>
            <w:color w:val="000000" w:themeColor="text1"/>
          </w:rPr>
          <w:fldChar w:fldCharType="end"/>
        </w:r>
      </w:hyperlink>
    </w:p>
    <w:p w14:paraId="78E587BC" w14:textId="397E95E6" w:rsidR="008D6892" w:rsidRPr="004C51AE" w:rsidRDefault="00912ABD" w:rsidP="006E02ED">
      <w:pPr>
        <w:pStyle w:val="Spisilustracji"/>
        <w:tabs>
          <w:tab w:val="right" w:leader="dot" w:pos="9062"/>
        </w:tabs>
        <w:rPr>
          <w:rFonts w:ascii="Arial" w:hAnsi="Arial" w:cs="Arial"/>
          <w:noProof/>
          <w:color w:val="000000" w:themeColor="text1"/>
        </w:rPr>
      </w:pPr>
      <w:hyperlink w:anchor="_Toc56430491" w:history="1">
        <w:r w:rsidR="008D6892" w:rsidRPr="004C51AE">
          <w:rPr>
            <w:rStyle w:val="Hipercze"/>
            <w:rFonts w:ascii="Arial" w:hAnsi="Arial" w:cs="Arial"/>
            <w:noProof/>
            <w:color w:val="000000" w:themeColor="text1"/>
          </w:rPr>
          <w:t>Tabela 14. Liczba innych placówek świadczących specjalistyczną pomoc dla osób dotkniętych przemocą w rodzinie</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_Toc56430491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54</w:t>
        </w:r>
        <w:r w:rsidR="008D6892" w:rsidRPr="004C51AE">
          <w:rPr>
            <w:rFonts w:ascii="Arial" w:hAnsi="Arial" w:cs="Arial"/>
            <w:noProof/>
            <w:webHidden/>
            <w:color w:val="000000" w:themeColor="text1"/>
          </w:rPr>
          <w:fldChar w:fldCharType="end"/>
        </w:r>
      </w:hyperlink>
    </w:p>
    <w:p w14:paraId="18953E3F" w14:textId="43E767AD" w:rsidR="008D6892" w:rsidRPr="004C51AE" w:rsidRDefault="00912ABD" w:rsidP="006E02ED">
      <w:pPr>
        <w:pStyle w:val="Spisilustracji"/>
        <w:tabs>
          <w:tab w:val="right" w:leader="dot" w:pos="9062"/>
        </w:tabs>
        <w:rPr>
          <w:rFonts w:ascii="Arial" w:hAnsi="Arial" w:cs="Arial"/>
          <w:noProof/>
          <w:color w:val="000000" w:themeColor="text1"/>
        </w:rPr>
      </w:pPr>
      <w:hyperlink w:anchor="_Toc56430492" w:history="1">
        <w:r w:rsidR="008D6892" w:rsidRPr="004C51AE">
          <w:rPr>
            <w:rStyle w:val="Hipercze"/>
            <w:rFonts w:ascii="Arial" w:hAnsi="Arial" w:cs="Arial"/>
            <w:noProof/>
            <w:color w:val="000000" w:themeColor="text1"/>
          </w:rPr>
          <w:t>Tabela 15. Liczba instytucji pomocowych utworzonych w danym roku</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_Toc56430492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58</w:t>
        </w:r>
        <w:r w:rsidR="008D6892" w:rsidRPr="004C51AE">
          <w:rPr>
            <w:rFonts w:ascii="Arial" w:hAnsi="Arial" w:cs="Arial"/>
            <w:noProof/>
            <w:webHidden/>
            <w:color w:val="000000" w:themeColor="text1"/>
          </w:rPr>
          <w:fldChar w:fldCharType="end"/>
        </w:r>
      </w:hyperlink>
    </w:p>
    <w:p w14:paraId="3081AF9C" w14:textId="38C3D0F9" w:rsidR="008D6892" w:rsidRPr="004C51AE" w:rsidRDefault="00912ABD" w:rsidP="006E02ED">
      <w:pPr>
        <w:pStyle w:val="Spisilustracji"/>
        <w:tabs>
          <w:tab w:val="right" w:leader="dot" w:pos="9062"/>
        </w:tabs>
        <w:rPr>
          <w:rFonts w:ascii="Arial" w:hAnsi="Arial" w:cs="Arial"/>
          <w:noProof/>
          <w:color w:val="000000" w:themeColor="text1"/>
        </w:rPr>
      </w:pPr>
      <w:hyperlink w:anchor="_Toc56430493" w:history="1">
        <w:r w:rsidR="008D6892" w:rsidRPr="004C51AE">
          <w:rPr>
            <w:rStyle w:val="Hipercze"/>
            <w:rFonts w:ascii="Arial" w:hAnsi="Arial" w:cs="Arial"/>
            <w:noProof/>
            <w:color w:val="000000" w:themeColor="text1"/>
          </w:rPr>
          <w:t>Tabela 16. Analiza SWOT. Mocne i słabe strony działań pomocowych w zakresie przemocy w rodzinie na terenie Mazowsza</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_Toc56430493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62</w:t>
        </w:r>
        <w:r w:rsidR="008D6892" w:rsidRPr="004C51AE">
          <w:rPr>
            <w:rFonts w:ascii="Arial" w:hAnsi="Arial" w:cs="Arial"/>
            <w:noProof/>
            <w:webHidden/>
            <w:color w:val="000000" w:themeColor="text1"/>
          </w:rPr>
          <w:fldChar w:fldCharType="end"/>
        </w:r>
      </w:hyperlink>
    </w:p>
    <w:p w14:paraId="7A3ABA67" w14:textId="4240373F" w:rsidR="008D6892" w:rsidRPr="004C51AE" w:rsidRDefault="00912ABD" w:rsidP="006E02ED">
      <w:pPr>
        <w:pStyle w:val="Spisilustracji"/>
        <w:tabs>
          <w:tab w:val="right" w:leader="dot" w:pos="9062"/>
        </w:tabs>
        <w:rPr>
          <w:rFonts w:ascii="Arial" w:hAnsi="Arial" w:cs="Arial"/>
          <w:noProof/>
          <w:color w:val="000000" w:themeColor="text1"/>
        </w:rPr>
      </w:pPr>
      <w:hyperlink w:anchor="_Toc56430494" w:history="1">
        <w:r w:rsidR="008D6892" w:rsidRPr="004C51AE">
          <w:rPr>
            <w:rStyle w:val="Hipercze"/>
            <w:rFonts w:ascii="Arial" w:hAnsi="Arial" w:cs="Arial"/>
            <w:noProof/>
            <w:color w:val="000000" w:themeColor="text1"/>
          </w:rPr>
          <w:t>Tabela 17. Program, harmonogram, cele i działania Wojewódzkiego Programu Przeciwdziałania Przemocy w Rodzinie na lata 2020-2025 opracowane na podstawie Krajowego Programu Przeciwdziałania Przemocy w Rodzinie na lata 2021-2025</w:t>
        </w:r>
        <w:r w:rsidR="008D6892" w:rsidRPr="004C51AE">
          <w:rPr>
            <w:rFonts w:ascii="Arial" w:hAnsi="Arial" w:cs="Arial"/>
            <w:noProof/>
            <w:webHidden/>
            <w:color w:val="000000" w:themeColor="text1"/>
          </w:rPr>
          <w:tab/>
        </w:r>
        <w:r w:rsidR="008D6892" w:rsidRPr="004C51AE">
          <w:rPr>
            <w:rFonts w:ascii="Arial" w:hAnsi="Arial" w:cs="Arial"/>
            <w:noProof/>
            <w:webHidden/>
            <w:color w:val="000000" w:themeColor="text1"/>
          </w:rPr>
          <w:fldChar w:fldCharType="begin"/>
        </w:r>
        <w:r w:rsidR="008D6892" w:rsidRPr="004C51AE">
          <w:rPr>
            <w:rFonts w:ascii="Arial" w:hAnsi="Arial" w:cs="Arial"/>
            <w:noProof/>
            <w:webHidden/>
            <w:color w:val="000000" w:themeColor="text1"/>
          </w:rPr>
          <w:instrText xml:space="preserve"> PAGEREF _Toc56430494 \h </w:instrText>
        </w:r>
        <w:r w:rsidR="008D6892" w:rsidRPr="004C51AE">
          <w:rPr>
            <w:rFonts w:ascii="Arial" w:hAnsi="Arial" w:cs="Arial"/>
            <w:noProof/>
            <w:webHidden/>
            <w:color w:val="000000" w:themeColor="text1"/>
          </w:rPr>
        </w:r>
        <w:r w:rsidR="008D6892"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0</w:t>
        </w:r>
        <w:r w:rsidR="008D6892" w:rsidRPr="004C51AE">
          <w:rPr>
            <w:rFonts w:ascii="Arial" w:hAnsi="Arial" w:cs="Arial"/>
            <w:noProof/>
            <w:webHidden/>
            <w:color w:val="000000" w:themeColor="text1"/>
          </w:rPr>
          <w:fldChar w:fldCharType="end"/>
        </w:r>
      </w:hyperlink>
    </w:p>
    <w:p w14:paraId="42966224" w14:textId="1D344AE0" w:rsidR="008D6892" w:rsidRPr="004C51AE" w:rsidRDefault="008D6892" w:rsidP="006E02ED">
      <w:pPr>
        <w:rPr>
          <w:rFonts w:ascii="Arial" w:hAnsi="Arial" w:cs="Arial"/>
          <w:color w:val="000000" w:themeColor="text1"/>
        </w:rPr>
      </w:pPr>
      <w:r w:rsidRPr="004C51AE">
        <w:rPr>
          <w:rFonts w:ascii="Arial" w:hAnsi="Arial" w:cs="Arial"/>
          <w:color w:val="000000" w:themeColor="text1"/>
        </w:rPr>
        <w:lastRenderedPageBreak/>
        <w:fldChar w:fldCharType="end"/>
      </w:r>
    </w:p>
    <w:p w14:paraId="359B7B1F" w14:textId="77A79F7A" w:rsidR="008D6892" w:rsidRPr="004C51AE" w:rsidRDefault="008D6892" w:rsidP="006E02ED">
      <w:pPr>
        <w:pStyle w:val="Nagwek3"/>
        <w:rPr>
          <w:rFonts w:cs="Arial"/>
          <w:b w:val="0"/>
          <w:bCs/>
          <w:color w:val="000000" w:themeColor="text1"/>
        </w:rPr>
      </w:pPr>
      <w:bookmarkStart w:id="106" w:name="_Toc60505691"/>
      <w:r w:rsidRPr="004C51AE">
        <w:rPr>
          <w:rFonts w:cs="Arial"/>
          <w:b w:val="0"/>
          <w:bCs/>
          <w:color w:val="000000" w:themeColor="text1"/>
        </w:rPr>
        <w:t>Spis wykresów</w:t>
      </w:r>
      <w:bookmarkEnd w:id="106"/>
    </w:p>
    <w:p w14:paraId="39D6FE14" w14:textId="77777777" w:rsidR="008D6892" w:rsidRPr="004C51AE" w:rsidRDefault="008D6892" w:rsidP="006E02ED">
      <w:pPr>
        <w:rPr>
          <w:rFonts w:ascii="Arial" w:hAnsi="Arial" w:cs="Arial"/>
          <w:color w:val="000000" w:themeColor="text1"/>
        </w:rPr>
      </w:pPr>
    </w:p>
    <w:p w14:paraId="2A9929CD" w14:textId="62F3137E" w:rsidR="003C633B" w:rsidRPr="004C51AE" w:rsidRDefault="008D6892" w:rsidP="006E02ED">
      <w:pPr>
        <w:pStyle w:val="Spisilustracji"/>
        <w:tabs>
          <w:tab w:val="right" w:leader="dot" w:pos="9062"/>
        </w:tabs>
        <w:rPr>
          <w:rFonts w:ascii="Arial" w:eastAsiaTheme="minorEastAsia" w:hAnsi="Arial" w:cs="Arial"/>
          <w:noProof/>
          <w:color w:val="000000" w:themeColor="text1"/>
        </w:rPr>
      </w:pPr>
      <w:r w:rsidRPr="004C51AE">
        <w:rPr>
          <w:rFonts w:ascii="Arial" w:hAnsi="Arial" w:cs="Arial"/>
          <w:color w:val="000000" w:themeColor="text1"/>
        </w:rPr>
        <w:fldChar w:fldCharType="begin"/>
      </w:r>
      <w:r w:rsidRPr="004C51AE">
        <w:rPr>
          <w:rFonts w:ascii="Arial" w:hAnsi="Arial" w:cs="Arial"/>
          <w:color w:val="000000" w:themeColor="text1"/>
        </w:rPr>
        <w:instrText xml:space="preserve"> TOC \h \z \c "Wykres" </w:instrText>
      </w:r>
      <w:r w:rsidRPr="004C51AE">
        <w:rPr>
          <w:rFonts w:ascii="Arial" w:hAnsi="Arial" w:cs="Arial"/>
          <w:color w:val="000000" w:themeColor="text1"/>
        </w:rPr>
        <w:fldChar w:fldCharType="separate"/>
      </w:r>
      <w:hyperlink w:anchor="_Toc56444779" w:history="1">
        <w:r w:rsidR="003C633B" w:rsidRPr="004C51AE">
          <w:rPr>
            <w:rStyle w:val="Hipercze"/>
            <w:rFonts w:ascii="Arial" w:hAnsi="Arial" w:cs="Arial"/>
            <w:noProof/>
            <w:color w:val="000000" w:themeColor="text1"/>
          </w:rPr>
          <w:t xml:space="preserve">Wykres 1. Opracowanie na podstawie dokumentu: Ewaluacja lokalnego systemu Przeciwdziałania przemocy w rodzinie </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 xml:space="preserve"> doświadczenia dotyczące sposobów pomagania i nasilenia stresu pourazowego (PTSD) z perspektywy osób dotkniętych przemocą w rodzinie – raport z badania (SWPS, Warszawa, 2013)</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_Toc56444779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19</w:t>
        </w:r>
        <w:r w:rsidR="003C633B" w:rsidRPr="004C51AE">
          <w:rPr>
            <w:rFonts w:ascii="Arial" w:hAnsi="Arial" w:cs="Arial"/>
            <w:noProof/>
            <w:webHidden/>
            <w:color w:val="000000" w:themeColor="text1"/>
          </w:rPr>
          <w:fldChar w:fldCharType="end"/>
        </w:r>
      </w:hyperlink>
    </w:p>
    <w:p w14:paraId="50E572AB" w14:textId="332CA5C4"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0" w:history="1">
        <w:r w:rsidR="003C633B" w:rsidRPr="004C51AE">
          <w:rPr>
            <w:rStyle w:val="Hipercze"/>
            <w:rFonts w:ascii="Arial" w:hAnsi="Arial" w:cs="Arial"/>
            <w:noProof/>
            <w:color w:val="000000" w:themeColor="text1"/>
          </w:rPr>
          <w:t>Wykres 2. Liczba i płeć osób pokrzywdzonych przemocą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_Toc56444780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21</w:t>
        </w:r>
        <w:r w:rsidR="003C633B" w:rsidRPr="004C51AE">
          <w:rPr>
            <w:rFonts w:ascii="Arial" w:hAnsi="Arial" w:cs="Arial"/>
            <w:noProof/>
            <w:webHidden/>
            <w:color w:val="000000" w:themeColor="text1"/>
          </w:rPr>
          <w:fldChar w:fldCharType="end"/>
        </w:r>
      </w:hyperlink>
    </w:p>
    <w:p w14:paraId="0D6CE024" w14:textId="7858C31B"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1" w:history="1">
        <w:r w:rsidR="003C633B" w:rsidRPr="004C51AE">
          <w:rPr>
            <w:rStyle w:val="Hipercze"/>
            <w:rFonts w:ascii="Arial" w:hAnsi="Arial" w:cs="Arial"/>
            <w:noProof/>
            <w:color w:val="000000" w:themeColor="text1"/>
          </w:rPr>
          <w:t>Wykres 3. Liczba osób objętych pomocą w formie poradnictwa w 2019 r.</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_Toc56444781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22</w:t>
        </w:r>
        <w:r w:rsidR="003C633B" w:rsidRPr="004C51AE">
          <w:rPr>
            <w:rFonts w:ascii="Arial" w:hAnsi="Arial" w:cs="Arial"/>
            <w:noProof/>
            <w:webHidden/>
            <w:color w:val="000000" w:themeColor="text1"/>
          </w:rPr>
          <w:fldChar w:fldCharType="end"/>
        </w:r>
      </w:hyperlink>
    </w:p>
    <w:p w14:paraId="24DF8CA3" w14:textId="78A67351"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2" w:history="1">
        <w:r w:rsidR="003C633B" w:rsidRPr="004C51AE">
          <w:rPr>
            <w:rStyle w:val="Hipercze"/>
            <w:rFonts w:ascii="Arial" w:hAnsi="Arial" w:cs="Arial"/>
            <w:noProof/>
            <w:color w:val="000000" w:themeColor="text1"/>
          </w:rPr>
          <w:t>Wykres 4. Struktura instytucji pomagających ofiarom przemocy w rodzinie w 2019 r.</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_Toc56444782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22</w:t>
        </w:r>
        <w:r w:rsidR="003C633B" w:rsidRPr="004C51AE">
          <w:rPr>
            <w:rFonts w:ascii="Arial" w:hAnsi="Arial" w:cs="Arial"/>
            <w:noProof/>
            <w:webHidden/>
            <w:color w:val="000000" w:themeColor="text1"/>
          </w:rPr>
          <w:fldChar w:fldCharType="end"/>
        </w:r>
      </w:hyperlink>
    </w:p>
    <w:p w14:paraId="2F230E9A" w14:textId="223FB6B2"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3" w:history="1">
        <w:r w:rsidR="003C633B" w:rsidRPr="004C51AE">
          <w:rPr>
            <w:rStyle w:val="Hipercze"/>
            <w:rFonts w:ascii="Arial" w:hAnsi="Arial" w:cs="Arial"/>
            <w:noProof/>
            <w:color w:val="000000" w:themeColor="text1"/>
          </w:rPr>
          <w:t>Wykres 5. Liczba wypełnionych formularzy „Niebieska Karta” w latach 2016</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2019</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_Toc56444783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24</w:t>
        </w:r>
        <w:r w:rsidR="003C633B" w:rsidRPr="004C51AE">
          <w:rPr>
            <w:rFonts w:ascii="Arial" w:hAnsi="Arial" w:cs="Arial"/>
            <w:noProof/>
            <w:webHidden/>
            <w:color w:val="000000" w:themeColor="text1"/>
          </w:rPr>
          <w:fldChar w:fldCharType="end"/>
        </w:r>
      </w:hyperlink>
    </w:p>
    <w:p w14:paraId="6EF3E510" w14:textId="0150900D"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4" w:history="1">
        <w:r w:rsidR="003C633B" w:rsidRPr="004C51AE">
          <w:rPr>
            <w:rStyle w:val="Hipercze"/>
            <w:rFonts w:ascii="Arial" w:hAnsi="Arial" w:cs="Arial"/>
            <w:noProof/>
            <w:color w:val="000000" w:themeColor="text1"/>
          </w:rPr>
          <w:t>Wykres 6. . Liczba sprawców przemocy w rodzinie w latach 2015</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2018</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_Toc56444784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25</w:t>
        </w:r>
        <w:r w:rsidR="003C633B" w:rsidRPr="004C51AE">
          <w:rPr>
            <w:rFonts w:ascii="Arial" w:hAnsi="Arial" w:cs="Arial"/>
            <w:noProof/>
            <w:webHidden/>
            <w:color w:val="000000" w:themeColor="text1"/>
          </w:rPr>
          <w:fldChar w:fldCharType="end"/>
        </w:r>
      </w:hyperlink>
    </w:p>
    <w:p w14:paraId="1DA77CB8" w14:textId="0D9B7DBB"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5" w:history="1">
        <w:r w:rsidR="003C633B" w:rsidRPr="004C51AE">
          <w:rPr>
            <w:rStyle w:val="Hipercze"/>
            <w:rFonts w:ascii="Arial" w:hAnsi="Arial" w:cs="Arial"/>
            <w:noProof/>
            <w:color w:val="000000" w:themeColor="text1"/>
          </w:rPr>
          <w:t>Wykres 7. Liczba osób dotkniętych przemocą w rodzinie na terenie województwa mazowieckiego</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_Toc56444785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30</w:t>
        </w:r>
        <w:r w:rsidR="003C633B" w:rsidRPr="004C51AE">
          <w:rPr>
            <w:rFonts w:ascii="Arial" w:hAnsi="Arial" w:cs="Arial"/>
            <w:noProof/>
            <w:webHidden/>
            <w:color w:val="000000" w:themeColor="text1"/>
          </w:rPr>
          <w:fldChar w:fldCharType="end"/>
        </w:r>
      </w:hyperlink>
    </w:p>
    <w:p w14:paraId="3D685385" w14:textId="41574C58"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6" w:history="1">
        <w:r w:rsidR="003C633B" w:rsidRPr="004C51AE">
          <w:rPr>
            <w:rStyle w:val="Hipercze"/>
            <w:rFonts w:ascii="Arial" w:hAnsi="Arial" w:cs="Arial"/>
            <w:noProof/>
            <w:color w:val="000000" w:themeColor="text1"/>
          </w:rPr>
          <w:t>Wykres 8. Liczba osób objętych pomocą na terenie województwa mazowieckiego w związku z doznawaniem przemocy</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_Toc56444786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30</w:t>
        </w:r>
        <w:r w:rsidR="003C633B" w:rsidRPr="004C51AE">
          <w:rPr>
            <w:rFonts w:ascii="Arial" w:hAnsi="Arial" w:cs="Arial"/>
            <w:noProof/>
            <w:webHidden/>
            <w:color w:val="000000" w:themeColor="text1"/>
          </w:rPr>
          <w:fldChar w:fldCharType="end"/>
        </w:r>
      </w:hyperlink>
    </w:p>
    <w:p w14:paraId="6658E364" w14:textId="0AB2FDD8"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7" w:history="1">
        <w:r w:rsidR="003C633B" w:rsidRPr="004C51AE">
          <w:rPr>
            <w:rStyle w:val="Hipercze"/>
            <w:rFonts w:ascii="Arial" w:hAnsi="Arial" w:cs="Arial"/>
            <w:noProof/>
            <w:color w:val="000000" w:themeColor="text1"/>
          </w:rPr>
          <w:t>Wykres 9. Liczba osób objętych pomocą zespołów interdyscyplinarnych na terenie województwa mazowieckiego w latach 2017</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2019 z uwzględnieniem członków rodzin.</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_Toc56444787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41</w:t>
        </w:r>
        <w:r w:rsidR="003C633B" w:rsidRPr="004C51AE">
          <w:rPr>
            <w:rFonts w:ascii="Arial" w:hAnsi="Arial" w:cs="Arial"/>
            <w:noProof/>
            <w:webHidden/>
            <w:color w:val="000000" w:themeColor="text1"/>
          </w:rPr>
          <w:fldChar w:fldCharType="end"/>
        </w:r>
      </w:hyperlink>
    </w:p>
    <w:p w14:paraId="7B185781" w14:textId="0FC10703"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8" w:history="1">
        <w:r w:rsidR="003C633B" w:rsidRPr="004C51AE">
          <w:rPr>
            <w:rStyle w:val="Hipercze"/>
            <w:rFonts w:ascii="Arial" w:hAnsi="Arial" w:cs="Arial"/>
            <w:noProof/>
            <w:color w:val="000000" w:themeColor="text1"/>
          </w:rPr>
          <w:t>Wykres 10. Liczba rodzin objętych pomocą grup roboczych na terenie województwa mazowieckiego w latach 2017</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2019</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_Toc56444788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42</w:t>
        </w:r>
        <w:r w:rsidR="003C633B" w:rsidRPr="004C51AE">
          <w:rPr>
            <w:rFonts w:ascii="Arial" w:hAnsi="Arial" w:cs="Arial"/>
            <w:noProof/>
            <w:webHidden/>
            <w:color w:val="000000" w:themeColor="text1"/>
          </w:rPr>
          <w:fldChar w:fldCharType="end"/>
        </w:r>
      </w:hyperlink>
    </w:p>
    <w:p w14:paraId="6FE1EA72" w14:textId="1D1BC2B7"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89" w:history="1">
        <w:r w:rsidR="003C633B" w:rsidRPr="004C51AE">
          <w:rPr>
            <w:rStyle w:val="Hipercze"/>
            <w:rFonts w:ascii="Arial" w:hAnsi="Arial" w:cs="Arial"/>
            <w:noProof/>
            <w:color w:val="000000" w:themeColor="text1"/>
          </w:rPr>
          <w:t>Wykres 11. Liczba osób objętych pomocą grup roboczych z uwzględnieniem członków rodzin</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_Toc56444789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42</w:t>
        </w:r>
        <w:r w:rsidR="003C633B" w:rsidRPr="004C51AE">
          <w:rPr>
            <w:rFonts w:ascii="Arial" w:hAnsi="Arial" w:cs="Arial"/>
            <w:noProof/>
            <w:webHidden/>
            <w:color w:val="000000" w:themeColor="text1"/>
          </w:rPr>
          <w:fldChar w:fldCharType="end"/>
        </w:r>
      </w:hyperlink>
    </w:p>
    <w:p w14:paraId="48EBF78C" w14:textId="7B36BE43"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0" w:history="1">
        <w:r w:rsidR="003C633B" w:rsidRPr="004C51AE">
          <w:rPr>
            <w:rStyle w:val="Hipercze"/>
            <w:rFonts w:ascii="Arial" w:hAnsi="Arial" w:cs="Arial"/>
            <w:noProof/>
            <w:color w:val="000000" w:themeColor="text1"/>
          </w:rPr>
          <w:t>Wykres 12. Liczba osób korzystających z oferty placówek wspierających i udzielających pomocy osobom dotkniętym przemocą w rodzinie w latach 2017</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2019 na terenie województwa mazowieckiego.</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_Toc56444790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48</w:t>
        </w:r>
        <w:r w:rsidR="003C633B" w:rsidRPr="004C51AE">
          <w:rPr>
            <w:rFonts w:ascii="Arial" w:hAnsi="Arial" w:cs="Arial"/>
            <w:noProof/>
            <w:webHidden/>
            <w:color w:val="000000" w:themeColor="text1"/>
          </w:rPr>
          <w:fldChar w:fldCharType="end"/>
        </w:r>
      </w:hyperlink>
    </w:p>
    <w:p w14:paraId="1F849180" w14:textId="75FD296B"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1" w:history="1">
        <w:r w:rsidR="003C633B" w:rsidRPr="004C51AE">
          <w:rPr>
            <w:rStyle w:val="Hipercze"/>
            <w:rFonts w:ascii="Arial" w:hAnsi="Arial" w:cs="Arial"/>
            <w:noProof/>
            <w:color w:val="000000" w:themeColor="text1"/>
          </w:rPr>
          <w:t>Wykres 13. Liczba osób dotkniętych przemocą w rodzinie, które skorzystały z miejsc całodobowych w ośrodkach interwencji kryzysowej</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_Toc56444791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48</w:t>
        </w:r>
        <w:r w:rsidR="003C633B" w:rsidRPr="004C51AE">
          <w:rPr>
            <w:rFonts w:ascii="Arial" w:hAnsi="Arial" w:cs="Arial"/>
            <w:noProof/>
            <w:webHidden/>
            <w:color w:val="000000" w:themeColor="text1"/>
          </w:rPr>
          <w:fldChar w:fldCharType="end"/>
        </w:r>
      </w:hyperlink>
    </w:p>
    <w:p w14:paraId="3BCE9499" w14:textId="6643FD57"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2" w:history="1">
        <w:r w:rsidR="003C633B" w:rsidRPr="004C51AE">
          <w:rPr>
            <w:rStyle w:val="Hipercze"/>
            <w:rFonts w:ascii="Arial" w:hAnsi="Arial" w:cs="Arial"/>
            <w:noProof/>
            <w:color w:val="000000" w:themeColor="text1"/>
          </w:rPr>
          <w:t>Wykres 14. Liczba osób dotkniętych przemocą w rodzinie, które skorzystały z miejsc w specjalistycznych ośrodkach wsparcia dla ofiar przemocy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_Toc56444792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53</w:t>
        </w:r>
        <w:r w:rsidR="003C633B" w:rsidRPr="004C51AE">
          <w:rPr>
            <w:rFonts w:ascii="Arial" w:hAnsi="Arial" w:cs="Arial"/>
            <w:noProof/>
            <w:webHidden/>
            <w:color w:val="000000" w:themeColor="text1"/>
          </w:rPr>
          <w:fldChar w:fldCharType="end"/>
        </w:r>
      </w:hyperlink>
    </w:p>
    <w:p w14:paraId="7F2774CA" w14:textId="0D1F8F0B"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3" w:history="1">
        <w:r w:rsidR="003C633B" w:rsidRPr="004C51AE">
          <w:rPr>
            <w:rStyle w:val="Hipercze"/>
            <w:rFonts w:ascii="Arial" w:hAnsi="Arial" w:cs="Arial"/>
            <w:noProof/>
            <w:color w:val="000000" w:themeColor="text1"/>
          </w:rPr>
          <w:t>Wykres 15. Liczba osób dotkniętych przemocą w rodzinie, które skorzystały z miejsc całodobowych w specjalistycznych ośrodkach wsparcia dla ofiar przemocy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_Toc56444793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53</w:t>
        </w:r>
        <w:r w:rsidR="003C633B" w:rsidRPr="004C51AE">
          <w:rPr>
            <w:rFonts w:ascii="Arial" w:hAnsi="Arial" w:cs="Arial"/>
            <w:noProof/>
            <w:webHidden/>
            <w:color w:val="000000" w:themeColor="text1"/>
          </w:rPr>
          <w:fldChar w:fldCharType="end"/>
        </w:r>
      </w:hyperlink>
    </w:p>
    <w:p w14:paraId="27B866F7" w14:textId="5DD6D941"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4" w:history="1">
        <w:r w:rsidR="003C633B" w:rsidRPr="004C51AE">
          <w:rPr>
            <w:rStyle w:val="Hipercze"/>
            <w:rFonts w:ascii="Arial" w:hAnsi="Arial" w:cs="Arial"/>
            <w:noProof/>
            <w:color w:val="000000" w:themeColor="text1"/>
          </w:rPr>
          <w:t>Wykres 16. Liczba osób dotkniętych przemocą w rodzinie, które skorzystały z miejsc w innych placówkach świadczących specjalistyczną pomoc dla osób dotkniętych przemocą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_Toc56444794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54</w:t>
        </w:r>
        <w:r w:rsidR="003C633B" w:rsidRPr="004C51AE">
          <w:rPr>
            <w:rFonts w:ascii="Arial" w:hAnsi="Arial" w:cs="Arial"/>
            <w:noProof/>
            <w:webHidden/>
            <w:color w:val="000000" w:themeColor="text1"/>
          </w:rPr>
          <w:fldChar w:fldCharType="end"/>
        </w:r>
      </w:hyperlink>
    </w:p>
    <w:p w14:paraId="6852D5B0" w14:textId="01F5750C"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5" w:history="1">
        <w:r w:rsidR="003C633B" w:rsidRPr="004C51AE">
          <w:rPr>
            <w:rStyle w:val="Hipercze"/>
            <w:rFonts w:ascii="Arial" w:hAnsi="Arial" w:cs="Arial"/>
            <w:noProof/>
            <w:color w:val="000000" w:themeColor="text1"/>
          </w:rPr>
          <w:t>Wykres 17. Liczba osób dotkniętych przemocą w rodzinie, które skorzystały z miejsc całodobowych w innych placówkach świadczących specjalistyczną pomoc dla osób dotkniętych przemocą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_Toc56444795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55</w:t>
        </w:r>
        <w:r w:rsidR="003C633B" w:rsidRPr="004C51AE">
          <w:rPr>
            <w:rFonts w:ascii="Arial" w:hAnsi="Arial" w:cs="Arial"/>
            <w:noProof/>
            <w:webHidden/>
            <w:color w:val="000000" w:themeColor="text1"/>
          </w:rPr>
          <w:fldChar w:fldCharType="end"/>
        </w:r>
      </w:hyperlink>
    </w:p>
    <w:p w14:paraId="4CDCB779" w14:textId="7E2E136C"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6" w:history="1">
        <w:r w:rsidR="003C633B" w:rsidRPr="004C51AE">
          <w:rPr>
            <w:rStyle w:val="Hipercze"/>
            <w:rFonts w:ascii="Arial" w:hAnsi="Arial" w:cs="Arial"/>
            <w:noProof/>
            <w:color w:val="000000" w:themeColor="text1"/>
          </w:rPr>
          <w:t>Wykres 18. Liczba telefonów zaufania wykonanych w latach 2017</w:t>
        </w:r>
        <w:r w:rsidR="004A4B51">
          <w:rPr>
            <w:rStyle w:val="Hipercze"/>
            <w:rFonts w:ascii="Arial" w:hAnsi="Arial" w:cs="Arial"/>
            <w:noProof/>
            <w:color w:val="000000" w:themeColor="text1"/>
          </w:rPr>
          <w:t>–</w:t>
        </w:r>
        <w:r w:rsidR="003C633B" w:rsidRPr="004C51AE">
          <w:rPr>
            <w:rStyle w:val="Hipercze"/>
            <w:rFonts w:ascii="Arial" w:hAnsi="Arial" w:cs="Arial"/>
            <w:noProof/>
            <w:color w:val="000000" w:themeColor="text1"/>
          </w:rPr>
          <w:t>2019</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_Toc56444796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56</w:t>
        </w:r>
        <w:r w:rsidR="003C633B" w:rsidRPr="004C51AE">
          <w:rPr>
            <w:rFonts w:ascii="Arial" w:hAnsi="Arial" w:cs="Arial"/>
            <w:noProof/>
            <w:webHidden/>
            <w:color w:val="000000" w:themeColor="text1"/>
          </w:rPr>
          <w:fldChar w:fldCharType="end"/>
        </w:r>
      </w:hyperlink>
    </w:p>
    <w:p w14:paraId="4A77846F" w14:textId="72C51E53"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7" w:history="1">
        <w:r w:rsidR="003C633B" w:rsidRPr="004C51AE">
          <w:rPr>
            <w:rStyle w:val="Hipercze"/>
            <w:rFonts w:ascii="Arial" w:hAnsi="Arial" w:cs="Arial"/>
            <w:noProof/>
            <w:color w:val="000000" w:themeColor="text1"/>
          </w:rPr>
          <w:t>Wykres 19. Liczba osób uczestniczących w programie terapeutycznym osób dotkniętych przemocą w rodzinie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_Toc56444797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57</w:t>
        </w:r>
        <w:r w:rsidR="003C633B" w:rsidRPr="004C51AE">
          <w:rPr>
            <w:rFonts w:ascii="Arial" w:hAnsi="Arial" w:cs="Arial"/>
            <w:noProof/>
            <w:webHidden/>
            <w:color w:val="000000" w:themeColor="text1"/>
          </w:rPr>
          <w:fldChar w:fldCharType="end"/>
        </w:r>
      </w:hyperlink>
    </w:p>
    <w:p w14:paraId="66206A3E" w14:textId="3BEEE054"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8" w:history="1">
        <w:r w:rsidR="003C633B" w:rsidRPr="004C51AE">
          <w:rPr>
            <w:rStyle w:val="Hipercze"/>
            <w:rFonts w:ascii="Arial" w:hAnsi="Arial" w:cs="Arial"/>
            <w:noProof/>
            <w:color w:val="000000" w:themeColor="text1"/>
          </w:rPr>
          <w:t>Wykres 20. Liczba osób, które ukończyły programy terapeutyczne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_Toc56444798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57</w:t>
        </w:r>
        <w:r w:rsidR="003C633B" w:rsidRPr="004C51AE">
          <w:rPr>
            <w:rFonts w:ascii="Arial" w:hAnsi="Arial" w:cs="Arial"/>
            <w:noProof/>
            <w:webHidden/>
            <w:color w:val="000000" w:themeColor="text1"/>
          </w:rPr>
          <w:fldChar w:fldCharType="end"/>
        </w:r>
      </w:hyperlink>
    </w:p>
    <w:p w14:paraId="0498B726" w14:textId="43CC25E5"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799" w:history="1">
        <w:r w:rsidR="003C633B" w:rsidRPr="004C51AE">
          <w:rPr>
            <w:rStyle w:val="Hipercze"/>
            <w:rFonts w:ascii="Arial" w:hAnsi="Arial" w:cs="Arial"/>
            <w:noProof/>
            <w:color w:val="000000" w:themeColor="text1"/>
          </w:rPr>
          <w:t>Wykres 21.Osoby korzystające ze wsparcia placówek pomocowych (dane w %).</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_Toc56444799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60</w:t>
        </w:r>
        <w:r w:rsidR="003C633B" w:rsidRPr="004C51AE">
          <w:rPr>
            <w:rFonts w:ascii="Arial" w:hAnsi="Arial" w:cs="Arial"/>
            <w:noProof/>
            <w:webHidden/>
            <w:color w:val="000000" w:themeColor="text1"/>
          </w:rPr>
          <w:fldChar w:fldCharType="end"/>
        </w:r>
      </w:hyperlink>
    </w:p>
    <w:p w14:paraId="71B6F27C" w14:textId="08EA938E" w:rsidR="003C633B" w:rsidRPr="004C51AE" w:rsidRDefault="00912ABD" w:rsidP="006E02ED">
      <w:pPr>
        <w:pStyle w:val="Spisilustracji"/>
        <w:tabs>
          <w:tab w:val="right" w:leader="dot" w:pos="9062"/>
        </w:tabs>
        <w:rPr>
          <w:rFonts w:ascii="Arial" w:eastAsiaTheme="minorEastAsia" w:hAnsi="Arial" w:cs="Arial"/>
          <w:noProof/>
          <w:color w:val="000000" w:themeColor="text1"/>
        </w:rPr>
      </w:pPr>
      <w:hyperlink w:anchor="_Toc56444800" w:history="1">
        <w:r w:rsidR="003C633B" w:rsidRPr="004C51AE">
          <w:rPr>
            <w:rStyle w:val="Hipercze"/>
            <w:rFonts w:ascii="Arial" w:hAnsi="Arial" w:cs="Arial"/>
            <w:noProof/>
            <w:color w:val="000000" w:themeColor="text1"/>
          </w:rPr>
          <w:t>Wykres 22. Średnie oceny jakości pomocy udzielanej przez poszczególne placówki i instytucje</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_Toc56444800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61</w:t>
        </w:r>
        <w:r w:rsidR="003C633B" w:rsidRPr="004C51AE">
          <w:rPr>
            <w:rFonts w:ascii="Arial" w:hAnsi="Arial" w:cs="Arial"/>
            <w:noProof/>
            <w:webHidden/>
            <w:color w:val="000000" w:themeColor="text1"/>
          </w:rPr>
          <w:fldChar w:fldCharType="end"/>
        </w:r>
      </w:hyperlink>
    </w:p>
    <w:p w14:paraId="2EA15332" w14:textId="12817C68" w:rsidR="008D6892" w:rsidRPr="004C51AE" w:rsidRDefault="008D6892" w:rsidP="006E02ED">
      <w:pPr>
        <w:rPr>
          <w:rFonts w:ascii="Arial" w:hAnsi="Arial" w:cs="Arial"/>
          <w:color w:val="000000" w:themeColor="text1"/>
        </w:rPr>
      </w:pPr>
      <w:r w:rsidRPr="004C51AE">
        <w:rPr>
          <w:rFonts w:ascii="Arial" w:hAnsi="Arial" w:cs="Arial"/>
          <w:color w:val="000000" w:themeColor="text1"/>
        </w:rPr>
        <w:fldChar w:fldCharType="end"/>
      </w:r>
    </w:p>
    <w:p w14:paraId="56CD6F2B" w14:textId="3F71C339" w:rsidR="008D6892" w:rsidRDefault="008D6892" w:rsidP="006E02ED">
      <w:pPr>
        <w:rPr>
          <w:rFonts w:ascii="Arial" w:hAnsi="Arial" w:cs="Arial"/>
          <w:color w:val="000000" w:themeColor="text1"/>
        </w:rPr>
      </w:pPr>
    </w:p>
    <w:p w14:paraId="0A5B48D0" w14:textId="77777777" w:rsidR="009A18FE" w:rsidRPr="004C51AE" w:rsidRDefault="009A18FE" w:rsidP="006E02ED">
      <w:pPr>
        <w:rPr>
          <w:rFonts w:ascii="Arial" w:hAnsi="Arial" w:cs="Arial"/>
          <w:color w:val="000000" w:themeColor="text1"/>
        </w:rPr>
      </w:pPr>
    </w:p>
    <w:p w14:paraId="330153EF" w14:textId="6F9A9378" w:rsidR="008D6892" w:rsidRPr="004C51AE" w:rsidRDefault="008D6892" w:rsidP="006E02ED">
      <w:pPr>
        <w:pStyle w:val="Nagwek3"/>
        <w:rPr>
          <w:rFonts w:cs="Arial"/>
          <w:b w:val="0"/>
          <w:bCs/>
          <w:color w:val="000000" w:themeColor="text1"/>
        </w:rPr>
      </w:pPr>
      <w:bookmarkStart w:id="107" w:name="_Toc60505692"/>
      <w:r w:rsidRPr="004C51AE">
        <w:rPr>
          <w:rFonts w:cs="Arial"/>
          <w:b w:val="0"/>
          <w:bCs/>
          <w:color w:val="000000" w:themeColor="text1"/>
        </w:rPr>
        <w:lastRenderedPageBreak/>
        <w:t>Spis rysunków</w:t>
      </w:r>
      <w:bookmarkEnd w:id="107"/>
    </w:p>
    <w:p w14:paraId="455CCBD1" w14:textId="77777777" w:rsidR="008D6892" w:rsidRPr="004C51AE" w:rsidRDefault="008D6892" w:rsidP="006E02ED">
      <w:pPr>
        <w:rPr>
          <w:rFonts w:ascii="Arial" w:hAnsi="Arial" w:cs="Arial"/>
          <w:color w:val="000000" w:themeColor="text1"/>
        </w:rPr>
      </w:pPr>
    </w:p>
    <w:p w14:paraId="398055EF" w14:textId="60015317" w:rsidR="003C633B" w:rsidRPr="004C51AE" w:rsidRDefault="00C94C7F" w:rsidP="003072E5">
      <w:pPr>
        <w:pStyle w:val="Spisilustracji"/>
        <w:tabs>
          <w:tab w:val="right" w:leader="dot" w:pos="9062"/>
        </w:tabs>
        <w:rPr>
          <w:rFonts w:ascii="Arial" w:eastAsiaTheme="minorEastAsia" w:hAnsi="Arial" w:cs="Arial"/>
          <w:noProof/>
          <w:color w:val="000000" w:themeColor="text1"/>
        </w:rPr>
      </w:pPr>
      <w:r w:rsidRPr="004C51AE">
        <w:rPr>
          <w:rFonts w:ascii="Arial" w:hAnsi="Arial" w:cs="Arial"/>
          <w:color w:val="000000" w:themeColor="text1"/>
        </w:rPr>
        <w:fldChar w:fldCharType="begin"/>
      </w:r>
      <w:r w:rsidRPr="004C51AE">
        <w:rPr>
          <w:rFonts w:ascii="Arial" w:hAnsi="Arial" w:cs="Arial"/>
          <w:color w:val="000000" w:themeColor="text1"/>
        </w:rPr>
        <w:instrText xml:space="preserve"> TOC \h \z \c "Rysunek" </w:instrText>
      </w:r>
      <w:r w:rsidRPr="004C51AE">
        <w:rPr>
          <w:rFonts w:ascii="Arial" w:hAnsi="Arial" w:cs="Arial"/>
          <w:color w:val="000000" w:themeColor="text1"/>
        </w:rPr>
        <w:fldChar w:fldCharType="separate"/>
      </w:r>
      <w:hyperlink w:anchor="_Toc56444816" w:history="1">
        <w:r w:rsidR="003C633B" w:rsidRPr="004C51AE">
          <w:rPr>
            <w:rStyle w:val="Hipercze"/>
            <w:rFonts w:ascii="Arial" w:hAnsi="Arial" w:cs="Arial"/>
            <w:noProof/>
            <w:color w:val="000000" w:themeColor="text1"/>
          </w:rPr>
          <w:t>Rysunek 1. Cykl przemocy</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_Toc56444816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14</w:t>
        </w:r>
        <w:r w:rsidR="003C633B" w:rsidRPr="004C51AE">
          <w:rPr>
            <w:rFonts w:ascii="Arial" w:hAnsi="Arial" w:cs="Arial"/>
            <w:noProof/>
            <w:webHidden/>
            <w:color w:val="000000" w:themeColor="text1"/>
          </w:rPr>
          <w:fldChar w:fldCharType="end"/>
        </w:r>
      </w:hyperlink>
    </w:p>
    <w:p w14:paraId="0B6D855F" w14:textId="27E04591" w:rsidR="003C633B" w:rsidRPr="004C51AE" w:rsidRDefault="00912ABD" w:rsidP="006D47D4">
      <w:pPr>
        <w:pStyle w:val="Spisilustracji"/>
        <w:tabs>
          <w:tab w:val="right" w:leader="dot" w:pos="9062"/>
        </w:tabs>
        <w:rPr>
          <w:rFonts w:ascii="Arial" w:eastAsiaTheme="minorEastAsia" w:hAnsi="Arial" w:cs="Arial"/>
          <w:noProof/>
          <w:color w:val="000000" w:themeColor="text1"/>
        </w:rPr>
      </w:pPr>
      <w:hyperlink w:anchor="_Toc56444817" w:history="1">
        <w:r w:rsidR="003C633B" w:rsidRPr="004C51AE">
          <w:rPr>
            <w:rStyle w:val="Hipercze"/>
            <w:rFonts w:ascii="Arial" w:hAnsi="Arial" w:cs="Arial"/>
            <w:noProof/>
            <w:color w:val="000000" w:themeColor="text1"/>
          </w:rPr>
          <w:t>Rysunek 2.Doświadczenia, style więzi a przemoc</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_Toc56444817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15</w:t>
        </w:r>
        <w:r w:rsidR="003C633B" w:rsidRPr="004C51AE">
          <w:rPr>
            <w:rFonts w:ascii="Arial" w:hAnsi="Arial" w:cs="Arial"/>
            <w:noProof/>
            <w:webHidden/>
            <w:color w:val="000000" w:themeColor="text1"/>
          </w:rPr>
          <w:fldChar w:fldCharType="end"/>
        </w:r>
      </w:hyperlink>
    </w:p>
    <w:p w14:paraId="03A2554C" w14:textId="7048E8D4" w:rsidR="003C633B" w:rsidRPr="004C51AE" w:rsidRDefault="00912ABD">
      <w:pPr>
        <w:pStyle w:val="Spisilustracji"/>
        <w:tabs>
          <w:tab w:val="right" w:leader="dot" w:pos="9062"/>
        </w:tabs>
        <w:rPr>
          <w:rFonts w:ascii="Arial" w:eastAsiaTheme="minorEastAsia" w:hAnsi="Arial" w:cs="Arial"/>
          <w:noProof/>
          <w:color w:val="000000" w:themeColor="text1"/>
        </w:rPr>
      </w:pPr>
      <w:hyperlink w:anchor="_Toc56444818" w:history="1">
        <w:r w:rsidR="003C633B" w:rsidRPr="004C51AE">
          <w:rPr>
            <w:rStyle w:val="Hipercze"/>
            <w:rFonts w:ascii="Arial" w:hAnsi="Arial" w:cs="Arial"/>
            <w:noProof/>
            <w:color w:val="000000" w:themeColor="text1"/>
          </w:rPr>
          <w:t>Rysunek 3. Cykle przemocy a dynamika przywiązania</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_Toc56444818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17</w:t>
        </w:r>
        <w:r w:rsidR="003C633B" w:rsidRPr="004C51AE">
          <w:rPr>
            <w:rFonts w:ascii="Arial" w:hAnsi="Arial" w:cs="Arial"/>
            <w:noProof/>
            <w:webHidden/>
            <w:color w:val="000000" w:themeColor="text1"/>
          </w:rPr>
          <w:fldChar w:fldCharType="end"/>
        </w:r>
      </w:hyperlink>
    </w:p>
    <w:p w14:paraId="05AEF88A" w14:textId="0E8385D1" w:rsidR="003C633B" w:rsidRPr="004C51AE" w:rsidRDefault="00912ABD">
      <w:pPr>
        <w:pStyle w:val="Spisilustracji"/>
        <w:tabs>
          <w:tab w:val="right" w:leader="dot" w:pos="9062"/>
        </w:tabs>
        <w:rPr>
          <w:rFonts w:ascii="Arial" w:eastAsiaTheme="minorEastAsia" w:hAnsi="Arial" w:cs="Arial"/>
          <w:noProof/>
          <w:color w:val="000000" w:themeColor="text1"/>
        </w:rPr>
      </w:pPr>
      <w:hyperlink r:id="rId46" w:anchor="_Toc56444819" w:history="1">
        <w:r w:rsidR="003C633B" w:rsidRPr="004C51AE">
          <w:rPr>
            <w:rStyle w:val="Hipercze"/>
            <w:rFonts w:ascii="Arial" w:hAnsi="Arial" w:cs="Arial"/>
            <w:noProof/>
            <w:color w:val="000000" w:themeColor="text1"/>
          </w:rPr>
          <w:t xml:space="preserve">Rysunek 4. Ośrodki </w:t>
        </w:r>
        <w:r w:rsidR="004A4B51">
          <w:rPr>
            <w:rStyle w:val="Hipercze"/>
            <w:rFonts w:ascii="Arial" w:hAnsi="Arial" w:cs="Arial"/>
            <w:noProof/>
            <w:color w:val="000000" w:themeColor="text1"/>
          </w:rPr>
          <w:t>i</w:t>
        </w:r>
        <w:r w:rsidR="003C633B" w:rsidRPr="004C51AE">
          <w:rPr>
            <w:rStyle w:val="Hipercze"/>
            <w:rFonts w:ascii="Arial" w:hAnsi="Arial" w:cs="Arial"/>
            <w:noProof/>
            <w:color w:val="000000" w:themeColor="text1"/>
          </w:rPr>
          <w:t xml:space="preserve">nterwencji </w:t>
        </w:r>
        <w:r w:rsidR="004A4B51">
          <w:rPr>
            <w:rStyle w:val="Hipercze"/>
            <w:rFonts w:ascii="Arial" w:hAnsi="Arial" w:cs="Arial"/>
            <w:noProof/>
            <w:color w:val="000000" w:themeColor="text1"/>
          </w:rPr>
          <w:t>k</w:t>
        </w:r>
        <w:r w:rsidR="003C633B" w:rsidRPr="004C51AE">
          <w:rPr>
            <w:rStyle w:val="Hipercze"/>
            <w:rFonts w:ascii="Arial" w:hAnsi="Arial" w:cs="Arial"/>
            <w:noProof/>
            <w:color w:val="000000" w:themeColor="text1"/>
          </w:rPr>
          <w:t>ryzysowej w powiatach na terenie województwa mazowieckiego</w:t>
        </w:r>
        <w:r w:rsidR="003C633B" w:rsidRPr="004C51AE">
          <w:rPr>
            <w:rFonts w:ascii="Arial" w:hAnsi="Arial" w:cs="Arial"/>
            <w:noProof/>
            <w:webHidden/>
            <w:color w:val="000000" w:themeColor="text1"/>
          </w:rPr>
          <w:tab/>
        </w:r>
        <w:r w:rsidR="003C633B" w:rsidRPr="004C51AE">
          <w:rPr>
            <w:rFonts w:ascii="Arial" w:hAnsi="Arial" w:cs="Arial"/>
            <w:noProof/>
            <w:webHidden/>
            <w:color w:val="000000" w:themeColor="text1"/>
          </w:rPr>
          <w:fldChar w:fldCharType="begin"/>
        </w:r>
        <w:r w:rsidR="003C633B" w:rsidRPr="004C51AE">
          <w:rPr>
            <w:rFonts w:ascii="Arial" w:hAnsi="Arial" w:cs="Arial"/>
            <w:noProof/>
            <w:webHidden/>
            <w:color w:val="000000" w:themeColor="text1"/>
          </w:rPr>
          <w:instrText xml:space="preserve"> PAGEREF _Toc56444819 \h </w:instrText>
        </w:r>
        <w:r w:rsidR="003C633B" w:rsidRPr="004C51AE">
          <w:rPr>
            <w:rFonts w:ascii="Arial" w:hAnsi="Arial" w:cs="Arial"/>
            <w:noProof/>
            <w:webHidden/>
            <w:color w:val="000000" w:themeColor="text1"/>
          </w:rPr>
        </w:r>
        <w:r w:rsidR="003C633B" w:rsidRPr="004C51AE">
          <w:rPr>
            <w:rFonts w:ascii="Arial" w:hAnsi="Arial" w:cs="Arial"/>
            <w:noProof/>
            <w:webHidden/>
            <w:color w:val="000000" w:themeColor="text1"/>
          </w:rPr>
          <w:fldChar w:fldCharType="separate"/>
        </w:r>
        <w:r w:rsidR="003C633B" w:rsidRPr="004C51AE">
          <w:rPr>
            <w:rFonts w:ascii="Arial" w:hAnsi="Arial" w:cs="Arial"/>
            <w:noProof/>
            <w:webHidden/>
            <w:color w:val="000000" w:themeColor="text1"/>
          </w:rPr>
          <w:t>45</w:t>
        </w:r>
        <w:r w:rsidR="003C633B" w:rsidRPr="004C51AE">
          <w:rPr>
            <w:rFonts w:ascii="Arial" w:hAnsi="Arial" w:cs="Arial"/>
            <w:noProof/>
            <w:webHidden/>
            <w:color w:val="000000" w:themeColor="text1"/>
          </w:rPr>
          <w:fldChar w:fldCharType="end"/>
        </w:r>
      </w:hyperlink>
    </w:p>
    <w:p w14:paraId="6EE925A7" w14:textId="248174E4" w:rsidR="008D6892" w:rsidRPr="004C51AE" w:rsidRDefault="00C94C7F" w:rsidP="006E02ED">
      <w:pPr>
        <w:rPr>
          <w:rFonts w:ascii="Arial" w:hAnsi="Arial" w:cs="Arial"/>
          <w:color w:val="000000" w:themeColor="text1"/>
        </w:rPr>
      </w:pPr>
      <w:r w:rsidRPr="004C51AE">
        <w:rPr>
          <w:rFonts w:ascii="Arial" w:hAnsi="Arial" w:cs="Arial"/>
          <w:color w:val="000000" w:themeColor="text1"/>
        </w:rPr>
        <w:fldChar w:fldCharType="end"/>
      </w:r>
    </w:p>
    <w:p w14:paraId="2DD26201" w14:textId="18184F51" w:rsidR="005B49C8" w:rsidRPr="004C51AE" w:rsidRDefault="005B49C8" w:rsidP="005B49C8">
      <w:pPr>
        <w:pStyle w:val="Nagwek3"/>
        <w:rPr>
          <w:rFonts w:cs="Arial"/>
          <w:b w:val="0"/>
          <w:bCs/>
          <w:color w:val="000000" w:themeColor="text1"/>
        </w:rPr>
      </w:pPr>
      <w:bookmarkStart w:id="108" w:name="_Toc60505693"/>
      <w:r w:rsidRPr="004C51AE">
        <w:rPr>
          <w:rFonts w:cs="Arial"/>
          <w:b w:val="0"/>
          <w:bCs/>
          <w:color w:val="000000" w:themeColor="text1"/>
        </w:rPr>
        <w:t>Spis załączników</w:t>
      </w:r>
      <w:bookmarkEnd w:id="108"/>
    </w:p>
    <w:p w14:paraId="0E133343" w14:textId="77777777" w:rsidR="005B49C8" w:rsidRPr="004C51AE" w:rsidRDefault="005B49C8" w:rsidP="005B49C8">
      <w:pPr>
        <w:jc w:val="both"/>
        <w:rPr>
          <w:rFonts w:ascii="Arial" w:hAnsi="Arial" w:cs="Arial"/>
          <w:color w:val="000000" w:themeColor="text1"/>
        </w:rPr>
      </w:pPr>
    </w:p>
    <w:p w14:paraId="7B06813F" w14:textId="46E3799F" w:rsidR="005B49C8" w:rsidRPr="004C51AE" w:rsidRDefault="005B49C8" w:rsidP="006E02ED">
      <w:pPr>
        <w:rPr>
          <w:rFonts w:ascii="Arial" w:hAnsi="Arial" w:cs="Arial"/>
          <w:color w:val="000000" w:themeColor="text1"/>
        </w:rPr>
      </w:pPr>
      <w:r w:rsidRPr="004C51AE">
        <w:rPr>
          <w:rFonts w:ascii="Arial" w:hAnsi="Arial" w:cs="Arial"/>
          <w:color w:val="000000" w:themeColor="text1"/>
        </w:rPr>
        <w:t xml:space="preserve">Załącznik nr 1 </w:t>
      </w:r>
      <w:r w:rsidR="004A4B51">
        <w:rPr>
          <w:rFonts w:ascii="Arial" w:hAnsi="Arial" w:cs="Arial"/>
          <w:color w:val="000000" w:themeColor="text1"/>
        </w:rPr>
        <w:t xml:space="preserve">– </w:t>
      </w:r>
      <w:r w:rsidRPr="004C51AE">
        <w:rPr>
          <w:rFonts w:ascii="Arial" w:hAnsi="Arial" w:cs="Arial"/>
          <w:color w:val="000000" w:themeColor="text1"/>
        </w:rPr>
        <w:t xml:space="preserve">Ramowy </w:t>
      </w:r>
      <w:r w:rsidR="006C0AB1">
        <w:rPr>
          <w:rFonts w:ascii="Arial" w:hAnsi="Arial" w:cs="Arial"/>
          <w:color w:val="000000" w:themeColor="text1"/>
        </w:rPr>
        <w:t>p</w:t>
      </w:r>
      <w:r w:rsidRPr="004C51AE">
        <w:rPr>
          <w:rFonts w:ascii="Arial" w:hAnsi="Arial" w:cs="Arial"/>
          <w:color w:val="000000" w:themeColor="text1"/>
        </w:rPr>
        <w:t xml:space="preserve">rogram </w:t>
      </w:r>
      <w:r w:rsidR="006C0AB1">
        <w:rPr>
          <w:rFonts w:ascii="Arial" w:hAnsi="Arial" w:cs="Arial"/>
          <w:color w:val="000000" w:themeColor="text1"/>
        </w:rPr>
        <w:t>o</w:t>
      </w:r>
      <w:r w:rsidRPr="004C51AE">
        <w:rPr>
          <w:rFonts w:ascii="Arial" w:hAnsi="Arial" w:cs="Arial"/>
          <w:color w:val="000000" w:themeColor="text1"/>
        </w:rPr>
        <w:t xml:space="preserve">chrony </w:t>
      </w:r>
      <w:r w:rsidR="006C0AB1">
        <w:rPr>
          <w:rFonts w:ascii="Arial" w:hAnsi="Arial" w:cs="Arial"/>
          <w:color w:val="000000" w:themeColor="text1"/>
        </w:rPr>
        <w:t>o</w:t>
      </w:r>
      <w:r w:rsidRPr="004C51AE">
        <w:rPr>
          <w:rFonts w:ascii="Arial" w:hAnsi="Arial" w:cs="Arial"/>
          <w:color w:val="000000" w:themeColor="text1"/>
        </w:rPr>
        <w:t xml:space="preserve">fiar </w:t>
      </w:r>
      <w:r w:rsidR="006C0AB1">
        <w:rPr>
          <w:rFonts w:ascii="Arial" w:hAnsi="Arial" w:cs="Arial"/>
          <w:color w:val="000000" w:themeColor="text1"/>
        </w:rPr>
        <w:t>p</w:t>
      </w:r>
      <w:r w:rsidRPr="004C51AE">
        <w:rPr>
          <w:rFonts w:ascii="Arial" w:hAnsi="Arial" w:cs="Arial"/>
          <w:color w:val="000000" w:themeColor="text1"/>
        </w:rPr>
        <w:t xml:space="preserve">rzemocy w </w:t>
      </w:r>
      <w:r w:rsidR="006C0AB1">
        <w:rPr>
          <w:rFonts w:ascii="Arial" w:hAnsi="Arial" w:cs="Arial"/>
          <w:color w:val="000000" w:themeColor="text1"/>
        </w:rPr>
        <w:t>r</w:t>
      </w:r>
      <w:r w:rsidRPr="004C51AE">
        <w:rPr>
          <w:rFonts w:ascii="Arial" w:hAnsi="Arial" w:cs="Arial"/>
          <w:color w:val="000000" w:themeColor="text1"/>
        </w:rPr>
        <w:t xml:space="preserve">odzinie </w:t>
      </w:r>
    </w:p>
    <w:p w14:paraId="39D05DE3" w14:textId="4BE9AD47" w:rsidR="004C51AE" w:rsidRPr="004C51AE" w:rsidRDefault="005B49C8" w:rsidP="000241C8">
      <w:pPr>
        <w:jc w:val="both"/>
        <w:rPr>
          <w:rFonts w:ascii="Arial" w:hAnsi="Arial" w:cs="Arial"/>
          <w:color w:val="000000" w:themeColor="text1"/>
        </w:rPr>
      </w:pPr>
      <w:r w:rsidRPr="004C51AE">
        <w:rPr>
          <w:rFonts w:ascii="Arial" w:hAnsi="Arial" w:cs="Arial"/>
          <w:color w:val="000000" w:themeColor="text1"/>
        </w:rPr>
        <w:t xml:space="preserve">Załącznik nr 2 </w:t>
      </w:r>
      <w:r w:rsidR="004A4B51">
        <w:rPr>
          <w:rFonts w:ascii="Arial" w:hAnsi="Arial" w:cs="Arial"/>
          <w:color w:val="000000" w:themeColor="text1"/>
        </w:rPr>
        <w:t xml:space="preserve">– </w:t>
      </w:r>
      <w:r w:rsidRPr="004C51AE">
        <w:rPr>
          <w:rFonts w:ascii="Arial" w:hAnsi="Arial" w:cs="Arial"/>
          <w:color w:val="000000" w:themeColor="text1"/>
        </w:rPr>
        <w:t xml:space="preserve">Ramowy </w:t>
      </w:r>
      <w:r w:rsidR="006C0AB1">
        <w:rPr>
          <w:rFonts w:ascii="Arial" w:hAnsi="Arial" w:cs="Arial"/>
          <w:color w:val="000000" w:themeColor="text1"/>
        </w:rPr>
        <w:t>p</w:t>
      </w:r>
      <w:r w:rsidRPr="004C51AE">
        <w:rPr>
          <w:rFonts w:ascii="Arial" w:hAnsi="Arial" w:cs="Arial"/>
          <w:color w:val="000000" w:themeColor="text1"/>
        </w:rPr>
        <w:t xml:space="preserve">rogram </w:t>
      </w:r>
      <w:r w:rsidR="006C0AB1">
        <w:rPr>
          <w:rFonts w:ascii="Arial" w:hAnsi="Arial" w:cs="Arial"/>
          <w:color w:val="000000" w:themeColor="text1"/>
        </w:rPr>
        <w:t>o</w:t>
      </w:r>
      <w:r w:rsidR="00087406" w:rsidRPr="004C51AE">
        <w:rPr>
          <w:rFonts w:ascii="Arial" w:hAnsi="Arial" w:cs="Arial"/>
          <w:color w:val="000000" w:themeColor="text1"/>
        </w:rPr>
        <w:t>ddziaływań</w:t>
      </w:r>
      <w:r w:rsidRPr="004C51AE">
        <w:rPr>
          <w:rFonts w:ascii="Arial" w:hAnsi="Arial" w:cs="Arial"/>
          <w:color w:val="000000" w:themeColor="text1"/>
        </w:rPr>
        <w:t xml:space="preserve"> </w:t>
      </w:r>
      <w:r w:rsidR="006C0AB1">
        <w:rPr>
          <w:rFonts w:ascii="Arial" w:hAnsi="Arial" w:cs="Arial"/>
          <w:color w:val="000000" w:themeColor="text1"/>
        </w:rPr>
        <w:t>k</w:t>
      </w:r>
      <w:r w:rsidRPr="004C51AE">
        <w:rPr>
          <w:rFonts w:ascii="Arial" w:hAnsi="Arial" w:cs="Arial"/>
          <w:color w:val="000000" w:themeColor="text1"/>
        </w:rPr>
        <w:t>orekcyjno-</w:t>
      </w:r>
      <w:r w:rsidR="006C0AB1">
        <w:rPr>
          <w:rFonts w:ascii="Arial" w:hAnsi="Arial" w:cs="Arial"/>
          <w:color w:val="000000" w:themeColor="text1"/>
        </w:rPr>
        <w:t>e</w:t>
      </w:r>
      <w:r w:rsidRPr="004C51AE">
        <w:rPr>
          <w:rFonts w:ascii="Arial" w:hAnsi="Arial" w:cs="Arial"/>
          <w:color w:val="000000" w:themeColor="text1"/>
        </w:rPr>
        <w:t xml:space="preserve">dukacyjnych dla </w:t>
      </w:r>
      <w:r w:rsidR="006C0AB1">
        <w:rPr>
          <w:rFonts w:ascii="Arial" w:hAnsi="Arial" w:cs="Arial"/>
          <w:color w:val="000000" w:themeColor="text1"/>
        </w:rPr>
        <w:t>o</w:t>
      </w:r>
      <w:r w:rsidR="00087406" w:rsidRPr="004C51AE">
        <w:rPr>
          <w:rFonts w:ascii="Arial" w:hAnsi="Arial" w:cs="Arial"/>
          <w:color w:val="000000" w:themeColor="text1"/>
        </w:rPr>
        <w:t>sób</w:t>
      </w:r>
      <w:r w:rsidRPr="004C51AE">
        <w:rPr>
          <w:rFonts w:ascii="Arial" w:hAnsi="Arial" w:cs="Arial"/>
          <w:color w:val="000000" w:themeColor="text1"/>
        </w:rPr>
        <w:t xml:space="preserve"> </w:t>
      </w:r>
      <w:r w:rsidR="006C0AB1">
        <w:rPr>
          <w:rFonts w:ascii="Arial" w:hAnsi="Arial" w:cs="Arial"/>
          <w:color w:val="000000" w:themeColor="text1"/>
        </w:rPr>
        <w:t>s</w:t>
      </w:r>
      <w:r w:rsidRPr="004C51AE">
        <w:rPr>
          <w:rFonts w:ascii="Arial" w:hAnsi="Arial" w:cs="Arial"/>
          <w:color w:val="000000" w:themeColor="text1"/>
        </w:rPr>
        <w:t xml:space="preserve">tosujących </w:t>
      </w:r>
      <w:r w:rsidR="006C0AB1">
        <w:rPr>
          <w:rFonts w:ascii="Arial" w:hAnsi="Arial" w:cs="Arial"/>
          <w:color w:val="000000" w:themeColor="text1"/>
        </w:rPr>
        <w:t>p</w:t>
      </w:r>
      <w:r w:rsidRPr="004C51AE">
        <w:rPr>
          <w:rFonts w:ascii="Arial" w:hAnsi="Arial" w:cs="Arial"/>
          <w:color w:val="000000" w:themeColor="text1"/>
        </w:rPr>
        <w:t xml:space="preserve">rzemoc w </w:t>
      </w:r>
      <w:r w:rsidR="006C0AB1">
        <w:rPr>
          <w:rFonts w:ascii="Arial" w:hAnsi="Arial" w:cs="Arial"/>
          <w:color w:val="000000" w:themeColor="text1"/>
        </w:rPr>
        <w:t>r</w:t>
      </w:r>
      <w:r w:rsidRPr="004C51AE">
        <w:rPr>
          <w:rFonts w:ascii="Arial" w:hAnsi="Arial" w:cs="Arial"/>
          <w:color w:val="000000" w:themeColor="text1"/>
        </w:rPr>
        <w:t xml:space="preserve">odzinie </w:t>
      </w:r>
      <w:r w:rsidR="009A18FE" w:rsidRPr="004C51AE">
        <w:fldChar w:fldCharType="begin"/>
      </w:r>
      <w:r w:rsidR="009A18FE" w:rsidRPr="004C51AE">
        <w:instrText xml:space="preserve"> INCLUDEPICTURE "http://mcps.com.pl/wp-content/uploads/2019/02/logomcps-1.jpg" \* MERGEFORMATINET </w:instrText>
      </w:r>
      <w:r w:rsidR="009A18FE" w:rsidRPr="004C51AE">
        <w:fldChar w:fldCharType="end"/>
      </w:r>
    </w:p>
    <w:sectPr w:rsidR="004C51AE" w:rsidRPr="004C51AE" w:rsidSect="000241C8">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19CEF" w14:textId="77777777" w:rsidR="00A645D1" w:rsidRDefault="00A645D1" w:rsidP="000D3344">
      <w:r>
        <w:separator/>
      </w:r>
    </w:p>
  </w:endnote>
  <w:endnote w:type="continuationSeparator" w:id="0">
    <w:p w14:paraId="524300A2" w14:textId="77777777" w:rsidR="00A645D1" w:rsidRDefault="00A645D1" w:rsidP="000D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537450"/>
      <w:docPartObj>
        <w:docPartGallery w:val="Page Numbers (Bottom of Page)"/>
        <w:docPartUnique/>
      </w:docPartObj>
    </w:sdtPr>
    <w:sdtEndPr>
      <w:rPr>
        <w:rFonts w:ascii="Arial" w:hAnsi="Arial" w:cs="Arial"/>
        <w:sz w:val="20"/>
        <w:szCs w:val="20"/>
      </w:rPr>
    </w:sdtEndPr>
    <w:sdtContent>
      <w:p w14:paraId="55B9EA12" w14:textId="67C8EEE1" w:rsidR="00A645D1" w:rsidRPr="008F3ECA" w:rsidRDefault="00A645D1">
        <w:pPr>
          <w:pStyle w:val="Stopka"/>
          <w:jc w:val="right"/>
          <w:rPr>
            <w:rFonts w:ascii="Arial" w:hAnsi="Arial" w:cs="Arial"/>
            <w:sz w:val="20"/>
            <w:szCs w:val="20"/>
          </w:rPr>
        </w:pPr>
        <w:r w:rsidRPr="008F3ECA">
          <w:rPr>
            <w:rFonts w:ascii="Arial" w:hAnsi="Arial" w:cs="Arial"/>
            <w:sz w:val="20"/>
            <w:szCs w:val="20"/>
          </w:rPr>
          <w:fldChar w:fldCharType="begin"/>
        </w:r>
        <w:r w:rsidRPr="008F3ECA">
          <w:rPr>
            <w:rFonts w:ascii="Arial" w:hAnsi="Arial" w:cs="Arial"/>
            <w:sz w:val="20"/>
            <w:szCs w:val="20"/>
          </w:rPr>
          <w:instrText>PAGE   \* MERGEFORMAT</w:instrText>
        </w:r>
        <w:r w:rsidRPr="008F3ECA">
          <w:rPr>
            <w:rFonts w:ascii="Arial" w:hAnsi="Arial" w:cs="Arial"/>
            <w:sz w:val="20"/>
            <w:szCs w:val="20"/>
          </w:rPr>
          <w:fldChar w:fldCharType="separate"/>
        </w:r>
        <w:r w:rsidR="00912ABD">
          <w:rPr>
            <w:rFonts w:ascii="Arial" w:hAnsi="Arial" w:cs="Arial"/>
            <w:noProof/>
            <w:sz w:val="20"/>
            <w:szCs w:val="20"/>
          </w:rPr>
          <w:t>21</w:t>
        </w:r>
        <w:r w:rsidRPr="008F3ECA">
          <w:rPr>
            <w:rFonts w:ascii="Arial" w:hAnsi="Arial" w:cs="Arial"/>
            <w:sz w:val="20"/>
            <w:szCs w:val="20"/>
          </w:rPr>
          <w:fldChar w:fldCharType="end"/>
        </w:r>
      </w:p>
    </w:sdtContent>
  </w:sdt>
  <w:p w14:paraId="16B42DDE" w14:textId="77777777" w:rsidR="00A645D1" w:rsidRDefault="00A645D1">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371663"/>
      <w:docPartObj>
        <w:docPartGallery w:val="Page Numbers (Bottom of Page)"/>
        <w:docPartUnique/>
      </w:docPartObj>
    </w:sdtPr>
    <w:sdtEndPr>
      <w:rPr>
        <w:rFonts w:ascii="Arial" w:hAnsi="Arial" w:cs="Arial"/>
        <w:sz w:val="20"/>
        <w:szCs w:val="20"/>
      </w:rPr>
    </w:sdtEndPr>
    <w:sdtContent>
      <w:p w14:paraId="4418443C" w14:textId="01476AC8" w:rsidR="000241C8" w:rsidRPr="008F3ECA" w:rsidRDefault="000241C8">
        <w:pPr>
          <w:pStyle w:val="Stopka"/>
          <w:jc w:val="right"/>
          <w:rPr>
            <w:rFonts w:ascii="Arial" w:hAnsi="Arial" w:cs="Arial"/>
            <w:sz w:val="20"/>
            <w:szCs w:val="20"/>
          </w:rPr>
        </w:pPr>
        <w:r w:rsidRPr="008F3ECA">
          <w:rPr>
            <w:rFonts w:ascii="Arial" w:hAnsi="Arial" w:cs="Arial"/>
            <w:sz w:val="20"/>
            <w:szCs w:val="20"/>
          </w:rPr>
          <w:fldChar w:fldCharType="begin"/>
        </w:r>
        <w:r w:rsidRPr="008F3ECA">
          <w:rPr>
            <w:rFonts w:ascii="Arial" w:hAnsi="Arial" w:cs="Arial"/>
            <w:sz w:val="20"/>
            <w:szCs w:val="20"/>
          </w:rPr>
          <w:instrText>PAGE   \* MERGEFORMAT</w:instrText>
        </w:r>
        <w:r w:rsidRPr="008F3ECA">
          <w:rPr>
            <w:rFonts w:ascii="Arial" w:hAnsi="Arial" w:cs="Arial"/>
            <w:sz w:val="20"/>
            <w:szCs w:val="20"/>
          </w:rPr>
          <w:fldChar w:fldCharType="separate"/>
        </w:r>
        <w:r w:rsidR="00912ABD">
          <w:rPr>
            <w:rFonts w:ascii="Arial" w:hAnsi="Arial" w:cs="Arial"/>
            <w:noProof/>
            <w:sz w:val="20"/>
            <w:szCs w:val="20"/>
          </w:rPr>
          <w:t>80</w:t>
        </w:r>
        <w:r w:rsidRPr="008F3ECA">
          <w:rPr>
            <w:rFonts w:ascii="Arial" w:hAnsi="Arial" w:cs="Arial"/>
            <w:sz w:val="20"/>
            <w:szCs w:val="20"/>
          </w:rPr>
          <w:fldChar w:fldCharType="end"/>
        </w:r>
      </w:p>
    </w:sdtContent>
  </w:sdt>
  <w:p w14:paraId="71FE82B7" w14:textId="77777777" w:rsidR="000241C8" w:rsidRDefault="000241C8">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B0F37" w14:textId="77777777" w:rsidR="000241C8" w:rsidRDefault="000241C8">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572AA" w14:textId="77777777" w:rsidR="00A645D1" w:rsidRDefault="00A645D1">
    <w:pPr>
      <w:pStyle w:val="Stopk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576826"/>
      <w:docPartObj>
        <w:docPartGallery w:val="Page Numbers (Bottom of Page)"/>
        <w:docPartUnique/>
      </w:docPartObj>
    </w:sdtPr>
    <w:sdtEndPr>
      <w:rPr>
        <w:rFonts w:ascii="Arial" w:hAnsi="Arial" w:cs="Arial"/>
        <w:sz w:val="20"/>
        <w:szCs w:val="20"/>
      </w:rPr>
    </w:sdtEndPr>
    <w:sdtContent>
      <w:p w14:paraId="34F4C395" w14:textId="3857E99E" w:rsidR="00A645D1" w:rsidRPr="006E02ED" w:rsidRDefault="00A645D1">
        <w:pPr>
          <w:pStyle w:val="Stopka"/>
          <w:jc w:val="right"/>
          <w:rPr>
            <w:rFonts w:ascii="Arial" w:hAnsi="Arial" w:cs="Arial"/>
            <w:sz w:val="20"/>
            <w:szCs w:val="20"/>
          </w:rPr>
        </w:pPr>
        <w:r w:rsidRPr="006E02ED">
          <w:rPr>
            <w:rFonts w:ascii="Arial" w:hAnsi="Arial" w:cs="Arial"/>
            <w:sz w:val="20"/>
            <w:szCs w:val="20"/>
          </w:rPr>
          <w:fldChar w:fldCharType="begin"/>
        </w:r>
        <w:r w:rsidRPr="006E02ED">
          <w:rPr>
            <w:rFonts w:ascii="Arial" w:hAnsi="Arial" w:cs="Arial"/>
            <w:sz w:val="20"/>
            <w:szCs w:val="20"/>
          </w:rPr>
          <w:instrText>PAGE   \* MERGEFORMAT</w:instrText>
        </w:r>
        <w:r w:rsidRPr="006E02ED">
          <w:rPr>
            <w:rFonts w:ascii="Arial" w:hAnsi="Arial" w:cs="Arial"/>
            <w:sz w:val="20"/>
            <w:szCs w:val="20"/>
          </w:rPr>
          <w:fldChar w:fldCharType="separate"/>
        </w:r>
        <w:r w:rsidR="00912ABD">
          <w:rPr>
            <w:rFonts w:ascii="Arial" w:hAnsi="Arial" w:cs="Arial"/>
            <w:noProof/>
            <w:sz w:val="20"/>
            <w:szCs w:val="20"/>
          </w:rPr>
          <w:t>84</w:t>
        </w:r>
        <w:r w:rsidRPr="006E02ED">
          <w:rPr>
            <w:rFonts w:ascii="Arial" w:hAnsi="Arial" w:cs="Arial"/>
            <w:sz w:val="20"/>
            <w:szCs w:val="20"/>
          </w:rPr>
          <w:fldChar w:fldCharType="end"/>
        </w:r>
      </w:p>
    </w:sdtContent>
  </w:sdt>
  <w:p w14:paraId="2CFFF2FD" w14:textId="77777777" w:rsidR="00A645D1" w:rsidRDefault="00A645D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425C4" w14:textId="77777777" w:rsidR="00A645D1" w:rsidRDefault="00A645D1" w:rsidP="000D3344">
      <w:r>
        <w:separator/>
      </w:r>
    </w:p>
  </w:footnote>
  <w:footnote w:type="continuationSeparator" w:id="0">
    <w:p w14:paraId="41F5179F" w14:textId="77777777" w:rsidR="00A645D1" w:rsidRDefault="00A645D1" w:rsidP="000D3344">
      <w:r>
        <w:continuationSeparator/>
      </w:r>
    </w:p>
  </w:footnote>
  <w:footnote w:id="1">
    <w:p w14:paraId="6F2503EC" w14:textId="1E3F26E9" w:rsidR="00A645D1" w:rsidRPr="004C51AE" w:rsidRDefault="00A645D1">
      <w:pPr>
        <w:pStyle w:val="Tekstprzypisudolnego"/>
        <w:rPr>
          <w:rFonts w:ascii="Arial" w:hAnsi="Arial" w:cs="Arial"/>
        </w:rPr>
      </w:pPr>
      <w:r w:rsidRPr="004C51AE">
        <w:rPr>
          <w:rStyle w:val="Odwoanieprzypisudolnego"/>
          <w:rFonts w:ascii="Arial" w:hAnsi="Arial" w:cs="Arial"/>
        </w:rPr>
        <w:footnoteRef/>
      </w:r>
      <w:r w:rsidRPr="004C51AE">
        <w:rPr>
          <w:rFonts w:ascii="Arial" w:hAnsi="Arial" w:cs="Arial"/>
        </w:rPr>
        <w:t xml:space="preserve"> Ustawa umożliwia wprowadzenie nowych środków pozwalających na izolację osoby podejrzanej </w:t>
      </w:r>
      <w:r>
        <w:rPr>
          <w:rFonts w:ascii="Arial" w:hAnsi="Arial" w:cs="Arial"/>
        </w:rPr>
        <w:br/>
      </w:r>
      <w:r w:rsidRPr="004C51AE">
        <w:rPr>
          <w:rFonts w:ascii="Arial" w:hAnsi="Arial" w:cs="Arial"/>
        </w:rPr>
        <w:t xml:space="preserve">o stosowanie przemocy domowej, w tym nakazu opuszczenia mieszkania oraz zakazu zbliżania się </w:t>
      </w:r>
      <w:r>
        <w:rPr>
          <w:rFonts w:ascii="Arial" w:hAnsi="Arial" w:cs="Arial"/>
        </w:rPr>
        <w:br/>
      </w:r>
      <w:r w:rsidRPr="004C51AE">
        <w:rPr>
          <w:rFonts w:ascii="Arial" w:hAnsi="Arial" w:cs="Arial"/>
        </w:rPr>
        <w:t>do mieszkania.</w:t>
      </w:r>
    </w:p>
  </w:footnote>
  <w:footnote w:id="2">
    <w:p w14:paraId="7DA8EF00" w14:textId="65EDB75B" w:rsidR="00A645D1" w:rsidRPr="006E02ED" w:rsidRDefault="00A645D1" w:rsidP="004C51AE">
      <w:pPr>
        <w:rPr>
          <w:rFonts w:ascii="Arial" w:hAnsi="Arial" w:cs="Arial"/>
          <w:color w:val="000000" w:themeColor="text1"/>
          <w:sz w:val="20"/>
          <w:szCs w:val="20"/>
        </w:rPr>
      </w:pPr>
      <w:r w:rsidRPr="006E02ED">
        <w:rPr>
          <w:rStyle w:val="Odwoanieprzypisudolnego"/>
          <w:rFonts w:ascii="Arial" w:hAnsi="Arial" w:cs="Arial"/>
          <w:color w:val="000000" w:themeColor="text1"/>
          <w:sz w:val="20"/>
          <w:szCs w:val="20"/>
        </w:rPr>
        <w:footnoteRef/>
      </w:r>
      <w:r w:rsidRPr="006E02ED">
        <w:rPr>
          <w:rFonts w:ascii="Arial" w:hAnsi="Arial" w:cs="Arial"/>
          <w:color w:val="000000" w:themeColor="text1"/>
          <w:sz w:val="20"/>
          <w:szCs w:val="20"/>
        </w:rPr>
        <w:t xml:space="preserve"> </w:t>
      </w:r>
      <w:r w:rsidRPr="006E02ED">
        <w:rPr>
          <w:rFonts w:ascii="Arial" w:hAnsi="Arial" w:cs="Arial"/>
          <w:color w:val="000000" w:themeColor="text1"/>
          <w:sz w:val="20"/>
          <w:szCs w:val="20"/>
          <w:shd w:val="clear" w:color="auto" w:fill="F8F8F8"/>
        </w:rPr>
        <w:t xml:space="preserve">Konwencja Rady Europy o zapobieganiu i zwalczaniu przemocy wobec kobiet i przemocy domowej </w:t>
      </w:r>
      <w:r>
        <w:rPr>
          <w:rFonts w:ascii="Arial" w:hAnsi="Arial" w:cs="Arial"/>
          <w:color w:val="000000" w:themeColor="text1"/>
          <w:sz w:val="20"/>
          <w:szCs w:val="20"/>
          <w:shd w:val="clear" w:color="auto" w:fill="F8F8F8"/>
        </w:rPr>
        <w:br/>
      </w:r>
      <w:r w:rsidRPr="006E02ED">
        <w:rPr>
          <w:rFonts w:ascii="Arial" w:hAnsi="Arial" w:cs="Arial"/>
          <w:color w:val="000000" w:themeColor="text1"/>
          <w:sz w:val="20"/>
          <w:szCs w:val="20"/>
          <w:shd w:val="clear" w:color="auto" w:fill="F8F8F8"/>
        </w:rPr>
        <w:t>z dnia 11 maja 2011 r. (Dz.U. z 2015 r. poz. 961).</w:t>
      </w:r>
    </w:p>
  </w:footnote>
  <w:footnote w:id="3">
    <w:p w14:paraId="067E4E83" w14:textId="7B157DE1" w:rsidR="00A645D1" w:rsidRPr="006E02ED" w:rsidRDefault="00A645D1" w:rsidP="00BD26B8">
      <w:pPr>
        <w:pStyle w:val="Tekstprzypisudolnego"/>
        <w:rPr>
          <w:rFonts w:ascii="Arial" w:hAnsi="Arial" w:cs="Arial"/>
          <w:color w:val="000000" w:themeColor="text1"/>
        </w:rPr>
      </w:pPr>
      <w:r w:rsidRPr="006E02ED">
        <w:rPr>
          <w:rStyle w:val="Odwoanieprzypisudolnego"/>
          <w:rFonts w:ascii="Arial" w:hAnsi="Arial" w:cs="Arial"/>
          <w:color w:val="000000" w:themeColor="text1"/>
        </w:rPr>
        <w:footnoteRef/>
      </w:r>
      <w:r w:rsidRPr="006E02ED">
        <w:rPr>
          <w:rFonts w:ascii="Arial" w:hAnsi="Arial" w:cs="Arial"/>
          <w:color w:val="000000" w:themeColor="text1"/>
        </w:rPr>
        <w:t xml:space="preserve"> Mellibruda, J. (2009). Przeciwdziałanie przemocy domowej, Warszawa: IPZ</w:t>
      </w:r>
    </w:p>
  </w:footnote>
  <w:footnote w:id="4">
    <w:p w14:paraId="56846BA9" w14:textId="5A249FE6" w:rsidR="00A645D1" w:rsidRPr="006E02ED" w:rsidRDefault="00A645D1" w:rsidP="00BD26B8">
      <w:pPr>
        <w:pStyle w:val="NormalnyWeb"/>
        <w:spacing w:before="0" w:beforeAutospacing="0" w:after="0" w:afterAutospacing="0"/>
        <w:rPr>
          <w:rFonts w:ascii="Arial" w:hAnsi="Arial" w:cs="Arial"/>
          <w:color w:val="000000" w:themeColor="text1"/>
          <w:sz w:val="20"/>
          <w:szCs w:val="20"/>
        </w:rPr>
      </w:pPr>
      <w:r w:rsidRPr="006E02ED">
        <w:rPr>
          <w:rStyle w:val="Odwoanieprzypisudolnego"/>
          <w:rFonts w:ascii="Arial" w:hAnsi="Arial" w:cs="Arial"/>
          <w:color w:val="000000" w:themeColor="text1"/>
          <w:sz w:val="20"/>
          <w:szCs w:val="20"/>
        </w:rPr>
        <w:footnoteRef/>
      </w:r>
      <w:r w:rsidRPr="006E02ED">
        <w:rPr>
          <w:rFonts w:ascii="Arial" w:hAnsi="Arial" w:cs="Arial"/>
          <w:color w:val="000000" w:themeColor="text1"/>
          <w:sz w:val="20"/>
          <w:szCs w:val="20"/>
        </w:rPr>
        <w:t xml:space="preserve"> Siuta, J. red. (2010). Słownik Psychologii, Kraków, s. 206.</w:t>
      </w:r>
    </w:p>
  </w:footnote>
  <w:footnote w:id="5">
    <w:p w14:paraId="47E79277" w14:textId="29B96D78" w:rsidR="00A645D1" w:rsidRPr="006E02ED" w:rsidRDefault="00A645D1" w:rsidP="00BD26B8">
      <w:pPr>
        <w:pStyle w:val="Tekstprzypisudolnego"/>
        <w:rPr>
          <w:rFonts w:ascii="Arial" w:hAnsi="Arial" w:cs="Arial"/>
          <w:color w:val="000000" w:themeColor="text1"/>
        </w:rPr>
      </w:pPr>
      <w:r w:rsidRPr="006E02ED">
        <w:rPr>
          <w:rStyle w:val="Odwoanieprzypisudolnego"/>
          <w:rFonts w:ascii="Arial" w:hAnsi="Arial" w:cs="Arial"/>
          <w:color w:val="000000" w:themeColor="text1"/>
        </w:rPr>
        <w:footnoteRef/>
      </w:r>
      <w:r w:rsidRPr="006E02ED">
        <w:rPr>
          <w:rFonts w:ascii="Arial" w:hAnsi="Arial" w:cs="Arial"/>
          <w:color w:val="000000" w:themeColor="text1"/>
        </w:rPr>
        <w:t xml:space="preserve"> Mellibruda J. (1996): Patrząc na przemoc. Świat Problemów, 5.</w:t>
      </w:r>
    </w:p>
  </w:footnote>
  <w:footnote w:id="6">
    <w:p w14:paraId="38B0176A" w14:textId="037C7F19" w:rsidR="00A645D1" w:rsidRPr="006E02ED" w:rsidRDefault="00A645D1" w:rsidP="00BD26B8">
      <w:pPr>
        <w:pStyle w:val="Tekstprzypisudolnego"/>
        <w:rPr>
          <w:rFonts w:ascii="Arial" w:hAnsi="Arial" w:cs="Arial"/>
        </w:rPr>
      </w:pPr>
      <w:r w:rsidRPr="006E02ED">
        <w:rPr>
          <w:rStyle w:val="Odwoanieprzypisudolnego"/>
          <w:rFonts w:ascii="Arial" w:hAnsi="Arial" w:cs="Arial"/>
          <w:color w:val="000000" w:themeColor="text1"/>
        </w:rPr>
        <w:footnoteRef/>
      </w:r>
      <w:r w:rsidRPr="006E02ED">
        <w:rPr>
          <w:rFonts w:ascii="Arial" w:hAnsi="Arial" w:cs="Arial"/>
          <w:color w:val="000000" w:themeColor="text1"/>
        </w:rPr>
        <w:t xml:space="preserve"> Piechocki Z. (2012). Zespół interdyscyplinarny i grupy robocze. Toruń: ROPS; </w:t>
      </w:r>
    </w:p>
  </w:footnote>
  <w:footnote w:id="7">
    <w:p w14:paraId="58F9C7D3" w14:textId="57D226AE" w:rsidR="00A645D1" w:rsidRPr="004C51AE" w:rsidRDefault="00A645D1" w:rsidP="006E02ED">
      <w:pPr>
        <w:pStyle w:val="NormalnyWeb"/>
        <w:spacing w:before="0" w:beforeAutospacing="0" w:after="0" w:afterAutospacing="0"/>
        <w:rPr>
          <w:rFonts w:ascii="Arial" w:hAnsi="Arial" w:cs="Arial"/>
          <w:color w:val="000000" w:themeColor="text1"/>
          <w:sz w:val="20"/>
          <w:szCs w:val="20"/>
        </w:rPr>
      </w:pPr>
      <w:r w:rsidRPr="004C51AE">
        <w:rPr>
          <w:rStyle w:val="Odwoanieprzypisudolnego"/>
          <w:rFonts w:ascii="Arial" w:hAnsi="Arial" w:cs="Arial"/>
          <w:color w:val="000000" w:themeColor="text1"/>
          <w:sz w:val="20"/>
          <w:szCs w:val="20"/>
        </w:rPr>
        <w:footnoteRef/>
      </w:r>
      <w:r w:rsidRPr="004C51AE">
        <w:rPr>
          <w:rFonts w:ascii="Arial" w:hAnsi="Arial" w:cs="Arial"/>
          <w:color w:val="000000" w:themeColor="text1"/>
          <w:sz w:val="20"/>
          <w:szCs w:val="20"/>
        </w:rPr>
        <w:t xml:space="preserve"> Lubrant, R. (2001). Przeciwdziałanie przemocy w rodzinie. Jak pomagać? W: red. V. Kwiatkowska-Darul, Przemoc w rodzinie i w szkole, Toruń: Wydawnictwo Uniwersytetu Mikołaja Kopernika </w:t>
      </w:r>
    </w:p>
  </w:footnote>
  <w:footnote w:id="8">
    <w:p w14:paraId="0F434AE2" w14:textId="45E97A89" w:rsidR="00A645D1" w:rsidRPr="004C51AE" w:rsidRDefault="00A645D1" w:rsidP="006E02ED">
      <w:pPr>
        <w:pStyle w:val="NormalnyWeb"/>
        <w:spacing w:before="0" w:beforeAutospacing="0" w:after="0" w:afterAutospacing="0"/>
        <w:rPr>
          <w:rFonts w:ascii="Arial" w:hAnsi="Arial" w:cs="Arial"/>
          <w:color w:val="000000" w:themeColor="text1"/>
          <w:sz w:val="20"/>
          <w:szCs w:val="20"/>
        </w:rPr>
      </w:pPr>
      <w:r w:rsidRPr="004C51AE">
        <w:rPr>
          <w:rStyle w:val="Odwoanieprzypisudolnego"/>
          <w:rFonts w:ascii="Arial" w:hAnsi="Arial" w:cs="Arial"/>
          <w:color w:val="000000" w:themeColor="text1"/>
          <w:sz w:val="20"/>
          <w:szCs w:val="20"/>
        </w:rPr>
        <w:footnoteRef/>
      </w:r>
      <w:r w:rsidRPr="004C51AE">
        <w:rPr>
          <w:rFonts w:ascii="Arial" w:hAnsi="Arial" w:cs="Arial"/>
          <w:color w:val="000000" w:themeColor="text1"/>
          <w:sz w:val="20"/>
          <w:szCs w:val="20"/>
          <w:lang w:val="en-US"/>
        </w:rPr>
        <w:t xml:space="preserve"> http://apps.who.int/iris/bitstream/10665/77432/1/WHO_RHR_12.36_eng.pdf, </w:t>
      </w:r>
      <w:r w:rsidRPr="004C51AE">
        <w:rPr>
          <w:rFonts w:ascii="Arial" w:hAnsi="Arial" w:cs="Arial"/>
          <w:i/>
          <w:iCs/>
          <w:color w:val="000000" w:themeColor="text1"/>
          <w:sz w:val="20"/>
          <w:szCs w:val="20"/>
          <w:lang w:val="en-US"/>
        </w:rPr>
        <w:t xml:space="preserve">Understanding and addressing violence against women. </w:t>
      </w:r>
      <w:r w:rsidRPr="004C51AE">
        <w:rPr>
          <w:rFonts w:ascii="Arial" w:hAnsi="Arial" w:cs="Arial"/>
          <w:i/>
          <w:iCs/>
          <w:color w:val="000000" w:themeColor="text1"/>
          <w:sz w:val="20"/>
          <w:szCs w:val="20"/>
        </w:rPr>
        <w:t>Intimate partner violence</w:t>
      </w:r>
      <w:r w:rsidRPr="004C51AE">
        <w:rPr>
          <w:rFonts w:ascii="Arial" w:hAnsi="Arial" w:cs="Arial"/>
          <w:color w:val="000000" w:themeColor="text1"/>
          <w:sz w:val="20"/>
          <w:szCs w:val="20"/>
        </w:rPr>
        <w:t xml:space="preserve">. 2012, World Health Organization, </w:t>
      </w:r>
    </w:p>
  </w:footnote>
  <w:footnote w:id="9">
    <w:p w14:paraId="527F5DD8" w14:textId="77777777" w:rsidR="00A645D1" w:rsidRPr="00087406" w:rsidRDefault="00A645D1" w:rsidP="006E02ED">
      <w:pPr>
        <w:pStyle w:val="NormalnyWeb"/>
        <w:spacing w:before="0" w:beforeAutospacing="0" w:after="0" w:afterAutospacing="0"/>
        <w:rPr>
          <w:color w:val="1F497D" w:themeColor="text2"/>
          <w:sz w:val="20"/>
          <w:szCs w:val="20"/>
        </w:rPr>
      </w:pPr>
      <w:r w:rsidRPr="004C51AE">
        <w:rPr>
          <w:rStyle w:val="Odwoanieprzypisudolnego"/>
          <w:rFonts w:ascii="Arial" w:hAnsi="Arial" w:cs="Arial"/>
          <w:color w:val="000000" w:themeColor="text1"/>
          <w:sz w:val="20"/>
          <w:szCs w:val="20"/>
        </w:rPr>
        <w:footnoteRef/>
      </w:r>
      <w:r w:rsidRPr="004C51AE">
        <w:rPr>
          <w:rFonts w:ascii="Arial" w:hAnsi="Arial" w:cs="Arial"/>
          <w:color w:val="000000" w:themeColor="text1"/>
          <w:sz w:val="20"/>
          <w:szCs w:val="20"/>
        </w:rPr>
        <w:t xml:space="preserve">Pospiszyl,I. (1994). </w:t>
      </w:r>
      <w:r w:rsidRPr="004C51AE">
        <w:rPr>
          <w:rFonts w:ascii="Arial" w:hAnsi="Arial" w:cs="Arial"/>
          <w:i/>
          <w:iCs/>
          <w:color w:val="000000" w:themeColor="text1"/>
          <w:sz w:val="20"/>
          <w:szCs w:val="20"/>
        </w:rPr>
        <w:t>Przemoc w rodzinie</w:t>
      </w:r>
      <w:r w:rsidRPr="004C51AE">
        <w:rPr>
          <w:rFonts w:ascii="Arial" w:hAnsi="Arial" w:cs="Arial"/>
          <w:color w:val="000000" w:themeColor="text1"/>
          <w:sz w:val="20"/>
          <w:szCs w:val="20"/>
        </w:rPr>
        <w:t>, Warszawa: WSiP</w:t>
      </w:r>
      <w:r w:rsidRPr="004C51AE">
        <w:rPr>
          <w:rFonts w:ascii="TimesNewRomanPSMT" w:hAnsi="TimesNewRomanPSMT"/>
          <w:color w:val="000000" w:themeColor="text1"/>
          <w:sz w:val="20"/>
          <w:szCs w:val="20"/>
        </w:rPr>
        <w:t xml:space="preserve"> </w:t>
      </w:r>
    </w:p>
  </w:footnote>
  <w:footnote w:id="10">
    <w:p w14:paraId="4D705866" w14:textId="3440F704" w:rsidR="00A645D1" w:rsidRPr="004C51AE" w:rsidRDefault="00A645D1" w:rsidP="004B3A26">
      <w:pPr>
        <w:pStyle w:val="NormalnyWeb"/>
        <w:spacing w:before="0" w:beforeAutospacing="0" w:after="0" w:afterAutospacing="0"/>
        <w:jc w:val="both"/>
        <w:rPr>
          <w:rFonts w:ascii="Arial" w:hAnsi="Arial" w:cs="Arial"/>
          <w:color w:val="000000" w:themeColor="text1"/>
          <w:sz w:val="20"/>
          <w:szCs w:val="20"/>
        </w:rPr>
      </w:pPr>
      <w:r w:rsidRPr="004C51AE">
        <w:rPr>
          <w:rStyle w:val="Odwoanieprzypisudolnego"/>
          <w:rFonts w:ascii="Arial" w:hAnsi="Arial" w:cs="Arial"/>
          <w:color w:val="000000" w:themeColor="text1"/>
          <w:sz w:val="20"/>
          <w:szCs w:val="20"/>
        </w:rPr>
        <w:footnoteRef/>
      </w:r>
      <w:r w:rsidRPr="004C51AE">
        <w:rPr>
          <w:rFonts w:ascii="Arial" w:hAnsi="Arial" w:cs="Arial"/>
          <w:color w:val="000000" w:themeColor="text1"/>
          <w:sz w:val="20"/>
          <w:szCs w:val="20"/>
        </w:rPr>
        <w:t xml:space="preserve"> Wawrzyniak, J. (2008). </w:t>
      </w:r>
      <w:r w:rsidRPr="004C51AE">
        <w:rPr>
          <w:rFonts w:ascii="Arial" w:hAnsi="Arial" w:cs="Arial"/>
          <w:i/>
          <w:iCs/>
          <w:color w:val="000000" w:themeColor="text1"/>
          <w:sz w:val="20"/>
          <w:szCs w:val="20"/>
        </w:rPr>
        <w:t xml:space="preserve">Dom i rodzina jako środowisko przemocy. Przegląd wyników badań w wybranych krajach Europy, </w:t>
      </w:r>
      <w:r w:rsidRPr="004C51AE">
        <w:rPr>
          <w:rFonts w:ascii="Arial" w:hAnsi="Arial" w:cs="Arial"/>
          <w:color w:val="000000" w:themeColor="text1"/>
          <w:sz w:val="20"/>
          <w:szCs w:val="20"/>
        </w:rPr>
        <w:t xml:space="preserve">[w:] R. Szczepanik, J. Wawrzyniak (red.), </w:t>
      </w:r>
      <w:r w:rsidRPr="004C51AE">
        <w:rPr>
          <w:rFonts w:ascii="Arial" w:hAnsi="Arial" w:cs="Arial"/>
          <w:i/>
          <w:iCs/>
          <w:color w:val="000000" w:themeColor="text1"/>
          <w:sz w:val="20"/>
          <w:szCs w:val="20"/>
        </w:rPr>
        <w:t xml:space="preserve">Rożne spojrzenia na przemoc, </w:t>
      </w:r>
      <w:r w:rsidRPr="004C51AE">
        <w:rPr>
          <w:rFonts w:ascii="Arial" w:hAnsi="Arial" w:cs="Arial"/>
          <w:color w:val="000000" w:themeColor="text1"/>
          <w:sz w:val="20"/>
          <w:szCs w:val="20"/>
        </w:rPr>
        <w:t>Łódź́: Wydawnictwo Wyższej Szkoły Humanistyczno-Ekonomicznej.</w:t>
      </w:r>
    </w:p>
  </w:footnote>
  <w:footnote w:id="11">
    <w:p w14:paraId="225553CE" w14:textId="5BC96953" w:rsidR="00A645D1" w:rsidRPr="006E02ED" w:rsidRDefault="00A645D1" w:rsidP="004B3A26">
      <w:pPr>
        <w:pStyle w:val="Tekstprzypisudolnego"/>
        <w:jc w:val="both"/>
        <w:rPr>
          <w:color w:val="1F497D" w:themeColor="text2"/>
          <w:lang w:val="en-GB"/>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Holtzworth-Munroe, A., &amp; Stuart, G. L. (1994). Typologies of male batterers: Three subtypes and the differences among them. Psychological bulletin, 116(3), 476.</w:t>
      </w:r>
    </w:p>
  </w:footnote>
  <w:footnote w:id="12">
    <w:p w14:paraId="3BC6E9AD" w14:textId="7EB5EC87" w:rsidR="00A645D1" w:rsidRPr="004C51AE" w:rsidRDefault="00A645D1" w:rsidP="00667A6B">
      <w:pPr>
        <w:pStyle w:val="Tekstprzypisudolnego"/>
        <w:jc w:val="both"/>
        <w:rPr>
          <w:rFonts w:ascii="Arial" w:hAnsi="Arial" w:cs="Arial"/>
          <w:color w:val="000000" w:themeColor="text1"/>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Herman, J. L. (2003). The mental health of crime victims: Impact of legal intervention. </w:t>
      </w:r>
      <w:r w:rsidRPr="004C51AE">
        <w:rPr>
          <w:rFonts w:ascii="Arial" w:hAnsi="Arial" w:cs="Arial"/>
          <w:color w:val="000000" w:themeColor="text1"/>
        </w:rPr>
        <w:t>Journal of traumatic stress, 16(2), 159-166.</w:t>
      </w:r>
    </w:p>
  </w:footnote>
  <w:footnote w:id="13">
    <w:p w14:paraId="075439FA" w14:textId="110184B3" w:rsidR="00A645D1" w:rsidRDefault="00A645D1" w:rsidP="00667A6B">
      <w:pPr>
        <w:pStyle w:val="Tekstprzypisudolnego"/>
        <w:jc w:val="both"/>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Jarosz, E. (1998). Przemoc wobec dzieci. Reakcje środowisk szkolnych, Katowice: Wydawnictwo Uniwersytetu Śląskiego</w:t>
      </w:r>
    </w:p>
  </w:footnote>
  <w:footnote w:id="14">
    <w:p w14:paraId="3777EDA9" w14:textId="0DF64C60" w:rsidR="00A645D1" w:rsidRPr="004C51AE" w:rsidRDefault="00A645D1" w:rsidP="006E02ED">
      <w:pPr>
        <w:pStyle w:val="Tekstprzypisudolnego"/>
        <w:rPr>
          <w:rFonts w:ascii="Arial" w:hAnsi="Arial" w:cs="Arial"/>
          <w:color w:val="000000" w:themeColor="text1"/>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Dutton D. G., (2001). Przemoc w rodzinie, Warszawa: Grupa Wydawnicza Bertelsmann Media</w:t>
      </w:r>
    </w:p>
  </w:footnote>
  <w:footnote w:id="15">
    <w:p w14:paraId="7762A41C" w14:textId="19F1F9B1" w:rsidR="00A645D1" w:rsidRPr="006E02ED" w:rsidRDefault="00A645D1" w:rsidP="006E02ED">
      <w:pPr>
        <w:pStyle w:val="Tekstprzypisudolnego"/>
        <w:rPr>
          <w:rFonts w:ascii="Arial" w:hAnsi="Arial" w:cs="Arial"/>
          <w:color w:val="000000" w:themeColor="text1"/>
          <w:lang w:val="en-GB"/>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Bretherton, I. (1992). The origins of attachment theory: John Bowlby and Mary Ainsworth. Developmental psychology, 28(5), 759.</w:t>
      </w:r>
    </w:p>
  </w:footnote>
  <w:footnote w:id="16">
    <w:p w14:paraId="724784A7" w14:textId="5E41B5CC" w:rsidR="00A645D1" w:rsidRPr="006E02ED" w:rsidRDefault="00A645D1" w:rsidP="006E02ED">
      <w:pPr>
        <w:pStyle w:val="Tekstprzypisudolnego"/>
        <w:rPr>
          <w:color w:val="1F497D" w:themeColor="text2"/>
          <w:lang w:val="en-GB"/>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Crittenden, P. M. (1997). Truth, error, omission, distortion, and deception: The application of attachment theory to the assessment and treatment of psychological disorder.</w:t>
      </w:r>
    </w:p>
  </w:footnote>
  <w:footnote w:id="17">
    <w:p w14:paraId="27BB38E2" w14:textId="13D5B8F5" w:rsidR="00A645D1" w:rsidRPr="006E02ED" w:rsidRDefault="00A645D1" w:rsidP="003072E5">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Dutton D. G., (2001). Przemoc w rodzinie…</w:t>
      </w:r>
    </w:p>
  </w:footnote>
  <w:footnote w:id="18">
    <w:p w14:paraId="7B22B700" w14:textId="47659BBC" w:rsidR="00A645D1" w:rsidRPr="006E02ED" w:rsidRDefault="00A645D1" w:rsidP="006E02ED">
      <w:pPr>
        <w:pStyle w:val="Tekstprzypisudolnego"/>
        <w:rPr>
          <w:rFonts w:ascii="Arial" w:hAnsi="Arial" w:cs="Arial"/>
          <w:lang w:val="en-GB"/>
        </w:rPr>
      </w:pPr>
      <w:r w:rsidRPr="006E02ED">
        <w:rPr>
          <w:rStyle w:val="Odwoanieprzypisudolnego"/>
          <w:rFonts w:ascii="Arial" w:hAnsi="Arial" w:cs="Arial"/>
        </w:rPr>
        <w:footnoteRef/>
      </w:r>
      <w:r w:rsidRPr="006E02ED">
        <w:rPr>
          <w:rFonts w:ascii="Arial" w:hAnsi="Arial" w:cs="Arial"/>
        </w:rPr>
        <w:t xml:space="preserve"> Plopa, M. (2005). O wrodzonej potrzebie doświadczania podmiotowości i miłości: perspektywa teorii przywiązania. </w:t>
      </w:r>
      <w:r w:rsidRPr="006E02ED">
        <w:rPr>
          <w:rFonts w:ascii="Arial" w:hAnsi="Arial" w:cs="Arial"/>
          <w:lang w:val="en-GB"/>
        </w:rPr>
        <w:t>Studia Elbląskie 2019: http://studiaelblaskie.pl/assets/Artykuly/CC-32-Plopa.pdf</w:t>
      </w:r>
    </w:p>
  </w:footnote>
  <w:footnote w:id="19">
    <w:p w14:paraId="5B2B9447" w14:textId="42EA538B" w:rsidR="00A645D1" w:rsidRPr="004C51AE" w:rsidRDefault="00A645D1" w:rsidP="006E02ED">
      <w:pPr>
        <w:pStyle w:val="Tekstprzypisudolnego"/>
        <w:rPr>
          <w:rFonts w:ascii="Arial" w:hAnsi="Arial" w:cs="Arial"/>
          <w:color w:val="000000" w:themeColor="text1"/>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Van der Kolk, B. A. (1989). The compulsion to repeat the trauma: Re-enactment, revictimization, and masochism. </w:t>
      </w:r>
      <w:r w:rsidRPr="004C51AE">
        <w:rPr>
          <w:rFonts w:ascii="Arial" w:hAnsi="Arial" w:cs="Arial"/>
          <w:color w:val="000000" w:themeColor="text1"/>
        </w:rPr>
        <w:t>Psychiatric Clinics of North America, 12(2), 389-411.</w:t>
      </w:r>
    </w:p>
  </w:footnote>
  <w:footnote w:id="20">
    <w:p w14:paraId="2B6DA9BF" w14:textId="30E7F1B1" w:rsidR="00A645D1" w:rsidRDefault="00A645D1" w:rsidP="006E02ED">
      <w:pPr>
        <w:pStyle w:val="Tekstprzypisudolnego"/>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Definicja zdrowia wg Światowej Organizacji Zdrowia (WHO): „zdrowie jest stanem pełnego/całkowitego dobrego samopoczucia/dobrostanu (ang. </w:t>
      </w:r>
      <w:r w:rsidRPr="004C51AE">
        <w:rPr>
          <w:rFonts w:ascii="Arial" w:hAnsi="Arial" w:cs="Arial"/>
          <w:i/>
          <w:iCs/>
          <w:color w:val="000000" w:themeColor="text1"/>
        </w:rPr>
        <w:t>wellbeing</w:t>
      </w:r>
      <w:r w:rsidRPr="004C51AE">
        <w:rPr>
          <w:rFonts w:ascii="Arial" w:hAnsi="Arial" w:cs="Arial"/>
          <w:color w:val="000000" w:themeColor="text1"/>
        </w:rPr>
        <w:t xml:space="preserve">) fizycznego, psychicznego </w:t>
      </w:r>
      <w:r>
        <w:rPr>
          <w:rFonts w:ascii="Arial" w:hAnsi="Arial" w:cs="Arial"/>
          <w:color w:val="000000" w:themeColor="text1"/>
        </w:rPr>
        <w:br/>
      </w:r>
      <w:r w:rsidRPr="004C51AE">
        <w:rPr>
          <w:rFonts w:ascii="Arial" w:hAnsi="Arial" w:cs="Arial"/>
          <w:color w:val="000000" w:themeColor="text1"/>
        </w:rPr>
        <w:t xml:space="preserve">i społecznego a nie tylko jej brakiem – obiektywnie istniejącej – choroby (ang. </w:t>
      </w:r>
      <w:r w:rsidRPr="004C51AE">
        <w:rPr>
          <w:rFonts w:ascii="Arial" w:hAnsi="Arial" w:cs="Arial"/>
          <w:i/>
          <w:iCs/>
          <w:color w:val="000000" w:themeColor="text1"/>
        </w:rPr>
        <w:t>disease</w:t>
      </w:r>
      <w:r w:rsidRPr="004C51AE">
        <w:rPr>
          <w:rFonts w:ascii="Arial" w:hAnsi="Arial" w:cs="Arial"/>
          <w:color w:val="000000" w:themeColor="text1"/>
        </w:rPr>
        <w:t xml:space="preserve">) czy niepełnosprawności (ang. </w:t>
      </w:r>
      <w:r w:rsidRPr="004C51AE">
        <w:rPr>
          <w:rFonts w:ascii="Arial" w:hAnsi="Arial" w:cs="Arial"/>
          <w:i/>
          <w:iCs/>
          <w:color w:val="000000" w:themeColor="text1"/>
        </w:rPr>
        <w:t>infirmity</w:t>
      </w:r>
      <w:r w:rsidRPr="004C51AE">
        <w:rPr>
          <w:rFonts w:ascii="Arial" w:hAnsi="Arial" w:cs="Arial"/>
          <w:color w:val="000000" w:themeColor="text1"/>
        </w:rPr>
        <w:t>)”.</w:t>
      </w:r>
    </w:p>
  </w:footnote>
  <w:footnote w:id="21">
    <w:p w14:paraId="47745FB7" w14:textId="1DC83DCB" w:rsidR="00A645D1" w:rsidRPr="006E02ED" w:rsidRDefault="00A645D1" w:rsidP="006E02ED">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Ewaluacja lokalnego systemu Przeciwdziałania przemocy w rodzinie - doświadczenia dotyczące sposobów pomagania i nasilenia stresu pourazowego (PTSD) z perspektywy osób dotkniętych przemocą w rodzinie – raport z badania (SWPS, Warszawa, 2013)</w:t>
      </w:r>
    </w:p>
  </w:footnote>
  <w:footnote w:id="22">
    <w:p w14:paraId="3B849277" w14:textId="30A3D456" w:rsidR="00A645D1" w:rsidRPr="006E02ED" w:rsidRDefault="00A645D1" w:rsidP="006E02ED">
      <w:pPr>
        <w:pStyle w:val="Tekstprzypisudolnego"/>
        <w:rPr>
          <w:rFonts w:ascii="Arial" w:hAnsi="Arial" w:cs="Arial"/>
          <w:lang w:val="en-GB"/>
        </w:rPr>
      </w:pPr>
      <w:r w:rsidRPr="006E02ED">
        <w:rPr>
          <w:rStyle w:val="Odwoanieprzypisudolnego"/>
          <w:rFonts w:ascii="Arial" w:hAnsi="Arial" w:cs="Arial"/>
        </w:rPr>
        <w:footnoteRef/>
      </w:r>
      <w:r w:rsidRPr="006E02ED">
        <w:rPr>
          <w:rFonts w:ascii="Arial" w:hAnsi="Arial" w:cs="Arial"/>
          <w:lang w:val="en-GB"/>
        </w:rPr>
        <w:t xml:space="preserve"> tamże</w:t>
      </w:r>
    </w:p>
  </w:footnote>
  <w:footnote w:id="23">
    <w:p w14:paraId="7BB81F51" w14:textId="7F318E0E" w:rsidR="00A645D1" w:rsidRPr="006E02ED" w:rsidRDefault="00A645D1" w:rsidP="006E02ED">
      <w:pPr>
        <w:pStyle w:val="Tekstprzypisudolnego"/>
        <w:rPr>
          <w:rFonts w:ascii="Arial" w:hAnsi="Arial" w:cs="Arial"/>
          <w:lang w:val="en-GB"/>
        </w:rPr>
      </w:pPr>
      <w:r w:rsidRPr="006E02ED">
        <w:rPr>
          <w:rStyle w:val="Odwoanieprzypisudolnego"/>
          <w:rFonts w:ascii="Arial" w:hAnsi="Arial" w:cs="Arial"/>
        </w:rPr>
        <w:footnoteRef/>
      </w:r>
      <w:r w:rsidRPr="006E02ED">
        <w:rPr>
          <w:rFonts w:ascii="Arial" w:hAnsi="Arial" w:cs="Arial"/>
          <w:lang w:val="en-GB"/>
        </w:rPr>
        <w:t xml:space="preserve"> tamże</w:t>
      </w:r>
    </w:p>
  </w:footnote>
  <w:footnote w:id="24">
    <w:p w14:paraId="652A3BC5" w14:textId="27AD0490" w:rsidR="00A645D1" w:rsidRPr="006E02ED" w:rsidRDefault="00A645D1" w:rsidP="00265DFC">
      <w:pPr>
        <w:pStyle w:val="Tekstprzypisudolnego"/>
        <w:jc w:val="both"/>
        <w:rPr>
          <w:rFonts w:ascii="Arial" w:hAnsi="Arial" w:cs="Arial"/>
          <w:color w:val="000000" w:themeColor="text1"/>
          <w:lang w:val="en-GB"/>
        </w:rPr>
      </w:pPr>
      <w:r w:rsidRPr="004C51AE">
        <w:rPr>
          <w:rStyle w:val="Odwoanieprzypisudolnego"/>
          <w:rFonts w:ascii="Arial" w:hAnsi="Arial" w:cs="Arial"/>
          <w:color w:val="000000" w:themeColor="text1"/>
        </w:rPr>
        <w:footnoteRef/>
      </w:r>
      <w:r w:rsidRPr="006E02ED">
        <w:rPr>
          <w:rFonts w:ascii="Arial" w:hAnsi="Arial" w:cs="Arial"/>
          <w:color w:val="000000" w:themeColor="text1"/>
          <w:lang w:val="en-GB"/>
        </w:rPr>
        <w:t xml:space="preserve"> Hudges M. i Jones L. (2000). Woman, domestic violence and Posttraumatic Stress Disorder. http://www.csusac.net/calst/government_affairs/reports/ffp32.pdf</w:t>
      </w:r>
    </w:p>
  </w:footnote>
  <w:footnote w:id="25">
    <w:p w14:paraId="7C166029" w14:textId="0B286678" w:rsidR="00A645D1" w:rsidRDefault="00A645D1" w:rsidP="00265DFC">
      <w:pPr>
        <w:pStyle w:val="Tekstprzypisudolnego"/>
        <w:jc w:val="both"/>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Dąbkowska, M. (2009). Zaburzenie stresowe pourazowe u kobiet jako wynik przemocy ze strony partnera. Alkoholizm i narkomania, 22, 1, 11-20.</w:t>
      </w:r>
    </w:p>
  </w:footnote>
  <w:footnote w:id="26">
    <w:p w14:paraId="39D0B8C1" w14:textId="0DFEBF6A" w:rsidR="00A645D1" w:rsidRPr="004C51AE" w:rsidRDefault="00A645D1" w:rsidP="00690F9E">
      <w:pPr>
        <w:pStyle w:val="Legenda"/>
        <w:keepNext/>
        <w:jc w:val="both"/>
        <w:rPr>
          <w:rFonts w:ascii="Arial" w:hAnsi="Arial" w:cs="Arial"/>
          <w:color w:val="000000" w:themeColor="text1"/>
        </w:rPr>
      </w:pPr>
      <w:r w:rsidRPr="004C51AE">
        <w:rPr>
          <w:rStyle w:val="Odwoanieprzypisudolnego"/>
          <w:rFonts w:ascii="Arial" w:hAnsi="Arial" w:cs="Arial"/>
          <w:color w:val="000000" w:themeColor="text1"/>
        </w:rPr>
        <w:t xml:space="preserve">10 </w:t>
      </w:r>
      <w:r w:rsidRPr="004C51AE">
        <w:rPr>
          <w:rFonts w:ascii="Arial" w:hAnsi="Arial" w:cs="Arial"/>
          <w:color w:val="000000" w:themeColor="text1"/>
        </w:rPr>
        <w:t>Dane na podstawie sprawozdania rocznego z udzielonych świadczeń pomocy społecznej - pieniężnych, w naturze i usługach za rok 2019. dla Ministerstwa Rodziny, Pracy i Polityki Społecznej za okres I-XII 2019</w:t>
      </w:r>
    </w:p>
    <w:p w14:paraId="34F0E431" w14:textId="174C8813" w:rsidR="00A645D1" w:rsidRDefault="00A645D1">
      <w:pPr>
        <w:pStyle w:val="Tekstprzypisudolnego"/>
      </w:pPr>
    </w:p>
  </w:footnote>
  <w:footnote w:id="27">
    <w:p w14:paraId="22F37CA6" w14:textId="77777777" w:rsidR="00A645D1" w:rsidRPr="004C51AE" w:rsidRDefault="00A645D1" w:rsidP="00EC434D">
      <w:pPr>
        <w:jc w:val="both"/>
        <w:rPr>
          <w:rFonts w:ascii="Arial" w:hAnsi="Arial" w:cs="Arial"/>
          <w:color w:val="000000" w:themeColor="text1"/>
          <w:sz w:val="20"/>
          <w:szCs w:val="20"/>
        </w:rPr>
      </w:pPr>
      <w:r w:rsidRPr="004C51AE">
        <w:rPr>
          <w:rStyle w:val="Odwoanieprzypisudolnego"/>
          <w:rFonts w:ascii="Arial" w:hAnsi="Arial" w:cs="Arial"/>
          <w:color w:val="000000" w:themeColor="text1"/>
          <w:sz w:val="20"/>
          <w:szCs w:val="20"/>
        </w:rPr>
        <w:footnoteRef/>
      </w:r>
      <w:r w:rsidRPr="004C51AE">
        <w:rPr>
          <w:rFonts w:ascii="Arial" w:hAnsi="Arial" w:cs="Arial"/>
          <w:color w:val="000000" w:themeColor="text1"/>
          <w:sz w:val="20"/>
          <w:szCs w:val="20"/>
        </w:rPr>
        <w:t xml:space="preserve"> art. 6 ust. 2 pkt 3 i ust. 3 pkt 3 i 4 ustawy o przeciwdziałaniu przemocy w rodzinie</w:t>
      </w:r>
    </w:p>
    <w:p w14:paraId="7201BFC6" w14:textId="77777777" w:rsidR="00A645D1" w:rsidRDefault="00A645D1" w:rsidP="00EC434D">
      <w:pPr>
        <w:pStyle w:val="Tekstprzypisudolnego"/>
      </w:pPr>
    </w:p>
  </w:footnote>
  <w:footnote w:id="28">
    <w:p w14:paraId="4826F61B" w14:textId="77777777" w:rsidR="00A645D1" w:rsidRPr="009A18FE" w:rsidRDefault="00A645D1" w:rsidP="009A4D5D">
      <w:pPr>
        <w:jc w:val="both"/>
        <w:rPr>
          <w:rFonts w:ascii="Arial" w:hAnsi="Arial" w:cs="Arial"/>
          <w:color w:val="000000" w:themeColor="text1"/>
        </w:rPr>
      </w:pPr>
      <w:r w:rsidRPr="009A18FE">
        <w:rPr>
          <w:rStyle w:val="Odwoanieprzypisudolnego"/>
          <w:rFonts w:ascii="Arial" w:hAnsi="Arial" w:cs="Arial"/>
          <w:color w:val="000000" w:themeColor="text1"/>
        </w:rPr>
        <w:footnoteRef/>
      </w:r>
      <w:r w:rsidRPr="009A18FE">
        <w:rPr>
          <w:rFonts w:ascii="Arial" w:hAnsi="Arial" w:cs="Arial"/>
          <w:color w:val="000000" w:themeColor="text1"/>
        </w:rPr>
        <w:t xml:space="preserve"> </w:t>
      </w:r>
      <w:r w:rsidRPr="009A18FE">
        <w:rPr>
          <w:rFonts w:ascii="Arial" w:hAnsi="Arial" w:cs="Arial"/>
          <w:color w:val="000000" w:themeColor="text1"/>
          <w:sz w:val="20"/>
          <w:szCs w:val="20"/>
        </w:rPr>
        <w:t>Na podstawie sprawozdania rocznego (MRPiPS-03) z udzielonych świadczeń pomocy społecznej - pieniężnych, w naturze i usługach za I-XII 2019 r.</w:t>
      </w:r>
    </w:p>
    <w:p w14:paraId="19BC484C" w14:textId="77777777" w:rsidR="00A645D1" w:rsidRDefault="00A645D1" w:rsidP="00EC434D">
      <w:pPr>
        <w:pStyle w:val="Tekstprzypisudolnego"/>
      </w:pPr>
    </w:p>
  </w:footnote>
  <w:footnote w:id="29">
    <w:p w14:paraId="0C1F77D6" w14:textId="73888743" w:rsidR="00A645D1" w:rsidRPr="004C51AE" w:rsidRDefault="00A645D1" w:rsidP="006E02ED">
      <w:pPr>
        <w:pStyle w:val="Tekstprzypisudolnego"/>
        <w:rPr>
          <w:rFonts w:ascii="Arial" w:hAnsi="Arial" w:cs="Arial"/>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Od 2012 r</w:t>
      </w:r>
      <w:r>
        <w:rPr>
          <w:rFonts w:ascii="Arial" w:hAnsi="Arial" w:cs="Arial"/>
          <w:color w:val="000000" w:themeColor="text1"/>
        </w:rPr>
        <w:t>.</w:t>
      </w:r>
      <w:r w:rsidRPr="004C51AE">
        <w:rPr>
          <w:rFonts w:ascii="Arial" w:hAnsi="Arial" w:cs="Arial"/>
          <w:color w:val="000000" w:themeColor="text1"/>
        </w:rPr>
        <w:t xml:space="preserve"> zmienił i się system rejestracji statystycznej w związku z przemocą domową, stąd też inna forma prezentacji danych. Poniższe liczby dotyczą działań podjętych w procedurze „Niebieskie Karty” wyłącznie przez Policję (bez danych z działalności innych, upoważnionych do zwalczania przemocy domowej, podmiotów pozapolicyjnych).</w:t>
      </w:r>
    </w:p>
  </w:footnote>
  <w:footnote w:id="30">
    <w:p w14:paraId="672E40F5" w14:textId="77777777" w:rsidR="00A645D1" w:rsidRPr="004C51AE" w:rsidRDefault="00A645D1" w:rsidP="006E02ED">
      <w:pPr>
        <w:pStyle w:val="Tekstprzypisudolnego"/>
        <w:rPr>
          <w:rFonts w:ascii="Arial" w:hAnsi="Arial" w:cs="Arial"/>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Statystyki KGP: https://statystyka.policja.pl/st/wybrane-statystyki/przemoc-w-rodzinie/50863,Przemoc-w-rodzinie.html</w:t>
      </w:r>
    </w:p>
  </w:footnote>
  <w:footnote w:id="31">
    <w:p w14:paraId="10AFF57B" w14:textId="6A146C1C" w:rsidR="00A645D1" w:rsidRPr="004C51AE" w:rsidRDefault="00A645D1" w:rsidP="006E02ED">
      <w:pPr>
        <w:pStyle w:val="Tekstprzypisudolnego"/>
        <w:rPr>
          <w:rFonts w:ascii="Arial" w:hAnsi="Arial" w:cs="Arial"/>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Raport podsumowujący działalność Ogólnopolskiego Pogotowia dla Ofiar Przemocy w Rodzinie „Niebieska Linia” w 2019 roku prowadzonego przez Stowarzyszenie na Rzecz Przeciwdziałania Przemocy w Rodzinie na zlecenie PARPA</w:t>
      </w:r>
    </w:p>
  </w:footnote>
  <w:footnote w:id="32">
    <w:p w14:paraId="30377746" w14:textId="7134949C" w:rsidR="00A645D1" w:rsidRPr="006E02ED" w:rsidRDefault="00A645D1" w:rsidP="006E02ED">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Pełna nazwa uchwalonej (na razie przez Sejm) ustawy, to ustawa z dnia 30 kwietnia 2020 r. </w:t>
      </w:r>
      <w:r>
        <w:rPr>
          <w:rFonts w:ascii="Arial" w:hAnsi="Arial" w:cs="Arial"/>
        </w:rPr>
        <w:br/>
      </w:r>
      <w:r w:rsidRPr="006E02ED">
        <w:rPr>
          <w:rFonts w:ascii="Arial" w:hAnsi="Arial" w:cs="Arial"/>
        </w:rPr>
        <w:t>o zmianie ustawy – Kodeks postępowania cywilnego oraz niektórych innych ustaw,</w:t>
      </w:r>
    </w:p>
  </w:footnote>
  <w:footnote w:id="33">
    <w:p w14:paraId="189CC113" w14:textId="77777777" w:rsidR="00A645D1" w:rsidRPr="006E02ED" w:rsidRDefault="00A645D1" w:rsidP="006E02ED">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Broszura przygotowana przez RPO do pobrania pod linkiem: https://www.rpo.gov.pl/sites/default/files/Osobisty_plan_awaryjny_poradnik.pdf</w:t>
      </w:r>
    </w:p>
  </w:footnote>
  <w:footnote w:id="34">
    <w:p w14:paraId="50A7A721" w14:textId="77777777" w:rsidR="00A645D1" w:rsidRDefault="00A645D1" w:rsidP="003F3699">
      <w:pPr>
        <w:pStyle w:val="Tekstprzypisudolnego"/>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https://twojparasol.com/</w:t>
      </w:r>
    </w:p>
  </w:footnote>
  <w:footnote w:id="35">
    <w:p w14:paraId="1B0CD3BA" w14:textId="57BA15EA" w:rsidR="00A645D1" w:rsidRPr="004C51AE" w:rsidRDefault="00A645D1" w:rsidP="006E02ED">
      <w:pPr>
        <w:pStyle w:val="Tekstprzypisudolnego"/>
        <w:rPr>
          <w:rFonts w:ascii="Arial" w:hAnsi="Arial" w:cs="Arial"/>
          <w:color w:val="000000" w:themeColor="text1"/>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w:t>
      </w:r>
      <w:r>
        <w:rPr>
          <w:rFonts w:ascii="Arial" w:hAnsi="Arial" w:cs="Arial"/>
          <w:color w:val="000000" w:themeColor="text1"/>
        </w:rPr>
        <w:t>1</w:t>
      </w:r>
      <w:r w:rsidRPr="004C51AE">
        <w:rPr>
          <w:rFonts w:ascii="Arial" w:hAnsi="Arial" w:cs="Arial"/>
          <w:color w:val="000000" w:themeColor="text1"/>
        </w:rPr>
        <w:t xml:space="preserve"> sierpnia 2010 r. weszła w życie ustawa z dnia 10 czerwca 2010 r. o zmianie ustawy </w:t>
      </w:r>
      <w:r>
        <w:rPr>
          <w:rFonts w:ascii="Arial" w:hAnsi="Arial" w:cs="Arial"/>
          <w:color w:val="000000" w:themeColor="text1"/>
        </w:rPr>
        <w:br/>
      </w:r>
      <w:r w:rsidRPr="004C51AE">
        <w:rPr>
          <w:rFonts w:ascii="Arial" w:hAnsi="Arial" w:cs="Arial"/>
          <w:color w:val="000000" w:themeColor="text1"/>
        </w:rPr>
        <w:t>o przeciwdziałaniu przemocy w rodzinie oraz niektórych innych ustaw (Dz. U. Nr 125, poz. 842)</w:t>
      </w:r>
    </w:p>
  </w:footnote>
  <w:footnote w:id="36">
    <w:p w14:paraId="3B0F5BA8" w14:textId="15ED4939" w:rsidR="00A645D1" w:rsidRPr="00C97D8C" w:rsidRDefault="00A645D1" w:rsidP="006E02ED">
      <w:pPr>
        <w:pStyle w:val="Tekstprzypisudolnego"/>
        <w:rPr>
          <w:color w:val="1F497D" w:themeColor="text2"/>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Ustawa z dnia 12 marca 2004 r. o pomocy społecznej (Dz. U. 20</w:t>
      </w:r>
      <w:r>
        <w:rPr>
          <w:rFonts w:ascii="Arial" w:hAnsi="Arial" w:cs="Arial"/>
          <w:color w:val="000000" w:themeColor="text1"/>
        </w:rPr>
        <w:t>20 r.</w:t>
      </w:r>
      <w:r w:rsidRPr="004C51AE">
        <w:rPr>
          <w:rFonts w:ascii="Arial" w:hAnsi="Arial" w:cs="Arial"/>
          <w:color w:val="000000" w:themeColor="text1"/>
        </w:rPr>
        <w:t xml:space="preserve"> poz. </w:t>
      </w:r>
      <w:r>
        <w:rPr>
          <w:rFonts w:ascii="Arial" w:hAnsi="Arial" w:cs="Arial"/>
          <w:color w:val="000000" w:themeColor="text1"/>
        </w:rPr>
        <w:t>1876</w:t>
      </w:r>
      <w:r w:rsidRPr="004C51AE">
        <w:rPr>
          <w:rFonts w:ascii="Arial" w:hAnsi="Arial" w:cs="Arial"/>
          <w:color w:val="000000" w:themeColor="text1"/>
        </w:rPr>
        <w:t>)</w:t>
      </w:r>
    </w:p>
  </w:footnote>
  <w:footnote w:id="37">
    <w:p w14:paraId="4B1DF9FD" w14:textId="686315D4" w:rsidR="00A645D1" w:rsidRPr="004C51AE" w:rsidRDefault="00A645D1" w:rsidP="004C51AE">
      <w:pPr>
        <w:pStyle w:val="Tekstprzypisudolnego"/>
        <w:jc w:val="both"/>
        <w:rPr>
          <w:rFonts w:ascii="Arial" w:hAnsi="Arial" w:cs="Arial"/>
          <w:color w:val="000000" w:themeColor="text1"/>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Ustawa z dnia 9 czerwca 2011</w:t>
      </w:r>
      <w:r>
        <w:rPr>
          <w:rFonts w:ascii="Arial" w:hAnsi="Arial" w:cs="Arial"/>
          <w:color w:val="000000" w:themeColor="text1"/>
        </w:rPr>
        <w:t xml:space="preserve"> </w:t>
      </w:r>
      <w:r w:rsidRPr="004C51AE">
        <w:rPr>
          <w:rFonts w:ascii="Arial" w:hAnsi="Arial" w:cs="Arial"/>
          <w:color w:val="000000" w:themeColor="text1"/>
        </w:rPr>
        <w:t xml:space="preserve">r. o wspieraniu rodziny i systemie pieczy zastępczej (Dz.U. </w:t>
      </w:r>
      <w:r>
        <w:rPr>
          <w:rFonts w:ascii="Arial" w:hAnsi="Arial" w:cs="Arial"/>
          <w:color w:val="000000" w:themeColor="text1"/>
        </w:rPr>
        <w:t xml:space="preserve">z 2020 r. </w:t>
      </w:r>
      <w:r w:rsidRPr="004C51AE">
        <w:rPr>
          <w:rFonts w:ascii="Arial" w:hAnsi="Arial" w:cs="Arial"/>
          <w:color w:val="000000" w:themeColor="text1"/>
        </w:rPr>
        <w:t>poz. 8</w:t>
      </w:r>
      <w:r>
        <w:rPr>
          <w:rFonts w:ascii="Arial" w:hAnsi="Arial" w:cs="Arial"/>
          <w:color w:val="000000" w:themeColor="text1"/>
        </w:rPr>
        <w:t>21</w:t>
      </w:r>
      <w:r w:rsidRPr="004C51AE">
        <w:rPr>
          <w:rFonts w:ascii="Arial" w:hAnsi="Arial" w:cs="Arial"/>
          <w:color w:val="000000" w:themeColor="text1"/>
        </w:rPr>
        <w:t>)</w:t>
      </w:r>
    </w:p>
  </w:footnote>
  <w:footnote w:id="38">
    <w:p w14:paraId="3F6212F0" w14:textId="39E8F217" w:rsidR="00A645D1" w:rsidRDefault="00A645D1" w:rsidP="004C51AE">
      <w:pPr>
        <w:pStyle w:val="Tekstprzypisudolnego"/>
        <w:jc w:val="both"/>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W takich przypadkach pobyt dziecka jest bezpłatny i z reguły dobrowolny (za wyjątkiem sytuacji, gdy do placówki kieruje sąd)</w:t>
      </w:r>
      <w:r>
        <w:rPr>
          <w:rFonts w:ascii="Arial" w:hAnsi="Arial" w:cs="Arial"/>
          <w:color w:val="000000" w:themeColor="text1"/>
        </w:rPr>
        <w:t>.</w:t>
      </w:r>
    </w:p>
  </w:footnote>
  <w:footnote w:id="39">
    <w:p w14:paraId="09E97C68" w14:textId="3C495FED" w:rsidR="00A645D1" w:rsidRPr="004C51AE" w:rsidRDefault="00A645D1" w:rsidP="006E02ED">
      <w:pPr>
        <w:spacing w:before="180" w:after="180"/>
        <w:rPr>
          <w:rFonts w:ascii="Arial" w:hAnsi="Arial" w:cs="Arial"/>
          <w:color w:val="000000" w:themeColor="text1"/>
          <w:sz w:val="20"/>
          <w:szCs w:val="20"/>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w:t>
      </w:r>
      <w:r w:rsidRPr="004C51AE">
        <w:rPr>
          <w:rFonts w:ascii="Arial" w:hAnsi="Arial" w:cs="Arial"/>
          <w:color w:val="000000" w:themeColor="text1"/>
          <w:sz w:val="20"/>
          <w:szCs w:val="20"/>
        </w:rPr>
        <w:t xml:space="preserve">Opracowanie własne na podstawie rocznych sprawozdań z realizacji Krajowego Programu Przeciwdziałania Przemocy w Rodzinie w latach 2017-2019. Dane udostępnione przez Mazowiecki Urząd Wojewódzki w Warszawie </w:t>
      </w:r>
      <w:r>
        <w:rPr>
          <w:rFonts w:ascii="Arial" w:hAnsi="Arial" w:cs="Arial"/>
          <w:color w:val="000000" w:themeColor="text1"/>
          <w:sz w:val="20"/>
          <w:szCs w:val="20"/>
        </w:rPr>
        <w:t>–</w:t>
      </w:r>
      <w:r w:rsidRPr="004C51AE">
        <w:rPr>
          <w:rFonts w:ascii="Arial" w:hAnsi="Arial" w:cs="Arial"/>
          <w:color w:val="000000" w:themeColor="text1"/>
          <w:sz w:val="20"/>
          <w:szCs w:val="20"/>
        </w:rPr>
        <w:t xml:space="preserve"> Wydział Polityki Społecznej</w:t>
      </w:r>
    </w:p>
    <w:p w14:paraId="5D5666CA" w14:textId="77777777" w:rsidR="00A645D1" w:rsidRDefault="00A645D1" w:rsidP="005D5560">
      <w:pPr>
        <w:pStyle w:val="Tekstprzypisudolnego"/>
      </w:pPr>
    </w:p>
  </w:footnote>
  <w:footnote w:id="40">
    <w:p w14:paraId="29B5BCD5" w14:textId="4EB0F31B" w:rsidR="00A645D1" w:rsidRPr="004C51AE" w:rsidRDefault="00A645D1" w:rsidP="006E02ED">
      <w:pPr>
        <w:pStyle w:val="Tekstprzypisudolnego"/>
        <w:rPr>
          <w:rFonts w:ascii="Arial" w:hAnsi="Arial" w:cs="Arial"/>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Dane pobrano z: https://www.gov.pl/web/uw-mazowiecki/baza-teleadresowa-instytucji-pomogajacych-osobom-dotknietym-przemoca-w-rodzinie (stan na dzień 13.10.2020)</w:t>
      </w:r>
    </w:p>
  </w:footnote>
  <w:footnote w:id="41">
    <w:p w14:paraId="7679CFBB" w14:textId="4569CFFD" w:rsidR="00A645D1" w:rsidRPr="006E02ED" w:rsidRDefault="00A645D1" w:rsidP="006E02ED">
      <w:pPr>
        <w:pStyle w:val="Tekstprzypisudolnego"/>
        <w:rPr>
          <w:rFonts w:ascii="Arial" w:hAnsi="Arial" w:cs="Arial"/>
          <w:sz w:val="18"/>
          <w:szCs w:val="18"/>
        </w:rPr>
      </w:pPr>
      <w:r w:rsidRPr="006E02ED">
        <w:rPr>
          <w:rStyle w:val="Odwoanieprzypisudolnego"/>
          <w:rFonts w:ascii="Arial" w:hAnsi="Arial" w:cs="Arial"/>
          <w:sz w:val="18"/>
          <w:szCs w:val="18"/>
        </w:rPr>
        <w:footnoteRef/>
      </w:r>
      <w:r w:rsidRPr="006E02ED">
        <w:rPr>
          <w:rFonts w:ascii="Arial" w:hAnsi="Arial" w:cs="Arial"/>
          <w:sz w:val="18"/>
          <w:szCs w:val="18"/>
        </w:rPr>
        <w:t xml:space="preserve"> Kucharska, B. (red) (2016). Przeciwdziałanie przemocy w rodzinie, Warszawa: Wydawnictwo MCPS</w:t>
      </w:r>
    </w:p>
  </w:footnote>
  <w:footnote w:id="42">
    <w:p w14:paraId="1F079673" w14:textId="76BFDA09" w:rsidR="00A645D1" w:rsidRPr="003072E5" w:rsidRDefault="00A645D1" w:rsidP="006E02ED">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Dane pobrano ze strony: http://mcps.com.pl/przeciwdzialanie-przemocy-w-rodzinie/placowki-swiadczace-pomoc/</w:t>
      </w:r>
    </w:p>
  </w:footnote>
  <w:footnote w:id="43">
    <w:p w14:paraId="0DA12154" w14:textId="65F1CEE1" w:rsidR="00A645D1" w:rsidRPr="004C51AE" w:rsidRDefault="00A645D1" w:rsidP="006E02ED">
      <w:pPr>
        <w:rPr>
          <w:rFonts w:ascii="Arial" w:hAnsi="Arial" w:cs="Arial"/>
          <w:color w:val="000000" w:themeColor="text1"/>
        </w:rPr>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w:t>
      </w:r>
      <w:r w:rsidRPr="004C51AE">
        <w:rPr>
          <w:rFonts w:ascii="Arial" w:hAnsi="Arial" w:cs="Arial"/>
          <w:color w:val="000000" w:themeColor="text1"/>
          <w:sz w:val="20"/>
          <w:szCs w:val="20"/>
        </w:rPr>
        <w:t xml:space="preserve">Ustawa z dnia 12 marca 2004 r. o pomocy społecznej (Dz. U. </w:t>
      </w:r>
      <w:r>
        <w:rPr>
          <w:rFonts w:ascii="Arial" w:hAnsi="Arial" w:cs="Arial"/>
          <w:color w:val="000000" w:themeColor="text1"/>
          <w:sz w:val="20"/>
          <w:szCs w:val="20"/>
        </w:rPr>
        <w:t>z 2020 r. poz. 1876</w:t>
      </w:r>
      <w:r w:rsidRPr="004C51AE">
        <w:rPr>
          <w:rFonts w:ascii="Arial" w:hAnsi="Arial" w:cs="Arial"/>
          <w:color w:val="000000" w:themeColor="text1"/>
          <w:sz w:val="20"/>
          <w:szCs w:val="20"/>
        </w:rPr>
        <w:t>)</w:t>
      </w:r>
      <w:r w:rsidRPr="004C51AE">
        <w:rPr>
          <w:rStyle w:val="apple-converted-space"/>
          <w:rFonts w:ascii="Arial" w:hAnsi="Arial" w:cs="Arial"/>
          <w:color w:val="000000" w:themeColor="text1"/>
          <w:sz w:val="18"/>
          <w:szCs w:val="18"/>
          <w:shd w:val="clear" w:color="auto" w:fill="FFFFFF"/>
        </w:rPr>
        <w:t> </w:t>
      </w:r>
    </w:p>
  </w:footnote>
  <w:footnote w:id="44">
    <w:p w14:paraId="4EAE5740" w14:textId="569A9F6B" w:rsidR="00A645D1" w:rsidRDefault="00A645D1" w:rsidP="006E02ED">
      <w:pPr>
        <w:pStyle w:val="Tekstprzypisudolnego"/>
      </w:pPr>
      <w:r w:rsidRPr="004C51AE">
        <w:rPr>
          <w:rStyle w:val="Odwoanieprzypisudolnego"/>
          <w:rFonts w:ascii="Arial" w:hAnsi="Arial" w:cs="Arial"/>
          <w:color w:val="000000" w:themeColor="text1"/>
        </w:rPr>
        <w:footnoteRef/>
      </w:r>
      <w:r w:rsidRPr="004C51AE">
        <w:rPr>
          <w:rFonts w:ascii="Arial" w:hAnsi="Arial" w:cs="Arial"/>
          <w:color w:val="000000" w:themeColor="text1"/>
        </w:rPr>
        <w:t xml:space="preserve"> Rozporządzenie Ministra Polityki Społecznej z dnia 8 marca 2005 r. w sprawie domów dla matek </w:t>
      </w:r>
      <w:r>
        <w:rPr>
          <w:rFonts w:ascii="Arial" w:hAnsi="Arial" w:cs="Arial"/>
          <w:color w:val="000000" w:themeColor="text1"/>
        </w:rPr>
        <w:br/>
      </w:r>
      <w:r w:rsidRPr="004C51AE">
        <w:rPr>
          <w:rFonts w:ascii="Arial" w:hAnsi="Arial" w:cs="Arial"/>
          <w:color w:val="000000" w:themeColor="text1"/>
        </w:rPr>
        <w:t>z małoletnimi dziećmi i kobiet w ciąży (Dz.U.</w:t>
      </w:r>
      <w:r>
        <w:rPr>
          <w:rFonts w:ascii="Arial" w:hAnsi="Arial" w:cs="Arial"/>
          <w:color w:val="000000" w:themeColor="text1"/>
        </w:rPr>
        <w:t xml:space="preserve"> z </w:t>
      </w:r>
      <w:r w:rsidRPr="004C51AE">
        <w:rPr>
          <w:rFonts w:ascii="Arial" w:hAnsi="Arial" w:cs="Arial"/>
          <w:color w:val="000000" w:themeColor="text1"/>
        </w:rPr>
        <w:t>2005</w:t>
      </w:r>
      <w:r>
        <w:rPr>
          <w:rFonts w:ascii="Arial" w:hAnsi="Arial" w:cs="Arial"/>
          <w:color w:val="000000" w:themeColor="text1"/>
        </w:rPr>
        <w:t xml:space="preserve"> r. Nr </w:t>
      </w:r>
      <w:r w:rsidRPr="004C51AE">
        <w:rPr>
          <w:rFonts w:ascii="Arial" w:hAnsi="Arial" w:cs="Arial"/>
          <w:color w:val="000000" w:themeColor="text1"/>
        </w:rPr>
        <w:t>43</w:t>
      </w:r>
      <w:r>
        <w:rPr>
          <w:rFonts w:ascii="Arial" w:hAnsi="Arial" w:cs="Arial"/>
          <w:color w:val="000000" w:themeColor="text1"/>
        </w:rPr>
        <w:t xml:space="preserve"> poz. 417 i </w:t>
      </w:r>
      <w:r w:rsidRPr="004C51AE">
        <w:rPr>
          <w:rFonts w:ascii="Arial" w:hAnsi="Arial" w:cs="Arial"/>
          <w:color w:val="000000" w:themeColor="text1"/>
        </w:rPr>
        <w:t>418)</w:t>
      </w:r>
      <w:r>
        <w:rPr>
          <w:rFonts w:ascii="Arial" w:hAnsi="Arial" w:cs="Arial"/>
          <w:color w:val="000000" w:themeColor="text1"/>
        </w:rPr>
        <w:t>.</w:t>
      </w:r>
      <w:r w:rsidRPr="004C51AE">
        <w:rPr>
          <w:rFonts w:ascii="Arial" w:hAnsi="Arial" w:cs="Arial"/>
          <w:color w:val="000000" w:themeColor="text1"/>
        </w:rPr>
        <w:t xml:space="preserve"> Stan prawny aktualny </w:t>
      </w:r>
      <w:r>
        <w:rPr>
          <w:rFonts w:ascii="Arial" w:hAnsi="Arial" w:cs="Arial"/>
          <w:color w:val="000000" w:themeColor="text1"/>
        </w:rPr>
        <w:br/>
      </w:r>
      <w:r w:rsidRPr="004C51AE">
        <w:rPr>
          <w:rFonts w:ascii="Arial" w:hAnsi="Arial" w:cs="Arial"/>
          <w:color w:val="000000" w:themeColor="text1"/>
        </w:rPr>
        <w:t>na 13.10.2020</w:t>
      </w:r>
      <w:r>
        <w:rPr>
          <w:rFonts w:ascii="Arial" w:hAnsi="Arial" w:cs="Arial"/>
          <w:color w:val="000000" w:themeColor="text1"/>
        </w:rPr>
        <w:t xml:space="preserve"> r.</w:t>
      </w:r>
    </w:p>
  </w:footnote>
  <w:footnote w:id="45">
    <w:p w14:paraId="740D82CA" w14:textId="77F41975" w:rsidR="00A645D1" w:rsidRPr="006E02ED" w:rsidRDefault="00A645D1" w:rsidP="003072E5">
      <w:pPr>
        <w:pStyle w:val="Tekstprzypisudolnego"/>
        <w:rPr>
          <w:rFonts w:ascii="Arial" w:hAnsi="Arial" w:cs="Arial"/>
          <w:color w:val="000000" w:themeColor="text1"/>
          <w:sz w:val="18"/>
          <w:szCs w:val="18"/>
        </w:rPr>
      </w:pPr>
      <w:r w:rsidRPr="006E02ED">
        <w:rPr>
          <w:rStyle w:val="Odwoanieprzypisudolnego"/>
          <w:rFonts w:ascii="Arial" w:hAnsi="Arial" w:cs="Arial"/>
          <w:color w:val="000000" w:themeColor="text1"/>
          <w:sz w:val="18"/>
          <w:szCs w:val="18"/>
        </w:rPr>
        <w:footnoteRef/>
      </w:r>
      <w:r w:rsidRPr="006E02ED">
        <w:rPr>
          <w:rFonts w:ascii="Arial" w:hAnsi="Arial" w:cs="Arial"/>
          <w:color w:val="000000" w:themeColor="text1"/>
          <w:sz w:val="18"/>
          <w:szCs w:val="18"/>
        </w:rPr>
        <w:t xml:space="preserve"> Pobrano z: https://www.gov.pl/web/uw-mazowiecki/baza-teleadresowa-instytucji-pomogajacych-osobom-dotknietym-przemoca-w-rodzinie</w:t>
      </w:r>
    </w:p>
  </w:footnote>
  <w:footnote w:id="46">
    <w:p w14:paraId="1C8A5BD3" w14:textId="5D266626" w:rsidR="00A645D1" w:rsidRPr="006D47D4" w:rsidRDefault="00A645D1" w:rsidP="006E02ED">
      <w:pPr>
        <w:pStyle w:val="Tekstprzypisudolnego"/>
        <w:rPr>
          <w:sz w:val="18"/>
          <w:szCs w:val="18"/>
        </w:rPr>
      </w:pPr>
      <w:r w:rsidRPr="003072E5">
        <w:rPr>
          <w:rStyle w:val="Odwoanieprzypisudolnego"/>
          <w:rFonts w:ascii="Arial" w:hAnsi="Arial" w:cs="Arial"/>
          <w:color w:val="000000" w:themeColor="text1"/>
          <w:sz w:val="18"/>
          <w:szCs w:val="18"/>
        </w:rPr>
        <w:footnoteRef/>
      </w:r>
      <w:r w:rsidRPr="003072E5">
        <w:rPr>
          <w:rFonts w:ascii="Arial" w:hAnsi="Arial" w:cs="Arial"/>
          <w:color w:val="000000" w:themeColor="text1"/>
          <w:sz w:val="18"/>
          <w:szCs w:val="18"/>
        </w:rPr>
        <w:t xml:space="preserve"> zakres usług świadczonych w specjalistycznych ośrodkach wsparcia dla ofiar p</w:t>
      </w:r>
      <w:r w:rsidRPr="006D47D4">
        <w:rPr>
          <w:rFonts w:ascii="Arial" w:hAnsi="Arial" w:cs="Arial"/>
          <w:color w:val="000000" w:themeColor="text1"/>
          <w:sz w:val="18"/>
          <w:szCs w:val="18"/>
        </w:rPr>
        <w:t>rzemocy w rodzinie określa Rozporządzenie Ministra Pracy i Polityki Społecznej z dnia 22 lutego 2011 r. w spra</w:t>
      </w:r>
      <w:r w:rsidRPr="00263D2D">
        <w:rPr>
          <w:rFonts w:ascii="Arial" w:hAnsi="Arial" w:cs="Arial"/>
          <w:color w:val="000000" w:themeColor="text1"/>
          <w:sz w:val="18"/>
          <w:szCs w:val="18"/>
        </w:rPr>
        <w:t>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 edukacyjne (Dz. U.</w:t>
      </w:r>
      <w:r>
        <w:rPr>
          <w:rFonts w:ascii="Arial" w:hAnsi="Arial" w:cs="Arial"/>
          <w:color w:val="000000" w:themeColor="text1"/>
          <w:sz w:val="18"/>
          <w:szCs w:val="18"/>
        </w:rPr>
        <w:t xml:space="preserve"> z 2011 r.</w:t>
      </w:r>
      <w:r w:rsidRPr="003072E5">
        <w:rPr>
          <w:rFonts w:ascii="Arial" w:hAnsi="Arial" w:cs="Arial"/>
          <w:color w:val="000000" w:themeColor="text1"/>
          <w:sz w:val="18"/>
          <w:szCs w:val="18"/>
        </w:rPr>
        <w:t xml:space="preserve"> Nr 50 poz. 259)</w:t>
      </w:r>
    </w:p>
  </w:footnote>
  <w:footnote w:id="47">
    <w:p w14:paraId="3F9452D5" w14:textId="655C1A75" w:rsidR="00A645D1" w:rsidRPr="009A18FE" w:rsidRDefault="00A645D1" w:rsidP="006E02ED">
      <w:pPr>
        <w:pStyle w:val="Tekstprzypisudolnego"/>
        <w:rPr>
          <w:rFonts w:ascii="Arial" w:hAnsi="Arial" w:cs="Arial"/>
          <w:color w:val="1F497D" w:themeColor="text2"/>
        </w:rPr>
      </w:pPr>
      <w:r w:rsidRPr="009A18FE">
        <w:rPr>
          <w:rStyle w:val="Odwoanieprzypisudolnego"/>
          <w:rFonts w:ascii="Arial" w:hAnsi="Arial" w:cs="Arial"/>
          <w:color w:val="000000" w:themeColor="text1"/>
          <w:sz w:val="18"/>
          <w:szCs w:val="18"/>
        </w:rPr>
        <w:footnoteRef/>
      </w:r>
      <w:r w:rsidRPr="009A18FE">
        <w:rPr>
          <w:rFonts w:ascii="Arial" w:hAnsi="Arial" w:cs="Arial"/>
          <w:color w:val="000000" w:themeColor="text1"/>
          <w:sz w:val="18"/>
          <w:szCs w:val="18"/>
        </w:rPr>
        <w:t xml:space="preserve"> Dane na podstawie rocznych sprawozdań z realizacji Krajowego Programu Przeciwdziałania Przemocy </w:t>
      </w:r>
      <w:r>
        <w:rPr>
          <w:rFonts w:ascii="Arial" w:hAnsi="Arial" w:cs="Arial"/>
          <w:color w:val="000000" w:themeColor="text1"/>
          <w:sz w:val="18"/>
          <w:szCs w:val="18"/>
        </w:rPr>
        <w:br/>
      </w:r>
      <w:r w:rsidRPr="009A18FE">
        <w:rPr>
          <w:rFonts w:ascii="Arial" w:hAnsi="Arial" w:cs="Arial"/>
          <w:color w:val="000000" w:themeColor="text1"/>
          <w:sz w:val="18"/>
          <w:szCs w:val="18"/>
        </w:rPr>
        <w:t>w Rodzinie w latach 2017</w:t>
      </w:r>
      <w:r>
        <w:rPr>
          <w:rFonts w:ascii="Arial" w:hAnsi="Arial" w:cs="Arial"/>
          <w:color w:val="000000" w:themeColor="text1"/>
          <w:sz w:val="18"/>
          <w:szCs w:val="18"/>
        </w:rPr>
        <w:t>–</w:t>
      </w:r>
      <w:r w:rsidRPr="009A18FE">
        <w:rPr>
          <w:rFonts w:ascii="Arial" w:hAnsi="Arial" w:cs="Arial"/>
          <w:color w:val="000000" w:themeColor="text1"/>
          <w:sz w:val="18"/>
          <w:szCs w:val="18"/>
        </w:rPr>
        <w:t xml:space="preserve">2019. Dane udostępnione przez Mazowiecki Urząd Wojewódzki w Warszawie </w:t>
      </w:r>
      <w:r>
        <w:rPr>
          <w:rFonts w:ascii="Arial" w:hAnsi="Arial" w:cs="Arial"/>
          <w:color w:val="000000" w:themeColor="text1"/>
          <w:sz w:val="18"/>
          <w:szCs w:val="18"/>
        </w:rPr>
        <w:t>–</w:t>
      </w:r>
      <w:r w:rsidRPr="009A18FE">
        <w:rPr>
          <w:rFonts w:ascii="Arial" w:hAnsi="Arial" w:cs="Arial"/>
          <w:color w:val="000000" w:themeColor="text1"/>
          <w:sz w:val="18"/>
          <w:szCs w:val="18"/>
        </w:rPr>
        <w:t>Wydział Polityki Społecznej</w:t>
      </w:r>
      <w:r>
        <w:rPr>
          <w:rFonts w:ascii="Arial" w:hAnsi="Arial" w:cs="Arial"/>
          <w:color w:val="000000" w:themeColor="text1"/>
          <w:sz w:val="18"/>
          <w:szCs w:val="18"/>
        </w:rPr>
        <w:t>.</w:t>
      </w:r>
    </w:p>
  </w:footnote>
  <w:footnote w:id="48">
    <w:p w14:paraId="46400BAE" w14:textId="77777777" w:rsidR="00A645D1" w:rsidRPr="006E02ED" w:rsidRDefault="00A645D1" w:rsidP="00DB4FD8">
      <w:pPr>
        <w:pStyle w:val="Tekstprzypisudolnego"/>
        <w:rPr>
          <w:rFonts w:ascii="Arial" w:hAnsi="Arial" w:cs="Arial"/>
        </w:rPr>
      </w:pPr>
      <w:r w:rsidRPr="006E02ED">
        <w:rPr>
          <w:rStyle w:val="Odwoanieprzypisudolnego"/>
          <w:rFonts w:ascii="Arial" w:hAnsi="Arial" w:cs="Arial"/>
        </w:rPr>
        <w:footnoteRef/>
      </w:r>
      <w:r w:rsidRPr="006E02ED">
        <w:rPr>
          <w:rFonts w:ascii="Arial" w:hAnsi="Arial" w:cs="Arial"/>
        </w:rPr>
        <w:t xml:space="preserve">  Informacja o wynikach kontroli NIK w zakresie pomocy osobom dotkniętym przemocą domową (kwiecień 2016) https://www.nik.gov.pl/plik/id,10943,vp,13290.pdf</w:t>
      </w:r>
    </w:p>
  </w:footnote>
  <w:footnote w:id="49">
    <w:p w14:paraId="021A3B2D" w14:textId="6C71EADA" w:rsidR="00A645D1" w:rsidRPr="009A18FE" w:rsidRDefault="00A645D1" w:rsidP="006E02ED">
      <w:pPr>
        <w:pStyle w:val="Tekstprzypisudolnego"/>
        <w:rPr>
          <w:rFonts w:ascii="Arial" w:hAnsi="Arial" w:cs="Arial"/>
        </w:rPr>
      </w:pPr>
      <w:r w:rsidRPr="009A18FE">
        <w:rPr>
          <w:rStyle w:val="Odwoanieprzypisudolnego"/>
          <w:rFonts w:ascii="Arial" w:hAnsi="Arial" w:cs="Arial"/>
          <w:color w:val="000000" w:themeColor="text1"/>
        </w:rPr>
        <w:footnoteRef/>
      </w:r>
      <w:r w:rsidRPr="009A18FE">
        <w:rPr>
          <w:rFonts w:ascii="Arial" w:hAnsi="Arial" w:cs="Arial"/>
          <w:color w:val="000000" w:themeColor="text1"/>
        </w:rPr>
        <w:t xml:space="preserve"> Ogólnopolska diagnoza infrastruktury wsparcia dla osób doznających przemocy oraz ocena efektywności i skuteczności stosowanych form przemocy. Badanie MRPiPS.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911"/>
    <w:multiLevelType w:val="multilevel"/>
    <w:tmpl w:val="BD9C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1F5A9A"/>
    <w:multiLevelType w:val="hybridMultilevel"/>
    <w:tmpl w:val="48660436"/>
    <w:lvl w:ilvl="0" w:tplc="1DF6B70E">
      <w:start w:val="1"/>
      <w:numFmt w:val="decimal"/>
      <w:lvlText w:val="%1)"/>
      <w:lvlJc w:val="left"/>
      <w:pPr>
        <w:ind w:left="720" w:hanging="360"/>
      </w:pPr>
      <w:rPr>
        <w:rFonts w:ascii="Arial" w:hAnsi="Arial" w:cs="Arial" w:hint="default"/>
      </w:rPr>
    </w:lvl>
    <w:lvl w:ilvl="1" w:tplc="0809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3A6A20"/>
    <w:multiLevelType w:val="multilevel"/>
    <w:tmpl w:val="26167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109F7"/>
    <w:multiLevelType w:val="hybridMultilevel"/>
    <w:tmpl w:val="DFA44E9E"/>
    <w:lvl w:ilvl="0" w:tplc="1BF8466E">
      <w:start w:val="1"/>
      <w:numFmt w:val="bullet"/>
      <w:lvlText w:val="-"/>
      <w:lvlJc w:val="left"/>
      <w:pPr>
        <w:ind w:left="1305" w:hanging="360"/>
      </w:pPr>
      <w:rPr>
        <w:rFonts w:ascii="Courier New" w:hAnsi="Courier New"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4" w15:restartNumberingAfterBreak="0">
    <w:nsid w:val="050373F9"/>
    <w:multiLevelType w:val="multilevel"/>
    <w:tmpl w:val="EDD6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3490A"/>
    <w:multiLevelType w:val="multilevel"/>
    <w:tmpl w:val="85BE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AE4A19"/>
    <w:multiLevelType w:val="multilevel"/>
    <w:tmpl w:val="122A4EB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BE3227C"/>
    <w:multiLevelType w:val="multilevel"/>
    <w:tmpl w:val="330494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EDE7F10"/>
    <w:multiLevelType w:val="multilevel"/>
    <w:tmpl w:val="C8C4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972B48"/>
    <w:multiLevelType w:val="hybridMultilevel"/>
    <w:tmpl w:val="2B92E024"/>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BE5FAB"/>
    <w:multiLevelType w:val="multilevel"/>
    <w:tmpl w:val="9428328C"/>
    <w:lvl w:ilvl="0">
      <w:start w:val="4"/>
      <w:numFmt w:val="decimal"/>
      <w:lvlText w:val="%1."/>
      <w:lvlJc w:val="left"/>
      <w:pPr>
        <w:ind w:left="360" w:hanging="360"/>
      </w:pPr>
      <w:rPr>
        <w:rFonts w:ascii="Times" w:hAnsi="Times" w:hint="default"/>
        <w:color w:val="1F497D" w:themeColor="text2"/>
      </w:rPr>
    </w:lvl>
    <w:lvl w:ilvl="1">
      <w:start w:val="1"/>
      <w:numFmt w:val="decimal"/>
      <w:lvlText w:val="%1.%2."/>
      <w:lvlJc w:val="left"/>
      <w:pPr>
        <w:ind w:left="360" w:hanging="360"/>
      </w:pPr>
      <w:rPr>
        <w:rFonts w:ascii="Arial" w:hAnsi="Arial" w:cs="Arial" w:hint="default"/>
        <w:color w:val="auto"/>
      </w:rPr>
    </w:lvl>
    <w:lvl w:ilvl="2">
      <w:start w:val="1"/>
      <w:numFmt w:val="decimal"/>
      <w:lvlText w:val="%1.%2.%3."/>
      <w:lvlJc w:val="left"/>
      <w:pPr>
        <w:ind w:left="720" w:hanging="720"/>
      </w:pPr>
      <w:rPr>
        <w:rFonts w:ascii="Times" w:hAnsi="Times" w:hint="default"/>
        <w:color w:val="1F497D" w:themeColor="text2"/>
      </w:rPr>
    </w:lvl>
    <w:lvl w:ilvl="3">
      <w:start w:val="1"/>
      <w:numFmt w:val="decimal"/>
      <w:lvlText w:val="%1.%2.%3.%4."/>
      <w:lvlJc w:val="left"/>
      <w:pPr>
        <w:ind w:left="720" w:hanging="720"/>
      </w:pPr>
      <w:rPr>
        <w:rFonts w:ascii="Times" w:hAnsi="Times" w:hint="default"/>
        <w:color w:val="1F497D" w:themeColor="text2"/>
      </w:rPr>
    </w:lvl>
    <w:lvl w:ilvl="4">
      <w:start w:val="1"/>
      <w:numFmt w:val="decimal"/>
      <w:lvlText w:val="%1.%2.%3.%4.%5."/>
      <w:lvlJc w:val="left"/>
      <w:pPr>
        <w:ind w:left="1080" w:hanging="1080"/>
      </w:pPr>
      <w:rPr>
        <w:rFonts w:ascii="Times" w:hAnsi="Times" w:hint="default"/>
        <w:color w:val="1F497D" w:themeColor="text2"/>
      </w:rPr>
    </w:lvl>
    <w:lvl w:ilvl="5">
      <w:start w:val="1"/>
      <w:numFmt w:val="decimal"/>
      <w:lvlText w:val="%1.%2.%3.%4.%5.%6."/>
      <w:lvlJc w:val="left"/>
      <w:pPr>
        <w:ind w:left="1080" w:hanging="1080"/>
      </w:pPr>
      <w:rPr>
        <w:rFonts w:ascii="Times" w:hAnsi="Times" w:hint="default"/>
        <w:color w:val="1F497D" w:themeColor="text2"/>
      </w:rPr>
    </w:lvl>
    <w:lvl w:ilvl="6">
      <w:start w:val="1"/>
      <w:numFmt w:val="decimal"/>
      <w:lvlText w:val="%1.%2.%3.%4.%5.%6.%7."/>
      <w:lvlJc w:val="left"/>
      <w:pPr>
        <w:ind w:left="1080" w:hanging="1080"/>
      </w:pPr>
      <w:rPr>
        <w:rFonts w:ascii="Times" w:hAnsi="Times" w:hint="default"/>
        <w:color w:val="1F497D" w:themeColor="text2"/>
      </w:rPr>
    </w:lvl>
    <w:lvl w:ilvl="7">
      <w:start w:val="1"/>
      <w:numFmt w:val="decimal"/>
      <w:lvlText w:val="%1.%2.%3.%4.%5.%6.%7.%8."/>
      <w:lvlJc w:val="left"/>
      <w:pPr>
        <w:ind w:left="1440" w:hanging="1440"/>
      </w:pPr>
      <w:rPr>
        <w:rFonts w:ascii="Times" w:hAnsi="Times" w:hint="default"/>
        <w:color w:val="1F497D" w:themeColor="text2"/>
      </w:rPr>
    </w:lvl>
    <w:lvl w:ilvl="8">
      <w:start w:val="1"/>
      <w:numFmt w:val="decimal"/>
      <w:lvlText w:val="%1.%2.%3.%4.%5.%6.%7.%8.%9."/>
      <w:lvlJc w:val="left"/>
      <w:pPr>
        <w:ind w:left="1440" w:hanging="1440"/>
      </w:pPr>
      <w:rPr>
        <w:rFonts w:ascii="Times" w:hAnsi="Times" w:hint="default"/>
        <w:color w:val="1F497D" w:themeColor="text2"/>
      </w:rPr>
    </w:lvl>
  </w:abstractNum>
  <w:abstractNum w:abstractNumId="11" w15:restartNumberingAfterBreak="0">
    <w:nsid w:val="120E5FD3"/>
    <w:multiLevelType w:val="multilevel"/>
    <w:tmpl w:val="DDB86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5626BA"/>
    <w:multiLevelType w:val="multilevel"/>
    <w:tmpl w:val="E8C6B3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3B569E"/>
    <w:multiLevelType w:val="hybridMultilevel"/>
    <w:tmpl w:val="E71E2C22"/>
    <w:lvl w:ilvl="0" w:tplc="45DA45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475E85"/>
    <w:multiLevelType w:val="multilevel"/>
    <w:tmpl w:val="DF22D1F8"/>
    <w:lvl w:ilvl="0">
      <w:start w:val="1"/>
      <w:numFmt w:val="decimal"/>
      <w:lvlText w:val="%1."/>
      <w:lvlJc w:val="left"/>
      <w:pPr>
        <w:ind w:left="360" w:hanging="360"/>
      </w:pPr>
      <w:rPr>
        <w:rFonts w:ascii="Times" w:hAnsi="Time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ascii="Times" w:hAnsi="Times" w:hint="default"/>
      </w:rPr>
    </w:lvl>
    <w:lvl w:ilvl="3">
      <w:start w:val="1"/>
      <w:numFmt w:val="decimal"/>
      <w:lvlText w:val="%1.%2.%3.%4."/>
      <w:lvlJc w:val="left"/>
      <w:pPr>
        <w:ind w:left="720" w:hanging="720"/>
      </w:pPr>
      <w:rPr>
        <w:rFonts w:ascii="Times" w:hAnsi="Times" w:hint="default"/>
      </w:rPr>
    </w:lvl>
    <w:lvl w:ilvl="4">
      <w:start w:val="1"/>
      <w:numFmt w:val="decimal"/>
      <w:lvlText w:val="%1.%2.%3.%4.%5."/>
      <w:lvlJc w:val="left"/>
      <w:pPr>
        <w:ind w:left="1080" w:hanging="1080"/>
      </w:pPr>
      <w:rPr>
        <w:rFonts w:ascii="Times" w:hAnsi="Times" w:hint="default"/>
      </w:rPr>
    </w:lvl>
    <w:lvl w:ilvl="5">
      <w:start w:val="1"/>
      <w:numFmt w:val="decimal"/>
      <w:lvlText w:val="%1.%2.%3.%4.%5.%6."/>
      <w:lvlJc w:val="left"/>
      <w:pPr>
        <w:ind w:left="1080" w:hanging="1080"/>
      </w:pPr>
      <w:rPr>
        <w:rFonts w:ascii="Times" w:hAnsi="Times" w:hint="default"/>
      </w:rPr>
    </w:lvl>
    <w:lvl w:ilvl="6">
      <w:start w:val="1"/>
      <w:numFmt w:val="decimal"/>
      <w:lvlText w:val="%1.%2.%3.%4.%5.%6.%7."/>
      <w:lvlJc w:val="left"/>
      <w:pPr>
        <w:ind w:left="1080" w:hanging="1080"/>
      </w:pPr>
      <w:rPr>
        <w:rFonts w:ascii="Times" w:hAnsi="Times" w:hint="default"/>
      </w:rPr>
    </w:lvl>
    <w:lvl w:ilvl="7">
      <w:start w:val="1"/>
      <w:numFmt w:val="decimal"/>
      <w:lvlText w:val="%1.%2.%3.%4.%5.%6.%7.%8."/>
      <w:lvlJc w:val="left"/>
      <w:pPr>
        <w:ind w:left="1440" w:hanging="1440"/>
      </w:pPr>
      <w:rPr>
        <w:rFonts w:ascii="Times" w:hAnsi="Times" w:hint="default"/>
      </w:rPr>
    </w:lvl>
    <w:lvl w:ilvl="8">
      <w:start w:val="1"/>
      <w:numFmt w:val="decimal"/>
      <w:lvlText w:val="%1.%2.%3.%4.%5.%6.%7.%8.%9."/>
      <w:lvlJc w:val="left"/>
      <w:pPr>
        <w:ind w:left="1440" w:hanging="1440"/>
      </w:pPr>
      <w:rPr>
        <w:rFonts w:ascii="Times" w:hAnsi="Times" w:hint="default"/>
      </w:rPr>
    </w:lvl>
  </w:abstractNum>
  <w:abstractNum w:abstractNumId="15" w15:restartNumberingAfterBreak="0">
    <w:nsid w:val="1BC51E15"/>
    <w:multiLevelType w:val="multilevel"/>
    <w:tmpl w:val="2E64F8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D6267BF"/>
    <w:multiLevelType w:val="hybridMultilevel"/>
    <w:tmpl w:val="C7104A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3B617A"/>
    <w:multiLevelType w:val="multilevel"/>
    <w:tmpl w:val="A064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857847"/>
    <w:multiLevelType w:val="multilevel"/>
    <w:tmpl w:val="033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A15EA6"/>
    <w:multiLevelType w:val="hybridMultilevel"/>
    <w:tmpl w:val="21DE8650"/>
    <w:lvl w:ilvl="0" w:tplc="1BF8466E">
      <w:start w:val="1"/>
      <w:numFmt w:val="bullet"/>
      <w:lvlText w:val="-"/>
      <w:lvlJc w:val="left"/>
      <w:pPr>
        <w:ind w:left="781" w:hanging="360"/>
      </w:pPr>
      <w:rPr>
        <w:rFonts w:ascii="Courier New" w:hAnsi="Courier New"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0" w15:restartNumberingAfterBreak="0">
    <w:nsid w:val="21A275EC"/>
    <w:multiLevelType w:val="hybridMultilevel"/>
    <w:tmpl w:val="3AA2ECD6"/>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BB4706"/>
    <w:multiLevelType w:val="multilevel"/>
    <w:tmpl w:val="F46C6842"/>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3D67F16"/>
    <w:multiLevelType w:val="multilevel"/>
    <w:tmpl w:val="7DB8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C2691C"/>
    <w:multiLevelType w:val="multilevel"/>
    <w:tmpl w:val="33EC5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CF1770"/>
    <w:multiLevelType w:val="multilevel"/>
    <w:tmpl w:val="F1B2F9FC"/>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FD6CEA"/>
    <w:multiLevelType w:val="hybridMultilevel"/>
    <w:tmpl w:val="3E4EB8DC"/>
    <w:lvl w:ilvl="0" w:tplc="1BF8466E">
      <w:start w:val="1"/>
      <w:numFmt w:val="bullet"/>
      <w:lvlText w:val="-"/>
      <w:lvlJc w:val="left"/>
      <w:pPr>
        <w:ind w:left="781" w:hanging="360"/>
      </w:pPr>
      <w:rPr>
        <w:rFonts w:ascii="Courier New" w:hAnsi="Courier New"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6" w15:restartNumberingAfterBreak="0">
    <w:nsid w:val="28B32845"/>
    <w:multiLevelType w:val="multilevel"/>
    <w:tmpl w:val="23B8C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DA7D79"/>
    <w:multiLevelType w:val="multilevel"/>
    <w:tmpl w:val="D4DECE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D3B6248"/>
    <w:multiLevelType w:val="multilevel"/>
    <w:tmpl w:val="6FD016B8"/>
    <w:lvl w:ilvl="0">
      <w:start w:val="1"/>
      <w:numFmt w:val="bullet"/>
      <w:lvlText w:val="-"/>
      <w:lvlJc w:val="left"/>
      <w:pPr>
        <w:ind w:left="781"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E92947"/>
    <w:multiLevelType w:val="hybridMultilevel"/>
    <w:tmpl w:val="96188B10"/>
    <w:lvl w:ilvl="0" w:tplc="1BF8466E">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0D05FDE"/>
    <w:multiLevelType w:val="multilevel"/>
    <w:tmpl w:val="AB7AD146"/>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Arial" w:hAnsi="Arial" w:cs="Aria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1774F72"/>
    <w:multiLevelType w:val="multilevel"/>
    <w:tmpl w:val="20827558"/>
    <w:lvl w:ilvl="0">
      <w:start w:val="1"/>
      <w:numFmt w:val="bullet"/>
      <w:lvlText w:val="-"/>
      <w:lvlJc w:val="left"/>
      <w:pPr>
        <w:ind w:left="720" w:hanging="360"/>
      </w:pPr>
      <w:rPr>
        <w:rFonts w:ascii="Courier New" w:hAnsi="Courier New"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EA17A3"/>
    <w:multiLevelType w:val="multilevel"/>
    <w:tmpl w:val="E922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F76A34"/>
    <w:multiLevelType w:val="multilevel"/>
    <w:tmpl w:val="32960EB4"/>
    <w:lvl w:ilvl="0">
      <w:start w:val="1"/>
      <w:numFmt w:val="decimal"/>
      <w:lvlText w:val="%1."/>
      <w:lvlJc w:val="left"/>
      <w:pPr>
        <w:ind w:left="360" w:hanging="360"/>
      </w:pPr>
      <w:rPr>
        <w:rFonts w:ascii="Century Schoolbook" w:eastAsia="Times New Roman" w:hAnsi="Century Schoolbook" w:cs="Times New Roman"/>
        <w:color w:val="1F497D" w:themeColor="text2"/>
      </w:rPr>
    </w:lvl>
    <w:lvl w:ilvl="1">
      <w:start w:val="1"/>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080" w:hanging="1080"/>
      </w:pPr>
      <w:rPr>
        <w:rFonts w:hint="default"/>
        <w:color w:val="1F497D" w:themeColor="text2"/>
      </w:rPr>
    </w:lvl>
    <w:lvl w:ilvl="6">
      <w:start w:val="1"/>
      <w:numFmt w:val="decimal"/>
      <w:lvlText w:val="%1.%2.%3.%4.%5.%6.%7."/>
      <w:lvlJc w:val="left"/>
      <w:pPr>
        <w:ind w:left="1440" w:hanging="1440"/>
      </w:pPr>
      <w:rPr>
        <w:rFonts w:hint="default"/>
        <w:color w:val="1F497D" w:themeColor="text2"/>
      </w:rPr>
    </w:lvl>
    <w:lvl w:ilvl="7">
      <w:start w:val="1"/>
      <w:numFmt w:val="decimal"/>
      <w:lvlText w:val="%1.%2.%3.%4.%5.%6.%7.%8."/>
      <w:lvlJc w:val="left"/>
      <w:pPr>
        <w:ind w:left="1440" w:hanging="1440"/>
      </w:pPr>
      <w:rPr>
        <w:rFonts w:hint="default"/>
        <w:color w:val="1F497D" w:themeColor="text2"/>
      </w:rPr>
    </w:lvl>
    <w:lvl w:ilvl="8">
      <w:start w:val="1"/>
      <w:numFmt w:val="decimal"/>
      <w:lvlText w:val="%1.%2.%3.%4.%5.%6.%7.%8.%9."/>
      <w:lvlJc w:val="left"/>
      <w:pPr>
        <w:ind w:left="1800" w:hanging="1800"/>
      </w:pPr>
      <w:rPr>
        <w:rFonts w:hint="default"/>
        <w:color w:val="1F497D" w:themeColor="text2"/>
      </w:rPr>
    </w:lvl>
  </w:abstractNum>
  <w:abstractNum w:abstractNumId="34" w15:restartNumberingAfterBreak="0">
    <w:nsid w:val="384D3001"/>
    <w:multiLevelType w:val="multilevel"/>
    <w:tmpl w:val="2E64F8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8E849D9"/>
    <w:multiLevelType w:val="multilevel"/>
    <w:tmpl w:val="B8E6C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3F322D"/>
    <w:multiLevelType w:val="multilevel"/>
    <w:tmpl w:val="1272FEFC"/>
    <w:lvl w:ilvl="0">
      <w:start w:val="1"/>
      <w:numFmt w:val="bullet"/>
      <w:lvlText w:val="-"/>
      <w:lvlJc w:val="left"/>
      <w:pPr>
        <w:ind w:left="1305"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B722E0"/>
    <w:multiLevelType w:val="multilevel"/>
    <w:tmpl w:val="379606BC"/>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40E66A55"/>
    <w:multiLevelType w:val="hybridMultilevel"/>
    <w:tmpl w:val="F630460C"/>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46C3091"/>
    <w:multiLevelType w:val="multilevel"/>
    <w:tmpl w:val="C3BEFED2"/>
    <w:lvl w:ilvl="0">
      <w:start w:val="1"/>
      <w:numFmt w:val="decimal"/>
      <w:lvlText w:val="%1."/>
      <w:lvlJc w:val="left"/>
      <w:pPr>
        <w:ind w:left="720" w:hanging="360"/>
      </w:pPr>
      <w:rPr>
        <w:b w:val="0"/>
        <w:bCs w:val="0"/>
        <w:sz w:val="18"/>
        <w:szCs w:val="1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44C20B5B"/>
    <w:multiLevelType w:val="multilevel"/>
    <w:tmpl w:val="BB122038"/>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51C185E"/>
    <w:multiLevelType w:val="hybridMultilevel"/>
    <w:tmpl w:val="FB50E892"/>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5476C9C"/>
    <w:multiLevelType w:val="hybridMultilevel"/>
    <w:tmpl w:val="E4B23CB0"/>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9659FB"/>
    <w:multiLevelType w:val="hybridMultilevel"/>
    <w:tmpl w:val="69566BD0"/>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CF453D"/>
    <w:multiLevelType w:val="multilevel"/>
    <w:tmpl w:val="2B002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AEF09E9"/>
    <w:multiLevelType w:val="multilevel"/>
    <w:tmpl w:val="B0A08EFE"/>
    <w:lvl w:ilvl="0">
      <w:start w:val="1"/>
      <w:numFmt w:val="decimal"/>
      <w:lvlText w:val="%1."/>
      <w:lvlJc w:val="left"/>
      <w:pPr>
        <w:ind w:left="360" w:hanging="360"/>
      </w:pPr>
      <w:rPr>
        <w:rFonts w:ascii="Arial" w:eastAsia="Times New Roman" w:hAnsi="Arial" w:cs="Arial" w:hint="default"/>
        <w:color w:val="auto"/>
      </w:rPr>
    </w:lvl>
    <w:lvl w:ilvl="1">
      <w:start w:val="1"/>
      <w:numFmt w:val="decimal"/>
      <w:lvlText w:val="%1.%2."/>
      <w:lvlJc w:val="left"/>
      <w:pPr>
        <w:ind w:left="360" w:hanging="360"/>
      </w:pPr>
      <w:rPr>
        <w:rFonts w:ascii="Times" w:hAnsi="Times" w:hint="default"/>
        <w:color w:val="1F497D" w:themeColor="text2"/>
      </w:rPr>
    </w:lvl>
    <w:lvl w:ilvl="2">
      <w:start w:val="1"/>
      <w:numFmt w:val="decimal"/>
      <w:lvlText w:val="%1.%2.%3."/>
      <w:lvlJc w:val="left"/>
      <w:pPr>
        <w:ind w:left="720" w:hanging="720"/>
      </w:pPr>
      <w:rPr>
        <w:rFonts w:ascii="Times" w:hAnsi="Times" w:hint="default"/>
        <w:color w:val="1F497D" w:themeColor="text2"/>
      </w:rPr>
    </w:lvl>
    <w:lvl w:ilvl="3">
      <w:start w:val="1"/>
      <w:numFmt w:val="decimal"/>
      <w:lvlText w:val="%1.%2.%3.%4."/>
      <w:lvlJc w:val="left"/>
      <w:pPr>
        <w:ind w:left="720" w:hanging="720"/>
      </w:pPr>
      <w:rPr>
        <w:rFonts w:ascii="Times" w:hAnsi="Times" w:hint="default"/>
        <w:color w:val="1F497D" w:themeColor="text2"/>
      </w:rPr>
    </w:lvl>
    <w:lvl w:ilvl="4">
      <w:start w:val="1"/>
      <w:numFmt w:val="decimal"/>
      <w:lvlText w:val="%1.%2.%3.%4.%5."/>
      <w:lvlJc w:val="left"/>
      <w:pPr>
        <w:ind w:left="1080" w:hanging="1080"/>
      </w:pPr>
      <w:rPr>
        <w:rFonts w:ascii="Times" w:hAnsi="Times" w:hint="default"/>
        <w:color w:val="1F497D" w:themeColor="text2"/>
      </w:rPr>
    </w:lvl>
    <w:lvl w:ilvl="5">
      <w:start w:val="1"/>
      <w:numFmt w:val="decimal"/>
      <w:lvlText w:val="%1.%2.%3.%4.%5.%6."/>
      <w:lvlJc w:val="left"/>
      <w:pPr>
        <w:ind w:left="1080" w:hanging="1080"/>
      </w:pPr>
      <w:rPr>
        <w:rFonts w:ascii="Times" w:hAnsi="Times" w:hint="default"/>
        <w:color w:val="1F497D" w:themeColor="text2"/>
      </w:rPr>
    </w:lvl>
    <w:lvl w:ilvl="6">
      <w:start w:val="1"/>
      <w:numFmt w:val="decimal"/>
      <w:lvlText w:val="%1.%2.%3.%4.%5.%6.%7."/>
      <w:lvlJc w:val="left"/>
      <w:pPr>
        <w:ind w:left="1080" w:hanging="1080"/>
      </w:pPr>
      <w:rPr>
        <w:rFonts w:ascii="Times" w:hAnsi="Times" w:hint="default"/>
        <w:color w:val="1F497D" w:themeColor="text2"/>
      </w:rPr>
    </w:lvl>
    <w:lvl w:ilvl="7">
      <w:start w:val="1"/>
      <w:numFmt w:val="decimal"/>
      <w:lvlText w:val="%1.%2.%3.%4.%5.%6.%7.%8."/>
      <w:lvlJc w:val="left"/>
      <w:pPr>
        <w:ind w:left="1440" w:hanging="1440"/>
      </w:pPr>
      <w:rPr>
        <w:rFonts w:ascii="Times" w:hAnsi="Times" w:hint="default"/>
        <w:color w:val="1F497D" w:themeColor="text2"/>
      </w:rPr>
    </w:lvl>
    <w:lvl w:ilvl="8">
      <w:start w:val="1"/>
      <w:numFmt w:val="decimal"/>
      <w:lvlText w:val="%1.%2.%3.%4.%5.%6.%7.%8.%9."/>
      <w:lvlJc w:val="left"/>
      <w:pPr>
        <w:ind w:left="1440" w:hanging="1440"/>
      </w:pPr>
      <w:rPr>
        <w:rFonts w:ascii="Times" w:hAnsi="Times" w:hint="default"/>
        <w:color w:val="1F497D" w:themeColor="text2"/>
      </w:rPr>
    </w:lvl>
  </w:abstractNum>
  <w:abstractNum w:abstractNumId="46" w15:restartNumberingAfterBreak="0">
    <w:nsid w:val="4BF25249"/>
    <w:multiLevelType w:val="multilevel"/>
    <w:tmpl w:val="10025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55223B"/>
    <w:multiLevelType w:val="multilevel"/>
    <w:tmpl w:val="EA345E20"/>
    <w:lvl w:ilvl="0">
      <w:start w:val="1"/>
      <w:numFmt w:val="bullet"/>
      <w:lvlText w:val="-"/>
      <w:lvlJc w:val="left"/>
      <w:pPr>
        <w:ind w:left="781"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AB74A1"/>
    <w:multiLevelType w:val="multilevel"/>
    <w:tmpl w:val="B2DAEA90"/>
    <w:lvl w:ilvl="0">
      <w:start w:val="1"/>
      <w:numFmt w:val="decimal"/>
      <w:lvlText w:val="%1)"/>
      <w:lvlJc w:val="left"/>
      <w:pPr>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DB631B"/>
    <w:multiLevelType w:val="hybridMultilevel"/>
    <w:tmpl w:val="983E03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EEB6598"/>
    <w:multiLevelType w:val="hybridMultilevel"/>
    <w:tmpl w:val="1E8E9266"/>
    <w:lvl w:ilvl="0" w:tplc="574A39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A730AD"/>
    <w:multiLevelType w:val="multilevel"/>
    <w:tmpl w:val="27BA8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1AF6ED3"/>
    <w:multiLevelType w:val="multilevel"/>
    <w:tmpl w:val="AAFE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D33551"/>
    <w:multiLevelType w:val="multilevel"/>
    <w:tmpl w:val="5E345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B043F1"/>
    <w:multiLevelType w:val="multilevel"/>
    <w:tmpl w:val="563C93CA"/>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3ED76E0"/>
    <w:multiLevelType w:val="hybridMultilevel"/>
    <w:tmpl w:val="A79824B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4B16073"/>
    <w:multiLevelType w:val="multilevel"/>
    <w:tmpl w:val="D960F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6AA6EB0"/>
    <w:multiLevelType w:val="hybridMultilevel"/>
    <w:tmpl w:val="3BD83668"/>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7510E59"/>
    <w:multiLevelType w:val="hybridMultilevel"/>
    <w:tmpl w:val="2548BEB6"/>
    <w:lvl w:ilvl="0" w:tplc="1BF8466E">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59B52D32"/>
    <w:multiLevelType w:val="multilevel"/>
    <w:tmpl w:val="2BEC4EE6"/>
    <w:lvl w:ilvl="0">
      <w:start w:val="3"/>
      <w:numFmt w:val="decimal"/>
      <w:lvlText w:val="%1."/>
      <w:lvlJc w:val="left"/>
      <w:pPr>
        <w:ind w:left="360" w:hanging="360"/>
      </w:pPr>
      <w:rPr>
        <w:rFonts w:hint="default"/>
        <w:color w:val="1F497D" w:themeColor="text2"/>
      </w:rPr>
    </w:lvl>
    <w:lvl w:ilvl="1">
      <w:start w:val="1"/>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720" w:hanging="720"/>
      </w:pPr>
      <w:rPr>
        <w:rFonts w:hint="default"/>
        <w:color w:val="1F497D" w:themeColor="text2"/>
      </w:rPr>
    </w:lvl>
    <w:lvl w:ilvl="4">
      <w:start w:val="1"/>
      <w:numFmt w:val="decimal"/>
      <w:lvlText w:val="%1.%2.%3.%4.%5."/>
      <w:lvlJc w:val="left"/>
      <w:pPr>
        <w:ind w:left="1080" w:hanging="1080"/>
      </w:pPr>
      <w:rPr>
        <w:rFonts w:hint="default"/>
        <w:color w:val="1F497D" w:themeColor="text2"/>
      </w:rPr>
    </w:lvl>
    <w:lvl w:ilvl="5">
      <w:start w:val="1"/>
      <w:numFmt w:val="decimal"/>
      <w:lvlText w:val="%1.%2.%3.%4.%5.%6."/>
      <w:lvlJc w:val="left"/>
      <w:pPr>
        <w:ind w:left="1080" w:hanging="1080"/>
      </w:pPr>
      <w:rPr>
        <w:rFonts w:hint="default"/>
        <w:color w:val="1F497D" w:themeColor="text2"/>
      </w:rPr>
    </w:lvl>
    <w:lvl w:ilvl="6">
      <w:start w:val="1"/>
      <w:numFmt w:val="decimal"/>
      <w:lvlText w:val="%1.%2.%3.%4.%5.%6.%7."/>
      <w:lvlJc w:val="left"/>
      <w:pPr>
        <w:ind w:left="1440" w:hanging="1440"/>
      </w:pPr>
      <w:rPr>
        <w:rFonts w:hint="default"/>
        <w:color w:val="1F497D" w:themeColor="text2"/>
      </w:rPr>
    </w:lvl>
    <w:lvl w:ilvl="7">
      <w:start w:val="1"/>
      <w:numFmt w:val="decimal"/>
      <w:lvlText w:val="%1.%2.%3.%4.%5.%6.%7.%8."/>
      <w:lvlJc w:val="left"/>
      <w:pPr>
        <w:ind w:left="1440" w:hanging="1440"/>
      </w:pPr>
      <w:rPr>
        <w:rFonts w:hint="default"/>
        <w:color w:val="1F497D" w:themeColor="text2"/>
      </w:rPr>
    </w:lvl>
    <w:lvl w:ilvl="8">
      <w:start w:val="1"/>
      <w:numFmt w:val="decimal"/>
      <w:lvlText w:val="%1.%2.%3.%4.%5.%6.%7.%8.%9."/>
      <w:lvlJc w:val="left"/>
      <w:pPr>
        <w:ind w:left="1800" w:hanging="1800"/>
      </w:pPr>
      <w:rPr>
        <w:rFonts w:hint="default"/>
        <w:color w:val="1F497D" w:themeColor="text2"/>
      </w:rPr>
    </w:lvl>
  </w:abstractNum>
  <w:abstractNum w:abstractNumId="60" w15:restartNumberingAfterBreak="0">
    <w:nsid w:val="5E0E1884"/>
    <w:multiLevelType w:val="hybridMultilevel"/>
    <w:tmpl w:val="8CE6FB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F6F75F1"/>
    <w:multiLevelType w:val="hybridMultilevel"/>
    <w:tmpl w:val="51D6D396"/>
    <w:lvl w:ilvl="0" w:tplc="BB02CEA4">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F842032"/>
    <w:multiLevelType w:val="hybridMultilevel"/>
    <w:tmpl w:val="44828F32"/>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22851D8"/>
    <w:multiLevelType w:val="hybridMultilevel"/>
    <w:tmpl w:val="2DCC4986"/>
    <w:lvl w:ilvl="0" w:tplc="1BF8466E">
      <w:start w:val="1"/>
      <w:numFmt w:val="bullet"/>
      <w:lvlText w:val="-"/>
      <w:lvlJc w:val="left"/>
      <w:pPr>
        <w:ind w:left="766" w:hanging="360"/>
      </w:pPr>
      <w:rPr>
        <w:rFonts w:ascii="Courier New" w:hAnsi="Courier New"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4" w15:restartNumberingAfterBreak="0">
    <w:nsid w:val="63C30BD8"/>
    <w:multiLevelType w:val="multilevel"/>
    <w:tmpl w:val="09FC7E0E"/>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5C0565F"/>
    <w:multiLevelType w:val="multilevel"/>
    <w:tmpl w:val="968E4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Courier New" w:hAnsi="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0B7E1B"/>
    <w:multiLevelType w:val="hybridMultilevel"/>
    <w:tmpl w:val="5B9CE8E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A2B4EC0"/>
    <w:multiLevelType w:val="multilevel"/>
    <w:tmpl w:val="B6D0BFFC"/>
    <w:lvl w:ilvl="0">
      <w:start w:val="1"/>
      <w:numFmt w:val="bullet"/>
      <w:lvlText w:val="-"/>
      <w:lvlJc w:val="left"/>
      <w:pPr>
        <w:ind w:left="1305"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1B3DED"/>
    <w:multiLevelType w:val="multilevel"/>
    <w:tmpl w:val="0E567B68"/>
    <w:lvl w:ilvl="0">
      <w:start w:val="1"/>
      <w:numFmt w:val="decimal"/>
      <w:lvlText w:val="%1."/>
      <w:lvlJc w:val="left"/>
      <w:pPr>
        <w:ind w:left="720" w:hanging="360"/>
      </w:pPr>
      <w:rPr>
        <w:b w:val="0"/>
        <w:bCs w:val="0"/>
        <w:sz w:val="18"/>
        <w:szCs w:val="1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6BCB17BB"/>
    <w:multiLevelType w:val="multilevel"/>
    <w:tmpl w:val="F1B2F9FC"/>
    <w:lvl w:ilvl="0">
      <w:start w:val="1"/>
      <w:numFmt w:val="decimal"/>
      <w:lvlText w:val="%1."/>
      <w:lvlJc w:val="left"/>
      <w:pPr>
        <w:ind w:left="720" w:hanging="360"/>
      </w:pPr>
      <w:rPr>
        <w:rFonts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955208"/>
    <w:multiLevelType w:val="multilevel"/>
    <w:tmpl w:val="6844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761FED"/>
    <w:multiLevelType w:val="hybridMultilevel"/>
    <w:tmpl w:val="06EE5326"/>
    <w:lvl w:ilvl="0" w:tplc="0809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E032F16"/>
    <w:multiLevelType w:val="hybridMultilevel"/>
    <w:tmpl w:val="C394A27A"/>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3D5770A"/>
    <w:multiLevelType w:val="multilevel"/>
    <w:tmpl w:val="F84A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4825D6D"/>
    <w:multiLevelType w:val="multilevel"/>
    <w:tmpl w:val="547EC07A"/>
    <w:lvl w:ilvl="0">
      <w:start w:val="1"/>
      <w:numFmt w:val="bullet"/>
      <w:lvlText w:val="-"/>
      <w:lvlJc w:val="left"/>
      <w:pPr>
        <w:ind w:left="1305"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8D26DC"/>
    <w:multiLevelType w:val="multilevel"/>
    <w:tmpl w:val="5B6A60C6"/>
    <w:lvl w:ilvl="0">
      <w:start w:val="1"/>
      <w:numFmt w:val="decimal"/>
      <w:lvlText w:val="%1."/>
      <w:lvlJc w:val="left"/>
      <w:pPr>
        <w:ind w:left="720" w:hanging="360"/>
      </w:p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552157C"/>
    <w:multiLevelType w:val="hybridMultilevel"/>
    <w:tmpl w:val="B7B41700"/>
    <w:lvl w:ilvl="0" w:tplc="1BF8466E">
      <w:start w:val="1"/>
      <w:numFmt w:val="bullet"/>
      <w:lvlText w:val="-"/>
      <w:lvlJc w:val="left"/>
      <w:pPr>
        <w:ind w:left="525" w:hanging="360"/>
      </w:pPr>
      <w:rPr>
        <w:rFonts w:ascii="Courier New" w:hAnsi="Courier New" w:hint="default"/>
      </w:rPr>
    </w:lvl>
    <w:lvl w:ilvl="1" w:tplc="04150003" w:tentative="1">
      <w:start w:val="1"/>
      <w:numFmt w:val="bullet"/>
      <w:lvlText w:val="o"/>
      <w:lvlJc w:val="left"/>
      <w:pPr>
        <w:ind w:left="1245" w:hanging="360"/>
      </w:pPr>
      <w:rPr>
        <w:rFonts w:ascii="Courier New" w:hAnsi="Courier New" w:cs="Courier New" w:hint="default"/>
      </w:rPr>
    </w:lvl>
    <w:lvl w:ilvl="2" w:tplc="04150005" w:tentative="1">
      <w:start w:val="1"/>
      <w:numFmt w:val="bullet"/>
      <w:lvlText w:val=""/>
      <w:lvlJc w:val="left"/>
      <w:pPr>
        <w:ind w:left="1965" w:hanging="360"/>
      </w:pPr>
      <w:rPr>
        <w:rFonts w:ascii="Wingdings" w:hAnsi="Wingdings" w:hint="default"/>
      </w:rPr>
    </w:lvl>
    <w:lvl w:ilvl="3" w:tplc="04150001" w:tentative="1">
      <w:start w:val="1"/>
      <w:numFmt w:val="bullet"/>
      <w:lvlText w:val=""/>
      <w:lvlJc w:val="left"/>
      <w:pPr>
        <w:ind w:left="2685" w:hanging="360"/>
      </w:pPr>
      <w:rPr>
        <w:rFonts w:ascii="Symbol" w:hAnsi="Symbol" w:hint="default"/>
      </w:rPr>
    </w:lvl>
    <w:lvl w:ilvl="4" w:tplc="04150003" w:tentative="1">
      <w:start w:val="1"/>
      <w:numFmt w:val="bullet"/>
      <w:lvlText w:val="o"/>
      <w:lvlJc w:val="left"/>
      <w:pPr>
        <w:ind w:left="3405" w:hanging="360"/>
      </w:pPr>
      <w:rPr>
        <w:rFonts w:ascii="Courier New" w:hAnsi="Courier New" w:cs="Courier New" w:hint="default"/>
      </w:rPr>
    </w:lvl>
    <w:lvl w:ilvl="5" w:tplc="04150005" w:tentative="1">
      <w:start w:val="1"/>
      <w:numFmt w:val="bullet"/>
      <w:lvlText w:val=""/>
      <w:lvlJc w:val="left"/>
      <w:pPr>
        <w:ind w:left="4125" w:hanging="360"/>
      </w:pPr>
      <w:rPr>
        <w:rFonts w:ascii="Wingdings" w:hAnsi="Wingdings" w:hint="default"/>
      </w:rPr>
    </w:lvl>
    <w:lvl w:ilvl="6" w:tplc="04150001" w:tentative="1">
      <w:start w:val="1"/>
      <w:numFmt w:val="bullet"/>
      <w:lvlText w:val=""/>
      <w:lvlJc w:val="left"/>
      <w:pPr>
        <w:ind w:left="4845" w:hanging="360"/>
      </w:pPr>
      <w:rPr>
        <w:rFonts w:ascii="Symbol" w:hAnsi="Symbol" w:hint="default"/>
      </w:rPr>
    </w:lvl>
    <w:lvl w:ilvl="7" w:tplc="04150003" w:tentative="1">
      <w:start w:val="1"/>
      <w:numFmt w:val="bullet"/>
      <w:lvlText w:val="o"/>
      <w:lvlJc w:val="left"/>
      <w:pPr>
        <w:ind w:left="5565" w:hanging="360"/>
      </w:pPr>
      <w:rPr>
        <w:rFonts w:ascii="Courier New" w:hAnsi="Courier New" w:cs="Courier New" w:hint="default"/>
      </w:rPr>
    </w:lvl>
    <w:lvl w:ilvl="8" w:tplc="04150005" w:tentative="1">
      <w:start w:val="1"/>
      <w:numFmt w:val="bullet"/>
      <w:lvlText w:val=""/>
      <w:lvlJc w:val="left"/>
      <w:pPr>
        <w:ind w:left="6285" w:hanging="360"/>
      </w:pPr>
      <w:rPr>
        <w:rFonts w:ascii="Wingdings" w:hAnsi="Wingdings" w:hint="default"/>
      </w:rPr>
    </w:lvl>
  </w:abstractNum>
  <w:abstractNum w:abstractNumId="77" w15:restartNumberingAfterBreak="0">
    <w:nsid w:val="7789153D"/>
    <w:multiLevelType w:val="hybridMultilevel"/>
    <w:tmpl w:val="0F408E86"/>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B5652FC"/>
    <w:multiLevelType w:val="multilevel"/>
    <w:tmpl w:val="384E5576"/>
    <w:lvl w:ilvl="0">
      <w:start w:val="1"/>
      <w:numFmt w:val="decimal"/>
      <w:lvlText w:val="%1)"/>
      <w:lvlJc w:val="left"/>
      <w:pPr>
        <w:ind w:left="720" w:hanging="360"/>
      </w:pPr>
      <w:rPr>
        <w:rFonts w:hint="default"/>
        <w:b w:val="0"/>
        <w:bCs w:val="0"/>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DA64BF"/>
    <w:multiLevelType w:val="multilevel"/>
    <w:tmpl w:val="75F6E15E"/>
    <w:lvl w:ilvl="0">
      <w:start w:val="1"/>
      <w:numFmt w:val="decimal"/>
      <w:lvlText w:val="%1)"/>
      <w:lvlJc w:val="left"/>
      <w:pPr>
        <w:ind w:left="720" w:hanging="360"/>
      </w:p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DDB0EBD"/>
    <w:multiLevelType w:val="multilevel"/>
    <w:tmpl w:val="AB962214"/>
    <w:lvl w:ilvl="0">
      <w:start w:val="1"/>
      <w:numFmt w:val="decimal"/>
      <w:lvlText w:val="%1."/>
      <w:lvlJc w:val="left"/>
      <w:pPr>
        <w:ind w:left="720" w:hanging="360"/>
      </w:pPr>
      <w:rPr>
        <w:b w:val="0"/>
        <w:bCs w:val="0"/>
        <w:sz w:val="18"/>
        <w:szCs w:val="18"/>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F467246"/>
    <w:multiLevelType w:val="multilevel"/>
    <w:tmpl w:val="6E2E4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FF51D54"/>
    <w:multiLevelType w:val="hybridMultilevel"/>
    <w:tmpl w:val="BEAC5E6C"/>
    <w:lvl w:ilvl="0" w:tplc="1BF8466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51"/>
  </w:num>
  <w:num w:numId="4">
    <w:abstractNumId w:val="8"/>
  </w:num>
  <w:num w:numId="5">
    <w:abstractNumId w:val="4"/>
  </w:num>
  <w:num w:numId="6">
    <w:abstractNumId w:val="32"/>
  </w:num>
  <w:num w:numId="7">
    <w:abstractNumId w:val="24"/>
  </w:num>
  <w:num w:numId="8">
    <w:abstractNumId w:val="75"/>
  </w:num>
  <w:num w:numId="9">
    <w:abstractNumId w:val="60"/>
  </w:num>
  <w:num w:numId="10">
    <w:abstractNumId w:val="55"/>
  </w:num>
  <w:num w:numId="11">
    <w:abstractNumId w:val="49"/>
  </w:num>
  <w:num w:numId="12">
    <w:abstractNumId w:val="66"/>
  </w:num>
  <w:num w:numId="13">
    <w:abstractNumId w:val="77"/>
  </w:num>
  <w:num w:numId="14">
    <w:abstractNumId w:val="18"/>
  </w:num>
  <w:num w:numId="15">
    <w:abstractNumId w:val="57"/>
  </w:num>
  <w:num w:numId="16">
    <w:abstractNumId w:val="19"/>
  </w:num>
  <w:num w:numId="17">
    <w:abstractNumId w:val="82"/>
  </w:num>
  <w:num w:numId="18">
    <w:abstractNumId w:val="25"/>
  </w:num>
  <w:num w:numId="19">
    <w:abstractNumId w:val="62"/>
  </w:num>
  <w:num w:numId="20">
    <w:abstractNumId w:val="17"/>
  </w:num>
  <w:num w:numId="21">
    <w:abstractNumId w:val="23"/>
  </w:num>
  <w:num w:numId="22">
    <w:abstractNumId w:val="56"/>
  </w:num>
  <w:num w:numId="23">
    <w:abstractNumId w:val="2"/>
  </w:num>
  <w:num w:numId="24">
    <w:abstractNumId w:val="65"/>
  </w:num>
  <w:num w:numId="25">
    <w:abstractNumId w:val="47"/>
  </w:num>
  <w:num w:numId="26">
    <w:abstractNumId w:val="28"/>
  </w:num>
  <w:num w:numId="27">
    <w:abstractNumId w:val="3"/>
  </w:num>
  <w:num w:numId="28">
    <w:abstractNumId w:val="36"/>
  </w:num>
  <w:num w:numId="29">
    <w:abstractNumId w:val="74"/>
  </w:num>
  <w:num w:numId="30">
    <w:abstractNumId w:val="67"/>
  </w:num>
  <w:num w:numId="31">
    <w:abstractNumId w:val="41"/>
  </w:num>
  <w:num w:numId="32">
    <w:abstractNumId w:val="20"/>
  </w:num>
  <w:num w:numId="33">
    <w:abstractNumId w:val="70"/>
  </w:num>
  <w:num w:numId="34">
    <w:abstractNumId w:val="63"/>
  </w:num>
  <w:num w:numId="35">
    <w:abstractNumId w:val="22"/>
  </w:num>
  <w:num w:numId="36">
    <w:abstractNumId w:val="15"/>
  </w:num>
  <w:num w:numId="37">
    <w:abstractNumId w:val="59"/>
  </w:num>
  <w:num w:numId="38">
    <w:abstractNumId w:val="53"/>
  </w:num>
  <w:num w:numId="39">
    <w:abstractNumId w:val="9"/>
  </w:num>
  <w:num w:numId="40">
    <w:abstractNumId w:val="61"/>
  </w:num>
  <w:num w:numId="41">
    <w:abstractNumId w:val="80"/>
  </w:num>
  <w:num w:numId="42">
    <w:abstractNumId w:val="29"/>
  </w:num>
  <w:num w:numId="43">
    <w:abstractNumId w:val="39"/>
  </w:num>
  <w:num w:numId="44">
    <w:abstractNumId w:val="58"/>
  </w:num>
  <w:num w:numId="45">
    <w:abstractNumId w:val="76"/>
  </w:num>
  <w:num w:numId="46">
    <w:abstractNumId w:val="68"/>
  </w:num>
  <w:num w:numId="47">
    <w:abstractNumId w:val="43"/>
  </w:num>
  <w:num w:numId="48">
    <w:abstractNumId w:val="72"/>
  </w:num>
  <w:num w:numId="49">
    <w:abstractNumId w:val="69"/>
  </w:num>
  <w:num w:numId="50">
    <w:abstractNumId w:val="31"/>
  </w:num>
  <w:num w:numId="51">
    <w:abstractNumId w:val="54"/>
  </w:num>
  <w:num w:numId="52">
    <w:abstractNumId w:val="44"/>
  </w:num>
  <w:num w:numId="53">
    <w:abstractNumId w:val="38"/>
  </w:num>
  <w:num w:numId="54">
    <w:abstractNumId w:val="14"/>
  </w:num>
  <w:num w:numId="55">
    <w:abstractNumId w:val="27"/>
  </w:num>
  <w:num w:numId="56">
    <w:abstractNumId w:val="7"/>
  </w:num>
  <w:num w:numId="57">
    <w:abstractNumId w:val="10"/>
  </w:num>
  <w:num w:numId="58">
    <w:abstractNumId w:val="45"/>
  </w:num>
  <w:num w:numId="59">
    <w:abstractNumId w:val="33"/>
  </w:num>
  <w:num w:numId="60">
    <w:abstractNumId w:val="42"/>
  </w:num>
  <w:num w:numId="61">
    <w:abstractNumId w:val="48"/>
  </w:num>
  <w:num w:numId="62">
    <w:abstractNumId w:val="1"/>
  </w:num>
  <w:num w:numId="63">
    <w:abstractNumId w:val="50"/>
  </w:num>
  <w:num w:numId="64">
    <w:abstractNumId w:val="73"/>
  </w:num>
  <w:num w:numId="65">
    <w:abstractNumId w:val="81"/>
  </w:num>
  <w:num w:numId="66">
    <w:abstractNumId w:val="52"/>
  </w:num>
  <w:num w:numId="67">
    <w:abstractNumId w:val="12"/>
  </w:num>
  <w:num w:numId="68">
    <w:abstractNumId w:val="40"/>
  </w:num>
  <w:num w:numId="69">
    <w:abstractNumId w:val="71"/>
  </w:num>
  <w:num w:numId="70">
    <w:abstractNumId w:val="26"/>
  </w:num>
  <w:num w:numId="71">
    <w:abstractNumId w:val="5"/>
  </w:num>
  <w:num w:numId="72">
    <w:abstractNumId w:val="11"/>
  </w:num>
  <w:num w:numId="73">
    <w:abstractNumId w:val="46"/>
  </w:num>
  <w:num w:numId="74">
    <w:abstractNumId w:val="34"/>
  </w:num>
  <w:num w:numId="75">
    <w:abstractNumId w:val="79"/>
  </w:num>
  <w:num w:numId="76">
    <w:abstractNumId w:val="78"/>
  </w:num>
  <w:num w:numId="77">
    <w:abstractNumId w:val="6"/>
  </w:num>
  <w:num w:numId="78">
    <w:abstractNumId w:val="35"/>
  </w:num>
  <w:num w:numId="79">
    <w:abstractNumId w:val="64"/>
  </w:num>
  <w:num w:numId="80">
    <w:abstractNumId w:val="37"/>
  </w:num>
  <w:num w:numId="81">
    <w:abstractNumId w:val="30"/>
  </w:num>
  <w:num w:numId="82">
    <w:abstractNumId w:val="13"/>
  </w:num>
  <w:num w:numId="83">
    <w:abstractNumId w:val="2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C2"/>
    <w:rsid w:val="0000343C"/>
    <w:rsid w:val="00007983"/>
    <w:rsid w:val="00007D5F"/>
    <w:rsid w:val="00021BE6"/>
    <w:rsid w:val="000241C8"/>
    <w:rsid w:val="00030BC9"/>
    <w:rsid w:val="00030C79"/>
    <w:rsid w:val="00040ECC"/>
    <w:rsid w:val="00044DD0"/>
    <w:rsid w:val="000508AE"/>
    <w:rsid w:val="00053608"/>
    <w:rsid w:val="000547F9"/>
    <w:rsid w:val="00055162"/>
    <w:rsid w:val="00061648"/>
    <w:rsid w:val="00072F68"/>
    <w:rsid w:val="00084988"/>
    <w:rsid w:val="00087406"/>
    <w:rsid w:val="000936D9"/>
    <w:rsid w:val="000A20FE"/>
    <w:rsid w:val="000A3044"/>
    <w:rsid w:val="000A3727"/>
    <w:rsid w:val="000B2D99"/>
    <w:rsid w:val="000B3F9F"/>
    <w:rsid w:val="000B4285"/>
    <w:rsid w:val="000C2896"/>
    <w:rsid w:val="000C4B91"/>
    <w:rsid w:val="000D3344"/>
    <w:rsid w:val="000D4B05"/>
    <w:rsid w:val="000E1DF6"/>
    <w:rsid w:val="000E2CE7"/>
    <w:rsid w:val="000F1975"/>
    <w:rsid w:val="0011751C"/>
    <w:rsid w:val="00124280"/>
    <w:rsid w:val="00124BA4"/>
    <w:rsid w:val="001361D6"/>
    <w:rsid w:val="0014748F"/>
    <w:rsid w:val="00147706"/>
    <w:rsid w:val="00153279"/>
    <w:rsid w:val="0015653A"/>
    <w:rsid w:val="0016242E"/>
    <w:rsid w:val="00172747"/>
    <w:rsid w:val="00175421"/>
    <w:rsid w:val="00180407"/>
    <w:rsid w:val="001837DF"/>
    <w:rsid w:val="001862C0"/>
    <w:rsid w:val="00187787"/>
    <w:rsid w:val="00190104"/>
    <w:rsid w:val="001916B0"/>
    <w:rsid w:val="0019605E"/>
    <w:rsid w:val="00196628"/>
    <w:rsid w:val="001B3A6E"/>
    <w:rsid w:val="001B6415"/>
    <w:rsid w:val="001C5CA4"/>
    <w:rsid w:val="001D3B62"/>
    <w:rsid w:val="001D6329"/>
    <w:rsid w:val="001F2355"/>
    <w:rsid w:val="001F59E0"/>
    <w:rsid w:val="001F7155"/>
    <w:rsid w:val="00202B1D"/>
    <w:rsid w:val="00202F79"/>
    <w:rsid w:val="00207E58"/>
    <w:rsid w:val="0021071C"/>
    <w:rsid w:val="002145D0"/>
    <w:rsid w:val="0022014B"/>
    <w:rsid w:val="00226329"/>
    <w:rsid w:val="00236E38"/>
    <w:rsid w:val="00242CDA"/>
    <w:rsid w:val="002463C3"/>
    <w:rsid w:val="00251BAF"/>
    <w:rsid w:val="00254AC4"/>
    <w:rsid w:val="00263D2D"/>
    <w:rsid w:val="00265DFC"/>
    <w:rsid w:val="00284A09"/>
    <w:rsid w:val="00286BF6"/>
    <w:rsid w:val="002950FF"/>
    <w:rsid w:val="002A158A"/>
    <w:rsid w:val="002C727F"/>
    <w:rsid w:val="002D27C4"/>
    <w:rsid w:val="002D38B7"/>
    <w:rsid w:val="002D6F39"/>
    <w:rsid w:val="002E2273"/>
    <w:rsid w:val="002E6C30"/>
    <w:rsid w:val="002F0CB8"/>
    <w:rsid w:val="002F3149"/>
    <w:rsid w:val="002F659D"/>
    <w:rsid w:val="0030152A"/>
    <w:rsid w:val="0030180C"/>
    <w:rsid w:val="00303E0B"/>
    <w:rsid w:val="00305BB0"/>
    <w:rsid w:val="003072E5"/>
    <w:rsid w:val="00313B85"/>
    <w:rsid w:val="00313F15"/>
    <w:rsid w:val="00317E07"/>
    <w:rsid w:val="003204B8"/>
    <w:rsid w:val="00323A59"/>
    <w:rsid w:val="00323B03"/>
    <w:rsid w:val="0032452C"/>
    <w:rsid w:val="00326E33"/>
    <w:rsid w:val="00331E4E"/>
    <w:rsid w:val="00332478"/>
    <w:rsid w:val="00347497"/>
    <w:rsid w:val="0035401C"/>
    <w:rsid w:val="0035437B"/>
    <w:rsid w:val="00354A27"/>
    <w:rsid w:val="00363BC7"/>
    <w:rsid w:val="00364B84"/>
    <w:rsid w:val="00371980"/>
    <w:rsid w:val="0037713A"/>
    <w:rsid w:val="00380CEF"/>
    <w:rsid w:val="00387BC3"/>
    <w:rsid w:val="003A07D2"/>
    <w:rsid w:val="003A4176"/>
    <w:rsid w:val="003A5FB3"/>
    <w:rsid w:val="003A7976"/>
    <w:rsid w:val="003B2FE9"/>
    <w:rsid w:val="003B3178"/>
    <w:rsid w:val="003B438E"/>
    <w:rsid w:val="003B7909"/>
    <w:rsid w:val="003C0DA5"/>
    <w:rsid w:val="003C15E7"/>
    <w:rsid w:val="003C2E09"/>
    <w:rsid w:val="003C56D2"/>
    <w:rsid w:val="003C633B"/>
    <w:rsid w:val="003D348D"/>
    <w:rsid w:val="003F278D"/>
    <w:rsid w:val="003F3699"/>
    <w:rsid w:val="003F41BC"/>
    <w:rsid w:val="004036FA"/>
    <w:rsid w:val="00403AC1"/>
    <w:rsid w:val="00405655"/>
    <w:rsid w:val="00405C66"/>
    <w:rsid w:val="0042298D"/>
    <w:rsid w:val="00426D25"/>
    <w:rsid w:val="00432868"/>
    <w:rsid w:val="00435A6E"/>
    <w:rsid w:val="00441A38"/>
    <w:rsid w:val="004439F5"/>
    <w:rsid w:val="00465C24"/>
    <w:rsid w:val="004717D3"/>
    <w:rsid w:val="00473411"/>
    <w:rsid w:val="00475D80"/>
    <w:rsid w:val="00480C06"/>
    <w:rsid w:val="00482B3B"/>
    <w:rsid w:val="0048452B"/>
    <w:rsid w:val="00485339"/>
    <w:rsid w:val="004930DC"/>
    <w:rsid w:val="004A486F"/>
    <w:rsid w:val="004A4B51"/>
    <w:rsid w:val="004B0F1D"/>
    <w:rsid w:val="004B3A26"/>
    <w:rsid w:val="004B6990"/>
    <w:rsid w:val="004B6EA4"/>
    <w:rsid w:val="004C51AE"/>
    <w:rsid w:val="004D0766"/>
    <w:rsid w:val="004D7341"/>
    <w:rsid w:val="004E37CF"/>
    <w:rsid w:val="004E7883"/>
    <w:rsid w:val="004E78B7"/>
    <w:rsid w:val="004F0ECF"/>
    <w:rsid w:val="004F0F13"/>
    <w:rsid w:val="004F6502"/>
    <w:rsid w:val="00504A2F"/>
    <w:rsid w:val="00510C35"/>
    <w:rsid w:val="00510D4A"/>
    <w:rsid w:val="0051378E"/>
    <w:rsid w:val="0051458D"/>
    <w:rsid w:val="005149AE"/>
    <w:rsid w:val="005151A9"/>
    <w:rsid w:val="00533791"/>
    <w:rsid w:val="00540F63"/>
    <w:rsid w:val="0054264B"/>
    <w:rsid w:val="00545394"/>
    <w:rsid w:val="00545A89"/>
    <w:rsid w:val="00545CFB"/>
    <w:rsid w:val="00546A7A"/>
    <w:rsid w:val="00550565"/>
    <w:rsid w:val="00550BBC"/>
    <w:rsid w:val="00561D67"/>
    <w:rsid w:val="0056607F"/>
    <w:rsid w:val="0056682E"/>
    <w:rsid w:val="00567D4B"/>
    <w:rsid w:val="00571539"/>
    <w:rsid w:val="00573672"/>
    <w:rsid w:val="00573875"/>
    <w:rsid w:val="00573FCC"/>
    <w:rsid w:val="00575491"/>
    <w:rsid w:val="00585DC2"/>
    <w:rsid w:val="00591211"/>
    <w:rsid w:val="00596CD6"/>
    <w:rsid w:val="00597180"/>
    <w:rsid w:val="005A3AA3"/>
    <w:rsid w:val="005A70ED"/>
    <w:rsid w:val="005B0B2F"/>
    <w:rsid w:val="005B2A9E"/>
    <w:rsid w:val="005B49C8"/>
    <w:rsid w:val="005D07CD"/>
    <w:rsid w:val="005D5560"/>
    <w:rsid w:val="00604F55"/>
    <w:rsid w:val="00615283"/>
    <w:rsid w:val="00617BDA"/>
    <w:rsid w:val="006213F9"/>
    <w:rsid w:val="0062261E"/>
    <w:rsid w:val="00623487"/>
    <w:rsid w:val="00633EF7"/>
    <w:rsid w:val="00634B6C"/>
    <w:rsid w:val="00634CBD"/>
    <w:rsid w:val="006361A0"/>
    <w:rsid w:val="00645AE6"/>
    <w:rsid w:val="00647C1F"/>
    <w:rsid w:val="00650825"/>
    <w:rsid w:val="00652AC8"/>
    <w:rsid w:val="00654008"/>
    <w:rsid w:val="0065512F"/>
    <w:rsid w:val="00660218"/>
    <w:rsid w:val="00667A6B"/>
    <w:rsid w:val="006813E0"/>
    <w:rsid w:val="0068341A"/>
    <w:rsid w:val="00683564"/>
    <w:rsid w:val="00690F9E"/>
    <w:rsid w:val="0069203C"/>
    <w:rsid w:val="00697C9C"/>
    <w:rsid w:val="006A675D"/>
    <w:rsid w:val="006B688D"/>
    <w:rsid w:val="006C013D"/>
    <w:rsid w:val="006C0AB1"/>
    <w:rsid w:val="006C45E9"/>
    <w:rsid w:val="006D2318"/>
    <w:rsid w:val="006D47D4"/>
    <w:rsid w:val="006E00BE"/>
    <w:rsid w:val="006E02ED"/>
    <w:rsid w:val="006E0D09"/>
    <w:rsid w:val="006E2A70"/>
    <w:rsid w:val="006E41EA"/>
    <w:rsid w:val="006F45F8"/>
    <w:rsid w:val="006F609C"/>
    <w:rsid w:val="00700E5F"/>
    <w:rsid w:val="00703F68"/>
    <w:rsid w:val="0070647C"/>
    <w:rsid w:val="007149B3"/>
    <w:rsid w:val="00735142"/>
    <w:rsid w:val="007414DD"/>
    <w:rsid w:val="007701D0"/>
    <w:rsid w:val="0077072F"/>
    <w:rsid w:val="00787C71"/>
    <w:rsid w:val="0079565B"/>
    <w:rsid w:val="007A26A4"/>
    <w:rsid w:val="007B00CB"/>
    <w:rsid w:val="007B237C"/>
    <w:rsid w:val="007C1806"/>
    <w:rsid w:val="007D3952"/>
    <w:rsid w:val="007D464C"/>
    <w:rsid w:val="007E2E9E"/>
    <w:rsid w:val="007E6A95"/>
    <w:rsid w:val="00800298"/>
    <w:rsid w:val="00811CC8"/>
    <w:rsid w:val="00821B18"/>
    <w:rsid w:val="008261A7"/>
    <w:rsid w:val="008301B9"/>
    <w:rsid w:val="00837BB3"/>
    <w:rsid w:val="0084049F"/>
    <w:rsid w:val="00841AED"/>
    <w:rsid w:val="0084517E"/>
    <w:rsid w:val="00847EFA"/>
    <w:rsid w:val="00850273"/>
    <w:rsid w:val="00850486"/>
    <w:rsid w:val="00855C63"/>
    <w:rsid w:val="0086023C"/>
    <w:rsid w:val="00862033"/>
    <w:rsid w:val="00864BFA"/>
    <w:rsid w:val="00867695"/>
    <w:rsid w:val="008706FA"/>
    <w:rsid w:val="00872A88"/>
    <w:rsid w:val="008772D0"/>
    <w:rsid w:val="00892031"/>
    <w:rsid w:val="008A009C"/>
    <w:rsid w:val="008B3931"/>
    <w:rsid w:val="008B53A7"/>
    <w:rsid w:val="008C6A8E"/>
    <w:rsid w:val="008D6892"/>
    <w:rsid w:val="008E0EFC"/>
    <w:rsid w:val="008E112C"/>
    <w:rsid w:val="008E3AC2"/>
    <w:rsid w:val="008E431D"/>
    <w:rsid w:val="008E4DEB"/>
    <w:rsid w:val="008E6C6E"/>
    <w:rsid w:val="008F3ECA"/>
    <w:rsid w:val="008F6B05"/>
    <w:rsid w:val="00911283"/>
    <w:rsid w:val="0091289D"/>
    <w:rsid w:val="00912ABD"/>
    <w:rsid w:val="00921C60"/>
    <w:rsid w:val="00930E31"/>
    <w:rsid w:val="009401CE"/>
    <w:rsid w:val="00946315"/>
    <w:rsid w:val="009502AF"/>
    <w:rsid w:val="0095556C"/>
    <w:rsid w:val="009579E5"/>
    <w:rsid w:val="00960E7B"/>
    <w:rsid w:val="0096244F"/>
    <w:rsid w:val="00962765"/>
    <w:rsid w:val="0096507E"/>
    <w:rsid w:val="00965E4F"/>
    <w:rsid w:val="00972850"/>
    <w:rsid w:val="009739BC"/>
    <w:rsid w:val="00973FA3"/>
    <w:rsid w:val="009767DB"/>
    <w:rsid w:val="009827F3"/>
    <w:rsid w:val="00985481"/>
    <w:rsid w:val="00986A20"/>
    <w:rsid w:val="00986C46"/>
    <w:rsid w:val="009913BB"/>
    <w:rsid w:val="00995C60"/>
    <w:rsid w:val="009A08CF"/>
    <w:rsid w:val="009A1155"/>
    <w:rsid w:val="009A18FE"/>
    <w:rsid w:val="009A3D2C"/>
    <w:rsid w:val="009A4D5D"/>
    <w:rsid w:val="009A5328"/>
    <w:rsid w:val="009C2BFB"/>
    <w:rsid w:val="009C657F"/>
    <w:rsid w:val="009E1945"/>
    <w:rsid w:val="009E4E79"/>
    <w:rsid w:val="009E70B7"/>
    <w:rsid w:val="009E7B81"/>
    <w:rsid w:val="009E7FE6"/>
    <w:rsid w:val="009F00DF"/>
    <w:rsid w:val="009F2DB1"/>
    <w:rsid w:val="009F3918"/>
    <w:rsid w:val="009F4C3A"/>
    <w:rsid w:val="009F56D2"/>
    <w:rsid w:val="00A02FEA"/>
    <w:rsid w:val="00A128A1"/>
    <w:rsid w:val="00A23626"/>
    <w:rsid w:val="00A272FD"/>
    <w:rsid w:val="00A34F5D"/>
    <w:rsid w:val="00A354D9"/>
    <w:rsid w:val="00A37A02"/>
    <w:rsid w:val="00A45CF4"/>
    <w:rsid w:val="00A50D4A"/>
    <w:rsid w:val="00A54D27"/>
    <w:rsid w:val="00A55E63"/>
    <w:rsid w:val="00A60F6A"/>
    <w:rsid w:val="00A645D1"/>
    <w:rsid w:val="00A73351"/>
    <w:rsid w:val="00A8679A"/>
    <w:rsid w:val="00A93BED"/>
    <w:rsid w:val="00AA1133"/>
    <w:rsid w:val="00AB21EA"/>
    <w:rsid w:val="00AB60A9"/>
    <w:rsid w:val="00AB727C"/>
    <w:rsid w:val="00AB7C71"/>
    <w:rsid w:val="00AC3AD7"/>
    <w:rsid w:val="00AC566E"/>
    <w:rsid w:val="00AC7751"/>
    <w:rsid w:val="00AD6C81"/>
    <w:rsid w:val="00AE29E5"/>
    <w:rsid w:val="00AE30EB"/>
    <w:rsid w:val="00AF62C1"/>
    <w:rsid w:val="00AF62EB"/>
    <w:rsid w:val="00B00EB8"/>
    <w:rsid w:val="00B029D8"/>
    <w:rsid w:val="00B13EA8"/>
    <w:rsid w:val="00B25277"/>
    <w:rsid w:val="00B2788F"/>
    <w:rsid w:val="00B419FD"/>
    <w:rsid w:val="00B5271D"/>
    <w:rsid w:val="00B54871"/>
    <w:rsid w:val="00B54936"/>
    <w:rsid w:val="00B57FF8"/>
    <w:rsid w:val="00B70420"/>
    <w:rsid w:val="00B74BBC"/>
    <w:rsid w:val="00B81F3D"/>
    <w:rsid w:val="00B82659"/>
    <w:rsid w:val="00B85432"/>
    <w:rsid w:val="00B9082E"/>
    <w:rsid w:val="00B908C0"/>
    <w:rsid w:val="00BA0409"/>
    <w:rsid w:val="00BB76DB"/>
    <w:rsid w:val="00BB7F26"/>
    <w:rsid w:val="00BB7FCE"/>
    <w:rsid w:val="00BC0DC5"/>
    <w:rsid w:val="00BC58F0"/>
    <w:rsid w:val="00BC65C9"/>
    <w:rsid w:val="00BC7F92"/>
    <w:rsid w:val="00BD26B8"/>
    <w:rsid w:val="00BD3834"/>
    <w:rsid w:val="00BD63A5"/>
    <w:rsid w:val="00BD6F22"/>
    <w:rsid w:val="00BD6F3D"/>
    <w:rsid w:val="00BE0F9A"/>
    <w:rsid w:val="00BE203B"/>
    <w:rsid w:val="00BE35FB"/>
    <w:rsid w:val="00BE51B2"/>
    <w:rsid w:val="00BE5F1A"/>
    <w:rsid w:val="00BF0B9E"/>
    <w:rsid w:val="00BF17E5"/>
    <w:rsid w:val="00C106C7"/>
    <w:rsid w:val="00C11D97"/>
    <w:rsid w:val="00C23758"/>
    <w:rsid w:val="00C24220"/>
    <w:rsid w:val="00C53397"/>
    <w:rsid w:val="00C62D53"/>
    <w:rsid w:val="00C658E7"/>
    <w:rsid w:val="00C6661D"/>
    <w:rsid w:val="00C67CB1"/>
    <w:rsid w:val="00C72047"/>
    <w:rsid w:val="00C75753"/>
    <w:rsid w:val="00C826CA"/>
    <w:rsid w:val="00C876BB"/>
    <w:rsid w:val="00C94C7F"/>
    <w:rsid w:val="00C9763B"/>
    <w:rsid w:val="00C97D8C"/>
    <w:rsid w:val="00CA388A"/>
    <w:rsid w:val="00CA472A"/>
    <w:rsid w:val="00CA7DD4"/>
    <w:rsid w:val="00CB41D1"/>
    <w:rsid w:val="00CC0C3B"/>
    <w:rsid w:val="00CD22BF"/>
    <w:rsid w:val="00CE0C41"/>
    <w:rsid w:val="00CE4FAA"/>
    <w:rsid w:val="00CF6D45"/>
    <w:rsid w:val="00CF6E61"/>
    <w:rsid w:val="00D0423C"/>
    <w:rsid w:val="00D1115A"/>
    <w:rsid w:val="00D13182"/>
    <w:rsid w:val="00D15A80"/>
    <w:rsid w:val="00D36B69"/>
    <w:rsid w:val="00D425E5"/>
    <w:rsid w:val="00D4384B"/>
    <w:rsid w:val="00D47DDE"/>
    <w:rsid w:val="00D505FE"/>
    <w:rsid w:val="00D569C3"/>
    <w:rsid w:val="00D6305F"/>
    <w:rsid w:val="00D649CE"/>
    <w:rsid w:val="00D85A3B"/>
    <w:rsid w:val="00D979C2"/>
    <w:rsid w:val="00DA240B"/>
    <w:rsid w:val="00DA4363"/>
    <w:rsid w:val="00DA4C6C"/>
    <w:rsid w:val="00DA6426"/>
    <w:rsid w:val="00DB27D5"/>
    <w:rsid w:val="00DB3B2F"/>
    <w:rsid w:val="00DB46E7"/>
    <w:rsid w:val="00DB4FBF"/>
    <w:rsid w:val="00DB4FD8"/>
    <w:rsid w:val="00DC3799"/>
    <w:rsid w:val="00DC7DFE"/>
    <w:rsid w:val="00DD298E"/>
    <w:rsid w:val="00DD5A52"/>
    <w:rsid w:val="00DE31CA"/>
    <w:rsid w:val="00DE5970"/>
    <w:rsid w:val="00DF0639"/>
    <w:rsid w:val="00DF52BD"/>
    <w:rsid w:val="00DF5B5F"/>
    <w:rsid w:val="00E00BC7"/>
    <w:rsid w:val="00E01406"/>
    <w:rsid w:val="00E1026D"/>
    <w:rsid w:val="00E2171A"/>
    <w:rsid w:val="00E265F3"/>
    <w:rsid w:val="00E27C18"/>
    <w:rsid w:val="00E40CC9"/>
    <w:rsid w:val="00E42F73"/>
    <w:rsid w:val="00E55071"/>
    <w:rsid w:val="00E63080"/>
    <w:rsid w:val="00E6384D"/>
    <w:rsid w:val="00E717C0"/>
    <w:rsid w:val="00E749E2"/>
    <w:rsid w:val="00E8046B"/>
    <w:rsid w:val="00E84C25"/>
    <w:rsid w:val="00E918FC"/>
    <w:rsid w:val="00E96796"/>
    <w:rsid w:val="00EA4C4A"/>
    <w:rsid w:val="00EA5291"/>
    <w:rsid w:val="00EA6A6D"/>
    <w:rsid w:val="00EA74E3"/>
    <w:rsid w:val="00EB6792"/>
    <w:rsid w:val="00EC1495"/>
    <w:rsid w:val="00EC31DB"/>
    <w:rsid w:val="00EC434D"/>
    <w:rsid w:val="00EC68CB"/>
    <w:rsid w:val="00EC7712"/>
    <w:rsid w:val="00ED1A9C"/>
    <w:rsid w:val="00EE0DA3"/>
    <w:rsid w:val="00EE407E"/>
    <w:rsid w:val="00EE6C71"/>
    <w:rsid w:val="00F03695"/>
    <w:rsid w:val="00F06321"/>
    <w:rsid w:val="00F10369"/>
    <w:rsid w:val="00F1386D"/>
    <w:rsid w:val="00F22EF5"/>
    <w:rsid w:val="00F26E8D"/>
    <w:rsid w:val="00F31EE7"/>
    <w:rsid w:val="00F32F81"/>
    <w:rsid w:val="00F33014"/>
    <w:rsid w:val="00F34E6C"/>
    <w:rsid w:val="00F449A3"/>
    <w:rsid w:val="00F56734"/>
    <w:rsid w:val="00F56FD7"/>
    <w:rsid w:val="00F65A8B"/>
    <w:rsid w:val="00F76AE0"/>
    <w:rsid w:val="00F76E7C"/>
    <w:rsid w:val="00F80BCE"/>
    <w:rsid w:val="00F830AD"/>
    <w:rsid w:val="00F8344C"/>
    <w:rsid w:val="00F84CB3"/>
    <w:rsid w:val="00F86E80"/>
    <w:rsid w:val="00F93522"/>
    <w:rsid w:val="00FA2DD6"/>
    <w:rsid w:val="00FA538E"/>
    <w:rsid w:val="00FB08CC"/>
    <w:rsid w:val="00FB6316"/>
    <w:rsid w:val="00FB6B49"/>
    <w:rsid w:val="00FC692F"/>
    <w:rsid w:val="00FE3025"/>
    <w:rsid w:val="00FE6B11"/>
    <w:rsid w:val="00FF3B15"/>
    <w:rsid w:val="00FF4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183C27"/>
  <w15:docId w15:val="{CC651858-2DC2-E344-9452-322AA3E4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E6A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B029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qFormat/>
    <w:rsid w:val="008F3ECA"/>
    <w:pPr>
      <w:spacing w:before="100" w:beforeAutospacing="1" w:after="100" w:afterAutospacing="1"/>
      <w:outlineLvl w:val="1"/>
    </w:pPr>
    <w:rPr>
      <w:rFonts w:ascii="Arial" w:hAnsi="Arial"/>
      <w:b/>
      <w:bCs/>
      <w:szCs w:val="36"/>
    </w:rPr>
  </w:style>
  <w:style w:type="paragraph" w:styleId="Nagwek3">
    <w:name w:val="heading 3"/>
    <w:basedOn w:val="Normalny"/>
    <w:next w:val="Normalny"/>
    <w:link w:val="Nagwek3Znak"/>
    <w:uiPriority w:val="9"/>
    <w:unhideWhenUsed/>
    <w:qFormat/>
    <w:rsid w:val="0030152A"/>
    <w:pPr>
      <w:keepNext/>
      <w:keepLines/>
      <w:spacing w:before="40"/>
      <w:outlineLvl w:val="2"/>
    </w:pPr>
    <w:rPr>
      <w:rFonts w:ascii="Arial" w:eastAsiaTheme="majorEastAsia" w:hAnsi="Arial" w:cstheme="majorBidi"/>
      <w:b/>
    </w:rPr>
  </w:style>
  <w:style w:type="paragraph" w:styleId="Nagwek4">
    <w:name w:val="heading 4"/>
    <w:basedOn w:val="Normalny"/>
    <w:next w:val="Normalny"/>
    <w:link w:val="Nagwek4Znak"/>
    <w:uiPriority w:val="9"/>
    <w:unhideWhenUsed/>
    <w:qFormat/>
    <w:rsid w:val="007E6A9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354D9"/>
    <w:pPr>
      <w:ind w:left="720"/>
      <w:contextualSpacing/>
    </w:pPr>
  </w:style>
  <w:style w:type="paragraph" w:styleId="NormalnyWeb">
    <w:name w:val="Normal (Web)"/>
    <w:basedOn w:val="Normalny"/>
    <w:uiPriority w:val="99"/>
    <w:unhideWhenUsed/>
    <w:rsid w:val="00F34E6C"/>
    <w:pPr>
      <w:spacing w:before="100" w:beforeAutospacing="1" w:after="100" w:afterAutospacing="1"/>
    </w:pPr>
  </w:style>
  <w:style w:type="character" w:customStyle="1" w:styleId="apple-converted-space">
    <w:name w:val="apple-converted-space"/>
    <w:basedOn w:val="Domylnaczcionkaakapitu"/>
    <w:rsid w:val="00561D67"/>
  </w:style>
  <w:style w:type="character" w:styleId="Pogrubienie">
    <w:name w:val="Strong"/>
    <w:basedOn w:val="Domylnaczcionkaakapitu"/>
    <w:uiPriority w:val="22"/>
    <w:qFormat/>
    <w:rsid w:val="00561D67"/>
    <w:rPr>
      <w:b/>
      <w:bCs/>
    </w:rPr>
  </w:style>
  <w:style w:type="table" w:styleId="Tabela-Siatka">
    <w:name w:val="Table Grid"/>
    <w:basedOn w:val="Standardowy"/>
    <w:uiPriority w:val="59"/>
    <w:unhideWhenUsed/>
    <w:rsid w:val="0040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5">
    <w:name w:val="Grid Table 5 Dark Accent 5"/>
    <w:basedOn w:val="Standardowy"/>
    <w:uiPriority w:val="50"/>
    <w:rsid w:val="00A55E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oznrodzaktutznustawalubrozporzdzenieiorganwydajcy">
    <w:name w:val="oznrodzaktutznustawalubrozporzdzenieiorganwydajcy"/>
    <w:basedOn w:val="Normalny"/>
    <w:rsid w:val="00650825"/>
    <w:pPr>
      <w:spacing w:before="100" w:beforeAutospacing="1" w:after="100" w:afterAutospacing="1"/>
    </w:pPr>
  </w:style>
  <w:style w:type="paragraph" w:customStyle="1" w:styleId="dataaktudatauchwalenialubwydaniaaktu">
    <w:name w:val="dataaktudatauchwalenialubwydaniaaktu"/>
    <w:basedOn w:val="Normalny"/>
    <w:rsid w:val="00650825"/>
    <w:pPr>
      <w:spacing w:before="100" w:beforeAutospacing="1" w:after="100" w:afterAutospacing="1"/>
    </w:pPr>
  </w:style>
  <w:style w:type="paragraph" w:customStyle="1" w:styleId="tytuaktuprzedmiotregulacjiustawylubrozporzdzenia">
    <w:name w:val="tytuaktuprzedmiotregulacjiustawylubrozporzdzenia"/>
    <w:basedOn w:val="Normalny"/>
    <w:rsid w:val="00650825"/>
    <w:pPr>
      <w:spacing w:before="100" w:beforeAutospacing="1" w:after="100" w:afterAutospacing="1"/>
    </w:pPr>
  </w:style>
  <w:style w:type="character" w:customStyle="1" w:styleId="igindeksgrny">
    <w:name w:val="igindeksgrny"/>
    <w:basedOn w:val="Domylnaczcionkaakapitu"/>
    <w:rsid w:val="00650825"/>
  </w:style>
  <w:style w:type="character" w:styleId="Hipercze">
    <w:name w:val="Hyperlink"/>
    <w:basedOn w:val="Domylnaczcionkaakapitu"/>
    <w:uiPriority w:val="99"/>
    <w:unhideWhenUsed/>
    <w:rsid w:val="00697C9C"/>
    <w:rPr>
      <w:color w:val="0000FF"/>
      <w:u w:val="single"/>
    </w:rPr>
  </w:style>
  <w:style w:type="character" w:customStyle="1" w:styleId="Nagwek2Znak">
    <w:name w:val="Nagłówek 2 Znak"/>
    <w:basedOn w:val="Domylnaczcionkaakapitu"/>
    <w:link w:val="Nagwek2"/>
    <w:uiPriority w:val="9"/>
    <w:rsid w:val="008F3ECA"/>
    <w:rPr>
      <w:rFonts w:ascii="Arial" w:eastAsia="Times New Roman" w:hAnsi="Arial" w:cs="Times New Roman"/>
      <w:b/>
      <w:bCs/>
      <w:sz w:val="24"/>
      <w:szCs w:val="36"/>
      <w:lang w:eastAsia="pl-PL"/>
    </w:rPr>
  </w:style>
  <w:style w:type="character" w:styleId="UyteHipercze">
    <w:name w:val="FollowedHyperlink"/>
    <w:basedOn w:val="Domylnaczcionkaakapitu"/>
    <w:uiPriority w:val="99"/>
    <w:semiHidden/>
    <w:unhideWhenUsed/>
    <w:rsid w:val="00317E07"/>
    <w:rPr>
      <w:color w:val="800080" w:themeColor="followedHyperlink"/>
      <w:u w:val="single"/>
    </w:rPr>
  </w:style>
  <w:style w:type="paragraph" w:styleId="Tekstprzypisudolnego">
    <w:name w:val="footnote text"/>
    <w:basedOn w:val="Normalny"/>
    <w:link w:val="TekstprzypisudolnegoZnak"/>
    <w:uiPriority w:val="99"/>
    <w:semiHidden/>
    <w:unhideWhenUsed/>
    <w:rsid w:val="000D3344"/>
    <w:rPr>
      <w:sz w:val="20"/>
      <w:szCs w:val="20"/>
    </w:rPr>
  </w:style>
  <w:style w:type="character" w:customStyle="1" w:styleId="TekstprzypisudolnegoZnak">
    <w:name w:val="Tekst przypisu dolnego Znak"/>
    <w:basedOn w:val="Domylnaczcionkaakapitu"/>
    <w:link w:val="Tekstprzypisudolnego"/>
    <w:uiPriority w:val="99"/>
    <w:semiHidden/>
    <w:rsid w:val="000D3344"/>
    <w:rPr>
      <w:sz w:val="20"/>
      <w:szCs w:val="20"/>
    </w:rPr>
  </w:style>
  <w:style w:type="character" w:styleId="Odwoanieprzypisudolnego">
    <w:name w:val="footnote reference"/>
    <w:basedOn w:val="Domylnaczcionkaakapitu"/>
    <w:uiPriority w:val="99"/>
    <w:semiHidden/>
    <w:unhideWhenUsed/>
    <w:rsid w:val="000D3344"/>
    <w:rPr>
      <w:vertAlign w:val="superscript"/>
    </w:rPr>
  </w:style>
  <w:style w:type="paragraph" w:styleId="Legenda">
    <w:name w:val="caption"/>
    <w:basedOn w:val="Normalny"/>
    <w:next w:val="Normalny"/>
    <w:uiPriority w:val="35"/>
    <w:unhideWhenUsed/>
    <w:qFormat/>
    <w:rsid w:val="009401CE"/>
    <w:rPr>
      <w:i/>
      <w:iCs/>
      <w:color w:val="1F497D" w:themeColor="text2"/>
      <w:sz w:val="18"/>
      <w:szCs w:val="18"/>
    </w:rPr>
  </w:style>
  <w:style w:type="character" w:customStyle="1" w:styleId="AkapitzlistZnak">
    <w:name w:val="Akapit z listą Znak"/>
    <w:basedOn w:val="Domylnaczcionkaakapitu"/>
    <w:link w:val="Akapitzlist"/>
    <w:uiPriority w:val="34"/>
    <w:rsid w:val="00B57FF8"/>
  </w:style>
  <w:style w:type="character" w:customStyle="1" w:styleId="Nagwek3Znak">
    <w:name w:val="Nagłówek 3 Znak"/>
    <w:basedOn w:val="Domylnaczcionkaakapitu"/>
    <w:link w:val="Nagwek3"/>
    <w:uiPriority w:val="9"/>
    <w:rsid w:val="0030152A"/>
    <w:rPr>
      <w:rFonts w:ascii="Arial" w:eastAsiaTheme="majorEastAsia" w:hAnsi="Arial" w:cstheme="majorBidi"/>
      <w:b/>
      <w:sz w:val="24"/>
      <w:szCs w:val="24"/>
      <w:lang w:eastAsia="pl-PL"/>
    </w:rPr>
  </w:style>
  <w:style w:type="paragraph" w:customStyle="1" w:styleId="PODPIS-SCHEMAT">
    <w:name w:val="PODPIS-SCHEMAT"/>
    <w:basedOn w:val="Normalny"/>
    <w:link w:val="PODPIS-SCHEMATZnak"/>
    <w:qFormat/>
    <w:rsid w:val="00B57FF8"/>
    <w:pPr>
      <w:spacing w:before="200"/>
      <w:ind w:left="851" w:firstLine="11"/>
      <w:jc w:val="center"/>
    </w:pPr>
    <w:rPr>
      <w:rFonts w:eastAsiaTheme="minorEastAsia"/>
      <w:sz w:val="20"/>
      <w:lang w:bidi="en-US"/>
    </w:rPr>
  </w:style>
  <w:style w:type="character" w:customStyle="1" w:styleId="PODPIS-SCHEMATZnak">
    <w:name w:val="PODPIS-SCHEMAT Znak"/>
    <w:basedOn w:val="Domylnaczcionkaakapitu"/>
    <w:link w:val="PODPIS-SCHEMAT"/>
    <w:rsid w:val="00B57FF8"/>
    <w:rPr>
      <w:rFonts w:eastAsiaTheme="minorEastAsia"/>
      <w:sz w:val="20"/>
      <w:lang w:bidi="en-US"/>
    </w:rPr>
  </w:style>
  <w:style w:type="paragraph" w:customStyle="1" w:styleId="ng-scope">
    <w:name w:val="ng-scope"/>
    <w:basedOn w:val="Normalny"/>
    <w:rsid w:val="00C62D53"/>
    <w:pPr>
      <w:spacing w:before="100" w:beforeAutospacing="1" w:after="100" w:afterAutospacing="1"/>
    </w:pPr>
  </w:style>
  <w:style w:type="table" w:styleId="Tabelasiatki3akcent5">
    <w:name w:val="Grid Table 3 Accent 5"/>
    <w:basedOn w:val="Standardowy"/>
    <w:uiPriority w:val="48"/>
    <w:rsid w:val="009F00D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Nagwek4Znak">
    <w:name w:val="Nagłówek 4 Znak"/>
    <w:basedOn w:val="Domylnaczcionkaakapitu"/>
    <w:link w:val="Nagwek4"/>
    <w:uiPriority w:val="9"/>
    <w:rsid w:val="007E6A95"/>
    <w:rPr>
      <w:rFonts w:asciiTheme="majorHAnsi" w:eastAsiaTheme="majorEastAsia" w:hAnsiTheme="majorHAnsi" w:cstheme="majorBidi"/>
      <w:i/>
      <w:iCs/>
      <w:color w:val="365F91" w:themeColor="accent1" w:themeShade="BF"/>
      <w:sz w:val="24"/>
      <w:szCs w:val="24"/>
      <w:lang w:eastAsia="pl-PL"/>
    </w:rPr>
  </w:style>
  <w:style w:type="paragraph" w:customStyle="1" w:styleId="artpierwszy">
    <w:name w:val="art_pierwszy"/>
    <w:basedOn w:val="Normalny"/>
    <w:rsid w:val="007E6A95"/>
    <w:pPr>
      <w:spacing w:before="100" w:beforeAutospacing="1" w:after="100" w:afterAutospacing="1"/>
    </w:pPr>
  </w:style>
  <w:style w:type="paragraph" w:customStyle="1" w:styleId="art">
    <w:name w:val="art"/>
    <w:basedOn w:val="Normalny"/>
    <w:rsid w:val="007E6A95"/>
    <w:pPr>
      <w:spacing w:before="100" w:beforeAutospacing="1" w:after="100" w:afterAutospacing="1"/>
    </w:pPr>
  </w:style>
  <w:style w:type="character" w:customStyle="1" w:styleId="Nagwek1Znak">
    <w:name w:val="Nagłówek 1 Znak"/>
    <w:basedOn w:val="Domylnaczcionkaakapitu"/>
    <w:link w:val="Nagwek1"/>
    <w:uiPriority w:val="9"/>
    <w:rsid w:val="00B029D8"/>
    <w:rPr>
      <w:rFonts w:asciiTheme="majorHAnsi" w:eastAsiaTheme="majorEastAsia" w:hAnsiTheme="majorHAnsi" w:cstheme="majorBidi"/>
      <w:color w:val="365F91" w:themeColor="accent1" w:themeShade="BF"/>
      <w:sz w:val="32"/>
      <w:szCs w:val="32"/>
      <w:lang w:eastAsia="pl-PL"/>
    </w:rPr>
  </w:style>
  <w:style w:type="table" w:styleId="Zwykatabela1">
    <w:name w:val="Plain Table 1"/>
    <w:basedOn w:val="Standardowy"/>
    <w:uiPriority w:val="41"/>
    <w:rsid w:val="00FF3B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erozpoznanawzmianka1">
    <w:name w:val="Nierozpoznana wzmianka1"/>
    <w:basedOn w:val="Domylnaczcionkaakapitu"/>
    <w:uiPriority w:val="99"/>
    <w:semiHidden/>
    <w:unhideWhenUsed/>
    <w:rsid w:val="00CA388A"/>
    <w:rPr>
      <w:color w:val="605E5C"/>
      <w:shd w:val="clear" w:color="auto" w:fill="E1DFDD"/>
    </w:rPr>
  </w:style>
  <w:style w:type="table" w:styleId="Tabelasiatki4akcent5">
    <w:name w:val="Grid Table 4 Accent 5"/>
    <w:basedOn w:val="Standardowy"/>
    <w:uiPriority w:val="49"/>
    <w:rsid w:val="0098548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5">
    <w:name w:val="Grid Table 2 Accent 5"/>
    <w:basedOn w:val="Standardowy"/>
    <w:uiPriority w:val="47"/>
    <w:rsid w:val="004B699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kstdymka">
    <w:name w:val="Balloon Text"/>
    <w:basedOn w:val="Normalny"/>
    <w:link w:val="TekstdymkaZnak"/>
    <w:uiPriority w:val="99"/>
    <w:semiHidden/>
    <w:unhideWhenUsed/>
    <w:rsid w:val="000C2896"/>
    <w:rPr>
      <w:sz w:val="18"/>
      <w:szCs w:val="18"/>
    </w:rPr>
  </w:style>
  <w:style w:type="character" w:customStyle="1" w:styleId="TekstdymkaZnak">
    <w:name w:val="Tekst dymka Znak"/>
    <w:basedOn w:val="Domylnaczcionkaakapitu"/>
    <w:link w:val="Tekstdymka"/>
    <w:uiPriority w:val="99"/>
    <w:semiHidden/>
    <w:rsid w:val="000C2896"/>
    <w:rPr>
      <w:rFonts w:ascii="Times New Roman" w:eastAsia="Times New Roman" w:hAnsi="Times New Roman" w:cs="Times New Roman"/>
      <w:sz w:val="18"/>
      <w:szCs w:val="18"/>
      <w:lang w:eastAsia="pl-PL"/>
    </w:rPr>
  </w:style>
  <w:style w:type="paragraph" w:styleId="Podtytu">
    <w:name w:val="Subtitle"/>
    <w:basedOn w:val="Normalny"/>
    <w:next w:val="Normalny"/>
    <w:link w:val="PodtytuZnak"/>
    <w:uiPriority w:val="11"/>
    <w:qFormat/>
    <w:rsid w:val="00A7335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A73351"/>
    <w:rPr>
      <w:rFonts w:eastAsiaTheme="minorEastAsia"/>
      <w:color w:val="5A5A5A" w:themeColor="text1" w:themeTint="A5"/>
      <w:spacing w:val="15"/>
      <w:lang w:eastAsia="pl-PL"/>
    </w:rPr>
  </w:style>
  <w:style w:type="paragraph" w:styleId="Nagwekspisutreci">
    <w:name w:val="TOC Heading"/>
    <w:basedOn w:val="Nagwek1"/>
    <w:next w:val="Normalny"/>
    <w:uiPriority w:val="39"/>
    <w:unhideWhenUsed/>
    <w:qFormat/>
    <w:rsid w:val="00C658E7"/>
    <w:pPr>
      <w:spacing w:before="480" w:line="276" w:lineRule="auto"/>
      <w:outlineLvl w:val="9"/>
    </w:pPr>
    <w:rPr>
      <w:b/>
      <w:bCs/>
      <w:sz w:val="28"/>
      <w:szCs w:val="28"/>
    </w:rPr>
  </w:style>
  <w:style w:type="paragraph" w:styleId="Spistreci1">
    <w:name w:val="toc 1"/>
    <w:basedOn w:val="Normalny"/>
    <w:next w:val="Normalny"/>
    <w:autoRedefine/>
    <w:uiPriority w:val="39"/>
    <w:unhideWhenUsed/>
    <w:rsid w:val="00C658E7"/>
    <w:pPr>
      <w:spacing w:before="360"/>
    </w:pPr>
    <w:rPr>
      <w:rFonts w:asciiTheme="majorHAnsi" w:hAnsiTheme="majorHAnsi"/>
      <w:b/>
      <w:bCs/>
      <w:caps/>
    </w:rPr>
  </w:style>
  <w:style w:type="paragraph" w:styleId="Spistreci2">
    <w:name w:val="toc 2"/>
    <w:basedOn w:val="Normalny"/>
    <w:next w:val="Normalny"/>
    <w:autoRedefine/>
    <w:uiPriority w:val="39"/>
    <w:unhideWhenUsed/>
    <w:rsid w:val="0030152A"/>
    <w:pPr>
      <w:spacing w:before="240"/>
    </w:pPr>
    <w:rPr>
      <w:rFonts w:asciiTheme="minorHAnsi" w:hAnsiTheme="minorHAnsi" w:cstheme="minorHAnsi"/>
      <w:b/>
      <w:bCs/>
      <w:sz w:val="20"/>
      <w:szCs w:val="20"/>
    </w:rPr>
  </w:style>
  <w:style w:type="paragraph" w:styleId="Spistreci3">
    <w:name w:val="toc 3"/>
    <w:basedOn w:val="Normalny"/>
    <w:next w:val="Normalny"/>
    <w:autoRedefine/>
    <w:uiPriority w:val="39"/>
    <w:unhideWhenUsed/>
    <w:rsid w:val="00C658E7"/>
    <w:pPr>
      <w:ind w:left="240"/>
    </w:pPr>
    <w:rPr>
      <w:rFonts w:asciiTheme="minorHAnsi" w:hAnsiTheme="minorHAnsi" w:cstheme="minorHAnsi"/>
      <w:sz w:val="20"/>
      <w:szCs w:val="20"/>
    </w:rPr>
  </w:style>
  <w:style w:type="paragraph" w:styleId="Spistreci4">
    <w:name w:val="toc 4"/>
    <w:basedOn w:val="Normalny"/>
    <w:next w:val="Normalny"/>
    <w:autoRedefine/>
    <w:uiPriority w:val="39"/>
    <w:unhideWhenUsed/>
    <w:rsid w:val="00C658E7"/>
    <w:pPr>
      <w:ind w:left="480"/>
    </w:pPr>
    <w:rPr>
      <w:rFonts w:asciiTheme="minorHAnsi" w:hAnsiTheme="minorHAnsi" w:cstheme="minorHAnsi"/>
      <w:sz w:val="20"/>
      <w:szCs w:val="20"/>
    </w:rPr>
  </w:style>
  <w:style w:type="paragraph" w:styleId="Spistreci5">
    <w:name w:val="toc 5"/>
    <w:basedOn w:val="Normalny"/>
    <w:next w:val="Normalny"/>
    <w:autoRedefine/>
    <w:uiPriority w:val="39"/>
    <w:unhideWhenUsed/>
    <w:rsid w:val="00C658E7"/>
    <w:pPr>
      <w:ind w:left="720"/>
    </w:pPr>
    <w:rPr>
      <w:rFonts w:asciiTheme="minorHAnsi" w:hAnsiTheme="minorHAnsi" w:cstheme="minorHAnsi"/>
      <w:sz w:val="20"/>
      <w:szCs w:val="20"/>
    </w:rPr>
  </w:style>
  <w:style w:type="paragraph" w:styleId="Spistreci6">
    <w:name w:val="toc 6"/>
    <w:basedOn w:val="Normalny"/>
    <w:next w:val="Normalny"/>
    <w:autoRedefine/>
    <w:uiPriority w:val="39"/>
    <w:unhideWhenUsed/>
    <w:rsid w:val="00C658E7"/>
    <w:pPr>
      <w:ind w:left="960"/>
    </w:pPr>
    <w:rPr>
      <w:rFonts w:asciiTheme="minorHAnsi" w:hAnsiTheme="minorHAnsi" w:cstheme="minorHAnsi"/>
      <w:sz w:val="20"/>
      <w:szCs w:val="20"/>
    </w:rPr>
  </w:style>
  <w:style w:type="paragraph" w:styleId="Spistreci7">
    <w:name w:val="toc 7"/>
    <w:basedOn w:val="Normalny"/>
    <w:next w:val="Normalny"/>
    <w:autoRedefine/>
    <w:uiPriority w:val="39"/>
    <w:unhideWhenUsed/>
    <w:rsid w:val="00C658E7"/>
    <w:pPr>
      <w:ind w:left="1200"/>
    </w:pPr>
    <w:rPr>
      <w:rFonts w:asciiTheme="minorHAnsi" w:hAnsiTheme="minorHAnsi" w:cstheme="minorHAnsi"/>
      <w:sz w:val="20"/>
      <w:szCs w:val="20"/>
    </w:rPr>
  </w:style>
  <w:style w:type="paragraph" w:styleId="Spistreci8">
    <w:name w:val="toc 8"/>
    <w:basedOn w:val="Normalny"/>
    <w:next w:val="Normalny"/>
    <w:autoRedefine/>
    <w:uiPriority w:val="39"/>
    <w:unhideWhenUsed/>
    <w:rsid w:val="00C658E7"/>
    <w:pPr>
      <w:ind w:left="1440"/>
    </w:pPr>
    <w:rPr>
      <w:rFonts w:asciiTheme="minorHAnsi" w:hAnsiTheme="minorHAnsi" w:cstheme="minorHAnsi"/>
      <w:sz w:val="20"/>
      <w:szCs w:val="20"/>
    </w:rPr>
  </w:style>
  <w:style w:type="paragraph" w:styleId="Spistreci9">
    <w:name w:val="toc 9"/>
    <w:basedOn w:val="Normalny"/>
    <w:next w:val="Normalny"/>
    <w:autoRedefine/>
    <w:uiPriority w:val="39"/>
    <w:unhideWhenUsed/>
    <w:rsid w:val="00C658E7"/>
    <w:pPr>
      <w:ind w:left="1680"/>
    </w:pPr>
    <w:rPr>
      <w:rFonts w:asciiTheme="minorHAnsi" w:hAnsiTheme="minorHAnsi" w:cstheme="minorHAnsi"/>
      <w:sz w:val="20"/>
      <w:szCs w:val="20"/>
    </w:rPr>
  </w:style>
  <w:style w:type="paragraph" w:styleId="Bezodstpw">
    <w:name w:val="No Spacing"/>
    <w:link w:val="BezodstpwZnak"/>
    <w:uiPriority w:val="1"/>
    <w:qFormat/>
    <w:rsid w:val="00AE30EB"/>
    <w:pPr>
      <w:spacing w:after="0" w:line="240" w:lineRule="auto"/>
    </w:pPr>
    <w:rPr>
      <w:rFonts w:eastAsiaTheme="minorEastAsia"/>
      <w:lang w:val="en-US" w:eastAsia="zh-CN"/>
    </w:rPr>
  </w:style>
  <w:style w:type="character" w:customStyle="1" w:styleId="BezodstpwZnak">
    <w:name w:val="Bez odstępów Znak"/>
    <w:basedOn w:val="Domylnaczcionkaakapitu"/>
    <w:link w:val="Bezodstpw"/>
    <w:uiPriority w:val="1"/>
    <w:rsid w:val="00AE30EB"/>
    <w:rPr>
      <w:rFonts w:eastAsiaTheme="minorEastAsia"/>
      <w:lang w:val="en-US" w:eastAsia="zh-CN"/>
    </w:rPr>
  </w:style>
  <w:style w:type="table" w:styleId="Tabelasiatki6kolorowaakcent5">
    <w:name w:val="Grid Table 6 Colorful Accent 5"/>
    <w:basedOn w:val="Standardowy"/>
    <w:uiPriority w:val="51"/>
    <w:rsid w:val="0012428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1jasnaakcent5">
    <w:name w:val="Grid Table 1 Light Accent 5"/>
    <w:basedOn w:val="Standardowy"/>
    <w:uiPriority w:val="46"/>
    <w:rsid w:val="0012428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ListLabel286">
    <w:name w:val="ListLabel 286"/>
    <w:qFormat/>
    <w:rsid w:val="00545CFB"/>
    <w:rPr>
      <w:rFonts w:eastAsia="Times New Roman" w:cs="Garamond"/>
      <w:color w:val="0000FF"/>
      <w:sz w:val="20"/>
      <w:szCs w:val="20"/>
      <w:u w:val="single"/>
      <w:lang w:eastAsia="pl-PL"/>
    </w:rPr>
  </w:style>
  <w:style w:type="paragraph" w:styleId="Tekstprzypisukocowego">
    <w:name w:val="endnote text"/>
    <w:basedOn w:val="Normalny"/>
    <w:link w:val="TekstprzypisukocowegoZnak"/>
    <w:uiPriority w:val="99"/>
    <w:semiHidden/>
    <w:unhideWhenUsed/>
    <w:rsid w:val="007414DD"/>
    <w:rPr>
      <w:sz w:val="20"/>
      <w:szCs w:val="20"/>
    </w:rPr>
  </w:style>
  <w:style w:type="character" w:customStyle="1" w:styleId="TekstprzypisukocowegoZnak">
    <w:name w:val="Tekst przypisu końcowego Znak"/>
    <w:basedOn w:val="Domylnaczcionkaakapitu"/>
    <w:link w:val="Tekstprzypisukocowego"/>
    <w:uiPriority w:val="99"/>
    <w:semiHidden/>
    <w:rsid w:val="007414DD"/>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414DD"/>
    <w:rPr>
      <w:vertAlign w:val="superscript"/>
    </w:rPr>
  </w:style>
  <w:style w:type="paragraph" w:styleId="Spisilustracji">
    <w:name w:val="table of figures"/>
    <w:basedOn w:val="Normalny"/>
    <w:next w:val="Normalny"/>
    <w:uiPriority w:val="99"/>
    <w:unhideWhenUsed/>
    <w:rsid w:val="008D6892"/>
  </w:style>
  <w:style w:type="paragraph" w:styleId="Nagwek">
    <w:name w:val="header"/>
    <w:basedOn w:val="Normalny"/>
    <w:link w:val="NagwekZnak"/>
    <w:uiPriority w:val="99"/>
    <w:unhideWhenUsed/>
    <w:rsid w:val="00EA5291"/>
    <w:pPr>
      <w:tabs>
        <w:tab w:val="center" w:pos="4536"/>
        <w:tab w:val="right" w:pos="9072"/>
      </w:tabs>
    </w:pPr>
  </w:style>
  <w:style w:type="character" w:customStyle="1" w:styleId="NagwekZnak">
    <w:name w:val="Nagłówek Znak"/>
    <w:basedOn w:val="Domylnaczcionkaakapitu"/>
    <w:link w:val="Nagwek"/>
    <w:uiPriority w:val="99"/>
    <w:rsid w:val="00EA529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A5291"/>
    <w:pPr>
      <w:tabs>
        <w:tab w:val="center" w:pos="4536"/>
        <w:tab w:val="right" w:pos="9072"/>
      </w:tabs>
    </w:pPr>
  </w:style>
  <w:style w:type="character" w:customStyle="1" w:styleId="StopkaZnak">
    <w:name w:val="Stopka Znak"/>
    <w:basedOn w:val="Domylnaczcionkaakapitu"/>
    <w:link w:val="Stopka"/>
    <w:uiPriority w:val="99"/>
    <w:rsid w:val="00EA5291"/>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EE6C71"/>
    <w:rPr>
      <w:sz w:val="16"/>
      <w:szCs w:val="16"/>
    </w:rPr>
  </w:style>
  <w:style w:type="paragraph" w:styleId="Tekstkomentarza">
    <w:name w:val="annotation text"/>
    <w:basedOn w:val="Normalny"/>
    <w:link w:val="TekstkomentarzaZnak"/>
    <w:uiPriority w:val="99"/>
    <w:semiHidden/>
    <w:unhideWhenUsed/>
    <w:rsid w:val="00EE6C71"/>
    <w:rPr>
      <w:sz w:val="20"/>
      <w:szCs w:val="20"/>
    </w:rPr>
  </w:style>
  <w:style w:type="character" w:customStyle="1" w:styleId="TekstkomentarzaZnak">
    <w:name w:val="Tekst komentarza Znak"/>
    <w:basedOn w:val="Domylnaczcionkaakapitu"/>
    <w:link w:val="Tekstkomentarza"/>
    <w:uiPriority w:val="99"/>
    <w:semiHidden/>
    <w:rsid w:val="00EE6C71"/>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E6C71"/>
    <w:rPr>
      <w:b/>
      <w:bCs/>
    </w:rPr>
  </w:style>
  <w:style w:type="character" w:customStyle="1" w:styleId="TematkomentarzaZnak">
    <w:name w:val="Temat komentarza Znak"/>
    <w:basedOn w:val="TekstkomentarzaZnak"/>
    <w:link w:val="Tematkomentarza"/>
    <w:uiPriority w:val="99"/>
    <w:semiHidden/>
    <w:rsid w:val="00EE6C71"/>
    <w:rPr>
      <w:rFonts w:ascii="Times New Roman" w:eastAsia="Times New Roman" w:hAnsi="Times New Roman" w:cs="Times New Roman"/>
      <w:b/>
      <w:bCs/>
      <w:sz w:val="20"/>
      <w:szCs w:val="20"/>
      <w:lang w:eastAsia="pl-PL"/>
    </w:rPr>
  </w:style>
  <w:style w:type="character" w:styleId="Wyrnieniedelikatne">
    <w:name w:val="Subtle Emphasis"/>
    <w:basedOn w:val="Domylnaczcionkaakapitu"/>
    <w:uiPriority w:val="19"/>
    <w:qFormat/>
    <w:rsid w:val="009E4E7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97">
      <w:bodyDiv w:val="1"/>
      <w:marLeft w:val="0"/>
      <w:marRight w:val="0"/>
      <w:marTop w:val="0"/>
      <w:marBottom w:val="0"/>
      <w:divBdr>
        <w:top w:val="none" w:sz="0" w:space="0" w:color="auto"/>
        <w:left w:val="none" w:sz="0" w:space="0" w:color="auto"/>
        <w:bottom w:val="none" w:sz="0" w:space="0" w:color="auto"/>
        <w:right w:val="none" w:sz="0" w:space="0" w:color="auto"/>
      </w:divBdr>
      <w:divsChild>
        <w:div w:id="776408642">
          <w:marLeft w:val="0"/>
          <w:marRight w:val="0"/>
          <w:marTop w:val="0"/>
          <w:marBottom w:val="0"/>
          <w:divBdr>
            <w:top w:val="none" w:sz="0" w:space="0" w:color="auto"/>
            <w:left w:val="none" w:sz="0" w:space="0" w:color="auto"/>
            <w:bottom w:val="none" w:sz="0" w:space="0" w:color="auto"/>
            <w:right w:val="none" w:sz="0" w:space="0" w:color="auto"/>
          </w:divBdr>
          <w:divsChild>
            <w:div w:id="962492672">
              <w:marLeft w:val="0"/>
              <w:marRight w:val="0"/>
              <w:marTop w:val="0"/>
              <w:marBottom w:val="0"/>
              <w:divBdr>
                <w:top w:val="none" w:sz="0" w:space="0" w:color="auto"/>
                <w:left w:val="none" w:sz="0" w:space="0" w:color="auto"/>
                <w:bottom w:val="none" w:sz="0" w:space="0" w:color="auto"/>
                <w:right w:val="none" w:sz="0" w:space="0" w:color="auto"/>
              </w:divBdr>
              <w:divsChild>
                <w:div w:id="748770385">
                  <w:marLeft w:val="0"/>
                  <w:marRight w:val="0"/>
                  <w:marTop w:val="0"/>
                  <w:marBottom w:val="0"/>
                  <w:divBdr>
                    <w:top w:val="none" w:sz="0" w:space="0" w:color="auto"/>
                    <w:left w:val="none" w:sz="0" w:space="0" w:color="auto"/>
                    <w:bottom w:val="none" w:sz="0" w:space="0" w:color="auto"/>
                    <w:right w:val="none" w:sz="0" w:space="0" w:color="auto"/>
                  </w:divBdr>
                  <w:divsChild>
                    <w:div w:id="6559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347">
      <w:bodyDiv w:val="1"/>
      <w:marLeft w:val="0"/>
      <w:marRight w:val="0"/>
      <w:marTop w:val="0"/>
      <w:marBottom w:val="0"/>
      <w:divBdr>
        <w:top w:val="none" w:sz="0" w:space="0" w:color="auto"/>
        <w:left w:val="none" w:sz="0" w:space="0" w:color="auto"/>
        <w:bottom w:val="none" w:sz="0" w:space="0" w:color="auto"/>
        <w:right w:val="none" w:sz="0" w:space="0" w:color="auto"/>
      </w:divBdr>
      <w:divsChild>
        <w:div w:id="854419847">
          <w:marLeft w:val="0"/>
          <w:marRight w:val="0"/>
          <w:marTop w:val="0"/>
          <w:marBottom w:val="0"/>
          <w:divBdr>
            <w:top w:val="none" w:sz="0" w:space="0" w:color="auto"/>
            <w:left w:val="none" w:sz="0" w:space="0" w:color="auto"/>
            <w:bottom w:val="none" w:sz="0" w:space="0" w:color="auto"/>
            <w:right w:val="none" w:sz="0" w:space="0" w:color="auto"/>
          </w:divBdr>
          <w:divsChild>
            <w:div w:id="359016822">
              <w:marLeft w:val="0"/>
              <w:marRight w:val="0"/>
              <w:marTop w:val="0"/>
              <w:marBottom w:val="0"/>
              <w:divBdr>
                <w:top w:val="none" w:sz="0" w:space="0" w:color="auto"/>
                <w:left w:val="none" w:sz="0" w:space="0" w:color="auto"/>
                <w:bottom w:val="none" w:sz="0" w:space="0" w:color="auto"/>
                <w:right w:val="none" w:sz="0" w:space="0" w:color="auto"/>
              </w:divBdr>
              <w:divsChild>
                <w:div w:id="11476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837">
      <w:bodyDiv w:val="1"/>
      <w:marLeft w:val="0"/>
      <w:marRight w:val="0"/>
      <w:marTop w:val="0"/>
      <w:marBottom w:val="0"/>
      <w:divBdr>
        <w:top w:val="none" w:sz="0" w:space="0" w:color="auto"/>
        <w:left w:val="none" w:sz="0" w:space="0" w:color="auto"/>
        <w:bottom w:val="none" w:sz="0" w:space="0" w:color="auto"/>
        <w:right w:val="none" w:sz="0" w:space="0" w:color="auto"/>
      </w:divBdr>
    </w:div>
    <w:div w:id="22292915">
      <w:bodyDiv w:val="1"/>
      <w:marLeft w:val="0"/>
      <w:marRight w:val="0"/>
      <w:marTop w:val="0"/>
      <w:marBottom w:val="0"/>
      <w:divBdr>
        <w:top w:val="none" w:sz="0" w:space="0" w:color="auto"/>
        <w:left w:val="none" w:sz="0" w:space="0" w:color="auto"/>
        <w:bottom w:val="none" w:sz="0" w:space="0" w:color="auto"/>
        <w:right w:val="none" w:sz="0" w:space="0" w:color="auto"/>
      </w:divBdr>
      <w:divsChild>
        <w:div w:id="1855072052">
          <w:marLeft w:val="0"/>
          <w:marRight w:val="0"/>
          <w:marTop w:val="0"/>
          <w:marBottom w:val="0"/>
          <w:divBdr>
            <w:top w:val="none" w:sz="0" w:space="0" w:color="auto"/>
            <w:left w:val="none" w:sz="0" w:space="0" w:color="auto"/>
            <w:bottom w:val="none" w:sz="0" w:space="0" w:color="auto"/>
            <w:right w:val="none" w:sz="0" w:space="0" w:color="auto"/>
          </w:divBdr>
          <w:divsChild>
            <w:div w:id="490294247">
              <w:marLeft w:val="0"/>
              <w:marRight w:val="0"/>
              <w:marTop w:val="0"/>
              <w:marBottom w:val="0"/>
              <w:divBdr>
                <w:top w:val="none" w:sz="0" w:space="0" w:color="auto"/>
                <w:left w:val="none" w:sz="0" w:space="0" w:color="auto"/>
                <w:bottom w:val="none" w:sz="0" w:space="0" w:color="auto"/>
                <w:right w:val="none" w:sz="0" w:space="0" w:color="auto"/>
              </w:divBdr>
              <w:divsChild>
                <w:div w:id="957105201">
                  <w:marLeft w:val="0"/>
                  <w:marRight w:val="0"/>
                  <w:marTop w:val="0"/>
                  <w:marBottom w:val="0"/>
                  <w:divBdr>
                    <w:top w:val="none" w:sz="0" w:space="0" w:color="auto"/>
                    <w:left w:val="none" w:sz="0" w:space="0" w:color="auto"/>
                    <w:bottom w:val="none" w:sz="0" w:space="0" w:color="auto"/>
                    <w:right w:val="none" w:sz="0" w:space="0" w:color="auto"/>
                  </w:divBdr>
                  <w:divsChild>
                    <w:div w:id="11698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8617">
      <w:bodyDiv w:val="1"/>
      <w:marLeft w:val="0"/>
      <w:marRight w:val="0"/>
      <w:marTop w:val="0"/>
      <w:marBottom w:val="0"/>
      <w:divBdr>
        <w:top w:val="none" w:sz="0" w:space="0" w:color="auto"/>
        <w:left w:val="none" w:sz="0" w:space="0" w:color="auto"/>
        <w:bottom w:val="none" w:sz="0" w:space="0" w:color="auto"/>
        <w:right w:val="none" w:sz="0" w:space="0" w:color="auto"/>
      </w:divBdr>
      <w:divsChild>
        <w:div w:id="1931546411">
          <w:marLeft w:val="0"/>
          <w:marRight w:val="0"/>
          <w:marTop w:val="0"/>
          <w:marBottom w:val="0"/>
          <w:divBdr>
            <w:top w:val="none" w:sz="0" w:space="0" w:color="auto"/>
            <w:left w:val="none" w:sz="0" w:space="0" w:color="auto"/>
            <w:bottom w:val="none" w:sz="0" w:space="0" w:color="auto"/>
            <w:right w:val="none" w:sz="0" w:space="0" w:color="auto"/>
          </w:divBdr>
          <w:divsChild>
            <w:div w:id="316423432">
              <w:marLeft w:val="0"/>
              <w:marRight w:val="0"/>
              <w:marTop w:val="0"/>
              <w:marBottom w:val="0"/>
              <w:divBdr>
                <w:top w:val="none" w:sz="0" w:space="0" w:color="auto"/>
                <w:left w:val="none" w:sz="0" w:space="0" w:color="auto"/>
                <w:bottom w:val="none" w:sz="0" w:space="0" w:color="auto"/>
                <w:right w:val="none" w:sz="0" w:space="0" w:color="auto"/>
              </w:divBdr>
              <w:divsChild>
                <w:div w:id="33858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3038">
      <w:bodyDiv w:val="1"/>
      <w:marLeft w:val="0"/>
      <w:marRight w:val="0"/>
      <w:marTop w:val="0"/>
      <w:marBottom w:val="0"/>
      <w:divBdr>
        <w:top w:val="none" w:sz="0" w:space="0" w:color="auto"/>
        <w:left w:val="none" w:sz="0" w:space="0" w:color="auto"/>
        <w:bottom w:val="none" w:sz="0" w:space="0" w:color="auto"/>
        <w:right w:val="none" w:sz="0" w:space="0" w:color="auto"/>
      </w:divBdr>
      <w:divsChild>
        <w:div w:id="576325259">
          <w:marLeft w:val="0"/>
          <w:marRight w:val="0"/>
          <w:marTop w:val="0"/>
          <w:marBottom w:val="0"/>
          <w:divBdr>
            <w:top w:val="none" w:sz="0" w:space="0" w:color="auto"/>
            <w:left w:val="none" w:sz="0" w:space="0" w:color="auto"/>
            <w:bottom w:val="none" w:sz="0" w:space="0" w:color="auto"/>
            <w:right w:val="none" w:sz="0" w:space="0" w:color="auto"/>
          </w:divBdr>
          <w:divsChild>
            <w:div w:id="1205868850">
              <w:marLeft w:val="0"/>
              <w:marRight w:val="0"/>
              <w:marTop w:val="0"/>
              <w:marBottom w:val="0"/>
              <w:divBdr>
                <w:top w:val="none" w:sz="0" w:space="0" w:color="auto"/>
                <w:left w:val="none" w:sz="0" w:space="0" w:color="auto"/>
                <w:bottom w:val="none" w:sz="0" w:space="0" w:color="auto"/>
                <w:right w:val="none" w:sz="0" w:space="0" w:color="auto"/>
              </w:divBdr>
              <w:divsChild>
                <w:div w:id="20839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811">
      <w:bodyDiv w:val="1"/>
      <w:marLeft w:val="0"/>
      <w:marRight w:val="0"/>
      <w:marTop w:val="0"/>
      <w:marBottom w:val="0"/>
      <w:divBdr>
        <w:top w:val="none" w:sz="0" w:space="0" w:color="auto"/>
        <w:left w:val="none" w:sz="0" w:space="0" w:color="auto"/>
        <w:bottom w:val="none" w:sz="0" w:space="0" w:color="auto"/>
        <w:right w:val="none" w:sz="0" w:space="0" w:color="auto"/>
      </w:divBdr>
    </w:div>
    <w:div w:id="65885139">
      <w:bodyDiv w:val="1"/>
      <w:marLeft w:val="0"/>
      <w:marRight w:val="0"/>
      <w:marTop w:val="0"/>
      <w:marBottom w:val="0"/>
      <w:divBdr>
        <w:top w:val="none" w:sz="0" w:space="0" w:color="auto"/>
        <w:left w:val="none" w:sz="0" w:space="0" w:color="auto"/>
        <w:bottom w:val="none" w:sz="0" w:space="0" w:color="auto"/>
        <w:right w:val="none" w:sz="0" w:space="0" w:color="auto"/>
      </w:divBdr>
      <w:divsChild>
        <w:div w:id="1577130963">
          <w:marLeft w:val="0"/>
          <w:marRight w:val="0"/>
          <w:marTop w:val="0"/>
          <w:marBottom w:val="0"/>
          <w:divBdr>
            <w:top w:val="none" w:sz="0" w:space="0" w:color="auto"/>
            <w:left w:val="none" w:sz="0" w:space="0" w:color="auto"/>
            <w:bottom w:val="none" w:sz="0" w:space="0" w:color="auto"/>
            <w:right w:val="none" w:sz="0" w:space="0" w:color="auto"/>
          </w:divBdr>
          <w:divsChild>
            <w:div w:id="1925339685">
              <w:marLeft w:val="0"/>
              <w:marRight w:val="0"/>
              <w:marTop w:val="0"/>
              <w:marBottom w:val="0"/>
              <w:divBdr>
                <w:top w:val="none" w:sz="0" w:space="0" w:color="auto"/>
                <w:left w:val="none" w:sz="0" w:space="0" w:color="auto"/>
                <w:bottom w:val="none" w:sz="0" w:space="0" w:color="auto"/>
                <w:right w:val="none" w:sz="0" w:space="0" w:color="auto"/>
              </w:divBdr>
              <w:divsChild>
                <w:div w:id="19428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5554">
      <w:bodyDiv w:val="1"/>
      <w:marLeft w:val="0"/>
      <w:marRight w:val="0"/>
      <w:marTop w:val="0"/>
      <w:marBottom w:val="0"/>
      <w:divBdr>
        <w:top w:val="none" w:sz="0" w:space="0" w:color="auto"/>
        <w:left w:val="none" w:sz="0" w:space="0" w:color="auto"/>
        <w:bottom w:val="none" w:sz="0" w:space="0" w:color="auto"/>
        <w:right w:val="none" w:sz="0" w:space="0" w:color="auto"/>
      </w:divBdr>
    </w:div>
    <w:div w:id="87236020">
      <w:bodyDiv w:val="1"/>
      <w:marLeft w:val="0"/>
      <w:marRight w:val="0"/>
      <w:marTop w:val="0"/>
      <w:marBottom w:val="0"/>
      <w:divBdr>
        <w:top w:val="none" w:sz="0" w:space="0" w:color="auto"/>
        <w:left w:val="none" w:sz="0" w:space="0" w:color="auto"/>
        <w:bottom w:val="none" w:sz="0" w:space="0" w:color="auto"/>
        <w:right w:val="none" w:sz="0" w:space="0" w:color="auto"/>
      </w:divBdr>
    </w:div>
    <w:div w:id="92746934">
      <w:bodyDiv w:val="1"/>
      <w:marLeft w:val="0"/>
      <w:marRight w:val="0"/>
      <w:marTop w:val="0"/>
      <w:marBottom w:val="0"/>
      <w:divBdr>
        <w:top w:val="none" w:sz="0" w:space="0" w:color="auto"/>
        <w:left w:val="none" w:sz="0" w:space="0" w:color="auto"/>
        <w:bottom w:val="none" w:sz="0" w:space="0" w:color="auto"/>
        <w:right w:val="none" w:sz="0" w:space="0" w:color="auto"/>
      </w:divBdr>
      <w:divsChild>
        <w:div w:id="2087995032">
          <w:marLeft w:val="0"/>
          <w:marRight w:val="0"/>
          <w:marTop w:val="0"/>
          <w:marBottom w:val="0"/>
          <w:divBdr>
            <w:top w:val="none" w:sz="0" w:space="0" w:color="auto"/>
            <w:left w:val="none" w:sz="0" w:space="0" w:color="auto"/>
            <w:bottom w:val="none" w:sz="0" w:space="0" w:color="auto"/>
            <w:right w:val="none" w:sz="0" w:space="0" w:color="auto"/>
          </w:divBdr>
        </w:div>
        <w:div w:id="1301768008">
          <w:marLeft w:val="450"/>
          <w:marRight w:val="0"/>
          <w:marTop w:val="0"/>
          <w:marBottom w:val="0"/>
          <w:divBdr>
            <w:top w:val="none" w:sz="0" w:space="0" w:color="auto"/>
            <w:left w:val="none" w:sz="0" w:space="0" w:color="auto"/>
            <w:bottom w:val="none" w:sz="0" w:space="0" w:color="auto"/>
            <w:right w:val="none" w:sz="0" w:space="0" w:color="auto"/>
          </w:divBdr>
        </w:div>
        <w:div w:id="1589654230">
          <w:marLeft w:val="0"/>
          <w:marRight w:val="0"/>
          <w:marTop w:val="0"/>
          <w:marBottom w:val="0"/>
          <w:divBdr>
            <w:top w:val="none" w:sz="0" w:space="0" w:color="auto"/>
            <w:left w:val="none" w:sz="0" w:space="0" w:color="auto"/>
            <w:bottom w:val="none" w:sz="0" w:space="0" w:color="auto"/>
            <w:right w:val="none" w:sz="0" w:space="0" w:color="auto"/>
          </w:divBdr>
        </w:div>
        <w:div w:id="1135098387">
          <w:marLeft w:val="450"/>
          <w:marRight w:val="0"/>
          <w:marTop w:val="0"/>
          <w:marBottom w:val="0"/>
          <w:divBdr>
            <w:top w:val="none" w:sz="0" w:space="0" w:color="auto"/>
            <w:left w:val="none" w:sz="0" w:space="0" w:color="auto"/>
            <w:bottom w:val="none" w:sz="0" w:space="0" w:color="auto"/>
            <w:right w:val="none" w:sz="0" w:space="0" w:color="auto"/>
          </w:divBdr>
        </w:div>
        <w:div w:id="1957373846">
          <w:marLeft w:val="0"/>
          <w:marRight w:val="0"/>
          <w:marTop w:val="0"/>
          <w:marBottom w:val="0"/>
          <w:divBdr>
            <w:top w:val="none" w:sz="0" w:space="0" w:color="auto"/>
            <w:left w:val="none" w:sz="0" w:space="0" w:color="auto"/>
            <w:bottom w:val="none" w:sz="0" w:space="0" w:color="auto"/>
            <w:right w:val="none" w:sz="0" w:space="0" w:color="auto"/>
          </w:divBdr>
        </w:div>
        <w:div w:id="501554843">
          <w:marLeft w:val="450"/>
          <w:marRight w:val="0"/>
          <w:marTop w:val="0"/>
          <w:marBottom w:val="0"/>
          <w:divBdr>
            <w:top w:val="none" w:sz="0" w:space="0" w:color="auto"/>
            <w:left w:val="none" w:sz="0" w:space="0" w:color="auto"/>
            <w:bottom w:val="none" w:sz="0" w:space="0" w:color="auto"/>
            <w:right w:val="none" w:sz="0" w:space="0" w:color="auto"/>
          </w:divBdr>
          <w:divsChild>
            <w:div w:id="1169172725">
              <w:marLeft w:val="0"/>
              <w:marRight w:val="0"/>
              <w:marTop w:val="0"/>
              <w:marBottom w:val="0"/>
              <w:divBdr>
                <w:top w:val="none" w:sz="0" w:space="0" w:color="auto"/>
                <w:left w:val="none" w:sz="0" w:space="0" w:color="auto"/>
                <w:bottom w:val="none" w:sz="0" w:space="0" w:color="auto"/>
                <w:right w:val="none" w:sz="0" w:space="0" w:color="auto"/>
              </w:divBdr>
            </w:div>
            <w:div w:id="1622608957">
              <w:marLeft w:val="450"/>
              <w:marRight w:val="0"/>
              <w:marTop w:val="0"/>
              <w:marBottom w:val="0"/>
              <w:divBdr>
                <w:top w:val="none" w:sz="0" w:space="0" w:color="auto"/>
                <w:left w:val="none" w:sz="0" w:space="0" w:color="auto"/>
                <w:bottom w:val="none" w:sz="0" w:space="0" w:color="auto"/>
                <w:right w:val="none" w:sz="0" w:space="0" w:color="auto"/>
              </w:divBdr>
            </w:div>
            <w:div w:id="385303341">
              <w:marLeft w:val="0"/>
              <w:marRight w:val="0"/>
              <w:marTop w:val="0"/>
              <w:marBottom w:val="0"/>
              <w:divBdr>
                <w:top w:val="none" w:sz="0" w:space="0" w:color="auto"/>
                <w:left w:val="none" w:sz="0" w:space="0" w:color="auto"/>
                <w:bottom w:val="none" w:sz="0" w:space="0" w:color="auto"/>
                <w:right w:val="none" w:sz="0" w:space="0" w:color="auto"/>
              </w:divBdr>
            </w:div>
            <w:div w:id="517503776">
              <w:marLeft w:val="450"/>
              <w:marRight w:val="0"/>
              <w:marTop w:val="0"/>
              <w:marBottom w:val="0"/>
              <w:divBdr>
                <w:top w:val="none" w:sz="0" w:space="0" w:color="auto"/>
                <w:left w:val="none" w:sz="0" w:space="0" w:color="auto"/>
                <w:bottom w:val="none" w:sz="0" w:space="0" w:color="auto"/>
                <w:right w:val="none" w:sz="0" w:space="0" w:color="auto"/>
              </w:divBdr>
            </w:div>
            <w:div w:id="520584235">
              <w:marLeft w:val="0"/>
              <w:marRight w:val="0"/>
              <w:marTop w:val="0"/>
              <w:marBottom w:val="0"/>
              <w:divBdr>
                <w:top w:val="none" w:sz="0" w:space="0" w:color="auto"/>
                <w:left w:val="none" w:sz="0" w:space="0" w:color="auto"/>
                <w:bottom w:val="none" w:sz="0" w:space="0" w:color="auto"/>
                <w:right w:val="none" w:sz="0" w:space="0" w:color="auto"/>
              </w:divBdr>
            </w:div>
            <w:div w:id="922102142">
              <w:marLeft w:val="450"/>
              <w:marRight w:val="0"/>
              <w:marTop w:val="0"/>
              <w:marBottom w:val="0"/>
              <w:divBdr>
                <w:top w:val="none" w:sz="0" w:space="0" w:color="auto"/>
                <w:left w:val="none" w:sz="0" w:space="0" w:color="auto"/>
                <w:bottom w:val="none" w:sz="0" w:space="0" w:color="auto"/>
                <w:right w:val="none" w:sz="0" w:space="0" w:color="auto"/>
              </w:divBdr>
            </w:div>
            <w:div w:id="1327517723">
              <w:marLeft w:val="0"/>
              <w:marRight w:val="0"/>
              <w:marTop w:val="0"/>
              <w:marBottom w:val="0"/>
              <w:divBdr>
                <w:top w:val="none" w:sz="0" w:space="0" w:color="auto"/>
                <w:left w:val="none" w:sz="0" w:space="0" w:color="auto"/>
                <w:bottom w:val="none" w:sz="0" w:space="0" w:color="auto"/>
                <w:right w:val="none" w:sz="0" w:space="0" w:color="auto"/>
              </w:divBdr>
            </w:div>
            <w:div w:id="1003125371">
              <w:marLeft w:val="450"/>
              <w:marRight w:val="0"/>
              <w:marTop w:val="0"/>
              <w:marBottom w:val="0"/>
              <w:divBdr>
                <w:top w:val="none" w:sz="0" w:space="0" w:color="auto"/>
                <w:left w:val="none" w:sz="0" w:space="0" w:color="auto"/>
                <w:bottom w:val="none" w:sz="0" w:space="0" w:color="auto"/>
                <w:right w:val="none" w:sz="0" w:space="0" w:color="auto"/>
              </w:divBdr>
            </w:div>
            <w:div w:id="2082824191">
              <w:marLeft w:val="0"/>
              <w:marRight w:val="0"/>
              <w:marTop w:val="0"/>
              <w:marBottom w:val="0"/>
              <w:divBdr>
                <w:top w:val="none" w:sz="0" w:space="0" w:color="auto"/>
                <w:left w:val="none" w:sz="0" w:space="0" w:color="auto"/>
                <w:bottom w:val="none" w:sz="0" w:space="0" w:color="auto"/>
                <w:right w:val="none" w:sz="0" w:space="0" w:color="auto"/>
              </w:divBdr>
            </w:div>
            <w:div w:id="1490291256">
              <w:marLeft w:val="450"/>
              <w:marRight w:val="0"/>
              <w:marTop w:val="0"/>
              <w:marBottom w:val="0"/>
              <w:divBdr>
                <w:top w:val="none" w:sz="0" w:space="0" w:color="auto"/>
                <w:left w:val="none" w:sz="0" w:space="0" w:color="auto"/>
                <w:bottom w:val="none" w:sz="0" w:space="0" w:color="auto"/>
                <w:right w:val="none" w:sz="0" w:space="0" w:color="auto"/>
              </w:divBdr>
            </w:div>
            <w:div w:id="110713025">
              <w:marLeft w:val="0"/>
              <w:marRight w:val="0"/>
              <w:marTop w:val="0"/>
              <w:marBottom w:val="0"/>
              <w:divBdr>
                <w:top w:val="none" w:sz="0" w:space="0" w:color="auto"/>
                <w:left w:val="none" w:sz="0" w:space="0" w:color="auto"/>
                <w:bottom w:val="none" w:sz="0" w:space="0" w:color="auto"/>
                <w:right w:val="none" w:sz="0" w:space="0" w:color="auto"/>
              </w:divBdr>
            </w:div>
            <w:div w:id="407848949">
              <w:marLeft w:val="450"/>
              <w:marRight w:val="0"/>
              <w:marTop w:val="0"/>
              <w:marBottom w:val="0"/>
              <w:divBdr>
                <w:top w:val="none" w:sz="0" w:space="0" w:color="auto"/>
                <w:left w:val="none" w:sz="0" w:space="0" w:color="auto"/>
                <w:bottom w:val="none" w:sz="0" w:space="0" w:color="auto"/>
                <w:right w:val="none" w:sz="0" w:space="0" w:color="auto"/>
              </w:divBdr>
            </w:div>
          </w:divsChild>
        </w:div>
        <w:div w:id="618100711">
          <w:marLeft w:val="0"/>
          <w:marRight w:val="0"/>
          <w:marTop w:val="0"/>
          <w:marBottom w:val="0"/>
          <w:divBdr>
            <w:top w:val="none" w:sz="0" w:space="0" w:color="auto"/>
            <w:left w:val="none" w:sz="0" w:space="0" w:color="auto"/>
            <w:bottom w:val="none" w:sz="0" w:space="0" w:color="auto"/>
            <w:right w:val="none" w:sz="0" w:space="0" w:color="auto"/>
          </w:divBdr>
        </w:div>
        <w:div w:id="263071485">
          <w:marLeft w:val="450"/>
          <w:marRight w:val="0"/>
          <w:marTop w:val="0"/>
          <w:marBottom w:val="0"/>
          <w:divBdr>
            <w:top w:val="none" w:sz="0" w:space="0" w:color="auto"/>
            <w:left w:val="none" w:sz="0" w:space="0" w:color="auto"/>
            <w:bottom w:val="none" w:sz="0" w:space="0" w:color="auto"/>
            <w:right w:val="none" w:sz="0" w:space="0" w:color="auto"/>
          </w:divBdr>
        </w:div>
        <w:div w:id="1002319157">
          <w:marLeft w:val="0"/>
          <w:marRight w:val="0"/>
          <w:marTop w:val="0"/>
          <w:marBottom w:val="0"/>
          <w:divBdr>
            <w:top w:val="none" w:sz="0" w:space="0" w:color="auto"/>
            <w:left w:val="none" w:sz="0" w:space="0" w:color="auto"/>
            <w:bottom w:val="none" w:sz="0" w:space="0" w:color="auto"/>
            <w:right w:val="none" w:sz="0" w:space="0" w:color="auto"/>
          </w:divBdr>
        </w:div>
        <w:div w:id="1318849822">
          <w:marLeft w:val="450"/>
          <w:marRight w:val="0"/>
          <w:marTop w:val="0"/>
          <w:marBottom w:val="0"/>
          <w:divBdr>
            <w:top w:val="none" w:sz="0" w:space="0" w:color="auto"/>
            <w:left w:val="none" w:sz="0" w:space="0" w:color="auto"/>
            <w:bottom w:val="none" w:sz="0" w:space="0" w:color="auto"/>
            <w:right w:val="none" w:sz="0" w:space="0" w:color="auto"/>
          </w:divBdr>
        </w:div>
        <w:div w:id="1454978585">
          <w:marLeft w:val="0"/>
          <w:marRight w:val="0"/>
          <w:marTop w:val="0"/>
          <w:marBottom w:val="0"/>
          <w:divBdr>
            <w:top w:val="none" w:sz="0" w:space="0" w:color="auto"/>
            <w:left w:val="none" w:sz="0" w:space="0" w:color="auto"/>
            <w:bottom w:val="none" w:sz="0" w:space="0" w:color="auto"/>
            <w:right w:val="none" w:sz="0" w:space="0" w:color="auto"/>
          </w:divBdr>
        </w:div>
        <w:div w:id="1734814101">
          <w:marLeft w:val="450"/>
          <w:marRight w:val="0"/>
          <w:marTop w:val="0"/>
          <w:marBottom w:val="0"/>
          <w:divBdr>
            <w:top w:val="none" w:sz="0" w:space="0" w:color="auto"/>
            <w:left w:val="none" w:sz="0" w:space="0" w:color="auto"/>
            <w:bottom w:val="none" w:sz="0" w:space="0" w:color="auto"/>
            <w:right w:val="none" w:sz="0" w:space="0" w:color="auto"/>
          </w:divBdr>
        </w:div>
        <w:div w:id="981887132">
          <w:marLeft w:val="0"/>
          <w:marRight w:val="0"/>
          <w:marTop w:val="0"/>
          <w:marBottom w:val="0"/>
          <w:divBdr>
            <w:top w:val="none" w:sz="0" w:space="0" w:color="auto"/>
            <w:left w:val="none" w:sz="0" w:space="0" w:color="auto"/>
            <w:bottom w:val="none" w:sz="0" w:space="0" w:color="auto"/>
            <w:right w:val="none" w:sz="0" w:space="0" w:color="auto"/>
          </w:divBdr>
        </w:div>
        <w:div w:id="1506748070">
          <w:marLeft w:val="450"/>
          <w:marRight w:val="0"/>
          <w:marTop w:val="0"/>
          <w:marBottom w:val="0"/>
          <w:divBdr>
            <w:top w:val="none" w:sz="0" w:space="0" w:color="auto"/>
            <w:left w:val="none" w:sz="0" w:space="0" w:color="auto"/>
            <w:bottom w:val="none" w:sz="0" w:space="0" w:color="auto"/>
            <w:right w:val="none" w:sz="0" w:space="0" w:color="auto"/>
          </w:divBdr>
        </w:div>
        <w:div w:id="1061951115">
          <w:marLeft w:val="0"/>
          <w:marRight w:val="0"/>
          <w:marTop w:val="0"/>
          <w:marBottom w:val="0"/>
          <w:divBdr>
            <w:top w:val="none" w:sz="0" w:space="0" w:color="auto"/>
            <w:left w:val="none" w:sz="0" w:space="0" w:color="auto"/>
            <w:bottom w:val="none" w:sz="0" w:space="0" w:color="auto"/>
            <w:right w:val="none" w:sz="0" w:space="0" w:color="auto"/>
          </w:divBdr>
        </w:div>
        <w:div w:id="1546059936">
          <w:marLeft w:val="450"/>
          <w:marRight w:val="0"/>
          <w:marTop w:val="0"/>
          <w:marBottom w:val="0"/>
          <w:divBdr>
            <w:top w:val="none" w:sz="0" w:space="0" w:color="auto"/>
            <w:left w:val="none" w:sz="0" w:space="0" w:color="auto"/>
            <w:bottom w:val="none" w:sz="0" w:space="0" w:color="auto"/>
            <w:right w:val="none" w:sz="0" w:space="0" w:color="auto"/>
          </w:divBdr>
        </w:div>
      </w:divsChild>
    </w:div>
    <w:div w:id="92939884">
      <w:bodyDiv w:val="1"/>
      <w:marLeft w:val="0"/>
      <w:marRight w:val="0"/>
      <w:marTop w:val="0"/>
      <w:marBottom w:val="0"/>
      <w:divBdr>
        <w:top w:val="none" w:sz="0" w:space="0" w:color="auto"/>
        <w:left w:val="none" w:sz="0" w:space="0" w:color="auto"/>
        <w:bottom w:val="none" w:sz="0" w:space="0" w:color="auto"/>
        <w:right w:val="none" w:sz="0" w:space="0" w:color="auto"/>
      </w:divBdr>
      <w:divsChild>
        <w:div w:id="419301683">
          <w:marLeft w:val="0"/>
          <w:marRight w:val="0"/>
          <w:marTop w:val="0"/>
          <w:marBottom w:val="0"/>
          <w:divBdr>
            <w:top w:val="none" w:sz="0" w:space="0" w:color="auto"/>
            <w:left w:val="none" w:sz="0" w:space="0" w:color="auto"/>
            <w:bottom w:val="none" w:sz="0" w:space="0" w:color="auto"/>
            <w:right w:val="none" w:sz="0" w:space="0" w:color="auto"/>
          </w:divBdr>
          <w:divsChild>
            <w:div w:id="1582637633">
              <w:marLeft w:val="0"/>
              <w:marRight w:val="0"/>
              <w:marTop w:val="0"/>
              <w:marBottom w:val="0"/>
              <w:divBdr>
                <w:top w:val="none" w:sz="0" w:space="0" w:color="auto"/>
                <w:left w:val="none" w:sz="0" w:space="0" w:color="auto"/>
                <w:bottom w:val="none" w:sz="0" w:space="0" w:color="auto"/>
                <w:right w:val="none" w:sz="0" w:space="0" w:color="auto"/>
              </w:divBdr>
              <w:divsChild>
                <w:div w:id="16236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08">
      <w:bodyDiv w:val="1"/>
      <w:marLeft w:val="0"/>
      <w:marRight w:val="0"/>
      <w:marTop w:val="0"/>
      <w:marBottom w:val="0"/>
      <w:divBdr>
        <w:top w:val="none" w:sz="0" w:space="0" w:color="auto"/>
        <w:left w:val="none" w:sz="0" w:space="0" w:color="auto"/>
        <w:bottom w:val="none" w:sz="0" w:space="0" w:color="auto"/>
        <w:right w:val="none" w:sz="0" w:space="0" w:color="auto"/>
      </w:divBdr>
      <w:divsChild>
        <w:div w:id="201985585">
          <w:marLeft w:val="0"/>
          <w:marRight w:val="0"/>
          <w:marTop w:val="0"/>
          <w:marBottom w:val="0"/>
          <w:divBdr>
            <w:top w:val="none" w:sz="0" w:space="0" w:color="auto"/>
            <w:left w:val="none" w:sz="0" w:space="0" w:color="auto"/>
            <w:bottom w:val="none" w:sz="0" w:space="0" w:color="auto"/>
            <w:right w:val="none" w:sz="0" w:space="0" w:color="auto"/>
          </w:divBdr>
          <w:divsChild>
            <w:div w:id="724715652">
              <w:marLeft w:val="0"/>
              <w:marRight w:val="0"/>
              <w:marTop w:val="0"/>
              <w:marBottom w:val="0"/>
              <w:divBdr>
                <w:top w:val="none" w:sz="0" w:space="0" w:color="auto"/>
                <w:left w:val="none" w:sz="0" w:space="0" w:color="auto"/>
                <w:bottom w:val="none" w:sz="0" w:space="0" w:color="auto"/>
                <w:right w:val="none" w:sz="0" w:space="0" w:color="auto"/>
              </w:divBdr>
              <w:divsChild>
                <w:div w:id="509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3978">
      <w:bodyDiv w:val="1"/>
      <w:marLeft w:val="0"/>
      <w:marRight w:val="0"/>
      <w:marTop w:val="0"/>
      <w:marBottom w:val="0"/>
      <w:divBdr>
        <w:top w:val="none" w:sz="0" w:space="0" w:color="auto"/>
        <w:left w:val="none" w:sz="0" w:space="0" w:color="auto"/>
        <w:bottom w:val="none" w:sz="0" w:space="0" w:color="auto"/>
        <w:right w:val="none" w:sz="0" w:space="0" w:color="auto"/>
      </w:divBdr>
      <w:divsChild>
        <w:div w:id="323361273">
          <w:marLeft w:val="0"/>
          <w:marRight w:val="0"/>
          <w:marTop w:val="0"/>
          <w:marBottom w:val="0"/>
          <w:divBdr>
            <w:top w:val="none" w:sz="0" w:space="0" w:color="auto"/>
            <w:left w:val="none" w:sz="0" w:space="0" w:color="auto"/>
            <w:bottom w:val="none" w:sz="0" w:space="0" w:color="auto"/>
            <w:right w:val="none" w:sz="0" w:space="0" w:color="auto"/>
          </w:divBdr>
        </w:div>
        <w:div w:id="2031637446">
          <w:marLeft w:val="0"/>
          <w:marRight w:val="0"/>
          <w:marTop w:val="0"/>
          <w:marBottom w:val="0"/>
          <w:divBdr>
            <w:top w:val="none" w:sz="0" w:space="0" w:color="auto"/>
            <w:left w:val="none" w:sz="0" w:space="0" w:color="auto"/>
            <w:bottom w:val="none" w:sz="0" w:space="0" w:color="auto"/>
            <w:right w:val="none" w:sz="0" w:space="0" w:color="auto"/>
          </w:divBdr>
        </w:div>
      </w:divsChild>
    </w:div>
    <w:div w:id="105465781">
      <w:bodyDiv w:val="1"/>
      <w:marLeft w:val="0"/>
      <w:marRight w:val="0"/>
      <w:marTop w:val="0"/>
      <w:marBottom w:val="0"/>
      <w:divBdr>
        <w:top w:val="none" w:sz="0" w:space="0" w:color="auto"/>
        <w:left w:val="none" w:sz="0" w:space="0" w:color="auto"/>
        <w:bottom w:val="none" w:sz="0" w:space="0" w:color="auto"/>
        <w:right w:val="none" w:sz="0" w:space="0" w:color="auto"/>
      </w:divBdr>
      <w:divsChild>
        <w:div w:id="385879208">
          <w:marLeft w:val="0"/>
          <w:marRight w:val="0"/>
          <w:marTop w:val="0"/>
          <w:marBottom w:val="0"/>
          <w:divBdr>
            <w:top w:val="none" w:sz="0" w:space="0" w:color="auto"/>
            <w:left w:val="none" w:sz="0" w:space="0" w:color="auto"/>
            <w:bottom w:val="none" w:sz="0" w:space="0" w:color="auto"/>
            <w:right w:val="none" w:sz="0" w:space="0" w:color="auto"/>
          </w:divBdr>
          <w:divsChild>
            <w:div w:id="1560940689">
              <w:marLeft w:val="0"/>
              <w:marRight w:val="0"/>
              <w:marTop w:val="0"/>
              <w:marBottom w:val="0"/>
              <w:divBdr>
                <w:top w:val="none" w:sz="0" w:space="0" w:color="auto"/>
                <w:left w:val="none" w:sz="0" w:space="0" w:color="auto"/>
                <w:bottom w:val="none" w:sz="0" w:space="0" w:color="auto"/>
                <w:right w:val="none" w:sz="0" w:space="0" w:color="auto"/>
              </w:divBdr>
              <w:divsChild>
                <w:div w:id="10772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4653">
      <w:bodyDiv w:val="1"/>
      <w:marLeft w:val="0"/>
      <w:marRight w:val="0"/>
      <w:marTop w:val="0"/>
      <w:marBottom w:val="0"/>
      <w:divBdr>
        <w:top w:val="none" w:sz="0" w:space="0" w:color="auto"/>
        <w:left w:val="none" w:sz="0" w:space="0" w:color="auto"/>
        <w:bottom w:val="none" w:sz="0" w:space="0" w:color="auto"/>
        <w:right w:val="none" w:sz="0" w:space="0" w:color="auto"/>
      </w:divBdr>
      <w:divsChild>
        <w:div w:id="402801826">
          <w:marLeft w:val="0"/>
          <w:marRight w:val="0"/>
          <w:marTop w:val="0"/>
          <w:marBottom w:val="0"/>
          <w:divBdr>
            <w:top w:val="none" w:sz="0" w:space="0" w:color="auto"/>
            <w:left w:val="none" w:sz="0" w:space="0" w:color="auto"/>
            <w:bottom w:val="none" w:sz="0" w:space="0" w:color="auto"/>
            <w:right w:val="none" w:sz="0" w:space="0" w:color="auto"/>
          </w:divBdr>
          <w:divsChild>
            <w:div w:id="1174951372">
              <w:marLeft w:val="0"/>
              <w:marRight w:val="0"/>
              <w:marTop w:val="0"/>
              <w:marBottom w:val="0"/>
              <w:divBdr>
                <w:top w:val="none" w:sz="0" w:space="0" w:color="auto"/>
                <w:left w:val="none" w:sz="0" w:space="0" w:color="auto"/>
                <w:bottom w:val="none" w:sz="0" w:space="0" w:color="auto"/>
                <w:right w:val="none" w:sz="0" w:space="0" w:color="auto"/>
              </w:divBdr>
              <w:divsChild>
                <w:div w:id="11643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6916">
      <w:bodyDiv w:val="1"/>
      <w:marLeft w:val="0"/>
      <w:marRight w:val="0"/>
      <w:marTop w:val="0"/>
      <w:marBottom w:val="0"/>
      <w:divBdr>
        <w:top w:val="none" w:sz="0" w:space="0" w:color="auto"/>
        <w:left w:val="none" w:sz="0" w:space="0" w:color="auto"/>
        <w:bottom w:val="none" w:sz="0" w:space="0" w:color="auto"/>
        <w:right w:val="none" w:sz="0" w:space="0" w:color="auto"/>
      </w:divBdr>
      <w:divsChild>
        <w:div w:id="436370124">
          <w:marLeft w:val="0"/>
          <w:marRight w:val="0"/>
          <w:marTop w:val="0"/>
          <w:marBottom w:val="0"/>
          <w:divBdr>
            <w:top w:val="none" w:sz="0" w:space="0" w:color="auto"/>
            <w:left w:val="none" w:sz="0" w:space="0" w:color="auto"/>
            <w:bottom w:val="none" w:sz="0" w:space="0" w:color="auto"/>
            <w:right w:val="none" w:sz="0" w:space="0" w:color="auto"/>
          </w:divBdr>
          <w:divsChild>
            <w:div w:id="1393235683">
              <w:marLeft w:val="0"/>
              <w:marRight w:val="0"/>
              <w:marTop w:val="0"/>
              <w:marBottom w:val="0"/>
              <w:divBdr>
                <w:top w:val="none" w:sz="0" w:space="0" w:color="auto"/>
                <w:left w:val="none" w:sz="0" w:space="0" w:color="auto"/>
                <w:bottom w:val="none" w:sz="0" w:space="0" w:color="auto"/>
                <w:right w:val="none" w:sz="0" w:space="0" w:color="auto"/>
              </w:divBdr>
              <w:divsChild>
                <w:div w:id="1486778364">
                  <w:marLeft w:val="0"/>
                  <w:marRight w:val="0"/>
                  <w:marTop w:val="0"/>
                  <w:marBottom w:val="0"/>
                  <w:divBdr>
                    <w:top w:val="none" w:sz="0" w:space="0" w:color="auto"/>
                    <w:left w:val="none" w:sz="0" w:space="0" w:color="auto"/>
                    <w:bottom w:val="none" w:sz="0" w:space="0" w:color="auto"/>
                    <w:right w:val="none" w:sz="0" w:space="0" w:color="auto"/>
                  </w:divBdr>
                  <w:divsChild>
                    <w:div w:id="16199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1014">
      <w:bodyDiv w:val="1"/>
      <w:marLeft w:val="0"/>
      <w:marRight w:val="0"/>
      <w:marTop w:val="0"/>
      <w:marBottom w:val="0"/>
      <w:divBdr>
        <w:top w:val="none" w:sz="0" w:space="0" w:color="auto"/>
        <w:left w:val="none" w:sz="0" w:space="0" w:color="auto"/>
        <w:bottom w:val="none" w:sz="0" w:space="0" w:color="auto"/>
        <w:right w:val="none" w:sz="0" w:space="0" w:color="auto"/>
      </w:divBdr>
    </w:div>
    <w:div w:id="116726408">
      <w:bodyDiv w:val="1"/>
      <w:marLeft w:val="0"/>
      <w:marRight w:val="0"/>
      <w:marTop w:val="0"/>
      <w:marBottom w:val="0"/>
      <w:divBdr>
        <w:top w:val="none" w:sz="0" w:space="0" w:color="auto"/>
        <w:left w:val="none" w:sz="0" w:space="0" w:color="auto"/>
        <w:bottom w:val="none" w:sz="0" w:space="0" w:color="auto"/>
        <w:right w:val="none" w:sz="0" w:space="0" w:color="auto"/>
      </w:divBdr>
      <w:divsChild>
        <w:div w:id="1398548997">
          <w:marLeft w:val="0"/>
          <w:marRight w:val="0"/>
          <w:marTop w:val="0"/>
          <w:marBottom w:val="0"/>
          <w:divBdr>
            <w:top w:val="none" w:sz="0" w:space="0" w:color="auto"/>
            <w:left w:val="none" w:sz="0" w:space="0" w:color="auto"/>
            <w:bottom w:val="none" w:sz="0" w:space="0" w:color="auto"/>
            <w:right w:val="none" w:sz="0" w:space="0" w:color="auto"/>
          </w:divBdr>
          <w:divsChild>
            <w:div w:id="256989576">
              <w:marLeft w:val="0"/>
              <w:marRight w:val="0"/>
              <w:marTop w:val="0"/>
              <w:marBottom w:val="0"/>
              <w:divBdr>
                <w:top w:val="none" w:sz="0" w:space="0" w:color="auto"/>
                <w:left w:val="none" w:sz="0" w:space="0" w:color="auto"/>
                <w:bottom w:val="none" w:sz="0" w:space="0" w:color="auto"/>
                <w:right w:val="none" w:sz="0" w:space="0" w:color="auto"/>
              </w:divBdr>
              <w:divsChild>
                <w:div w:id="1013146174">
                  <w:marLeft w:val="0"/>
                  <w:marRight w:val="0"/>
                  <w:marTop w:val="0"/>
                  <w:marBottom w:val="0"/>
                  <w:divBdr>
                    <w:top w:val="none" w:sz="0" w:space="0" w:color="auto"/>
                    <w:left w:val="none" w:sz="0" w:space="0" w:color="auto"/>
                    <w:bottom w:val="none" w:sz="0" w:space="0" w:color="auto"/>
                    <w:right w:val="none" w:sz="0" w:space="0" w:color="auto"/>
                  </w:divBdr>
                  <w:divsChild>
                    <w:div w:id="11263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623">
      <w:bodyDiv w:val="1"/>
      <w:marLeft w:val="0"/>
      <w:marRight w:val="0"/>
      <w:marTop w:val="0"/>
      <w:marBottom w:val="0"/>
      <w:divBdr>
        <w:top w:val="none" w:sz="0" w:space="0" w:color="auto"/>
        <w:left w:val="none" w:sz="0" w:space="0" w:color="auto"/>
        <w:bottom w:val="none" w:sz="0" w:space="0" w:color="auto"/>
        <w:right w:val="none" w:sz="0" w:space="0" w:color="auto"/>
      </w:divBdr>
    </w:div>
    <w:div w:id="122843825">
      <w:bodyDiv w:val="1"/>
      <w:marLeft w:val="0"/>
      <w:marRight w:val="0"/>
      <w:marTop w:val="0"/>
      <w:marBottom w:val="0"/>
      <w:divBdr>
        <w:top w:val="none" w:sz="0" w:space="0" w:color="auto"/>
        <w:left w:val="none" w:sz="0" w:space="0" w:color="auto"/>
        <w:bottom w:val="none" w:sz="0" w:space="0" w:color="auto"/>
        <w:right w:val="none" w:sz="0" w:space="0" w:color="auto"/>
      </w:divBdr>
    </w:div>
    <w:div w:id="131555599">
      <w:bodyDiv w:val="1"/>
      <w:marLeft w:val="0"/>
      <w:marRight w:val="0"/>
      <w:marTop w:val="0"/>
      <w:marBottom w:val="0"/>
      <w:divBdr>
        <w:top w:val="none" w:sz="0" w:space="0" w:color="auto"/>
        <w:left w:val="none" w:sz="0" w:space="0" w:color="auto"/>
        <w:bottom w:val="none" w:sz="0" w:space="0" w:color="auto"/>
        <w:right w:val="none" w:sz="0" w:space="0" w:color="auto"/>
      </w:divBdr>
    </w:div>
    <w:div w:id="138764954">
      <w:bodyDiv w:val="1"/>
      <w:marLeft w:val="0"/>
      <w:marRight w:val="0"/>
      <w:marTop w:val="0"/>
      <w:marBottom w:val="0"/>
      <w:divBdr>
        <w:top w:val="none" w:sz="0" w:space="0" w:color="auto"/>
        <w:left w:val="none" w:sz="0" w:space="0" w:color="auto"/>
        <w:bottom w:val="none" w:sz="0" w:space="0" w:color="auto"/>
        <w:right w:val="none" w:sz="0" w:space="0" w:color="auto"/>
      </w:divBdr>
      <w:divsChild>
        <w:div w:id="1820463389">
          <w:marLeft w:val="0"/>
          <w:marRight w:val="0"/>
          <w:marTop w:val="0"/>
          <w:marBottom w:val="0"/>
          <w:divBdr>
            <w:top w:val="none" w:sz="0" w:space="0" w:color="auto"/>
            <w:left w:val="none" w:sz="0" w:space="0" w:color="auto"/>
            <w:bottom w:val="none" w:sz="0" w:space="0" w:color="auto"/>
            <w:right w:val="none" w:sz="0" w:space="0" w:color="auto"/>
          </w:divBdr>
          <w:divsChild>
            <w:div w:id="1121344421">
              <w:marLeft w:val="0"/>
              <w:marRight w:val="0"/>
              <w:marTop w:val="0"/>
              <w:marBottom w:val="0"/>
              <w:divBdr>
                <w:top w:val="none" w:sz="0" w:space="0" w:color="auto"/>
                <w:left w:val="none" w:sz="0" w:space="0" w:color="auto"/>
                <w:bottom w:val="none" w:sz="0" w:space="0" w:color="auto"/>
                <w:right w:val="none" w:sz="0" w:space="0" w:color="auto"/>
              </w:divBdr>
              <w:divsChild>
                <w:div w:id="2134328527">
                  <w:marLeft w:val="0"/>
                  <w:marRight w:val="0"/>
                  <w:marTop w:val="0"/>
                  <w:marBottom w:val="0"/>
                  <w:divBdr>
                    <w:top w:val="none" w:sz="0" w:space="0" w:color="auto"/>
                    <w:left w:val="none" w:sz="0" w:space="0" w:color="auto"/>
                    <w:bottom w:val="none" w:sz="0" w:space="0" w:color="auto"/>
                    <w:right w:val="none" w:sz="0" w:space="0" w:color="auto"/>
                  </w:divBdr>
                  <w:divsChild>
                    <w:div w:id="21073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429">
      <w:bodyDiv w:val="1"/>
      <w:marLeft w:val="0"/>
      <w:marRight w:val="0"/>
      <w:marTop w:val="0"/>
      <w:marBottom w:val="0"/>
      <w:divBdr>
        <w:top w:val="none" w:sz="0" w:space="0" w:color="auto"/>
        <w:left w:val="none" w:sz="0" w:space="0" w:color="auto"/>
        <w:bottom w:val="none" w:sz="0" w:space="0" w:color="auto"/>
        <w:right w:val="none" w:sz="0" w:space="0" w:color="auto"/>
      </w:divBdr>
      <w:divsChild>
        <w:div w:id="1390612478">
          <w:marLeft w:val="0"/>
          <w:marRight w:val="0"/>
          <w:marTop w:val="0"/>
          <w:marBottom w:val="0"/>
          <w:divBdr>
            <w:top w:val="none" w:sz="0" w:space="0" w:color="auto"/>
            <w:left w:val="none" w:sz="0" w:space="0" w:color="auto"/>
            <w:bottom w:val="none" w:sz="0" w:space="0" w:color="auto"/>
            <w:right w:val="none" w:sz="0" w:space="0" w:color="auto"/>
          </w:divBdr>
          <w:divsChild>
            <w:div w:id="1314985114">
              <w:marLeft w:val="0"/>
              <w:marRight w:val="0"/>
              <w:marTop w:val="0"/>
              <w:marBottom w:val="0"/>
              <w:divBdr>
                <w:top w:val="none" w:sz="0" w:space="0" w:color="auto"/>
                <w:left w:val="none" w:sz="0" w:space="0" w:color="auto"/>
                <w:bottom w:val="none" w:sz="0" w:space="0" w:color="auto"/>
                <w:right w:val="none" w:sz="0" w:space="0" w:color="auto"/>
              </w:divBdr>
              <w:divsChild>
                <w:div w:id="1402673906">
                  <w:marLeft w:val="0"/>
                  <w:marRight w:val="0"/>
                  <w:marTop w:val="0"/>
                  <w:marBottom w:val="0"/>
                  <w:divBdr>
                    <w:top w:val="none" w:sz="0" w:space="0" w:color="auto"/>
                    <w:left w:val="none" w:sz="0" w:space="0" w:color="auto"/>
                    <w:bottom w:val="none" w:sz="0" w:space="0" w:color="auto"/>
                    <w:right w:val="none" w:sz="0" w:space="0" w:color="auto"/>
                  </w:divBdr>
                  <w:divsChild>
                    <w:div w:id="7505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040">
      <w:bodyDiv w:val="1"/>
      <w:marLeft w:val="0"/>
      <w:marRight w:val="0"/>
      <w:marTop w:val="0"/>
      <w:marBottom w:val="0"/>
      <w:divBdr>
        <w:top w:val="none" w:sz="0" w:space="0" w:color="auto"/>
        <w:left w:val="none" w:sz="0" w:space="0" w:color="auto"/>
        <w:bottom w:val="none" w:sz="0" w:space="0" w:color="auto"/>
        <w:right w:val="none" w:sz="0" w:space="0" w:color="auto"/>
      </w:divBdr>
      <w:divsChild>
        <w:div w:id="1844276642">
          <w:marLeft w:val="0"/>
          <w:marRight w:val="0"/>
          <w:marTop w:val="0"/>
          <w:marBottom w:val="0"/>
          <w:divBdr>
            <w:top w:val="none" w:sz="0" w:space="0" w:color="auto"/>
            <w:left w:val="none" w:sz="0" w:space="0" w:color="auto"/>
            <w:bottom w:val="none" w:sz="0" w:space="0" w:color="auto"/>
            <w:right w:val="none" w:sz="0" w:space="0" w:color="auto"/>
          </w:divBdr>
          <w:divsChild>
            <w:div w:id="1323392963">
              <w:marLeft w:val="0"/>
              <w:marRight w:val="0"/>
              <w:marTop w:val="0"/>
              <w:marBottom w:val="0"/>
              <w:divBdr>
                <w:top w:val="none" w:sz="0" w:space="0" w:color="auto"/>
                <w:left w:val="none" w:sz="0" w:space="0" w:color="auto"/>
                <w:bottom w:val="none" w:sz="0" w:space="0" w:color="auto"/>
                <w:right w:val="none" w:sz="0" w:space="0" w:color="auto"/>
              </w:divBdr>
              <w:divsChild>
                <w:div w:id="5534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108">
      <w:bodyDiv w:val="1"/>
      <w:marLeft w:val="0"/>
      <w:marRight w:val="0"/>
      <w:marTop w:val="0"/>
      <w:marBottom w:val="0"/>
      <w:divBdr>
        <w:top w:val="none" w:sz="0" w:space="0" w:color="auto"/>
        <w:left w:val="none" w:sz="0" w:space="0" w:color="auto"/>
        <w:bottom w:val="none" w:sz="0" w:space="0" w:color="auto"/>
        <w:right w:val="none" w:sz="0" w:space="0" w:color="auto"/>
      </w:divBdr>
      <w:divsChild>
        <w:div w:id="202181096">
          <w:marLeft w:val="0"/>
          <w:marRight w:val="0"/>
          <w:marTop w:val="0"/>
          <w:marBottom w:val="0"/>
          <w:divBdr>
            <w:top w:val="none" w:sz="0" w:space="0" w:color="auto"/>
            <w:left w:val="none" w:sz="0" w:space="0" w:color="auto"/>
            <w:bottom w:val="none" w:sz="0" w:space="0" w:color="auto"/>
            <w:right w:val="none" w:sz="0" w:space="0" w:color="auto"/>
          </w:divBdr>
          <w:divsChild>
            <w:div w:id="476797795">
              <w:marLeft w:val="0"/>
              <w:marRight w:val="0"/>
              <w:marTop w:val="0"/>
              <w:marBottom w:val="0"/>
              <w:divBdr>
                <w:top w:val="none" w:sz="0" w:space="0" w:color="auto"/>
                <w:left w:val="none" w:sz="0" w:space="0" w:color="auto"/>
                <w:bottom w:val="none" w:sz="0" w:space="0" w:color="auto"/>
                <w:right w:val="none" w:sz="0" w:space="0" w:color="auto"/>
              </w:divBdr>
              <w:divsChild>
                <w:div w:id="236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08314">
      <w:bodyDiv w:val="1"/>
      <w:marLeft w:val="0"/>
      <w:marRight w:val="0"/>
      <w:marTop w:val="0"/>
      <w:marBottom w:val="0"/>
      <w:divBdr>
        <w:top w:val="none" w:sz="0" w:space="0" w:color="auto"/>
        <w:left w:val="none" w:sz="0" w:space="0" w:color="auto"/>
        <w:bottom w:val="none" w:sz="0" w:space="0" w:color="auto"/>
        <w:right w:val="none" w:sz="0" w:space="0" w:color="auto"/>
      </w:divBdr>
    </w:div>
    <w:div w:id="229079642">
      <w:bodyDiv w:val="1"/>
      <w:marLeft w:val="0"/>
      <w:marRight w:val="0"/>
      <w:marTop w:val="0"/>
      <w:marBottom w:val="0"/>
      <w:divBdr>
        <w:top w:val="none" w:sz="0" w:space="0" w:color="auto"/>
        <w:left w:val="none" w:sz="0" w:space="0" w:color="auto"/>
        <w:bottom w:val="none" w:sz="0" w:space="0" w:color="auto"/>
        <w:right w:val="none" w:sz="0" w:space="0" w:color="auto"/>
      </w:divBdr>
      <w:divsChild>
        <w:div w:id="1996882761">
          <w:marLeft w:val="0"/>
          <w:marRight w:val="0"/>
          <w:marTop w:val="0"/>
          <w:marBottom w:val="0"/>
          <w:divBdr>
            <w:top w:val="none" w:sz="0" w:space="0" w:color="auto"/>
            <w:left w:val="none" w:sz="0" w:space="0" w:color="auto"/>
            <w:bottom w:val="none" w:sz="0" w:space="0" w:color="auto"/>
            <w:right w:val="none" w:sz="0" w:space="0" w:color="auto"/>
          </w:divBdr>
          <w:divsChild>
            <w:div w:id="1877892789">
              <w:marLeft w:val="0"/>
              <w:marRight w:val="0"/>
              <w:marTop w:val="0"/>
              <w:marBottom w:val="0"/>
              <w:divBdr>
                <w:top w:val="none" w:sz="0" w:space="0" w:color="auto"/>
                <w:left w:val="none" w:sz="0" w:space="0" w:color="auto"/>
                <w:bottom w:val="none" w:sz="0" w:space="0" w:color="auto"/>
                <w:right w:val="none" w:sz="0" w:space="0" w:color="auto"/>
              </w:divBdr>
              <w:divsChild>
                <w:div w:id="13298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0187">
      <w:bodyDiv w:val="1"/>
      <w:marLeft w:val="0"/>
      <w:marRight w:val="0"/>
      <w:marTop w:val="0"/>
      <w:marBottom w:val="0"/>
      <w:divBdr>
        <w:top w:val="none" w:sz="0" w:space="0" w:color="auto"/>
        <w:left w:val="none" w:sz="0" w:space="0" w:color="auto"/>
        <w:bottom w:val="none" w:sz="0" w:space="0" w:color="auto"/>
        <w:right w:val="none" w:sz="0" w:space="0" w:color="auto"/>
      </w:divBdr>
    </w:div>
    <w:div w:id="245309435">
      <w:bodyDiv w:val="1"/>
      <w:marLeft w:val="0"/>
      <w:marRight w:val="0"/>
      <w:marTop w:val="0"/>
      <w:marBottom w:val="0"/>
      <w:divBdr>
        <w:top w:val="none" w:sz="0" w:space="0" w:color="auto"/>
        <w:left w:val="none" w:sz="0" w:space="0" w:color="auto"/>
        <w:bottom w:val="none" w:sz="0" w:space="0" w:color="auto"/>
        <w:right w:val="none" w:sz="0" w:space="0" w:color="auto"/>
      </w:divBdr>
      <w:divsChild>
        <w:div w:id="1120997387">
          <w:marLeft w:val="0"/>
          <w:marRight w:val="0"/>
          <w:marTop w:val="0"/>
          <w:marBottom w:val="0"/>
          <w:divBdr>
            <w:top w:val="none" w:sz="0" w:space="0" w:color="auto"/>
            <w:left w:val="none" w:sz="0" w:space="0" w:color="auto"/>
            <w:bottom w:val="none" w:sz="0" w:space="0" w:color="auto"/>
            <w:right w:val="none" w:sz="0" w:space="0" w:color="auto"/>
          </w:divBdr>
          <w:divsChild>
            <w:div w:id="1665819129">
              <w:marLeft w:val="0"/>
              <w:marRight w:val="0"/>
              <w:marTop w:val="0"/>
              <w:marBottom w:val="0"/>
              <w:divBdr>
                <w:top w:val="none" w:sz="0" w:space="0" w:color="auto"/>
                <w:left w:val="none" w:sz="0" w:space="0" w:color="auto"/>
                <w:bottom w:val="none" w:sz="0" w:space="0" w:color="auto"/>
                <w:right w:val="none" w:sz="0" w:space="0" w:color="auto"/>
              </w:divBdr>
              <w:divsChild>
                <w:div w:id="15701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6333">
      <w:bodyDiv w:val="1"/>
      <w:marLeft w:val="0"/>
      <w:marRight w:val="0"/>
      <w:marTop w:val="0"/>
      <w:marBottom w:val="0"/>
      <w:divBdr>
        <w:top w:val="none" w:sz="0" w:space="0" w:color="auto"/>
        <w:left w:val="none" w:sz="0" w:space="0" w:color="auto"/>
        <w:bottom w:val="none" w:sz="0" w:space="0" w:color="auto"/>
        <w:right w:val="none" w:sz="0" w:space="0" w:color="auto"/>
      </w:divBdr>
      <w:divsChild>
        <w:div w:id="2054501507">
          <w:marLeft w:val="0"/>
          <w:marRight w:val="0"/>
          <w:marTop w:val="0"/>
          <w:marBottom w:val="0"/>
          <w:divBdr>
            <w:top w:val="none" w:sz="0" w:space="0" w:color="auto"/>
            <w:left w:val="none" w:sz="0" w:space="0" w:color="auto"/>
            <w:bottom w:val="none" w:sz="0" w:space="0" w:color="auto"/>
            <w:right w:val="none" w:sz="0" w:space="0" w:color="auto"/>
          </w:divBdr>
          <w:divsChild>
            <w:div w:id="517544044">
              <w:marLeft w:val="0"/>
              <w:marRight w:val="0"/>
              <w:marTop w:val="0"/>
              <w:marBottom w:val="0"/>
              <w:divBdr>
                <w:top w:val="none" w:sz="0" w:space="0" w:color="auto"/>
                <w:left w:val="none" w:sz="0" w:space="0" w:color="auto"/>
                <w:bottom w:val="none" w:sz="0" w:space="0" w:color="auto"/>
                <w:right w:val="none" w:sz="0" w:space="0" w:color="auto"/>
              </w:divBdr>
              <w:divsChild>
                <w:div w:id="1456172387">
                  <w:marLeft w:val="0"/>
                  <w:marRight w:val="0"/>
                  <w:marTop w:val="0"/>
                  <w:marBottom w:val="0"/>
                  <w:divBdr>
                    <w:top w:val="none" w:sz="0" w:space="0" w:color="auto"/>
                    <w:left w:val="none" w:sz="0" w:space="0" w:color="auto"/>
                    <w:bottom w:val="none" w:sz="0" w:space="0" w:color="auto"/>
                    <w:right w:val="none" w:sz="0" w:space="0" w:color="auto"/>
                  </w:divBdr>
                  <w:divsChild>
                    <w:div w:id="91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62090">
      <w:bodyDiv w:val="1"/>
      <w:marLeft w:val="0"/>
      <w:marRight w:val="0"/>
      <w:marTop w:val="0"/>
      <w:marBottom w:val="0"/>
      <w:divBdr>
        <w:top w:val="none" w:sz="0" w:space="0" w:color="auto"/>
        <w:left w:val="none" w:sz="0" w:space="0" w:color="auto"/>
        <w:bottom w:val="none" w:sz="0" w:space="0" w:color="auto"/>
        <w:right w:val="none" w:sz="0" w:space="0" w:color="auto"/>
      </w:divBdr>
      <w:divsChild>
        <w:div w:id="2006282205">
          <w:marLeft w:val="0"/>
          <w:marRight w:val="0"/>
          <w:marTop w:val="0"/>
          <w:marBottom w:val="0"/>
          <w:divBdr>
            <w:top w:val="none" w:sz="0" w:space="0" w:color="auto"/>
            <w:left w:val="none" w:sz="0" w:space="0" w:color="auto"/>
            <w:bottom w:val="none" w:sz="0" w:space="0" w:color="auto"/>
            <w:right w:val="none" w:sz="0" w:space="0" w:color="auto"/>
          </w:divBdr>
          <w:divsChild>
            <w:div w:id="1619340404">
              <w:marLeft w:val="0"/>
              <w:marRight w:val="0"/>
              <w:marTop w:val="0"/>
              <w:marBottom w:val="0"/>
              <w:divBdr>
                <w:top w:val="none" w:sz="0" w:space="0" w:color="auto"/>
                <w:left w:val="none" w:sz="0" w:space="0" w:color="auto"/>
                <w:bottom w:val="none" w:sz="0" w:space="0" w:color="auto"/>
                <w:right w:val="none" w:sz="0" w:space="0" w:color="auto"/>
              </w:divBdr>
              <w:divsChild>
                <w:div w:id="89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2465">
      <w:bodyDiv w:val="1"/>
      <w:marLeft w:val="0"/>
      <w:marRight w:val="0"/>
      <w:marTop w:val="0"/>
      <w:marBottom w:val="0"/>
      <w:divBdr>
        <w:top w:val="none" w:sz="0" w:space="0" w:color="auto"/>
        <w:left w:val="none" w:sz="0" w:space="0" w:color="auto"/>
        <w:bottom w:val="none" w:sz="0" w:space="0" w:color="auto"/>
        <w:right w:val="none" w:sz="0" w:space="0" w:color="auto"/>
      </w:divBdr>
      <w:divsChild>
        <w:div w:id="101415491">
          <w:marLeft w:val="0"/>
          <w:marRight w:val="0"/>
          <w:marTop w:val="0"/>
          <w:marBottom w:val="0"/>
          <w:divBdr>
            <w:top w:val="none" w:sz="0" w:space="0" w:color="auto"/>
            <w:left w:val="none" w:sz="0" w:space="0" w:color="auto"/>
            <w:bottom w:val="none" w:sz="0" w:space="0" w:color="auto"/>
            <w:right w:val="none" w:sz="0" w:space="0" w:color="auto"/>
          </w:divBdr>
          <w:divsChild>
            <w:div w:id="447355986">
              <w:marLeft w:val="0"/>
              <w:marRight w:val="0"/>
              <w:marTop w:val="0"/>
              <w:marBottom w:val="0"/>
              <w:divBdr>
                <w:top w:val="none" w:sz="0" w:space="0" w:color="auto"/>
                <w:left w:val="none" w:sz="0" w:space="0" w:color="auto"/>
                <w:bottom w:val="none" w:sz="0" w:space="0" w:color="auto"/>
                <w:right w:val="none" w:sz="0" w:space="0" w:color="auto"/>
              </w:divBdr>
              <w:divsChild>
                <w:div w:id="263342933">
                  <w:marLeft w:val="0"/>
                  <w:marRight w:val="0"/>
                  <w:marTop w:val="0"/>
                  <w:marBottom w:val="0"/>
                  <w:divBdr>
                    <w:top w:val="none" w:sz="0" w:space="0" w:color="auto"/>
                    <w:left w:val="none" w:sz="0" w:space="0" w:color="auto"/>
                    <w:bottom w:val="none" w:sz="0" w:space="0" w:color="auto"/>
                    <w:right w:val="none" w:sz="0" w:space="0" w:color="auto"/>
                  </w:divBdr>
                  <w:divsChild>
                    <w:div w:id="1215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6380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99">
          <w:marLeft w:val="0"/>
          <w:marRight w:val="0"/>
          <w:marTop w:val="0"/>
          <w:marBottom w:val="0"/>
          <w:divBdr>
            <w:top w:val="none" w:sz="0" w:space="0" w:color="auto"/>
            <w:left w:val="none" w:sz="0" w:space="0" w:color="auto"/>
            <w:bottom w:val="none" w:sz="0" w:space="0" w:color="auto"/>
            <w:right w:val="none" w:sz="0" w:space="0" w:color="auto"/>
          </w:divBdr>
          <w:divsChild>
            <w:div w:id="1081223300">
              <w:marLeft w:val="0"/>
              <w:marRight w:val="0"/>
              <w:marTop w:val="0"/>
              <w:marBottom w:val="0"/>
              <w:divBdr>
                <w:top w:val="none" w:sz="0" w:space="0" w:color="auto"/>
                <w:left w:val="none" w:sz="0" w:space="0" w:color="auto"/>
                <w:bottom w:val="none" w:sz="0" w:space="0" w:color="auto"/>
                <w:right w:val="none" w:sz="0" w:space="0" w:color="auto"/>
              </w:divBdr>
              <w:divsChild>
                <w:div w:id="1639795068">
                  <w:marLeft w:val="0"/>
                  <w:marRight w:val="0"/>
                  <w:marTop w:val="0"/>
                  <w:marBottom w:val="0"/>
                  <w:divBdr>
                    <w:top w:val="none" w:sz="0" w:space="0" w:color="auto"/>
                    <w:left w:val="none" w:sz="0" w:space="0" w:color="auto"/>
                    <w:bottom w:val="none" w:sz="0" w:space="0" w:color="auto"/>
                    <w:right w:val="none" w:sz="0" w:space="0" w:color="auto"/>
                  </w:divBdr>
                  <w:divsChild>
                    <w:div w:id="1142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8439">
      <w:bodyDiv w:val="1"/>
      <w:marLeft w:val="0"/>
      <w:marRight w:val="0"/>
      <w:marTop w:val="0"/>
      <w:marBottom w:val="0"/>
      <w:divBdr>
        <w:top w:val="none" w:sz="0" w:space="0" w:color="auto"/>
        <w:left w:val="none" w:sz="0" w:space="0" w:color="auto"/>
        <w:bottom w:val="none" w:sz="0" w:space="0" w:color="auto"/>
        <w:right w:val="none" w:sz="0" w:space="0" w:color="auto"/>
      </w:divBdr>
      <w:divsChild>
        <w:div w:id="788671448">
          <w:marLeft w:val="0"/>
          <w:marRight w:val="0"/>
          <w:marTop w:val="0"/>
          <w:marBottom w:val="0"/>
          <w:divBdr>
            <w:top w:val="none" w:sz="0" w:space="0" w:color="auto"/>
            <w:left w:val="none" w:sz="0" w:space="0" w:color="auto"/>
            <w:bottom w:val="none" w:sz="0" w:space="0" w:color="auto"/>
            <w:right w:val="none" w:sz="0" w:space="0" w:color="auto"/>
          </w:divBdr>
          <w:divsChild>
            <w:div w:id="1251700938">
              <w:marLeft w:val="0"/>
              <w:marRight w:val="0"/>
              <w:marTop w:val="0"/>
              <w:marBottom w:val="0"/>
              <w:divBdr>
                <w:top w:val="none" w:sz="0" w:space="0" w:color="auto"/>
                <w:left w:val="none" w:sz="0" w:space="0" w:color="auto"/>
                <w:bottom w:val="none" w:sz="0" w:space="0" w:color="auto"/>
                <w:right w:val="none" w:sz="0" w:space="0" w:color="auto"/>
              </w:divBdr>
              <w:divsChild>
                <w:div w:id="846595788">
                  <w:marLeft w:val="0"/>
                  <w:marRight w:val="0"/>
                  <w:marTop w:val="0"/>
                  <w:marBottom w:val="0"/>
                  <w:divBdr>
                    <w:top w:val="none" w:sz="0" w:space="0" w:color="auto"/>
                    <w:left w:val="none" w:sz="0" w:space="0" w:color="auto"/>
                    <w:bottom w:val="none" w:sz="0" w:space="0" w:color="auto"/>
                    <w:right w:val="none" w:sz="0" w:space="0" w:color="auto"/>
                  </w:divBdr>
                  <w:divsChild>
                    <w:div w:id="18540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730309">
      <w:bodyDiv w:val="1"/>
      <w:marLeft w:val="0"/>
      <w:marRight w:val="0"/>
      <w:marTop w:val="0"/>
      <w:marBottom w:val="0"/>
      <w:divBdr>
        <w:top w:val="none" w:sz="0" w:space="0" w:color="auto"/>
        <w:left w:val="none" w:sz="0" w:space="0" w:color="auto"/>
        <w:bottom w:val="none" w:sz="0" w:space="0" w:color="auto"/>
        <w:right w:val="none" w:sz="0" w:space="0" w:color="auto"/>
      </w:divBdr>
    </w:div>
    <w:div w:id="281496490">
      <w:bodyDiv w:val="1"/>
      <w:marLeft w:val="0"/>
      <w:marRight w:val="0"/>
      <w:marTop w:val="0"/>
      <w:marBottom w:val="0"/>
      <w:divBdr>
        <w:top w:val="none" w:sz="0" w:space="0" w:color="auto"/>
        <w:left w:val="none" w:sz="0" w:space="0" w:color="auto"/>
        <w:bottom w:val="none" w:sz="0" w:space="0" w:color="auto"/>
        <w:right w:val="none" w:sz="0" w:space="0" w:color="auto"/>
      </w:divBdr>
      <w:divsChild>
        <w:div w:id="885338189">
          <w:marLeft w:val="0"/>
          <w:marRight w:val="0"/>
          <w:marTop w:val="0"/>
          <w:marBottom w:val="0"/>
          <w:divBdr>
            <w:top w:val="none" w:sz="0" w:space="0" w:color="auto"/>
            <w:left w:val="none" w:sz="0" w:space="0" w:color="auto"/>
            <w:bottom w:val="none" w:sz="0" w:space="0" w:color="auto"/>
            <w:right w:val="none" w:sz="0" w:space="0" w:color="auto"/>
          </w:divBdr>
          <w:divsChild>
            <w:div w:id="1009529541">
              <w:marLeft w:val="0"/>
              <w:marRight w:val="0"/>
              <w:marTop w:val="0"/>
              <w:marBottom w:val="0"/>
              <w:divBdr>
                <w:top w:val="none" w:sz="0" w:space="0" w:color="auto"/>
                <w:left w:val="none" w:sz="0" w:space="0" w:color="auto"/>
                <w:bottom w:val="none" w:sz="0" w:space="0" w:color="auto"/>
                <w:right w:val="none" w:sz="0" w:space="0" w:color="auto"/>
              </w:divBdr>
              <w:divsChild>
                <w:div w:id="1803840104">
                  <w:marLeft w:val="0"/>
                  <w:marRight w:val="0"/>
                  <w:marTop w:val="0"/>
                  <w:marBottom w:val="0"/>
                  <w:divBdr>
                    <w:top w:val="none" w:sz="0" w:space="0" w:color="auto"/>
                    <w:left w:val="none" w:sz="0" w:space="0" w:color="auto"/>
                    <w:bottom w:val="none" w:sz="0" w:space="0" w:color="auto"/>
                    <w:right w:val="none" w:sz="0" w:space="0" w:color="auto"/>
                  </w:divBdr>
                  <w:divsChild>
                    <w:div w:id="5193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87429">
      <w:bodyDiv w:val="1"/>
      <w:marLeft w:val="0"/>
      <w:marRight w:val="0"/>
      <w:marTop w:val="0"/>
      <w:marBottom w:val="0"/>
      <w:divBdr>
        <w:top w:val="none" w:sz="0" w:space="0" w:color="auto"/>
        <w:left w:val="none" w:sz="0" w:space="0" w:color="auto"/>
        <w:bottom w:val="none" w:sz="0" w:space="0" w:color="auto"/>
        <w:right w:val="none" w:sz="0" w:space="0" w:color="auto"/>
      </w:divBdr>
      <w:divsChild>
        <w:div w:id="1849982919">
          <w:marLeft w:val="0"/>
          <w:marRight w:val="0"/>
          <w:marTop w:val="0"/>
          <w:marBottom w:val="0"/>
          <w:divBdr>
            <w:top w:val="none" w:sz="0" w:space="0" w:color="auto"/>
            <w:left w:val="none" w:sz="0" w:space="0" w:color="auto"/>
            <w:bottom w:val="none" w:sz="0" w:space="0" w:color="auto"/>
            <w:right w:val="none" w:sz="0" w:space="0" w:color="auto"/>
          </w:divBdr>
          <w:divsChild>
            <w:div w:id="1251350142">
              <w:marLeft w:val="0"/>
              <w:marRight w:val="0"/>
              <w:marTop w:val="0"/>
              <w:marBottom w:val="0"/>
              <w:divBdr>
                <w:top w:val="none" w:sz="0" w:space="0" w:color="auto"/>
                <w:left w:val="none" w:sz="0" w:space="0" w:color="auto"/>
                <w:bottom w:val="none" w:sz="0" w:space="0" w:color="auto"/>
                <w:right w:val="none" w:sz="0" w:space="0" w:color="auto"/>
              </w:divBdr>
              <w:divsChild>
                <w:div w:id="160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44129">
      <w:bodyDiv w:val="1"/>
      <w:marLeft w:val="0"/>
      <w:marRight w:val="0"/>
      <w:marTop w:val="0"/>
      <w:marBottom w:val="0"/>
      <w:divBdr>
        <w:top w:val="none" w:sz="0" w:space="0" w:color="auto"/>
        <w:left w:val="none" w:sz="0" w:space="0" w:color="auto"/>
        <w:bottom w:val="none" w:sz="0" w:space="0" w:color="auto"/>
        <w:right w:val="none" w:sz="0" w:space="0" w:color="auto"/>
      </w:divBdr>
      <w:divsChild>
        <w:div w:id="575016461">
          <w:marLeft w:val="0"/>
          <w:marRight w:val="0"/>
          <w:marTop w:val="0"/>
          <w:marBottom w:val="0"/>
          <w:divBdr>
            <w:top w:val="none" w:sz="0" w:space="0" w:color="auto"/>
            <w:left w:val="none" w:sz="0" w:space="0" w:color="auto"/>
            <w:bottom w:val="none" w:sz="0" w:space="0" w:color="auto"/>
            <w:right w:val="none" w:sz="0" w:space="0" w:color="auto"/>
          </w:divBdr>
          <w:divsChild>
            <w:div w:id="177278014">
              <w:marLeft w:val="0"/>
              <w:marRight w:val="0"/>
              <w:marTop w:val="0"/>
              <w:marBottom w:val="0"/>
              <w:divBdr>
                <w:top w:val="none" w:sz="0" w:space="0" w:color="auto"/>
                <w:left w:val="none" w:sz="0" w:space="0" w:color="auto"/>
                <w:bottom w:val="none" w:sz="0" w:space="0" w:color="auto"/>
                <w:right w:val="none" w:sz="0" w:space="0" w:color="auto"/>
              </w:divBdr>
              <w:divsChild>
                <w:div w:id="1729038817">
                  <w:marLeft w:val="0"/>
                  <w:marRight w:val="0"/>
                  <w:marTop w:val="0"/>
                  <w:marBottom w:val="0"/>
                  <w:divBdr>
                    <w:top w:val="none" w:sz="0" w:space="0" w:color="auto"/>
                    <w:left w:val="none" w:sz="0" w:space="0" w:color="auto"/>
                    <w:bottom w:val="none" w:sz="0" w:space="0" w:color="auto"/>
                    <w:right w:val="none" w:sz="0" w:space="0" w:color="auto"/>
                  </w:divBdr>
                  <w:divsChild>
                    <w:div w:id="913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80348">
      <w:bodyDiv w:val="1"/>
      <w:marLeft w:val="0"/>
      <w:marRight w:val="0"/>
      <w:marTop w:val="0"/>
      <w:marBottom w:val="0"/>
      <w:divBdr>
        <w:top w:val="none" w:sz="0" w:space="0" w:color="auto"/>
        <w:left w:val="none" w:sz="0" w:space="0" w:color="auto"/>
        <w:bottom w:val="none" w:sz="0" w:space="0" w:color="auto"/>
        <w:right w:val="none" w:sz="0" w:space="0" w:color="auto"/>
      </w:divBdr>
      <w:divsChild>
        <w:div w:id="1718779136">
          <w:marLeft w:val="0"/>
          <w:marRight w:val="0"/>
          <w:marTop w:val="0"/>
          <w:marBottom w:val="0"/>
          <w:divBdr>
            <w:top w:val="none" w:sz="0" w:space="0" w:color="auto"/>
            <w:left w:val="none" w:sz="0" w:space="0" w:color="auto"/>
            <w:bottom w:val="none" w:sz="0" w:space="0" w:color="auto"/>
            <w:right w:val="none" w:sz="0" w:space="0" w:color="auto"/>
          </w:divBdr>
          <w:divsChild>
            <w:div w:id="765423176">
              <w:marLeft w:val="0"/>
              <w:marRight w:val="0"/>
              <w:marTop w:val="0"/>
              <w:marBottom w:val="0"/>
              <w:divBdr>
                <w:top w:val="none" w:sz="0" w:space="0" w:color="auto"/>
                <w:left w:val="none" w:sz="0" w:space="0" w:color="auto"/>
                <w:bottom w:val="none" w:sz="0" w:space="0" w:color="auto"/>
                <w:right w:val="none" w:sz="0" w:space="0" w:color="auto"/>
              </w:divBdr>
              <w:divsChild>
                <w:div w:id="1899706994">
                  <w:marLeft w:val="0"/>
                  <w:marRight w:val="0"/>
                  <w:marTop w:val="0"/>
                  <w:marBottom w:val="0"/>
                  <w:divBdr>
                    <w:top w:val="none" w:sz="0" w:space="0" w:color="auto"/>
                    <w:left w:val="none" w:sz="0" w:space="0" w:color="auto"/>
                    <w:bottom w:val="none" w:sz="0" w:space="0" w:color="auto"/>
                    <w:right w:val="none" w:sz="0" w:space="0" w:color="auto"/>
                  </w:divBdr>
                  <w:divsChild>
                    <w:div w:id="19320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1730">
      <w:bodyDiv w:val="1"/>
      <w:marLeft w:val="0"/>
      <w:marRight w:val="0"/>
      <w:marTop w:val="0"/>
      <w:marBottom w:val="0"/>
      <w:divBdr>
        <w:top w:val="none" w:sz="0" w:space="0" w:color="auto"/>
        <w:left w:val="none" w:sz="0" w:space="0" w:color="auto"/>
        <w:bottom w:val="none" w:sz="0" w:space="0" w:color="auto"/>
        <w:right w:val="none" w:sz="0" w:space="0" w:color="auto"/>
      </w:divBdr>
    </w:div>
    <w:div w:id="312608876">
      <w:bodyDiv w:val="1"/>
      <w:marLeft w:val="0"/>
      <w:marRight w:val="0"/>
      <w:marTop w:val="0"/>
      <w:marBottom w:val="0"/>
      <w:divBdr>
        <w:top w:val="none" w:sz="0" w:space="0" w:color="auto"/>
        <w:left w:val="none" w:sz="0" w:space="0" w:color="auto"/>
        <w:bottom w:val="none" w:sz="0" w:space="0" w:color="auto"/>
        <w:right w:val="none" w:sz="0" w:space="0" w:color="auto"/>
      </w:divBdr>
    </w:div>
    <w:div w:id="315767097">
      <w:bodyDiv w:val="1"/>
      <w:marLeft w:val="0"/>
      <w:marRight w:val="0"/>
      <w:marTop w:val="0"/>
      <w:marBottom w:val="0"/>
      <w:divBdr>
        <w:top w:val="none" w:sz="0" w:space="0" w:color="auto"/>
        <w:left w:val="none" w:sz="0" w:space="0" w:color="auto"/>
        <w:bottom w:val="none" w:sz="0" w:space="0" w:color="auto"/>
        <w:right w:val="none" w:sz="0" w:space="0" w:color="auto"/>
      </w:divBdr>
      <w:divsChild>
        <w:div w:id="1029180087">
          <w:marLeft w:val="0"/>
          <w:marRight w:val="0"/>
          <w:marTop w:val="0"/>
          <w:marBottom w:val="0"/>
          <w:divBdr>
            <w:top w:val="none" w:sz="0" w:space="0" w:color="auto"/>
            <w:left w:val="none" w:sz="0" w:space="0" w:color="auto"/>
            <w:bottom w:val="none" w:sz="0" w:space="0" w:color="auto"/>
            <w:right w:val="none" w:sz="0" w:space="0" w:color="auto"/>
          </w:divBdr>
          <w:divsChild>
            <w:div w:id="684020597">
              <w:marLeft w:val="0"/>
              <w:marRight w:val="0"/>
              <w:marTop w:val="0"/>
              <w:marBottom w:val="0"/>
              <w:divBdr>
                <w:top w:val="none" w:sz="0" w:space="0" w:color="auto"/>
                <w:left w:val="none" w:sz="0" w:space="0" w:color="auto"/>
                <w:bottom w:val="none" w:sz="0" w:space="0" w:color="auto"/>
                <w:right w:val="none" w:sz="0" w:space="0" w:color="auto"/>
              </w:divBdr>
              <w:divsChild>
                <w:div w:id="13397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63415">
      <w:bodyDiv w:val="1"/>
      <w:marLeft w:val="0"/>
      <w:marRight w:val="0"/>
      <w:marTop w:val="0"/>
      <w:marBottom w:val="0"/>
      <w:divBdr>
        <w:top w:val="none" w:sz="0" w:space="0" w:color="auto"/>
        <w:left w:val="none" w:sz="0" w:space="0" w:color="auto"/>
        <w:bottom w:val="none" w:sz="0" w:space="0" w:color="auto"/>
        <w:right w:val="none" w:sz="0" w:space="0" w:color="auto"/>
      </w:divBdr>
      <w:divsChild>
        <w:div w:id="1769813603">
          <w:marLeft w:val="0"/>
          <w:marRight w:val="0"/>
          <w:marTop w:val="0"/>
          <w:marBottom w:val="0"/>
          <w:divBdr>
            <w:top w:val="none" w:sz="0" w:space="0" w:color="auto"/>
            <w:left w:val="none" w:sz="0" w:space="0" w:color="auto"/>
            <w:bottom w:val="none" w:sz="0" w:space="0" w:color="auto"/>
            <w:right w:val="none" w:sz="0" w:space="0" w:color="auto"/>
          </w:divBdr>
          <w:divsChild>
            <w:div w:id="1663897597">
              <w:marLeft w:val="0"/>
              <w:marRight w:val="0"/>
              <w:marTop w:val="0"/>
              <w:marBottom w:val="0"/>
              <w:divBdr>
                <w:top w:val="none" w:sz="0" w:space="0" w:color="auto"/>
                <w:left w:val="none" w:sz="0" w:space="0" w:color="auto"/>
                <w:bottom w:val="none" w:sz="0" w:space="0" w:color="auto"/>
                <w:right w:val="none" w:sz="0" w:space="0" w:color="auto"/>
              </w:divBdr>
              <w:divsChild>
                <w:div w:id="144194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761743">
      <w:bodyDiv w:val="1"/>
      <w:marLeft w:val="0"/>
      <w:marRight w:val="0"/>
      <w:marTop w:val="0"/>
      <w:marBottom w:val="0"/>
      <w:divBdr>
        <w:top w:val="none" w:sz="0" w:space="0" w:color="auto"/>
        <w:left w:val="none" w:sz="0" w:space="0" w:color="auto"/>
        <w:bottom w:val="none" w:sz="0" w:space="0" w:color="auto"/>
        <w:right w:val="none" w:sz="0" w:space="0" w:color="auto"/>
      </w:divBdr>
    </w:div>
    <w:div w:id="353456124">
      <w:bodyDiv w:val="1"/>
      <w:marLeft w:val="0"/>
      <w:marRight w:val="0"/>
      <w:marTop w:val="0"/>
      <w:marBottom w:val="0"/>
      <w:divBdr>
        <w:top w:val="none" w:sz="0" w:space="0" w:color="auto"/>
        <w:left w:val="none" w:sz="0" w:space="0" w:color="auto"/>
        <w:bottom w:val="none" w:sz="0" w:space="0" w:color="auto"/>
        <w:right w:val="none" w:sz="0" w:space="0" w:color="auto"/>
      </w:divBdr>
    </w:div>
    <w:div w:id="353654564">
      <w:bodyDiv w:val="1"/>
      <w:marLeft w:val="0"/>
      <w:marRight w:val="0"/>
      <w:marTop w:val="0"/>
      <w:marBottom w:val="0"/>
      <w:divBdr>
        <w:top w:val="none" w:sz="0" w:space="0" w:color="auto"/>
        <w:left w:val="none" w:sz="0" w:space="0" w:color="auto"/>
        <w:bottom w:val="none" w:sz="0" w:space="0" w:color="auto"/>
        <w:right w:val="none" w:sz="0" w:space="0" w:color="auto"/>
      </w:divBdr>
      <w:divsChild>
        <w:div w:id="104429407">
          <w:marLeft w:val="0"/>
          <w:marRight w:val="0"/>
          <w:marTop w:val="0"/>
          <w:marBottom w:val="0"/>
          <w:divBdr>
            <w:top w:val="none" w:sz="0" w:space="0" w:color="auto"/>
            <w:left w:val="none" w:sz="0" w:space="0" w:color="auto"/>
            <w:bottom w:val="none" w:sz="0" w:space="0" w:color="auto"/>
            <w:right w:val="none" w:sz="0" w:space="0" w:color="auto"/>
          </w:divBdr>
          <w:divsChild>
            <w:div w:id="1066338014">
              <w:marLeft w:val="0"/>
              <w:marRight w:val="0"/>
              <w:marTop w:val="0"/>
              <w:marBottom w:val="0"/>
              <w:divBdr>
                <w:top w:val="none" w:sz="0" w:space="0" w:color="auto"/>
                <w:left w:val="none" w:sz="0" w:space="0" w:color="auto"/>
                <w:bottom w:val="none" w:sz="0" w:space="0" w:color="auto"/>
                <w:right w:val="none" w:sz="0" w:space="0" w:color="auto"/>
              </w:divBdr>
              <w:divsChild>
                <w:div w:id="8402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69059">
      <w:bodyDiv w:val="1"/>
      <w:marLeft w:val="0"/>
      <w:marRight w:val="0"/>
      <w:marTop w:val="0"/>
      <w:marBottom w:val="0"/>
      <w:divBdr>
        <w:top w:val="none" w:sz="0" w:space="0" w:color="auto"/>
        <w:left w:val="none" w:sz="0" w:space="0" w:color="auto"/>
        <w:bottom w:val="none" w:sz="0" w:space="0" w:color="auto"/>
        <w:right w:val="none" w:sz="0" w:space="0" w:color="auto"/>
      </w:divBdr>
      <w:divsChild>
        <w:div w:id="1742361273">
          <w:marLeft w:val="0"/>
          <w:marRight w:val="0"/>
          <w:marTop w:val="0"/>
          <w:marBottom w:val="0"/>
          <w:divBdr>
            <w:top w:val="none" w:sz="0" w:space="0" w:color="auto"/>
            <w:left w:val="none" w:sz="0" w:space="0" w:color="auto"/>
            <w:bottom w:val="none" w:sz="0" w:space="0" w:color="auto"/>
            <w:right w:val="none" w:sz="0" w:space="0" w:color="auto"/>
          </w:divBdr>
          <w:divsChild>
            <w:div w:id="206334519">
              <w:marLeft w:val="0"/>
              <w:marRight w:val="0"/>
              <w:marTop w:val="0"/>
              <w:marBottom w:val="0"/>
              <w:divBdr>
                <w:top w:val="none" w:sz="0" w:space="0" w:color="auto"/>
                <w:left w:val="none" w:sz="0" w:space="0" w:color="auto"/>
                <w:bottom w:val="none" w:sz="0" w:space="0" w:color="auto"/>
                <w:right w:val="none" w:sz="0" w:space="0" w:color="auto"/>
              </w:divBdr>
              <w:divsChild>
                <w:div w:id="19857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7826">
      <w:bodyDiv w:val="1"/>
      <w:marLeft w:val="0"/>
      <w:marRight w:val="0"/>
      <w:marTop w:val="0"/>
      <w:marBottom w:val="0"/>
      <w:divBdr>
        <w:top w:val="none" w:sz="0" w:space="0" w:color="auto"/>
        <w:left w:val="none" w:sz="0" w:space="0" w:color="auto"/>
        <w:bottom w:val="none" w:sz="0" w:space="0" w:color="auto"/>
        <w:right w:val="none" w:sz="0" w:space="0" w:color="auto"/>
      </w:divBdr>
      <w:divsChild>
        <w:div w:id="1203665832">
          <w:marLeft w:val="0"/>
          <w:marRight w:val="0"/>
          <w:marTop w:val="0"/>
          <w:marBottom w:val="0"/>
          <w:divBdr>
            <w:top w:val="none" w:sz="0" w:space="0" w:color="auto"/>
            <w:left w:val="none" w:sz="0" w:space="0" w:color="auto"/>
            <w:bottom w:val="none" w:sz="0" w:space="0" w:color="auto"/>
            <w:right w:val="none" w:sz="0" w:space="0" w:color="auto"/>
          </w:divBdr>
          <w:divsChild>
            <w:div w:id="508372202">
              <w:marLeft w:val="0"/>
              <w:marRight w:val="0"/>
              <w:marTop w:val="0"/>
              <w:marBottom w:val="0"/>
              <w:divBdr>
                <w:top w:val="none" w:sz="0" w:space="0" w:color="auto"/>
                <w:left w:val="none" w:sz="0" w:space="0" w:color="auto"/>
                <w:bottom w:val="none" w:sz="0" w:space="0" w:color="auto"/>
                <w:right w:val="none" w:sz="0" w:space="0" w:color="auto"/>
              </w:divBdr>
              <w:divsChild>
                <w:div w:id="794179672">
                  <w:marLeft w:val="0"/>
                  <w:marRight w:val="0"/>
                  <w:marTop w:val="0"/>
                  <w:marBottom w:val="0"/>
                  <w:divBdr>
                    <w:top w:val="none" w:sz="0" w:space="0" w:color="auto"/>
                    <w:left w:val="none" w:sz="0" w:space="0" w:color="auto"/>
                    <w:bottom w:val="none" w:sz="0" w:space="0" w:color="auto"/>
                    <w:right w:val="none" w:sz="0" w:space="0" w:color="auto"/>
                  </w:divBdr>
                  <w:divsChild>
                    <w:div w:id="19281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3105">
      <w:bodyDiv w:val="1"/>
      <w:marLeft w:val="0"/>
      <w:marRight w:val="0"/>
      <w:marTop w:val="0"/>
      <w:marBottom w:val="0"/>
      <w:divBdr>
        <w:top w:val="none" w:sz="0" w:space="0" w:color="auto"/>
        <w:left w:val="none" w:sz="0" w:space="0" w:color="auto"/>
        <w:bottom w:val="none" w:sz="0" w:space="0" w:color="auto"/>
        <w:right w:val="none" w:sz="0" w:space="0" w:color="auto"/>
      </w:divBdr>
      <w:divsChild>
        <w:div w:id="1799179156">
          <w:marLeft w:val="0"/>
          <w:marRight w:val="0"/>
          <w:marTop w:val="0"/>
          <w:marBottom w:val="0"/>
          <w:divBdr>
            <w:top w:val="none" w:sz="0" w:space="0" w:color="auto"/>
            <w:left w:val="none" w:sz="0" w:space="0" w:color="auto"/>
            <w:bottom w:val="none" w:sz="0" w:space="0" w:color="auto"/>
            <w:right w:val="none" w:sz="0" w:space="0" w:color="auto"/>
          </w:divBdr>
          <w:divsChild>
            <w:div w:id="633096026">
              <w:marLeft w:val="0"/>
              <w:marRight w:val="0"/>
              <w:marTop w:val="0"/>
              <w:marBottom w:val="0"/>
              <w:divBdr>
                <w:top w:val="none" w:sz="0" w:space="0" w:color="auto"/>
                <w:left w:val="none" w:sz="0" w:space="0" w:color="auto"/>
                <w:bottom w:val="none" w:sz="0" w:space="0" w:color="auto"/>
                <w:right w:val="none" w:sz="0" w:space="0" w:color="auto"/>
              </w:divBdr>
              <w:divsChild>
                <w:div w:id="1207984299">
                  <w:marLeft w:val="0"/>
                  <w:marRight w:val="0"/>
                  <w:marTop w:val="0"/>
                  <w:marBottom w:val="0"/>
                  <w:divBdr>
                    <w:top w:val="none" w:sz="0" w:space="0" w:color="auto"/>
                    <w:left w:val="none" w:sz="0" w:space="0" w:color="auto"/>
                    <w:bottom w:val="none" w:sz="0" w:space="0" w:color="auto"/>
                    <w:right w:val="none" w:sz="0" w:space="0" w:color="auto"/>
                  </w:divBdr>
                  <w:divsChild>
                    <w:div w:id="1166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8560">
      <w:bodyDiv w:val="1"/>
      <w:marLeft w:val="0"/>
      <w:marRight w:val="0"/>
      <w:marTop w:val="0"/>
      <w:marBottom w:val="0"/>
      <w:divBdr>
        <w:top w:val="none" w:sz="0" w:space="0" w:color="auto"/>
        <w:left w:val="none" w:sz="0" w:space="0" w:color="auto"/>
        <w:bottom w:val="none" w:sz="0" w:space="0" w:color="auto"/>
        <w:right w:val="none" w:sz="0" w:space="0" w:color="auto"/>
      </w:divBdr>
    </w:div>
    <w:div w:id="379861298">
      <w:bodyDiv w:val="1"/>
      <w:marLeft w:val="0"/>
      <w:marRight w:val="0"/>
      <w:marTop w:val="0"/>
      <w:marBottom w:val="0"/>
      <w:divBdr>
        <w:top w:val="none" w:sz="0" w:space="0" w:color="auto"/>
        <w:left w:val="none" w:sz="0" w:space="0" w:color="auto"/>
        <w:bottom w:val="none" w:sz="0" w:space="0" w:color="auto"/>
        <w:right w:val="none" w:sz="0" w:space="0" w:color="auto"/>
      </w:divBdr>
      <w:divsChild>
        <w:div w:id="37900855">
          <w:marLeft w:val="0"/>
          <w:marRight w:val="0"/>
          <w:marTop w:val="0"/>
          <w:marBottom w:val="0"/>
          <w:divBdr>
            <w:top w:val="none" w:sz="0" w:space="0" w:color="auto"/>
            <w:left w:val="none" w:sz="0" w:space="0" w:color="auto"/>
            <w:bottom w:val="none" w:sz="0" w:space="0" w:color="auto"/>
            <w:right w:val="none" w:sz="0" w:space="0" w:color="auto"/>
          </w:divBdr>
          <w:divsChild>
            <w:div w:id="2093699788">
              <w:marLeft w:val="0"/>
              <w:marRight w:val="0"/>
              <w:marTop w:val="0"/>
              <w:marBottom w:val="0"/>
              <w:divBdr>
                <w:top w:val="none" w:sz="0" w:space="0" w:color="auto"/>
                <w:left w:val="none" w:sz="0" w:space="0" w:color="auto"/>
                <w:bottom w:val="none" w:sz="0" w:space="0" w:color="auto"/>
                <w:right w:val="none" w:sz="0" w:space="0" w:color="auto"/>
              </w:divBdr>
              <w:divsChild>
                <w:div w:id="163015871">
                  <w:marLeft w:val="0"/>
                  <w:marRight w:val="0"/>
                  <w:marTop w:val="0"/>
                  <w:marBottom w:val="0"/>
                  <w:divBdr>
                    <w:top w:val="none" w:sz="0" w:space="0" w:color="auto"/>
                    <w:left w:val="none" w:sz="0" w:space="0" w:color="auto"/>
                    <w:bottom w:val="none" w:sz="0" w:space="0" w:color="auto"/>
                    <w:right w:val="none" w:sz="0" w:space="0" w:color="auto"/>
                  </w:divBdr>
                  <w:divsChild>
                    <w:div w:id="17436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9242">
      <w:bodyDiv w:val="1"/>
      <w:marLeft w:val="0"/>
      <w:marRight w:val="0"/>
      <w:marTop w:val="0"/>
      <w:marBottom w:val="0"/>
      <w:divBdr>
        <w:top w:val="none" w:sz="0" w:space="0" w:color="auto"/>
        <w:left w:val="none" w:sz="0" w:space="0" w:color="auto"/>
        <w:bottom w:val="none" w:sz="0" w:space="0" w:color="auto"/>
        <w:right w:val="none" w:sz="0" w:space="0" w:color="auto"/>
      </w:divBdr>
      <w:divsChild>
        <w:div w:id="2114082366">
          <w:marLeft w:val="0"/>
          <w:marRight w:val="0"/>
          <w:marTop w:val="0"/>
          <w:marBottom w:val="0"/>
          <w:divBdr>
            <w:top w:val="none" w:sz="0" w:space="0" w:color="auto"/>
            <w:left w:val="none" w:sz="0" w:space="0" w:color="auto"/>
            <w:bottom w:val="none" w:sz="0" w:space="0" w:color="auto"/>
            <w:right w:val="none" w:sz="0" w:space="0" w:color="auto"/>
          </w:divBdr>
          <w:divsChild>
            <w:div w:id="1665812411">
              <w:marLeft w:val="0"/>
              <w:marRight w:val="0"/>
              <w:marTop w:val="0"/>
              <w:marBottom w:val="0"/>
              <w:divBdr>
                <w:top w:val="none" w:sz="0" w:space="0" w:color="auto"/>
                <w:left w:val="none" w:sz="0" w:space="0" w:color="auto"/>
                <w:bottom w:val="none" w:sz="0" w:space="0" w:color="auto"/>
                <w:right w:val="none" w:sz="0" w:space="0" w:color="auto"/>
              </w:divBdr>
              <w:divsChild>
                <w:div w:id="1710522289">
                  <w:marLeft w:val="0"/>
                  <w:marRight w:val="0"/>
                  <w:marTop w:val="0"/>
                  <w:marBottom w:val="0"/>
                  <w:divBdr>
                    <w:top w:val="none" w:sz="0" w:space="0" w:color="auto"/>
                    <w:left w:val="none" w:sz="0" w:space="0" w:color="auto"/>
                    <w:bottom w:val="none" w:sz="0" w:space="0" w:color="auto"/>
                    <w:right w:val="none" w:sz="0" w:space="0" w:color="auto"/>
                  </w:divBdr>
                  <w:divsChild>
                    <w:div w:id="5214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747258">
      <w:bodyDiv w:val="1"/>
      <w:marLeft w:val="0"/>
      <w:marRight w:val="0"/>
      <w:marTop w:val="0"/>
      <w:marBottom w:val="0"/>
      <w:divBdr>
        <w:top w:val="none" w:sz="0" w:space="0" w:color="auto"/>
        <w:left w:val="none" w:sz="0" w:space="0" w:color="auto"/>
        <w:bottom w:val="none" w:sz="0" w:space="0" w:color="auto"/>
        <w:right w:val="none" w:sz="0" w:space="0" w:color="auto"/>
      </w:divBdr>
      <w:divsChild>
        <w:div w:id="16735596">
          <w:marLeft w:val="0"/>
          <w:marRight w:val="0"/>
          <w:marTop w:val="0"/>
          <w:marBottom w:val="0"/>
          <w:divBdr>
            <w:top w:val="none" w:sz="0" w:space="0" w:color="auto"/>
            <w:left w:val="none" w:sz="0" w:space="0" w:color="auto"/>
            <w:bottom w:val="none" w:sz="0" w:space="0" w:color="auto"/>
            <w:right w:val="none" w:sz="0" w:space="0" w:color="auto"/>
          </w:divBdr>
          <w:divsChild>
            <w:div w:id="1994987158">
              <w:marLeft w:val="0"/>
              <w:marRight w:val="0"/>
              <w:marTop w:val="0"/>
              <w:marBottom w:val="0"/>
              <w:divBdr>
                <w:top w:val="none" w:sz="0" w:space="0" w:color="auto"/>
                <w:left w:val="none" w:sz="0" w:space="0" w:color="auto"/>
                <w:bottom w:val="none" w:sz="0" w:space="0" w:color="auto"/>
                <w:right w:val="none" w:sz="0" w:space="0" w:color="auto"/>
              </w:divBdr>
              <w:divsChild>
                <w:div w:id="20386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312">
      <w:bodyDiv w:val="1"/>
      <w:marLeft w:val="0"/>
      <w:marRight w:val="0"/>
      <w:marTop w:val="0"/>
      <w:marBottom w:val="0"/>
      <w:divBdr>
        <w:top w:val="none" w:sz="0" w:space="0" w:color="auto"/>
        <w:left w:val="none" w:sz="0" w:space="0" w:color="auto"/>
        <w:bottom w:val="none" w:sz="0" w:space="0" w:color="auto"/>
        <w:right w:val="none" w:sz="0" w:space="0" w:color="auto"/>
      </w:divBdr>
      <w:divsChild>
        <w:div w:id="1986472483">
          <w:marLeft w:val="0"/>
          <w:marRight w:val="0"/>
          <w:marTop w:val="0"/>
          <w:marBottom w:val="0"/>
          <w:divBdr>
            <w:top w:val="none" w:sz="0" w:space="0" w:color="auto"/>
            <w:left w:val="none" w:sz="0" w:space="0" w:color="auto"/>
            <w:bottom w:val="none" w:sz="0" w:space="0" w:color="auto"/>
            <w:right w:val="none" w:sz="0" w:space="0" w:color="auto"/>
          </w:divBdr>
          <w:divsChild>
            <w:div w:id="809708660">
              <w:marLeft w:val="0"/>
              <w:marRight w:val="0"/>
              <w:marTop w:val="0"/>
              <w:marBottom w:val="0"/>
              <w:divBdr>
                <w:top w:val="none" w:sz="0" w:space="0" w:color="auto"/>
                <w:left w:val="none" w:sz="0" w:space="0" w:color="auto"/>
                <w:bottom w:val="none" w:sz="0" w:space="0" w:color="auto"/>
                <w:right w:val="none" w:sz="0" w:space="0" w:color="auto"/>
              </w:divBdr>
              <w:divsChild>
                <w:div w:id="1408114084">
                  <w:marLeft w:val="0"/>
                  <w:marRight w:val="0"/>
                  <w:marTop w:val="0"/>
                  <w:marBottom w:val="0"/>
                  <w:divBdr>
                    <w:top w:val="none" w:sz="0" w:space="0" w:color="auto"/>
                    <w:left w:val="none" w:sz="0" w:space="0" w:color="auto"/>
                    <w:bottom w:val="none" w:sz="0" w:space="0" w:color="auto"/>
                    <w:right w:val="none" w:sz="0" w:space="0" w:color="auto"/>
                  </w:divBdr>
                  <w:divsChild>
                    <w:div w:id="4067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2676">
      <w:bodyDiv w:val="1"/>
      <w:marLeft w:val="0"/>
      <w:marRight w:val="0"/>
      <w:marTop w:val="0"/>
      <w:marBottom w:val="0"/>
      <w:divBdr>
        <w:top w:val="none" w:sz="0" w:space="0" w:color="auto"/>
        <w:left w:val="none" w:sz="0" w:space="0" w:color="auto"/>
        <w:bottom w:val="none" w:sz="0" w:space="0" w:color="auto"/>
        <w:right w:val="none" w:sz="0" w:space="0" w:color="auto"/>
      </w:divBdr>
    </w:div>
    <w:div w:id="401220376">
      <w:bodyDiv w:val="1"/>
      <w:marLeft w:val="0"/>
      <w:marRight w:val="0"/>
      <w:marTop w:val="0"/>
      <w:marBottom w:val="0"/>
      <w:divBdr>
        <w:top w:val="none" w:sz="0" w:space="0" w:color="auto"/>
        <w:left w:val="none" w:sz="0" w:space="0" w:color="auto"/>
        <w:bottom w:val="none" w:sz="0" w:space="0" w:color="auto"/>
        <w:right w:val="none" w:sz="0" w:space="0" w:color="auto"/>
      </w:divBdr>
      <w:divsChild>
        <w:div w:id="681979584">
          <w:marLeft w:val="0"/>
          <w:marRight w:val="0"/>
          <w:marTop w:val="0"/>
          <w:marBottom w:val="0"/>
          <w:divBdr>
            <w:top w:val="none" w:sz="0" w:space="0" w:color="auto"/>
            <w:left w:val="none" w:sz="0" w:space="0" w:color="auto"/>
            <w:bottom w:val="none" w:sz="0" w:space="0" w:color="auto"/>
            <w:right w:val="none" w:sz="0" w:space="0" w:color="auto"/>
          </w:divBdr>
          <w:divsChild>
            <w:div w:id="804469191">
              <w:marLeft w:val="0"/>
              <w:marRight w:val="0"/>
              <w:marTop w:val="0"/>
              <w:marBottom w:val="0"/>
              <w:divBdr>
                <w:top w:val="none" w:sz="0" w:space="0" w:color="auto"/>
                <w:left w:val="none" w:sz="0" w:space="0" w:color="auto"/>
                <w:bottom w:val="none" w:sz="0" w:space="0" w:color="auto"/>
                <w:right w:val="none" w:sz="0" w:space="0" w:color="auto"/>
              </w:divBdr>
              <w:divsChild>
                <w:div w:id="707217508">
                  <w:marLeft w:val="0"/>
                  <w:marRight w:val="0"/>
                  <w:marTop w:val="0"/>
                  <w:marBottom w:val="0"/>
                  <w:divBdr>
                    <w:top w:val="none" w:sz="0" w:space="0" w:color="auto"/>
                    <w:left w:val="none" w:sz="0" w:space="0" w:color="auto"/>
                    <w:bottom w:val="none" w:sz="0" w:space="0" w:color="auto"/>
                    <w:right w:val="none" w:sz="0" w:space="0" w:color="auto"/>
                  </w:divBdr>
                  <w:divsChild>
                    <w:div w:id="25305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15984">
      <w:bodyDiv w:val="1"/>
      <w:marLeft w:val="0"/>
      <w:marRight w:val="0"/>
      <w:marTop w:val="0"/>
      <w:marBottom w:val="0"/>
      <w:divBdr>
        <w:top w:val="none" w:sz="0" w:space="0" w:color="auto"/>
        <w:left w:val="none" w:sz="0" w:space="0" w:color="auto"/>
        <w:bottom w:val="none" w:sz="0" w:space="0" w:color="auto"/>
        <w:right w:val="none" w:sz="0" w:space="0" w:color="auto"/>
      </w:divBdr>
      <w:divsChild>
        <w:div w:id="899755218">
          <w:marLeft w:val="0"/>
          <w:marRight w:val="0"/>
          <w:marTop w:val="0"/>
          <w:marBottom w:val="0"/>
          <w:divBdr>
            <w:top w:val="none" w:sz="0" w:space="0" w:color="auto"/>
            <w:left w:val="none" w:sz="0" w:space="0" w:color="auto"/>
            <w:bottom w:val="none" w:sz="0" w:space="0" w:color="auto"/>
            <w:right w:val="none" w:sz="0" w:space="0" w:color="auto"/>
          </w:divBdr>
          <w:divsChild>
            <w:div w:id="1950552457">
              <w:marLeft w:val="0"/>
              <w:marRight w:val="0"/>
              <w:marTop w:val="0"/>
              <w:marBottom w:val="0"/>
              <w:divBdr>
                <w:top w:val="none" w:sz="0" w:space="0" w:color="auto"/>
                <w:left w:val="none" w:sz="0" w:space="0" w:color="auto"/>
                <w:bottom w:val="none" w:sz="0" w:space="0" w:color="auto"/>
                <w:right w:val="none" w:sz="0" w:space="0" w:color="auto"/>
              </w:divBdr>
              <w:divsChild>
                <w:div w:id="423890578">
                  <w:marLeft w:val="0"/>
                  <w:marRight w:val="0"/>
                  <w:marTop w:val="0"/>
                  <w:marBottom w:val="0"/>
                  <w:divBdr>
                    <w:top w:val="none" w:sz="0" w:space="0" w:color="auto"/>
                    <w:left w:val="none" w:sz="0" w:space="0" w:color="auto"/>
                    <w:bottom w:val="none" w:sz="0" w:space="0" w:color="auto"/>
                    <w:right w:val="none" w:sz="0" w:space="0" w:color="auto"/>
                  </w:divBdr>
                  <w:divsChild>
                    <w:div w:id="11898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446340">
      <w:bodyDiv w:val="1"/>
      <w:marLeft w:val="0"/>
      <w:marRight w:val="0"/>
      <w:marTop w:val="0"/>
      <w:marBottom w:val="0"/>
      <w:divBdr>
        <w:top w:val="none" w:sz="0" w:space="0" w:color="auto"/>
        <w:left w:val="none" w:sz="0" w:space="0" w:color="auto"/>
        <w:bottom w:val="none" w:sz="0" w:space="0" w:color="auto"/>
        <w:right w:val="none" w:sz="0" w:space="0" w:color="auto"/>
      </w:divBdr>
      <w:divsChild>
        <w:div w:id="826440666">
          <w:marLeft w:val="0"/>
          <w:marRight w:val="0"/>
          <w:marTop w:val="0"/>
          <w:marBottom w:val="0"/>
          <w:divBdr>
            <w:top w:val="none" w:sz="0" w:space="0" w:color="auto"/>
            <w:left w:val="none" w:sz="0" w:space="0" w:color="auto"/>
            <w:bottom w:val="none" w:sz="0" w:space="0" w:color="auto"/>
            <w:right w:val="none" w:sz="0" w:space="0" w:color="auto"/>
          </w:divBdr>
          <w:divsChild>
            <w:div w:id="239172271">
              <w:marLeft w:val="0"/>
              <w:marRight w:val="0"/>
              <w:marTop w:val="0"/>
              <w:marBottom w:val="0"/>
              <w:divBdr>
                <w:top w:val="none" w:sz="0" w:space="0" w:color="auto"/>
                <w:left w:val="none" w:sz="0" w:space="0" w:color="auto"/>
                <w:bottom w:val="none" w:sz="0" w:space="0" w:color="auto"/>
                <w:right w:val="none" w:sz="0" w:space="0" w:color="auto"/>
              </w:divBdr>
              <w:divsChild>
                <w:div w:id="1298027209">
                  <w:marLeft w:val="0"/>
                  <w:marRight w:val="0"/>
                  <w:marTop w:val="0"/>
                  <w:marBottom w:val="0"/>
                  <w:divBdr>
                    <w:top w:val="none" w:sz="0" w:space="0" w:color="auto"/>
                    <w:left w:val="none" w:sz="0" w:space="0" w:color="auto"/>
                    <w:bottom w:val="none" w:sz="0" w:space="0" w:color="auto"/>
                    <w:right w:val="none" w:sz="0" w:space="0" w:color="auto"/>
                  </w:divBdr>
                  <w:divsChild>
                    <w:div w:id="1242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800151">
      <w:bodyDiv w:val="1"/>
      <w:marLeft w:val="0"/>
      <w:marRight w:val="0"/>
      <w:marTop w:val="0"/>
      <w:marBottom w:val="0"/>
      <w:divBdr>
        <w:top w:val="none" w:sz="0" w:space="0" w:color="auto"/>
        <w:left w:val="none" w:sz="0" w:space="0" w:color="auto"/>
        <w:bottom w:val="none" w:sz="0" w:space="0" w:color="auto"/>
        <w:right w:val="none" w:sz="0" w:space="0" w:color="auto"/>
      </w:divBdr>
      <w:divsChild>
        <w:div w:id="1146357291">
          <w:marLeft w:val="547"/>
          <w:marRight w:val="0"/>
          <w:marTop w:val="200"/>
          <w:marBottom w:val="0"/>
          <w:divBdr>
            <w:top w:val="none" w:sz="0" w:space="0" w:color="auto"/>
            <w:left w:val="none" w:sz="0" w:space="0" w:color="auto"/>
            <w:bottom w:val="none" w:sz="0" w:space="0" w:color="auto"/>
            <w:right w:val="none" w:sz="0" w:space="0" w:color="auto"/>
          </w:divBdr>
        </w:div>
      </w:divsChild>
    </w:div>
    <w:div w:id="423305655">
      <w:bodyDiv w:val="1"/>
      <w:marLeft w:val="0"/>
      <w:marRight w:val="0"/>
      <w:marTop w:val="0"/>
      <w:marBottom w:val="0"/>
      <w:divBdr>
        <w:top w:val="none" w:sz="0" w:space="0" w:color="auto"/>
        <w:left w:val="none" w:sz="0" w:space="0" w:color="auto"/>
        <w:bottom w:val="none" w:sz="0" w:space="0" w:color="auto"/>
        <w:right w:val="none" w:sz="0" w:space="0" w:color="auto"/>
      </w:divBdr>
      <w:divsChild>
        <w:div w:id="1830443859">
          <w:marLeft w:val="0"/>
          <w:marRight w:val="0"/>
          <w:marTop w:val="0"/>
          <w:marBottom w:val="0"/>
          <w:divBdr>
            <w:top w:val="none" w:sz="0" w:space="0" w:color="auto"/>
            <w:left w:val="none" w:sz="0" w:space="0" w:color="auto"/>
            <w:bottom w:val="none" w:sz="0" w:space="0" w:color="auto"/>
            <w:right w:val="none" w:sz="0" w:space="0" w:color="auto"/>
          </w:divBdr>
          <w:divsChild>
            <w:div w:id="1679846310">
              <w:marLeft w:val="0"/>
              <w:marRight w:val="0"/>
              <w:marTop w:val="0"/>
              <w:marBottom w:val="0"/>
              <w:divBdr>
                <w:top w:val="none" w:sz="0" w:space="0" w:color="auto"/>
                <w:left w:val="none" w:sz="0" w:space="0" w:color="auto"/>
                <w:bottom w:val="none" w:sz="0" w:space="0" w:color="auto"/>
                <w:right w:val="none" w:sz="0" w:space="0" w:color="auto"/>
              </w:divBdr>
              <w:divsChild>
                <w:div w:id="383871136">
                  <w:marLeft w:val="0"/>
                  <w:marRight w:val="0"/>
                  <w:marTop w:val="0"/>
                  <w:marBottom w:val="0"/>
                  <w:divBdr>
                    <w:top w:val="none" w:sz="0" w:space="0" w:color="auto"/>
                    <w:left w:val="none" w:sz="0" w:space="0" w:color="auto"/>
                    <w:bottom w:val="none" w:sz="0" w:space="0" w:color="auto"/>
                    <w:right w:val="none" w:sz="0" w:space="0" w:color="auto"/>
                  </w:divBdr>
                  <w:divsChild>
                    <w:div w:id="15467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200415">
      <w:bodyDiv w:val="1"/>
      <w:marLeft w:val="0"/>
      <w:marRight w:val="0"/>
      <w:marTop w:val="0"/>
      <w:marBottom w:val="0"/>
      <w:divBdr>
        <w:top w:val="none" w:sz="0" w:space="0" w:color="auto"/>
        <w:left w:val="none" w:sz="0" w:space="0" w:color="auto"/>
        <w:bottom w:val="none" w:sz="0" w:space="0" w:color="auto"/>
        <w:right w:val="none" w:sz="0" w:space="0" w:color="auto"/>
      </w:divBdr>
    </w:div>
    <w:div w:id="429817643">
      <w:bodyDiv w:val="1"/>
      <w:marLeft w:val="0"/>
      <w:marRight w:val="0"/>
      <w:marTop w:val="0"/>
      <w:marBottom w:val="0"/>
      <w:divBdr>
        <w:top w:val="none" w:sz="0" w:space="0" w:color="auto"/>
        <w:left w:val="none" w:sz="0" w:space="0" w:color="auto"/>
        <w:bottom w:val="none" w:sz="0" w:space="0" w:color="auto"/>
        <w:right w:val="none" w:sz="0" w:space="0" w:color="auto"/>
      </w:divBdr>
    </w:div>
    <w:div w:id="436220972">
      <w:bodyDiv w:val="1"/>
      <w:marLeft w:val="0"/>
      <w:marRight w:val="0"/>
      <w:marTop w:val="0"/>
      <w:marBottom w:val="0"/>
      <w:divBdr>
        <w:top w:val="none" w:sz="0" w:space="0" w:color="auto"/>
        <w:left w:val="none" w:sz="0" w:space="0" w:color="auto"/>
        <w:bottom w:val="none" w:sz="0" w:space="0" w:color="auto"/>
        <w:right w:val="none" w:sz="0" w:space="0" w:color="auto"/>
      </w:divBdr>
      <w:divsChild>
        <w:div w:id="1449666110">
          <w:marLeft w:val="0"/>
          <w:marRight w:val="0"/>
          <w:marTop w:val="0"/>
          <w:marBottom w:val="0"/>
          <w:divBdr>
            <w:top w:val="none" w:sz="0" w:space="0" w:color="auto"/>
            <w:left w:val="none" w:sz="0" w:space="0" w:color="auto"/>
            <w:bottom w:val="none" w:sz="0" w:space="0" w:color="auto"/>
            <w:right w:val="none" w:sz="0" w:space="0" w:color="auto"/>
          </w:divBdr>
          <w:divsChild>
            <w:div w:id="1203594162">
              <w:marLeft w:val="0"/>
              <w:marRight w:val="0"/>
              <w:marTop w:val="0"/>
              <w:marBottom w:val="0"/>
              <w:divBdr>
                <w:top w:val="none" w:sz="0" w:space="0" w:color="auto"/>
                <w:left w:val="none" w:sz="0" w:space="0" w:color="auto"/>
                <w:bottom w:val="none" w:sz="0" w:space="0" w:color="auto"/>
                <w:right w:val="none" w:sz="0" w:space="0" w:color="auto"/>
              </w:divBdr>
              <w:divsChild>
                <w:div w:id="348719495">
                  <w:marLeft w:val="0"/>
                  <w:marRight w:val="0"/>
                  <w:marTop w:val="0"/>
                  <w:marBottom w:val="0"/>
                  <w:divBdr>
                    <w:top w:val="none" w:sz="0" w:space="0" w:color="auto"/>
                    <w:left w:val="none" w:sz="0" w:space="0" w:color="auto"/>
                    <w:bottom w:val="none" w:sz="0" w:space="0" w:color="auto"/>
                    <w:right w:val="none" w:sz="0" w:space="0" w:color="auto"/>
                  </w:divBdr>
                </w:div>
                <w:div w:id="2826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1230">
      <w:bodyDiv w:val="1"/>
      <w:marLeft w:val="0"/>
      <w:marRight w:val="0"/>
      <w:marTop w:val="0"/>
      <w:marBottom w:val="0"/>
      <w:divBdr>
        <w:top w:val="none" w:sz="0" w:space="0" w:color="auto"/>
        <w:left w:val="none" w:sz="0" w:space="0" w:color="auto"/>
        <w:bottom w:val="none" w:sz="0" w:space="0" w:color="auto"/>
        <w:right w:val="none" w:sz="0" w:space="0" w:color="auto"/>
      </w:divBdr>
      <w:divsChild>
        <w:div w:id="1584611176">
          <w:marLeft w:val="0"/>
          <w:marRight w:val="0"/>
          <w:marTop w:val="0"/>
          <w:marBottom w:val="0"/>
          <w:divBdr>
            <w:top w:val="none" w:sz="0" w:space="0" w:color="auto"/>
            <w:left w:val="none" w:sz="0" w:space="0" w:color="auto"/>
            <w:bottom w:val="none" w:sz="0" w:space="0" w:color="auto"/>
            <w:right w:val="none" w:sz="0" w:space="0" w:color="auto"/>
          </w:divBdr>
          <w:divsChild>
            <w:div w:id="645353076">
              <w:marLeft w:val="0"/>
              <w:marRight w:val="0"/>
              <w:marTop w:val="0"/>
              <w:marBottom w:val="0"/>
              <w:divBdr>
                <w:top w:val="none" w:sz="0" w:space="0" w:color="auto"/>
                <w:left w:val="none" w:sz="0" w:space="0" w:color="auto"/>
                <w:bottom w:val="none" w:sz="0" w:space="0" w:color="auto"/>
                <w:right w:val="none" w:sz="0" w:space="0" w:color="auto"/>
              </w:divBdr>
              <w:divsChild>
                <w:div w:id="1662387822">
                  <w:marLeft w:val="0"/>
                  <w:marRight w:val="0"/>
                  <w:marTop w:val="0"/>
                  <w:marBottom w:val="0"/>
                  <w:divBdr>
                    <w:top w:val="none" w:sz="0" w:space="0" w:color="auto"/>
                    <w:left w:val="none" w:sz="0" w:space="0" w:color="auto"/>
                    <w:bottom w:val="none" w:sz="0" w:space="0" w:color="auto"/>
                    <w:right w:val="none" w:sz="0" w:space="0" w:color="auto"/>
                  </w:divBdr>
                  <w:divsChild>
                    <w:div w:id="12563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77481">
      <w:bodyDiv w:val="1"/>
      <w:marLeft w:val="0"/>
      <w:marRight w:val="0"/>
      <w:marTop w:val="0"/>
      <w:marBottom w:val="0"/>
      <w:divBdr>
        <w:top w:val="none" w:sz="0" w:space="0" w:color="auto"/>
        <w:left w:val="none" w:sz="0" w:space="0" w:color="auto"/>
        <w:bottom w:val="none" w:sz="0" w:space="0" w:color="auto"/>
        <w:right w:val="none" w:sz="0" w:space="0" w:color="auto"/>
      </w:divBdr>
      <w:divsChild>
        <w:div w:id="2046130635">
          <w:marLeft w:val="0"/>
          <w:marRight w:val="0"/>
          <w:marTop w:val="0"/>
          <w:marBottom w:val="0"/>
          <w:divBdr>
            <w:top w:val="none" w:sz="0" w:space="0" w:color="auto"/>
            <w:left w:val="none" w:sz="0" w:space="0" w:color="auto"/>
            <w:bottom w:val="none" w:sz="0" w:space="0" w:color="auto"/>
            <w:right w:val="none" w:sz="0" w:space="0" w:color="auto"/>
          </w:divBdr>
          <w:divsChild>
            <w:div w:id="62684645">
              <w:marLeft w:val="0"/>
              <w:marRight w:val="0"/>
              <w:marTop w:val="0"/>
              <w:marBottom w:val="0"/>
              <w:divBdr>
                <w:top w:val="none" w:sz="0" w:space="0" w:color="auto"/>
                <w:left w:val="none" w:sz="0" w:space="0" w:color="auto"/>
                <w:bottom w:val="none" w:sz="0" w:space="0" w:color="auto"/>
                <w:right w:val="none" w:sz="0" w:space="0" w:color="auto"/>
              </w:divBdr>
              <w:divsChild>
                <w:div w:id="1720351222">
                  <w:marLeft w:val="0"/>
                  <w:marRight w:val="0"/>
                  <w:marTop w:val="0"/>
                  <w:marBottom w:val="0"/>
                  <w:divBdr>
                    <w:top w:val="none" w:sz="0" w:space="0" w:color="auto"/>
                    <w:left w:val="none" w:sz="0" w:space="0" w:color="auto"/>
                    <w:bottom w:val="none" w:sz="0" w:space="0" w:color="auto"/>
                    <w:right w:val="none" w:sz="0" w:space="0" w:color="auto"/>
                  </w:divBdr>
                  <w:divsChild>
                    <w:div w:id="10574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8971">
      <w:bodyDiv w:val="1"/>
      <w:marLeft w:val="0"/>
      <w:marRight w:val="0"/>
      <w:marTop w:val="0"/>
      <w:marBottom w:val="0"/>
      <w:divBdr>
        <w:top w:val="none" w:sz="0" w:space="0" w:color="auto"/>
        <w:left w:val="none" w:sz="0" w:space="0" w:color="auto"/>
        <w:bottom w:val="none" w:sz="0" w:space="0" w:color="auto"/>
        <w:right w:val="none" w:sz="0" w:space="0" w:color="auto"/>
      </w:divBdr>
      <w:divsChild>
        <w:div w:id="1142845091">
          <w:marLeft w:val="0"/>
          <w:marRight w:val="0"/>
          <w:marTop w:val="0"/>
          <w:marBottom w:val="0"/>
          <w:divBdr>
            <w:top w:val="none" w:sz="0" w:space="0" w:color="auto"/>
            <w:left w:val="none" w:sz="0" w:space="0" w:color="auto"/>
            <w:bottom w:val="none" w:sz="0" w:space="0" w:color="auto"/>
            <w:right w:val="none" w:sz="0" w:space="0" w:color="auto"/>
          </w:divBdr>
          <w:divsChild>
            <w:div w:id="1180197296">
              <w:marLeft w:val="0"/>
              <w:marRight w:val="0"/>
              <w:marTop w:val="0"/>
              <w:marBottom w:val="0"/>
              <w:divBdr>
                <w:top w:val="none" w:sz="0" w:space="0" w:color="auto"/>
                <w:left w:val="none" w:sz="0" w:space="0" w:color="auto"/>
                <w:bottom w:val="none" w:sz="0" w:space="0" w:color="auto"/>
                <w:right w:val="none" w:sz="0" w:space="0" w:color="auto"/>
              </w:divBdr>
              <w:divsChild>
                <w:div w:id="125971578">
                  <w:marLeft w:val="0"/>
                  <w:marRight w:val="0"/>
                  <w:marTop w:val="0"/>
                  <w:marBottom w:val="0"/>
                  <w:divBdr>
                    <w:top w:val="none" w:sz="0" w:space="0" w:color="auto"/>
                    <w:left w:val="none" w:sz="0" w:space="0" w:color="auto"/>
                    <w:bottom w:val="none" w:sz="0" w:space="0" w:color="auto"/>
                    <w:right w:val="none" w:sz="0" w:space="0" w:color="auto"/>
                  </w:divBdr>
                </w:div>
              </w:divsChild>
            </w:div>
            <w:div w:id="277103028">
              <w:marLeft w:val="0"/>
              <w:marRight w:val="0"/>
              <w:marTop w:val="0"/>
              <w:marBottom w:val="0"/>
              <w:divBdr>
                <w:top w:val="none" w:sz="0" w:space="0" w:color="auto"/>
                <w:left w:val="none" w:sz="0" w:space="0" w:color="auto"/>
                <w:bottom w:val="none" w:sz="0" w:space="0" w:color="auto"/>
                <w:right w:val="none" w:sz="0" w:space="0" w:color="auto"/>
              </w:divBdr>
              <w:divsChild>
                <w:div w:id="13319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5197">
      <w:bodyDiv w:val="1"/>
      <w:marLeft w:val="0"/>
      <w:marRight w:val="0"/>
      <w:marTop w:val="0"/>
      <w:marBottom w:val="0"/>
      <w:divBdr>
        <w:top w:val="none" w:sz="0" w:space="0" w:color="auto"/>
        <w:left w:val="none" w:sz="0" w:space="0" w:color="auto"/>
        <w:bottom w:val="none" w:sz="0" w:space="0" w:color="auto"/>
        <w:right w:val="none" w:sz="0" w:space="0" w:color="auto"/>
      </w:divBdr>
      <w:divsChild>
        <w:div w:id="1472557181">
          <w:marLeft w:val="0"/>
          <w:marRight w:val="0"/>
          <w:marTop w:val="0"/>
          <w:marBottom w:val="0"/>
          <w:divBdr>
            <w:top w:val="none" w:sz="0" w:space="0" w:color="auto"/>
            <w:left w:val="none" w:sz="0" w:space="0" w:color="auto"/>
            <w:bottom w:val="none" w:sz="0" w:space="0" w:color="auto"/>
            <w:right w:val="none" w:sz="0" w:space="0" w:color="auto"/>
          </w:divBdr>
          <w:divsChild>
            <w:div w:id="383525352">
              <w:marLeft w:val="0"/>
              <w:marRight w:val="0"/>
              <w:marTop w:val="0"/>
              <w:marBottom w:val="0"/>
              <w:divBdr>
                <w:top w:val="none" w:sz="0" w:space="0" w:color="auto"/>
                <w:left w:val="none" w:sz="0" w:space="0" w:color="auto"/>
                <w:bottom w:val="none" w:sz="0" w:space="0" w:color="auto"/>
                <w:right w:val="none" w:sz="0" w:space="0" w:color="auto"/>
              </w:divBdr>
              <w:divsChild>
                <w:div w:id="6598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10473">
      <w:bodyDiv w:val="1"/>
      <w:marLeft w:val="0"/>
      <w:marRight w:val="0"/>
      <w:marTop w:val="0"/>
      <w:marBottom w:val="0"/>
      <w:divBdr>
        <w:top w:val="none" w:sz="0" w:space="0" w:color="auto"/>
        <w:left w:val="none" w:sz="0" w:space="0" w:color="auto"/>
        <w:bottom w:val="none" w:sz="0" w:space="0" w:color="auto"/>
        <w:right w:val="none" w:sz="0" w:space="0" w:color="auto"/>
      </w:divBdr>
      <w:divsChild>
        <w:div w:id="1087917783">
          <w:marLeft w:val="0"/>
          <w:marRight w:val="0"/>
          <w:marTop w:val="0"/>
          <w:marBottom w:val="0"/>
          <w:divBdr>
            <w:top w:val="none" w:sz="0" w:space="0" w:color="auto"/>
            <w:left w:val="none" w:sz="0" w:space="0" w:color="auto"/>
            <w:bottom w:val="none" w:sz="0" w:space="0" w:color="auto"/>
            <w:right w:val="none" w:sz="0" w:space="0" w:color="auto"/>
          </w:divBdr>
          <w:divsChild>
            <w:div w:id="1398896713">
              <w:marLeft w:val="0"/>
              <w:marRight w:val="0"/>
              <w:marTop w:val="0"/>
              <w:marBottom w:val="0"/>
              <w:divBdr>
                <w:top w:val="none" w:sz="0" w:space="0" w:color="auto"/>
                <w:left w:val="none" w:sz="0" w:space="0" w:color="auto"/>
                <w:bottom w:val="none" w:sz="0" w:space="0" w:color="auto"/>
                <w:right w:val="none" w:sz="0" w:space="0" w:color="auto"/>
              </w:divBdr>
              <w:divsChild>
                <w:div w:id="726104148">
                  <w:marLeft w:val="0"/>
                  <w:marRight w:val="0"/>
                  <w:marTop w:val="0"/>
                  <w:marBottom w:val="0"/>
                  <w:divBdr>
                    <w:top w:val="none" w:sz="0" w:space="0" w:color="auto"/>
                    <w:left w:val="none" w:sz="0" w:space="0" w:color="auto"/>
                    <w:bottom w:val="none" w:sz="0" w:space="0" w:color="auto"/>
                    <w:right w:val="none" w:sz="0" w:space="0" w:color="auto"/>
                  </w:divBdr>
                  <w:divsChild>
                    <w:div w:id="12801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56880">
      <w:bodyDiv w:val="1"/>
      <w:marLeft w:val="0"/>
      <w:marRight w:val="0"/>
      <w:marTop w:val="0"/>
      <w:marBottom w:val="0"/>
      <w:divBdr>
        <w:top w:val="none" w:sz="0" w:space="0" w:color="auto"/>
        <w:left w:val="none" w:sz="0" w:space="0" w:color="auto"/>
        <w:bottom w:val="none" w:sz="0" w:space="0" w:color="auto"/>
        <w:right w:val="none" w:sz="0" w:space="0" w:color="auto"/>
      </w:divBdr>
      <w:divsChild>
        <w:div w:id="1681196750">
          <w:marLeft w:val="0"/>
          <w:marRight w:val="0"/>
          <w:marTop w:val="0"/>
          <w:marBottom w:val="0"/>
          <w:divBdr>
            <w:top w:val="none" w:sz="0" w:space="0" w:color="auto"/>
            <w:left w:val="none" w:sz="0" w:space="0" w:color="auto"/>
            <w:bottom w:val="none" w:sz="0" w:space="0" w:color="auto"/>
            <w:right w:val="none" w:sz="0" w:space="0" w:color="auto"/>
          </w:divBdr>
          <w:divsChild>
            <w:div w:id="1602179020">
              <w:marLeft w:val="0"/>
              <w:marRight w:val="0"/>
              <w:marTop w:val="0"/>
              <w:marBottom w:val="0"/>
              <w:divBdr>
                <w:top w:val="none" w:sz="0" w:space="0" w:color="auto"/>
                <w:left w:val="none" w:sz="0" w:space="0" w:color="auto"/>
                <w:bottom w:val="none" w:sz="0" w:space="0" w:color="auto"/>
                <w:right w:val="none" w:sz="0" w:space="0" w:color="auto"/>
              </w:divBdr>
              <w:divsChild>
                <w:div w:id="11150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252286">
      <w:bodyDiv w:val="1"/>
      <w:marLeft w:val="0"/>
      <w:marRight w:val="0"/>
      <w:marTop w:val="0"/>
      <w:marBottom w:val="0"/>
      <w:divBdr>
        <w:top w:val="none" w:sz="0" w:space="0" w:color="auto"/>
        <w:left w:val="none" w:sz="0" w:space="0" w:color="auto"/>
        <w:bottom w:val="none" w:sz="0" w:space="0" w:color="auto"/>
        <w:right w:val="none" w:sz="0" w:space="0" w:color="auto"/>
      </w:divBdr>
      <w:divsChild>
        <w:div w:id="552351241">
          <w:marLeft w:val="0"/>
          <w:marRight w:val="0"/>
          <w:marTop w:val="0"/>
          <w:marBottom w:val="0"/>
          <w:divBdr>
            <w:top w:val="none" w:sz="0" w:space="0" w:color="auto"/>
            <w:left w:val="none" w:sz="0" w:space="0" w:color="auto"/>
            <w:bottom w:val="none" w:sz="0" w:space="0" w:color="auto"/>
            <w:right w:val="none" w:sz="0" w:space="0" w:color="auto"/>
          </w:divBdr>
          <w:divsChild>
            <w:div w:id="1223903388">
              <w:marLeft w:val="0"/>
              <w:marRight w:val="0"/>
              <w:marTop w:val="0"/>
              <w:marBottom w:val="0"/>
              <w:divBdr>
                <w:top w:val="none" w:sz="0" w:space="0" w:color="auto"/>
                <w:left w:val="none" w:sz="0" w:space="0" w:color="auto"/>
                <w:bottom w:val="none" w:sz="0" w:space="0" w:color="auto"/>
                <w:right w:val="none" w:sz="0" w:space="0" w:color="auto"/>
              </w:divBdr>
              <w:divsChild>
                <w:div w:id="1958827373">
                  <w:marLeft w:val="0"/>
                  <w:marRight w:val="0"/>
                  <w:marTop w:val="0"/>
                  <w:marBottom w:val="0"/>
                  <w:divBdr>
                    <w:top w:val="none" w:sz="0" w:space="0" w:color="auto"/>
                    <w:left w:val="none" w:sz="0" w:space="0" w:color="auto"/>
                    <w:bottom w:val="none" w:sz="0" w:space="0" w:color="auto"/>
                    <w:right w:val="none" w:sz="0" w:space="0" w:color="auto"/>
                  </w:divBdr>
                  <w:divsChild>
                    <w:div w:id="16067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4600">
      <w:bodyDiv w:val="1"/>
      <w:marLeft w:val="0"/>
      <w:marRight w:val="0"/>
      <w:marTop w:val="0"/>
      <w:marBottom w:val="0"/>
      <w:divBdr>
        <w:top w:val="none" w:sz="0" w:space="0" w:color="auto"/>
        <w:left w:val="none" w:sz="0" w:space="0" w:color="auto"/>
        <w:bottom w:val="none" w:sz="0" w:space="0" w:color="auto"/>
        <w:right w:val="none" w:sz="0" w:space="0" w:color="auto"/>
      </w:divBdr>
    </w:div>
    <w:div w:id="546840501">
      <w:bodyDiv w:val="1"/>
      <w:marLeft w:val="0"/>
      <w:marRight w:val="0"/>
      <w:marTop w:val="0"/>
      <w:marBottom w:val="0"/>
      <w:divBdr>
        <w:top w:val="none" w:sz="0" w:space="0" w:color="auto"/>
        <w:left w:val="none" w:sz="0" w:space="0" w:color="auto"/>
        <w:bottom w:val="none" w:sz="0" w:space="0" w:color="auto"/>
        <w:right w:val="none" w:sz="0" w:space="0" w:color="auto"/>
      </w:divBdr>
      <w:divsChild>
        <w:div w:id="1008098545">
          <w:marLeft w:val="0"/>
          <w:marRight w:val="0"/>
          <w:marTop w:val="0"/>
          <w:marBottom w:val="0"/>
          <w:divBdr>
            <w:top w:val="none" w:sz="0" w:space="0" w:color="auto"/>
            <w:left w:val="none" w:sz="0" w:space="0" w:color="auto"/>
            <w:bottom w:val="none" w:sz="0" w:space="0" w:color="auto"/>
            <w:right w:val="none" w:sz="0" w:space="0" w:color="auto"/>
          </w:divBdr>
          <w:divsChild>
            <w:div w:id="437454540">
              <w:marLeft w:val="0"/>
              <w:marRight w:val="0"/>
              <w:marTop w:val="0"/>
              <w:marBottom w:val="0"/>
              <w:divBdr>
                <w:top w:val="none" w:sz="0" w:space="0" w:color="auto"/>
                <w:left w:val="none" w:sz="0" w:space="0" w:color="auto"/>
                <w:bottom w:val="none" w:sz="0" w:space="0" w:color="auto"/>
                <w:right w:val="none" w:sz="0" w:space="0" w:color="auto"/>
              </w:divBdr>
              <w:divsChild>
                <w:div w:id="11038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14943">
      <w:bodyDiv w:val="1"/>
      <w:marLeft w:val="0"/>
      <w:marRight w:val="0"/>
      <w:marTop w:val="0"/>
      <w:marBottom w:val="0"/>
      <w:divBdr>
        <w:top w:val="none" w:sz="0" w:space="0" w:color="auto"/>
        <w:left w:val="none" w:sz="0" w:space="0" w:color="auto"/>
        <w:bottom w:val="none" w:sz="0" w:space="0" w:color="auto"/>
        <w:right w:val="none" w:sz="0" w:space="0" w:color="auto"/>
      </w:divBdr>
    </w:div>
    <w:div w:id="566107142">
      <w:bodyDiv w:val="1"/>
      <w:marLeft w:val="0"/>
      <w:marRight w:val="0"/>
      <w:marTop w:val="0"/>
      <w:marBottom w:val="0"/>
      <w:divBdr>
        <w:top w:val="none" w:sz="0" w:space="0" w:color="auto"/>
        <w:left w:val="none" w:sz="0" w:space="0" w:color="auto"/>
        <w:bottom w:val="none" w:sz="0" w:space="0" w:color="auto"/>
        <w:right w:val="none" w:sz="0" w:space="0" w:color="auto"/>
      </w:divBdr>
      <w:divsChild>
        <w:div w:id="482821212">
          <w:marLeft w:val="0"/>
          <w:marRight w:val="0"/>
          <w:marTop w:val="0"/>
          <w:marBottom w:val="0"/>
          <w:divBdr>
            <w:top w:val="none" w:sz="0" w:space="0" w:color="auto"/>
            <w:left w:val="none" w:sz="0" w:space="0" w:color="auto"/>
            <w:bottom w:val="none" w:sz="0" w:space="0" w:color="auto"/>
            <w:right w:val="none" w:sz="0" w:space="0" w:color="auto"/>
          </w:divBdr>
          <w:divsChild>
            <w:div w:id="202179979">
              <w:marLeft w:val="0"/>
              <w:marRight w:val="0"/>
              <w:marTop w:val="0"/>
              <w:marBottom w:val="0"/>
              <w:divBdr>
                <w:top w:val="none" w:sz="0" w:space="0" w:color="auto"/>
                <w:left w:val="none" w:sz="0" w:space="0" w:color="auto"/>
                <w:bottom w:val="none" w:sz="0" w:space="0" w:color="auto"/>
                <w:right w:val="none" w:sz="0" w:space="0" w:color="auto"/>
              </w:divBdr>
              <w:divsChild>
                <w:div w:id="4233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04126">
      <w:bodyDiv w:val="1"/>
      <w:marLeft w:val="0"/>
      <w:marRight w:val="0"/>
      <w:marTop w:val="0"/>
      <w:marBottom w:val="0"/>
      <w:divBdr>
        <w:top w:val="none" w:sz="0" w:space="0" w:color="auto"/>
        <w:left w:val="none" w:sz="0" w:space="0" w:color="auto"/>
        <w:bottom w:val="none" w:sz="0" w:space="0" w:color="auto"/>
        <w:right w:val="none" w:sz="0" w:space="0" w:color="auto"/>
      </w:divBdr>
      <w:divsChild>
        <w:div w:id="278413077">
          <w:marLeft w:val="0"/>
          <w:marRight w:val="0"/>
          <w:marTop w:val="0"/>
          <w:marBottom w:val="0"/>
          <w:divBdr>
            <w:top w:val="none" w:sz="0" w:space="0" w:color="auto"/>
            <w:left w:val="none" w:sz="0" w:space="0" w:color="auto"/>
            <w:bottom w:val="none" w:sz="0" w:space="0" w:color="auto"/>
            <w:right w:val="none" w:sz="0" w:space="0" w:color="auto"/>
          </w:divBdr>
          <w:divsChild>
            <w:div w:id="1648048549">
              <w:marLeft w:val="0"/>
              <w:marRight w:val="0"/>
              <w:marTop w:val="0"/>
              <w:marBottom w:val="0"/>
              <w:divBdr>
                <w:top w:val="none" w:sz="0" w:space="0" w:color="auto"/>
                <w:left w:val="none" w:sz="0" w:space="0" w:color="auto"/>
                <w:bottom w:val="none" w:sz="0" w:space="0" w:color="auto"/>
                <w:right w:val="none" w:sz="0" w:space="0" w:color="auto"/>
              </w:divBdr>
              <w:divsChild>
                <w:div w:id="5687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6224">
      <w:bodyDiv w:val="1"/>
      <w:marLeft w:val="0"/>
      <w:marRight w:val="0"/>
      <w:marTop w:val="0"/>
      <w:marBottom w:val="0"/>
      <w:divBdr>
        <w:top w:val="none" w:sz="0" w:space="0" w:color="auto"/>
        <w:left w:val="none" w:sz="0" w:space="0" w:color="auto"/>
        <w:bottom w:val="none" w:sz="0" w:space="0" w:color="auto"/>
        <w:right w:val="none" w:sz="0" w:space="0" w:color="auto"/>
      </w:divBdr>
      <w:divsChild>
        <w:div w:id="255942063">
          <w:marLeft w:val="0"/>
          <w:marRight w:val="0"/>
          <w:marTop w:val="0"/>
          <w:marBottom w:val="0"/>
          <w:divBdr>
            <w:top w:val="none" w:sz="0" w:space="0" w:color="auto"/>
            <w:left w:val="none" w:sz="0" w:space="0" w:color="auto"/>
            <w:bottom w:val="none" w:sz="0" w:space="0" w:color="auto"/>
            <w:right w:val="none" w:sz="0" w:space="0" w:color="auto"/>
          </w:divBdr>
          <w:divsChild>
            <w:div w:id="1980453230">
              <w:marLeft w:val="0"/>
              <w:marRight w:val="0"/>
              <w:marTop w:val="0"/>
              <w:marBottom w:val="0"/>
              <w:divBdr>
                <w:top w:val="none" w:sz="0" w:space="0" w:color="auto"/>
                <w:left w:val="none" w:sz="0" w:space="0" w:color="auto"/>
                <w:bottom w:val="none" w:sz="0" w:space="0" w:color="auto"/>
                <w:right w:val="none" w:sz="0" w:space="0" w:color="auto"/>
              </w:divBdr>
              <w:divsChild>
                <w:div w:id="6260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6393">
      <w:bodyDiv w:val="1"/>
      <w:marLeft w:val="0"/>
      <w:marRight w:val="0"/>
      <w:marTop w:val="0"/>
      <w:marBottom w:val="0"/>
      <w:divBdr>
        <w:top w:val="none" w:sz="0" w:space="0" w:color="auto"/>
        <w:left w:val="none" w:sz="0" w:space="0" w:color="auto"/>
        <w:bottom w:val="none" w:sz="0" w:space="0" w:color="auto"/>
        <w:right w:val="none" w:sz="0" w:space="0" w:color="auto"/>
      </w:divBdr>
      <w:divsChild>
        <w:div w:id="595745599">
          <w:marLeft w:val="0"/>
          <w:marRight w:val="0"/>
          <w:marTop w:val="0"/>
          <w:marBottom w:val="0"/>
          <w:divBdr>
            <w:top w:val="none" w:sz="0" w:space="0" w:color="auto"/>
            <w:left w:val="none" w:sz="0" w:space="0" w:color="auto"/>
            <w:bottom w:val="none" w:sz="0" w:space="0" w:color="auto"/>
            <w:right w:val="none" w:sz="0" w:space="0" w:color="auto"/>
          </w:divBdr>
          <w:divsChild>
            <w:div w:id="280261621">
              <w:marLeft w:val="0"/>
              <w:marRight w:val="0"/>
              <w:marTop w:val="0"/>
              <w:marBottom w:val="0"/>
              <w:divBdr>
                <w:top w:val="none" w:sz="0" w:space="0" w:color="auto"/>
                <w:left w:val="none" w:sz="0" w:space="0" w:color="auto"/>
                <w:bottom w:val="none" w:sz="0" w:space="0" w:color="auto"/>
                <w:right w:val="none" w:sz="0" w:space="0" w:color="auto"/>
              </w:divBdr>
              <w:divsChild>
                <w:div w:id="19372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30772">
      <w:bodyDiv w:val="1"/>
      <w:marLeft w:val="0"/>
      <w:marRight w:val="0"/>
      <w:marTop w:val="0"/>
      <w:marBottom w:val="0"/>
      <w:divBdr>
        <w:top w:val="none" w:sz="0" w:space="0" w:color="auto"/>
        <w:left w:val="none" w:sz="0" w:space="0" w:color="auto"/>
        <w:bottom w:val="none" w:sz="0" w:space="0" w:color="auto"/>
        <w:right w:val="none" w:sz="0" w:space="0" w:color="auto"/>
      </w:divBdr>
    </w:div>
    <w:div w:id="619267764">
      <w:bodyDiv w:val="1"/>
      <w:marLeft w:val="0"/>
      <w:marRight w:val="0"/>
      <w:marTop w:val="0"/>
      <w:marBottom w:val="0"/>
      <w:divBdr>
        <w:top w:val="none" w:sz="0" w:space="0" w:color="auto"/>
        <w:left w:val="none" w:sz="0" w:space="0" w:color="auto"/>
        <w:bottom w:val="none" w:sz="0" w:space="0" w:color="auto"/>
        <w:right w:val="none" w:sz="0" w:space="0" w:color="auto"/>
      </w:divBdr>
      <w:divsChild>
        <w:div w:id="269900831">
          <w:marLeft w:val="0"/>
          <w:marRight w:val="0"/>
          <w:marTop w:val="0"/>
          <w:marBottom w:val="0"/>
          <w:divBdr>
            <w:top w:val="none" w:sz="0" w:space="0" w:color="auto"/>
            <w:left w:val="none" w:sz="0" w:space="0" w:color="auto"/>
            <w:bottom w:val="none" w:sz="0" w:space="0" w:color="auto"/>
            <w:right w:val="none" w:sz="0" w:space="0" w:color="auto"/>
          </w:divBdr>
          <w:divsChild>
            <w:div w:id="485516322">
              <w:marLeft w:val="0"/>
              <w:marRight w:val="0"/>
              <w:marTop w:val="0"/>
              <w:marBottom w:val="0"/>
              <w:divBdr>
                <w:top w:val="none" w:sz="0" w:space="0" w:color="auto"/>
                <w:left w:val="none" w:sz="0" w:space="0" w:color="auto"/>
                <w:bottom w:val="none" w:sz="0" w:space="0" w:color="auto"/>
                <w:right w:val="none" w:sz="0" w:space="0" w:color="auto"/>
              </w:divBdr>
              <w:divsChild>
                <w:div w:id="15175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1852">
      <w:bodyDiv w:val="1"/>
      <w:marLeft w:val="0"/>
      <w:marRight w:val="0"/>
      <w:marTop w:val="0"/>
      <w:marBottom w:val="0"/>
      <w:divBdr>
        <w:top w:val="none" w:sz="0" w:space="0" w:color="auto"/>
        <w:left w:val="none" w:sz="0" w:space="0" w:color="auto"/>
        <w:bottom w:val="none" w:sz="0" w:space="0" w:color="auto"/>
        <w:right w:val="none" w:sz="0" w:space="0" w:color="auto"/>
      </w:divBdr>
    </w:div>
    <w:div w:id="650523571">
      <w:bodyDiv w:val="1"/>
      <w:marLeft w:val="0"/>
      <w:marRight w:val="0"/>
      <w:marTop w:val="0"/>
      <w:marBottom w:val="0"/>
      <w:divBdr>
        <w:top w:val="none" w:sz="0" w:space="0" w:color="auto"/>
        <w:left w:val="none" w:sz="0" w:space="0" w:color="auto"/>
        <w:bottom w:val="none" w:sz="0" w:space="0" w:color="auto"/>
        <w:right w:val="none" w:sz="0" w:space="0" w:color="auto"/>
      </w:divBdr>
    </w:div>
    <w:div w:id="671881422">
      <w:bodyDiv w:val="1"/>
      <w:marLeft w:val="0"/>
      <w:marRight w:val="0"/>
      <w:marTop w:val="0"/>
      <w:marBottom w:val="0"/>
      <w:divBdr>
        <w:top w:val="none" w:sz="0" w:space="0" w:color="auto"/>
        <w:left w:val="none" w:sz="0" w:space="0" w:color="auto"/>
        <w:bottom w:val="none" w:sz="0" w:space="0" w:color="auto"/>
        <w:right w:val="none" w:sz="0" w:space="0" w:color="auto"/>
      </w:divBdr>
    </w:div>
    <w:div w:id="672420634">
      <w:bodyDiv w:val="1"/>
      <w:marLeft w:val="0"/>
      <w:marRight w:val="0"/>
      <w:marTop w:val="0"/>
      <w:marBottom w:val="0"/>
      <w:divBdr>
        <w:top w:val="none" w:sz="0" w:space="0" w:color="auto"/>
        <w:left w:val="none" w:sz="0" w:space="0" w:color="auto"/>
        <w:bottom w:val="none" w:sz="0" w:space="0" w:color="auto"/>
        <w:right w:val="none" w:sz="0" w:space="0" w:color="auto"/>
      </w:divBdr>
    </w:div>
    <w:div w:id="681707702">
      <w:bodyDiv w:val="1"/>
      <w:marLeft w:val="0"/>
      <w:marRight w:val="0"/>
      <w:marTop w:val="0"/>
      <w:marBottom w:val="0"/>
      <w:divBdr>
        <w:top w:val="none" w:sz="0" w:space="0" w:color="auto"/>
        <w:left w:val="none" w:sz="0" w:space="0" w:color="auto"/>
        <w:bottom w:val="none" w:sz="0" w:space="0" w:color="auto"/>
        <w:right w:val="none" w:sz="0" w:space="0" w:color="auto"/>
      </w:divBdr>
      <w:divsChild>
        <w:div w:id="1209143039">
          <w:marLeft w:val="0"/>
          <w:marRight w:val="0"/>
          <w:marTop w:val="0"/>
          <w:marBottom w:val="0"/>
          <w:divBdr>
            <w:top w:val="none" w:sz="0" w:space="0" w:color="auto"/>
            <w:left w:val="none" w:sz="0" w:space="0" w:color="auto"/>
            <w:bottom w:val="none" w:sz="0" w:space="0" w:color="auto"/>
            <w:right w:val="none" w:sz="0" w:space="0" w:color="auto"/>
          </w:divBdr>
        </w:div>
        <w:div w:id="1521774494">
          <w:marLeft w:val="0"/>
          <w:marRight w:val="0"/>
          <w:marTop w:val="0"/>
          <w:marBottom w:val="0"/>
          <w:divBdr>
            <w:top w:val="none" w:sz="0" w:space="0" w:color="auto"/>
            <w:left w:val="none" w:sz="0" w:space="0" w:color="auto"/>
            <w:bottom w:val="none" w:sz="0" w:space="0" w:color="auto"/>
            <w:right w:val="none" w:sz="0" w:space="0" w:color="auto"/>
          </w:divBdr>
        </w:div>
      </w:divsChild>
    </w:div>
    <w:div w:id="684088301">
      <w:bodyDiv w:val="1"/>
      <w:marLeft w:val="0"/>
      <w:marRight w:val="0"/>
      <w:marTop w:val="0"/>
      <w:marBottom w:val="0"/>
      <w:divBdr>
        <w:top w:val="none" w:sz="0" w:space="0" w:color="auto"/>
        <w:left w:val="none" w:sz="0" w:space="0" w:color="auto"/>
        <w:bottom w:val="none" w:sz="0" w:space="0" w:color="auto"/>
        <w:right w:val="none" w:sz="0" w:space="0" w:color="auto"/>
      </w:divBdr>
      <w:divsChild>
        <w:div w:id="265886026">
          <w:marLeft w:val="0"/>
          <w:marRight w:val="0"/>
          <w:marTop w:val="0"/>
          <w:marBottom w:val="0"/>
          <w:divBdr>
            <w:top w:val="none" w:sz="0" w:space="0" w:color="auto"/>
            <w:left w:val="none" w:sz="0" w:space="0" w:color="auto"/>
            <w:bottom w:val="none" w:sz="0" w:space="0" w:color="auto"/>
            <w:right w:val="none" w:sz="0" w:space="0" w:color="auto"/>
          </w:divBdr>
          <w:divsChild>
            <w:div w:id="1270315347">
              <w:marLeft w:val="0"/>
              <w:marRight w:val="0"/>
              <w:marTop w:val="0"/>
              <w:marBottom w:val="0"/>
              <w:divBdr>
                <w:top w:val="none" w:sz="0" w:space="0" w:color="auto"/>
                <w:left w:val="none" w:sz="0" w:space="0" w:color="auto"/>
                <w:bottom w:val="none" w:sz="0" w:space="0" w:color="auto"/>
                <w:right w:val="none" w:sz="0" w:space="0" w:color="auto"/>
              </w:divBdr>
              <w:divsChild>
                <w:div w:id="655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19922">
      <w:bodyDiv w:val="1"/>
      <w:marLeft w:val="0"/>
      <w:marRight w:val="0"/>
      <w:marTop w:val="0"/>
      <w:marBottom w:val="0"/>
      <w:divBdr>
        <w:top w:val="none" w:sz="0" w:space="0" w:color="auto"/>
        <w:left w:val="none" w:sz="0" w:space="0" w:color="auto"/>
        <w:bottom w:val="none" w:sz="0" w:space="0" w:color="auto"/>
        <w:right w:val="none" w:sz="0" w:space="0" w:color="auto"/>
      </w:divBdr>
      <w:divsChild>
        <w:div w:id="1189024070">
          <w:marLeft w:val="0"/>
          <w:marRight w:val="0"/>
          <w:marTop w:val="0"/>
          <w:marBottom w:val="0"/>
          <w:divBdr>
            <w:top w:val="none" w:sz="0" w:space="0" w:color="auto"/>
            <w:left w:val="none" w:sz="0" w:space="0" w:color="auto"/>
            <w:bottom w:val="none" w:sz="0" w:space="0" w:color="auto"/>
            <w:right w:val="none" w:sz="0" w:space="0" w:color="auto"/>
          </w:divBdr>
          <w:divsChild>
            <w:div w:id="1099257677">
              <w:marLeft w:val="0"/>
              <w:marRight w:val="0"/>
              <w:marTop w:val="0"/>
              <w:marBottom w:val="0"/>
              <w:divBdr>
                <w:top w:val="none" w:sz="0" w:space="0" w:color="auto"/>
                <w:left w:val="none" w:sz="0" w:space="0" w:color="auto"/>
                <w:bottom w:val="none" w:sz="0" w:space="0" w:color="auto"/>
                <w:right w:val="none" w:sz="0" w:space="0" w:color="auto"/>
              </w:divBdr>
              <w:divsChild>
                <w:div w:id="1694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7632">
      <w:bodyDiv w:val="1"/>
      <w:marLeft w:val="0"/>
      <w:marRight w:val="0"/>
      <w:marTop w:val="0"/>
      <w:marBottom w:val="0"/>
      <w:divBdr>
        <w:top w:val="none" w:sz="0" w:space="0" w:color="auto"/>
        <w:left w:val="none" w:sz="0" w:space="0" w:color="auto"/>
        <w:bottom w:val="none" w:sz="0" w:space="0" w:color="auto"/>
        <w:right w:val="none" w:sz="0" w:space="0" w:color="auto"/>
      </w:divBdr>
      <w:divsChild>
        <w:div w:id="1599563624">
          <w:marLeft w:val="0"/>
          <w:marRight w:val="0"/>
          <w:marTop w:val="0"/>
          <w:marBottom w:val="0"/>
          <w:divBdr>
            <w:top w:val="none" w:sz="0" w:space="0" w:color="auto"/>
            <w:left w:val="none" w:sz="0" w:space="0" w:color="auto"/>
            <w:bottom w:val="none" w:sz="0" w:space="0" w:color="auto"/>
            <w:right w:val="none" w:sz="0" w:space="0" w:color="auto"/>
          </w:divBdr>
          <w:divsChild>
            <w:div w:id="967123866">
              <w:marLeft w:val="0"/>
              <w:marRight w:val="0"/>
              <w:marTop w:val="0"/>
              <w:marBottom w:val="0"/>
              <w:divBdr>
                <w:top w:val="none" w:sz="0" w:space="0" w:color="auto"/>
                <w:left w:val="none" w:sz="0" w:space="0" w:color="auto"/>
                <w:bottom w:val="none" w:sz="0" w:space="0" w:color="auto"/>
                <w:right w:val="none" w:sz="0" w:space="0" w:color="auto"/>
              </w:divBdr>
              <w:divsChild>
                <w:div w:id="1568105560">
                  <w:marLeft w:val="0"/>
                  <w:marRight w:val="0"/>
                  <w:marTop w:val="0"/>
                  <w:marBottom w:val="0"/>
                  <w:divBdr>
                    <w:top w:val="none" w:sz="0" w:space="0" w:color="auto"/>
                    <w:left w:val="none" w:sz="0" w:space="0" w:color="auto"/>
                    <w:bottom w:val="none" w:sz="0" w:space="0" w:color="auto"/>
                    <w:right w:val="none" w:sz="0" w:space="0" w:color="auto"/>
                  </w:divBdr>
                  <w:divsChild>
                    <w:div w:id="4030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83306">
      <w:bodyDiv w:val="1"/>
      <w:marLeft w:val="0"/>
      <w:marRight w:val="0"/>
      <w:marTop w:val="0"/>
      <w:marBottom w:val="0"/>
      <w:divBdr>
        <w:top w:val="none" w:sz="0" w:space="0" w:color="auto"/>
        <w:left w:val="none" w:sz="0" w:space="0" w:color="auto"/>
        <w:bottom w:val="none" w:sz="0" w:space="0" w:color="auto"/>
        <w:right w:val="none" w:sz="0" w:space="0" w:color="auto"/>
      </w:divBdr>
      <w:divsChild>
        <w:div w:id="993030681">
          <w:marLeft w:val="0"/>
          <w:marRight w:val="0"/>
          <w:marTop w:val="0"/>
          <w:marBottom w:val="0"/>
          <w:divBdr>
            <w:top w:val="none" w:sz="0" w:space="0" w:color="auto"/>
            <w:left w:val="none" w:sz="0" w:space="0" w:color="auto"/>
            <w:bottom w:val="none" w:sz="0" w:space="0" w:color="auto"/>
            <w:right w:val="none" w:sz="0" w:space="0" w:color="auto"/>
          </w:divBdr>
          <w:divsChild>
            <w:div w:id="855733184">
              <w:marLeft w:val="0"/>
              <w:marRight w:val="0"/>
              <w:marTop w:val="0"/>
              <w:marBottom w:val="0"/>
              <w:divBdr>
                <w:top w:val="none" w:sz="0" w:space="0" w:color="auto"/>
                <w:left w:val="none" w:sz="0" w:space="0" w:color="auto"/>
                <w:bottom w:val="none" w:sz="0" w:space="0" w:color="auto"/>
                <w:right w:val="none" w:sz="0" w:space="0" w:color="auto"/>
              </w:divBdr>
              <w:divsChild>
                <w:div w:id="1823964947">
                  <w:marLeft w:val="0"/>
                  <w:marRight w:val="0"/>
                  <w:marTop w:val="0"/>
                  <w:marBottom w:val="0"/>
                  <w:divBdr>
                    <w:top w:val="none" w:sz="0" w:space="0" w:color="auto"/>
                    <w:left w:val="none" w:sz="0" w:space="0" w:color="auto"/>
                    <w:bottom w:val="none" w:sz="0" w:space="0" w:color="auto"/>
                    <w:right w:val="none" w:sz="0" w:space="0" w:color="auto"/>
                  </w:divBdr>
                </w:div>
              </w:divsChild>
            </w:div>
            <w:div w:id="695498692">
              <w:marLeft w:val="0"/>
              <w:marRight w:val="0"/>
              <w:marTop w:val="0"/>
              <w:marBottom w:val="0"/>
              <w:divBdr>
                <w:top w:val="none" w:sz="0" w:space="0" w:color="auto"/>
                <w:left w:val="none" w:sz="0" w:space="0" w:color="auto"/>
                <w:bottom w:val="none" w:sz="0" w:space="0" w:color="auto"/>
                <w:right w:val="none" w:sz="0" w:space="0" w:color="auto"/>
              </w:divBdr>
              <w:divsChild>
                <w:div w:id="8550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643">
          <w:marLeft w:val="0"/>
          <w:marRight w:val="0"/>
          <w:marTop w:val="0"/>
          <w:marBottom w:val="0"/>
          <w:divBdr>
            <w:top w:val="none" w:sz="0" w:space="0" w:color="auto"/>
            <w:left w:val="none" w:sz="0" w:space="0" w:color="auto"/>
            <w:bottom w:val="none" w:sz="0" w:space="0" w:color="auto"/>
            <w:right w:val="none" w:sz="0" w:space="0" w:color="auto"/>
          </w:divBdr>
          <w:divsChild>
            <w:div w:id="3945472">
              <w:marLeft w:val="0"/>
              <w:marRight w:val="0"/>
              <w:marTop w:val="0"/>
              <w:marBottom w:val="0"/>
              <w:divBdr>
                <w:top w:val="none" w:sz="0" w:space="0" w:color="auto"/>
                <w:left w:val="none" w:sz="0" w:space="0" w:color="auto"/>
                <w:bottom w:val="none" w:sz="0" w:space="0" w:color="auto"/>
                <w:right w:val="none" w:sz="0" w:space="0" w:color="auto"/>
              </w:divBdr>
              <w:divsChild>
                <w:div w:id="16218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48063">
      <w:bodyDiv w:val="1"/>
      <w:marLeft w:val="0"/>
      <w:marRight w:val="0"/>
      <w:marTop w:val="0"/>
      <w:marBottom w:val="0"/>
      <w:divBdr>
        <w:top w:val="none" w:sz="0" w:space="0" w:color="auto"/>
        <w:left w:val="none" w:sz="0" w:space="0" w:color="auto"/>
        <w:bottom w:val="none" w:sz="0" w:space="0" w:color="auto"/>
        <w:right w:val="none" w:sz="0" w:space="0" w:color="auto"/>
      </w:divBdr>
      <w:divsChild>
        <w:div w:id="518008683">
          <w:marLeft w:val="0"/>
          <w:marRight w:val="0"/>
          <w:marTop w:val="0"/>
          <w:marBottom w:val="0"/>
          <w:divBdr>
            <w:top w:val="none" w:sz="0" w:space="0" w:color="auto"/>
            <w:left w:val="none" w:sz="0" w:space="0" w:color="auto"/>
            <w:bottom w:val="none" w:sz="0" w:space="0" w:color="auto"/>
            <w:right w:val="none" w:sz="0" w:space="0" w:color="auto"/>
          </w:divBdr>
          <w:divsChild>
            <w:div w:id="557937890">
              <w:marLeft w:val="0"/>
              <w:marRight w:val="0"/>
              <w:marTop w:val="0"/>
              <w:marBottom w:val="0"/>
              <w:divBdr>
                <w:top w:val="none" w:sz="0" w:space="0" w:color="auto"/>
                <w:left w:val="none" w:sz="0" w:space="0" w:color="auto"/>
                <w:bottom w:val="none" w:sz="0" w:space="0" w:color="auto"/>
                <w:right w:val="none" w:sz="0" w:space="0" w:color="auto"/>
              </w:divBdr>
              <w:divsChild>
                <w:div w:id="15573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0908">
      <w:bodyDiv w:val="1"/>
      <w:marLeft w:val="0"/>
      <w:marRight w:val="0"/>
      <w:marTop w:val="0"/>
      <w:marBottom w:val="0"/>
      <w:divBdr>
        <w:top w:val="none" w:sz="0" w:space="0" w:color="auto"/>
        <w:left w:val="none" w:sz="0" w:space="0" w:color="auto"/>
        <w:bottom w:val="none" w:sz="0" w:space="0" w:color="auto"/>
        <w:right w:val="none" w:sz="0" w:space="0" w:color="auto"/>
      </w:divBdr>
    </w:div>
    <w:div w:id="695352443">
      <w:bodyDiv w:val="1"/>
      <w:marLeft w:val="0"/>
      <w:marRight w:val="0"/>
      <w:marTop w:val="0"/>
      <w:marBottom w:val="0"/>
      <w:divBdr>
        <w:top w:val="none" w:sz="0" w:space="0" w:color="auto"/>
        <w:left w:val="none" w:sz="0" w:space="0" w:color="auto"/>
        <w:bottom w:val="none" w:sz="0" w:space="0" w:color="auto"/>
        <w:right w:val="none" w:sz="0" w:space="0" w:color="auto"/>
      </w:divBdr>
      <w:divsChild>
        <w:div w:id="2146458718">
          <w:marLeft w:val="0"/>
          <w:marRight w:val="0"/>
          <w:marTop w:val="0"/>
          <w:marBottom w:val="0"/>
          <w:divBdr>
            <w:top w:val="none" w:sz="0" w:space="0" w:color="auto"/>
            <w:left w:val="none" w:sz="0" w:space="0" w:color="auto"/>
            <w:bottom w:val="none" w:sz="0" w:space="0" w:color="auto"/>
            <w:right w:val="none" w:sz="0" w:space="0" w:color="auto"/>
          </w:divBdr>
          <w:divsChild>
            <w:div w:id="847865977">
              <w:marLeft w:val="0"/>
              <w:marRight w:val="0"/>
              <w:marTop w:val="0"/>
              <w:marBottom w:val="0"/>
              <w:divBdr>
                <w:top w:val="none" w:sz="0" w:space="0" w:color="auto"/>
                <w:left w:val="none" w:sz="0" w:space="0" w:color="auto"/>
                <w:bottom w:val="none" w:sz="0" w:space="0" w:color="auto"/>
                <w:right w:val="none" w:sz="0" w:space="0" w:color="auto"/>
              </w:divBdr>
              <w:divsChild>
                <w:div w:id="36074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4871">
      <w:bodyDiv w:val="1"/>
      <w:marLeft w:val="0"/>
      <w:marRight w:val="0"/>
      <w:marTop w:val="0"/>
      <w:marBottom w:val="0"/>
      <w:divBdr>
        <w:top w:val="none" w:sz="0" w:space="0" w:color="auto"/>
        <w:left w:val="none" w:sz="0" w:space="0" w:color="auto"/>
        <w:bottom w:val="none" w:sz="0" w:space="0" w:color="auto"/>
        <w:right w:val="none" w:sz="0" w:space="0" w:color="auto"/>
      </w:divBdr>
      <w:divsChild>
        <w:div w:id="1824004929">
          <w:marLeft w:val="0"/>
          <w:marRight w:val="0"/>
          <w:marTop w:val="0"/>
          <w:marBottom w:val="0"/>
          <w:divBdr>
            <w:top w:val="none" w:sz="0" w:space="0" w:color="auto"/>
            <w:left w:val="none" w:sz="0" w:space="0" w:color="auto"/>
            <w:bottom w:val="none" w:sz="0" w:space="0" w:color="auto"/>
            <w:right w:val="none" w:sz="0" w:space="0" w:color="auto"/>
          </w:divBdr>
          <w:divsChild>
            <w:div w:id="451752986">
              <w:marLeft w:val="0"/>
              <w:marRight w:val="0"/>
              <w:marTop w:val="0"/>
              <w:marBottom w:val="0"/>
              <w:divBdr>
                <w:top w:val="none" w:sz="0" w:space="0" w:color="auto"/>
                <w:left w:val="none" w:sz="0" w:space="0" w:color="auto"/>
                <w:bottom w:val="none" w:sz="0" w:space="0" w:color="auto"/>
                <w:right w:val="none" w:sz="0" w:space="0" w:color="auto"/>
              </w:divBdr>
              <w:divsChild>
                <w:div w:id="1761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1998">
      <w:bodyDiv w:val="1"/>
      <w:marLeft w:val="0"/>
      <w:marRight w:val="0"/>
      <w:marTop w:val="0"/>
      <w:marBottom w:val="0"/>
      <w:divBdr>
        <w:top w:val="none" w:sz="0" w:space="0" w:color="auto"/>
        <w:left w:val="none" w:sz="0" w:space="0" w:color="auto"/>
        <w:bottom w:val="none" w:sz="0" w:space="0" w:color="auto"/>
        <w:right w:val="none" w:sz="0" w:space="0" w:color="auto"/>
      </w:divBdr>
    </w:div>
    <w:div w:id="708577426">
      <w:bodyDiv w:val="1"/>
      <w:marLeft w:val="0"/>
      <w:marRight w:val="0"/>
      <w:marTop w:val="0"/>
      <w:marBottom w:val="0"/>
      <w:divBdr>
        <w:top w:val="none" w:sz="0" w:space="0" w:color="auto"/>
        <w:left w:val="none" w:sz="0" w:space="0" w:color="auto"/>
        <w:bottom w:val="none" w:sz="0" w:space="0" w:color="auto"/>
        <w:right w:val="none" w:sz="0" w:space="0" w:color="auto"/>
      </w:divBdr>
      <w:divsChild>
        <w:div w:id="1639606611">
          <w:marLeft w:val="0"/>
          <w:marRight w:val="0"/>
          <w:marTop w:val="0"/>
          <w:marBottom w:val="0"/>
          <w:divBdr>
            <w:top w:val="none" w:sz="0" w:space="0" w:color="auto"/>
            <w:left w:val="none" w:sz="0" w:space="0" w:color="auto"/>
            <w:bottom w:val="none" w:sz="0" w:space="0" w:color="auto"/>
            <w:right w:val="none" w:sz="0" w:space="0" w:color="auto"/>
          </w:divBdr>
          <w:divsChild>
            <w:div w:id="67191992">
              <w:marLeft w:val="0"/>
              <w:marRight w:val="0"/>
              <w:marTop w:val="0"/>
              <w:marBottom w:val="0"/>
              <w:divBdr>
                <w:top w:val="none" w:sz="0" w:space="0" w:color="auto"/>
                <w:left w:val="none" w:sz="0" w:space="0" w:color="auto"/>
                <w:bottom w:val="none" w:sz="0" w:space="0" w:color="auto"/>
                <w:right w:val="none" w:sz="0" w:space="0" w:color="auto"/>
              </w:divBdr>
              <w:divsChild>
                <w:div w:id="8027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24077">
      <w:bodyDiv w:val="1"/>
      <w:marLeft w:val="0"/>
      <w:marRight w:val="0"/>
      <w:marTop w:val="0"/>
      <w:marBottom w:val="0"/>
      <w:divBdr>
        <w:top w:val="none" w:sz="0" w:space="0" w:color="auto"/>
        <w:left w:val="none" w:sz="0" w:space="0" w:color="auto"/>
        <w:bottom w:val="none" w:sz="0" w:space="0" w:color="auto"/>
        <w:right w:val="none" w:sz="0" w:space="0" w:color="auto"/>
      </w:divBdr>
      <w:divsChild>
        <w:div w:id="99574989">
          <w:marLeft w:val="0"/>
          <w:marRight w:val="0"/>
          <w:marTop w:val="0"/>
          <w:marBottom w:val="0"/>
          <w:divBdr>
            <w:top w:val="none" w:sz="0" w:space="0" w:color="auto"/>
            <w:left w:val="none" w:sz="0" w:space="0" w:color="auto"/>
            <w:bottom w:val="none" w:sz="0" w:space="0" w:color="auto"/>
            <w:right w:val="none" w:sz="0" w:space="0" w:color="auto"/>
          </w:divBdr>
          <w:divsChild>
            <w:div w:id="1096823231">
              <w:marLeft w:val="0"/>
              <w:marRight w:val="0"/>
              <w:marTop w:val="0"/>
              <w:marBottom w:val="0"/>
              <w:divBdr>
                <w:top w:val="none" w:sz="0" w:space="0" w:color="auto"/>
                <w:left w:val="none" w:sz="0" w:space="0" w:color="auto"/>
                <w:bottom w:val="none" w:sz="0" w:space="0" w:color="auto"/>
                <w:right w:val="none" w:sz="0" w:space="0" w:color="auto"/>
              </w:divBdr>
              <w:divsChild>
                <w:div w:id="20997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26713">
      <w:bodyDiv w:val="1"/>
      <w:marLeft w:val="0"/>
      <w:marRight w:val="0"/>
      <w:marTop w:val="0"/>
      <w:marBottom w:val="0"/>
      <w:divBdr>
        <w:top w:val="none" w:sz="0" w:space="0" w:color="auto"/>
        <w:left w:val="none" w:sz="0" w:space="0" w:color="auto"/>
        <w:bottom w:val="none" w:sz="0" w:space="0" w:color="auto"/>
        <w:right w:val="none" w:sz="0" w:space="0" w:color="auto"/>
      </w:divBdr>
      <w:divsChild>
        <w:div w:id="855191967">
          <w:marLeft w:val="0"/>
          <w:marRight w:val="0"/>
          <w:marTop w:val="0"/>
          <w:marBottom w:val="0"/>
          <w:divBdr>
            <w:top w:val="none" w:sz="0" w:space="0" w:color="auto"/>
            <w:left w:val="none" w:sz="0" w:space="0" w:color="auto"/>
            <w:bottom w:val="none" w:sz="0" w:space="0" w:color="auto"/>
            <w:right w:val="none" w:sz="0" w:space="0" w:color="auto"/>
          </w:divBdr>
          <w:divsChild>
            <w:div w:id="1077360618">
              <w:marLeft w:val="0"/>
              <w:marRight w:val="0"/>
              <w:marTop w:val="0"/>
              <w:marBottom w:val="0"/>
              <w:divBdr>
                <w:top w:val="none" w:sz="0" w:space="0" w:color="auto"/>
                <w:left w:val="none" w:sz="0" w:space="0" w:color="auto"/>
                <w:bottom w:val="none" w:sz="0" w:space="0" w:color="auto"/>
                <w:right w:val="none" w:sz="0" w:space="0" w:color="auto"/>
              </w:divBdr>
              <w:divsChild>
                <w:div w:id="18454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0597">
      <w:bodyDiv w:val="1"/>
      <w:marLeft w:val="0"/>
      <w:marRight w:val="0"/>
      <w:marTop w:val="0"/>
      <w:marBottom w:val="0"/>
      <w:divBdr>
        <w:top w:val="none" w:sz="0" w:space="0" w:color="auto"/>
        <w:left w:val="none" w:sz="0" w:space="0" w:color="auto"/>
        <w:bottom w:val="none" w:sz="0" w:space="0" w:color="auto"/>
        <w:right w:val="none" w:sz="0" w:space="0" w:color="auto"/>
      </w:divBdr>
    </w:div>
    <w:div w:id="746077348">
      <w:bodyDiv w:val="1"/>
      <w:marLeft w:val="0"/>
      <w:marRight w:val="0"/>
      <w:marTop w:val="0"/>
      <w:marBottom w:val="0"/>
      <w:divBdr>
        <w:top w:val="none" w:sz="0" w:space="0" w:color="auto"/>
        <w:left w:val="none" w:sz="0" w:space="0" w:color="auto"/>
        <w:bottom w:val="none" w:sz="0" w:space="0" w:color="auto"/>
        <w:right w:val="none" w:sz="0" w:space="0" w:color="auto"/>
      </w:divBdr>
    </w:div>
    <w:div w:id="748502669">
      <w:bodyDiv w:val="1"/>
      <w:marLeft w:val="0"/>
      <w:marRight w:val="0"/>
      <w:marTop w:val="0"/>
      <w:marBottom w:val="0"/>
      <w:divBdr>
        <w:top w:val="none" w:sz="0" w:space="0" w:color="auto"/>
        <w:left w:val="none" w:sz="0" w:space="0" w:color="auto"/>
        <w:bottom w:val="none" w:sz="0" w:space="0" w:color="auto"/>
        <w:right w:val="none" w:sz="0" w:space="0" w:color="auto"/>
      </w:divBdr>
    </w:div>
    <w:div w:id="753432541">
      <w:bodyDiv w:val="1"/>
      <w:marLeft w:val="0"/>
      <w:marRight w:val="0"/>
      <w:marTop w:val="0"/>
      <w:marBottom w:val="0"/>
      <w:divBdr>
        <w:top w:val="none" w:sz="0" w:space="0" w:color="auto"/>
        <w:left w:val="none" w:sz="0" w:space="0" w:color="auto"/>
        <w:bottom w:val="none" w:sz="0" w:space="0" w:color="auto"/>
        <w:right w:val="none" w:sz="0" w:space="0" w:color="auto"/>
      </w:divBdr>
    </w:div>
    <w:div w:id="757404300">
      <w:bodyDiv w:val="1"/>
      <w:marLeft w:val="0"/>
      <w:marRight w:val="0"/>
      <w:marTop w:val="0"/>
      <w:marBottom w:val="0"/>
      <w:divBdr>
        <w:top w:val="none" w:sz="0" w:space="0" w:color="auto"/>
        <w:left w:val="none" w:sz="0" w:space="0" w:color="auto"/>
        <w:bottom w:val="none" w:sz="0" w:space="0" w:color="auto"/>
        <w:right w:val="none" w:sz="0" w:space="0" w:color="auto"/>
      </w:divBdr>
      <w:divsChild>
        <w:div w:id="1552960869">
          <w:marLeft w:val="0"/>
          <w:marRight w:val="0"/>
          <w:marTop w:val="0"/>
          <w:marBottom w:val="0"/>
          <w:divBdr>
            <w:top w:val="none" w:sz="0" w:space="0" w:color="auto"/>
            <w:left w:val="none" w:sz="0" w:space="0" w:color="auto"/>
            <w:bottom w:val="none" w:sz="0" w:space="0" w:color="auto"/>
            <w:right w:val="none" w:sz="0" w:space="0" w:color="auto"/>
          </w:divBdr>
          <w:divsChild>
            <w:div w:id="455177170">
              <w:marLeft w:val="0"/>
              <w:marRight w:val="0"/>
              <w:marTop w:val="0"/>
              <w:marBottom w:val="0"/>
              <w:divBdr>
                <w:top w:val="none" w:sz="0" w:space="0" w:color="auto"/>
                <w:left w:val="none" w:sz="0" w:space="0" w:color="auto"/>
                <w:bottom w:val="none" w:sz="0" w:space="0" w:color="auto"/>
                <w:right w:val="none" w:sz="0" w:space="0" w:color="auto"/>
              </w:divBdr>
              <w:divsChild>
                <w:div w:id="1606840238">
                  <w:marLeft w:val="0"/>
                  <w:marRight w:val="0"/>
                  <w:marTop w:val="0"/>
                  <w:marBottom w:val="0"/>
                  <w:divBdr>
                    <w:top w:val="none" w:sz="0" w:space="0" w:color="auto"/>
                    <w:left w:val="none" w:sz="0" w:space="0" w:color="auto"/>
                    <w:bottom w:val="none" w:sz="0" w:space="0" w:color="auto"/>
                    <w:right w:val="none" w:sz="0" w:space="0" w:color="auto"/>
                  </w:divBdr>
                  <w:divsChild>
                    <w:div w:id="1990985974">
                      <w:marLeft w:val="0"/>
                      <w:marRight w:val="0"/>
                      <w:marTop w:val="0"/>
                      <w:marBottom w:val="0"/>
                      <w:divBdr>
                        <w:top w:val="none" w:sz="0" w:space="0" w:color="auto"/>
                        <w:left w:val="none" w:sz="0" w:space="0" w:color="auto"/>
                        <w:bottom w:val="none" w:sz="0" w:space="0" w:color="auto"/>
                        <w:right w:val="none" w:sz="0" w:space="0" w:color="auto"/>
                      </w:divBdr>
                    </w:div>
                  </w:divsChild>
                </w:div>
                <w:div w:id="330567702">
                  <w:marLeft w:val="0"/>
                  <w:marRight w:val="0"/>
                  <w:marTop w:val="0"/>
                  <w:marBottom w:val="0"/>
                  <w:divBdr>
                    <w:top w:val="none" w:sz="0" w:space="0" w:color="auto"/>
                    <w:left w:val="none" w:sz="0" w:space="0" w:color="auto"/>
                    <w:bottom w:val="none" w:sz="0" w:space="0" w:color="auto"/>
                    <w:right w:val="none" w:sz="0" w:space="0" w:color="auto"/>
                  </w:divBdr>
                  <w:divsChild>
                    <w:div w:id="475488637">
                      <w:marLeft w:val="0"/>
                      <w:marRight w:val="0"/>
                      <w:marTop w:val="0"/>
                      <w:marBottom w:val="0"/>
                      <w:divBdr>
                        <w:top w:val="none" w:sz="0" w:space="0" w:color="auto"/>
                        <w:left w:val="none" w:sz="0" w:space="0" w:color="auto"/>
                        <w:bottom w:val="none" w:sz="0" w:space="0" w:color="auto"/>
                        <w:right w:val="none" w:sz="0" w:space="0" w:color="auto"/>
                      </w:divBdr>
                    </w:div>
                  </w:divsChild>
                </w:div>
                <w:div w:id="654839649">
                  <w:marLeft w:val="0"/>
                  <w:marRight w:val="0"/>
                  <w:marTop w:val="0"/>
                  <w:marBottom w:val="0"/>
                  <w:divBdr>
                    <w:top w:val="none" w:sz="0" w:space="0" w:color="auto"/>
                    <w:left w:val="none" w:sz="0" w:space="0" w:color="auto"/>
                    <w:bottom w:val="none" w:sz="0" w:space="0" w:color="auto"/>
                    <w:right w:val="none" w:sz="0" w:space="0" w:color="auto"/>
                  </w:divBdr>
                  <w:divsChild>
                    <w:div w:id="632173256">
                      <w:marLeft w:val="0"/>
                      <w:marRight w:val="0"/>
                      <w:marTop w:val="0"/>
                      <w:marBottom w:val="0"/>
                      <w:divBdr>
                        <w:top w:val="none" w:sz="0" w:space="0" w:color="auto"/>
                        <w:left w:val="none" w:sz="0" w:space="0" w:color="auto"/>
                        <w:bottom w:val="none" w:sz="0" w:space="0" w:color="auto"/>
                        <w:right w:val="none" w:sz="0" w:space="0" w:color="auto"/>
                      </w:divBdr>
                    </w:div>
                  </w:divsChild>
                </w:div>
                <w:div w:id="277879163">
                  <w:marLeft w:val="0"/>
                  <w:marRight w:val="0"/>
                  <w:marTop w:val="0"/>
                  <w:marBottom w:val="0"/>
                  <w:divBdr>
                    <w:top w:val="none" w:sz="0" w:space="0" w:color="auto"/>
                    <w:left w:val="none" w:sz="0" w:space="0" w:color="auto"/>
                    <w:bottom w:val="none" w:sz="0" w:space="0" w:color="auto"/>
                    <w:right w:val="none" w:sz="0" w:space="0" w:color="auto"/>
                  </w:divBdr>
                  <w:divsChild>
                    <w:div w:id="2140344548">
                      <w:marLeft w:val="0"/>
                      <w:marRight w:val="0"/>
                      <w:marTop w:val="0"/>
                      <w:marBottom w:val="0"/>
                      <w:divBdr>
                        <w:top w:val="none" w:sz="0" w:space="0" w:color="auto"/>
                        <w:left w:val="none" w:sz="0" w:space="0" w:color="auto"/>
                        <w:bottom w:val="none" w:sz="0" w:space="0" w:color="auto"/>
                        <w:right w:val="none" w:sz="0" w:space="0" w:color="auto"/>
                      </w:divBdr>
                    </w:div>
                  </w:divsChild>
                </w:div>
                <w:div w:id="1029331783">
                  <w:marLeft w:val="0"/>
                  <w:marRight w:val="0"/>
                  <w:marTop w:val="0"/>
                  <w:marBottom w:val="0"/>
                  <w:divBdr>
                    <w:top w:val="none" w:sz="0" w:space="0" w:color="auto"/>
                    <w:left w:val="none" w:sz="0" w:space="0" w:color="auto"/>
                    <w:bottom w:val="none" w:sz="0" w:space="0" w:color="auto"/>
                    <w:right w:val="none" w:sz="0" w:space="0" w:color="auto"/>
                  </w:divBdr>
                  <w:divsChild>
                    <w:div w:id="44256193">
                      <w:marLeft w:val="0"/>
                      <w:marRight w:val="0"/>
                      <w:marTop w:val="0"/>
                      <w:marBottom w:val="0"/>
                      <w:divBdr>
                        <w:top w:val="none" w:sz="0" w:space="0" w:color="auto"/>
                        <w:left w:val="none" w:sz="0" w:space="0" w:color="auto"/>
                        <w:bottom w:val="none" w:sz="0" w:space="0" w:color="auto"/>
                        <w:right w:val="none" w:sz="0" w:space="0" w:color="auto"/>
                      </w:divBdr>
                    </w:div>
                  </w:divsChild>
                </w:div>
                <w:div w:id="841244115">
                  <w:marLeft w:val="0"/>
                  <w:marRight w:val="0"/>
                  <w:marTop w:val="0"/>
                  <w:marBottom w:val="0"/>
                  <w:divBdr>
                    <w:top w:val="none" w:sz="0" w:space="0" w:color="auto"/>
                    <w:left w:val="none" w:sz="0" w:space="0" w:color="auto"/>
                    <w:bottom w:val="none" w:sz="0" w:space="0" w:color="auto"/>
                    <w:right w:val="none" w:sz="0" w:space="0" w:color="auto"/>
                  </w:divBdr>
                  <w:divsChild>
                    <w:div w:id="1694958377">
                      <w:marLeft w:val="0"/>
                      <w:marRight w:val="0"/>
                      <w:marTop w:val="0"/>
                      <w:marBottom w:val="0"/>
                      <w:divBdr>
                        <w:top w:val="none" w:sz="0" w:space="0" w:color="auto"/>
                        <w:left w:val="none" w:sz="0" w:space="0" w:color="auto"/>
                        <w:bottom w:val="none" w:sz="0" w:space="0" w:color="auto"/>
                        <w:right w:val="none" w:sz="0" w:space="0" w:color="auto"/>
                      </w:divBdr>
                    </w:div>
                  </w:divsChild>
                </w:div>
                <w:div w:id="1537813635">
                  <w:marLeft w:val="0"/>
                  <w:marRight w:val="0"/>
                  <w:marTop w:val="0"/>
                  <w:marBottom w:val="0"/>
                  <w:divBdr>
                    <w:top w:val="none" w:sz="0" w:space="0" w:color="auto"/>
                    <w:left w:val="none" w:sz="0" w:space="0" w:color="auto"/>
                    <w:bottom w:val="none" w:sz="0" w:space="0" w:color="auto"/>
                    <w:right w:val="none" w:sz="0" w:space="0" w:color="auto"/>
                  </w:divBdr>
                  <w:divsChild>
                    <w:div w:id="360596874">
                      <w:marLeft w:val="0"/>
                      <w:marRight w:val="0"/>
                      <w:marTop w:val="0"/>
                      <w:marBottom w:val="0"/>
                      <w:divBdr>
                        <w:top w:val="none" w:sz="0" w:space="0" w:color="auto"/>
                        <w:left w:val="none" w:sz="0" w:space="0" w:color="auto"/>
                        <w:bottom w:val="none" w:sz="0" w:space="0" w:color="auto"/>
                        <w:right w:val="none" w:sz="0" w:space="0" w:color="auto"/>
                      </w:divBdr>
                    </w:div>
                  </w:divsChild>
                </w:div>
                <w:div w:id="707686975">
                  <w:marLeft w:val="0"/>
                  <w:marRight w:val="0"/>
                  <w:marTop w:val="0"/>
                  <w:marBottom w:val="0"/>
                  <w:divBdr>
                    <w:top w:val="none" w:sz="0" w:space="0" w:color="auto"/>
                    <w:left w:val="none" w:sz="0" w:space="0" w:color="auto"/>
                    <w:bottom w:val="none" w:sz="0" w:space="0" w:color="auto"/>
                    <w:right w:val="none" w:sz="0" w:space="0" w:color="auto"/>
                  </w:divBdr>
                  <w:divsChild>
                    <w:div w:id="994719742">
                      <w:marLeft w:val="0"/>
                      <w:marRight w:val="0"/>
                      <w:marTop w:val="0"/>
                      <w:marBottom w:val="0"/>
                      <w:divBdr>
                        <w:top w:val="none" w:sz="0" w:space="0" w:color="auto"/>
                        <w:left w:val="none" w:sz="0" w:space="0" w:color="auto"/>
                        <w:bottom w:val="none" w:sz="0" w:space="0" w:color="auto"/>
                        <w:right w:val="none" w:sz="0" w:space="0" w:color="auto"/>
                      </w:divBdr>
                    </w:div>
                  </w:divsChild>
                </w:div>
                <w:div w:id="1212503371">
                  <w:marLeft w:val="0"/>
                  <w:marRight w:val="0"/>
                  <w:marTop w:val="0"/>
                  <w:marBottom w:val="0"/>
                  <w:divBdr>
                    <w:top w:val="none" w:sz="0" w:space="0" w:color="auto"/>
                    <w:left w:val="none" w:sz="0" w:space="0" w:color="auto"/>
                    <w:bottom w:val="none" w:sz="0" w:space="0" w:color="auto"/>
                    <w:right w:val="none" w:sz="0" w:space="0" w:color="auto"/>
                  </w:divBdr>
                  <w:divsChild>
                    <w:div w:id="71968616">
                      <w:marLeft w:val="0"/>
                      <w:marRight w:val="0"/>
                      <w:marTop w:val="0"/>
                      <w:marBottom w:val="0"/>
                      <w:divBdr>
                        <w:top w:val="none" w:sz="0" w:space="0" w:color="auto"/>
                        <w:left w:val="none" w:sz="0" w:space="0" w:color="auto"/>
                        <w:bottom w:val="none" w:sz="0" w:space="0" w:color="auto"/>
                        <w:right w:val="none" w:sz="0" w:space="0" w:color="auto"/>
                      </w:divBdr>
                    </w:div>
                  </w:divsChild>
                </w:div>
                <w:div w:id="1276056104">
                  <w:marLeft w:val="0"/>
                  <w:marRight w:val="0"/>
                  <w:marTop w:val="0"/>
                  <w:marBottom w:val="0"/>
                  <w:divBdr>
                    <w:top w:val="none" w:sz="0" w:space="0" w:color="auto"/>
                    <w:left w:val="none" w:sz="0" w:space="0" w:color="auto"/>
                    <w:bottom w:val="none" w:sz="0" w:space="0" w:color="auto"/>
                    <w:right w:val="none" w:sz="0" w:space="0" w:color="auto"/>
                  </w:divBdr>
                  <w:divsChild>
                    <w:div w:id="1032072053">
                      <w:marLeft w:val="0"/>
                      <w:marRight w:val="0"/>
                      <w:marTop w:val="0"/>
                      <w:marBottom w:val="0"/>
                      <w:divBdr>
                        <w:top w:val="none" w:sz="0" w:space="0" w:color="auto"/>
                        <w:left w:val="none" w:sz="0" w:space="0" w:color="auto"/>
                        <w:bottom w:val="none" w:sz="0" w:space="0" w:color="auto"/>
                        <w:right w:val="none" w:sz="0" w:space="0" w:color="auto"/>
                      </w:divBdr>
                    </w:div>
                  </w:divsChild>
                </w:div>
                <w:div w:id="905334420">
                  <w:marLeft w:val="0"/>
                  <w:marRight w:val="0"/>
                  <w:marTop w:val="0"/>
                  <w:marBottom w:val="0"/>
                  <w:divBdr>
                    <w:top w:val="none" w:sz="0" w:space="0" w:color="auto"/>
                    <w:left w:val="none" w:sz="0" w:space="0" w:color="auto"/>
                    <w:bottom w:val="none" w:sz="0" w:space="0" w:color="auto"/>
                    <w:right w:val="none" w:sz="0" w:space="0" w:color="auto"/>
                  </w:divBdr>
                  <w:divsChild>
                    <w:div w:id="530651923">
                      <w:marLeft w:val="0"/>
                      <w:marRight w:val="0"/>
                      <w:marTop w:val="0"/>
                      <w:marBottom w:val="0"/>
                      <w:divBdr>
                        <w:top w:val="none" w:sz="0" w:space="0" w:color="auto"/>
                        <w:left w:val="none" w:sz="0" w:space="0" w:color="auto"/>
                        <w:bottom w:val="none" w:sz="0" w:space="0" w:color="auto"/>
                        <w:right w:val="none" w:sz="0" w:space="0" w:color="auto"/>
                      </w:divBdr>
                    </w:div>
                  </w:divsChild>
                </w:div>
                <w:div w:id="1887788474">
                  <w:marLeft w:val="0"/>
                  <w:marRight w:val="0"/>
                  <w:marTop w:val="0"/>
                  <w:marBottom w:val="0"/>
                  <w:divBdr>
                    <w:top w:val="none" w:sz="0" w:space="0" w:color="auto"/>
                    <w:left w:val="none" w:sz="0" w:space="0" w:color="auto"/>
                    <w:bottom w:val="none" w:sz="0" w:space="0" w:color="auto"/>
                    <w:right w:val="none" w:sz="0" w:space="0" w:color="auto"/>
                  </w:divBdr>
                  <w:divsChild>
                    <w:div w:id="321548445">
                      <w:marLeft w:val="0"/>
                      <w:marRight w:val="0"/>
                      <w:marTop w:val="0"/>
                      <w:marBottom w:val="0"/>
                      <w:divBdr>
                        <w:top w:val="none" w:sz="0" w:space="0" w:color="auto"/>
                        <w:left w:val="none" w:sz="0" w:space="0" w:color="auto"/>
                        <w:bottom w:val="none" w:sz="0" w:space="0" w:color="auto"/>
                        <w:right w:val="none" w:sz="0" w:space="0" w:color="auto"/>
                      </w:divBdr>
                    </w:div>
                  </w:divsChild>
                </w:div>
                <w:div w:id="482355190">
                  <w:marLeft w:val="0"/>
                  <w:marRight w:val="0"/>
                  <w:marTop w:val="0"/>
                  <w:marBottom w:val="0"/>
                  <w:divBdr>
                    <w:top w:val="none" w:sz="0" w:space="0" w:color="auto"/>
                    <w:left w:val="none" w:sz="0" w:space="0" w:color="auto"/>
                    <w:bottom w:val="none" w:sz="0" w:space="0" w:color="auto"/>
                    <w:right w:val="none" w:sz="0" w:space="0" w:color="auto"/>
                  </w:divBdr>
                  <w:divsChild>
                    <w:div w:id="1535072146">
                      <w:marLeft w:val="0"/>
                      <w:marRight w:val="0"/>
                      <w:marTop w:val="0"/>
                      <w:marBottom w:val="0"/>
                      <w:divBdr>
                        <w:top w:val="none" w:sz="0" w:space="0" w:color="auto"/>
                        <w:left w:val="none" w:sz="0" w:space="0" w:color="auto"/>
                        <w:bottom w:val="none" w:sz="0" w:space="0" w:color="auto"/>
                        <w:right w:val="none" w:sz="0" w:space="0" w:color="auto"/>
                      </w:divBdr>
                    </w:div>
                  </w:divsChild>
                </w:div>
                <w:div w:id="1502550687">
                  <w:marLeft w:val="0"/>
                  <w:marRight w:val="0"/>
                  <w:marTop w:val="0"/>
                  <w:marBottom w:val="0"/>
                  <w:divBdr>
                    <w:top w:val="none" w:sz="0" w:space="0" w:color="auto"/>
                    <w:left w:val="none" w:sz="0" w:space="0" w:color="auto"/>
                    <w:bottom w:val="none" w:sz="0" w:space="0" w:color="auto"/>
                    <w:right w:val="none" w:sz="0" w:space="0" w:color="auto"/>
                  </w:divBdr>
                  <w:divsChild>
                    <w:div w:id="384253658">
                      <w:marLeft w:val="0"/>
                      <w:marRight w:val="0"/>
                      <w:marTop w:val="0"/>
                      <w:marBottom w:val="0"/>
                      <w:divBdr>
                        <w:top w:val="none" w:sz="0" w:space="0" w:color="auto"/>
                        <w:left w:val="none" w:sz="0" w:space="0" w:color="auto"/>
                        <w:bottom w:val="none" w:sz="0" w:space="0" w:color="auto"/>
                        <w:right w:val="none" w:sz="0" w:space="0" w:color="auto"/>
                      </w:divBdr>
                    </w:div>
                  </w:divsChild>
                </w:div>
                <w:div w:id="183062046">
                  <w:marLeft w:val="0"/>
                  <w:marRight w:val="0"/>
                  <w:marTop w:val="0"/>
                  <w:marBottom w:val="0"/>
                  <w:divBdr>
                    <w:top w:val="none" w:sz="0" w:space="0" w:color="auto"/>
                    <w:left w:val="none" w:sz="0" w:space="0" w:color="auto"/>
                    <w:bottom w:val="none" w:sz="0" w:space="0" w:color="auto"/>
                    <w:right w:val="none" w:sz="0" w:space="0" w:color="auto"/>
                  </w:divBdr>
                  <w:divsChild>
                    <w:div w:id="1266038781">
                      <w:marLeft w:val="0"/>
                      <w:marRight w:val="0"/>
                      <w:marTop w:val="0"/>
                      <w:marBottom w:val="0"/>
                      <w:divBdr>
                        <w:top w:val="none" w:sz="0" w:space="0" w:color="auto"/>
                        <w:left w:val="none" w:sz="0" w:space="0" w:color="auto"/>
                        <w:bottom w:val="none" w:sz="0" w:space="0" w:color="auto"/>
                        <w:right w:val="none" w:sz="0" w:space="0" w:color="auto"/>
                      </w:divBdr>
                    </w:div>
                  </w:divsChild>
                </w:div>
                <w:div w:id="1534343966">
                  <w:marLeft w:val="0"/>
                  <w:marRight w:val="0"/>
                  <w:marTop w:val="0"/>
                  <w:marBottom w:val="0"/>
                  <w:divBdr>
                    <w:top w:val="none" w:sz="0" w:space="0" w:color="auto"/>
                    <w:left w:val="none" w:sz="0" w:space="0" w:color="auto"/>
                    <w:bottom w:val="none" w:sz="0" w:space="0" w:color="auto"/>
                    <w:right w:val="none" w:sz="0" w:space="0" w:color="auto"/>
                  </w:divBdr>
                  <w:divsChild>
                    <w:div w:id="1987123761">
                      <w:marLeft w:val="0"/>
                      <w:marRight w:val="0"/>
                      <w:marTop w:val="0"/>
                      <w:marBottom w:val="0"/>
                      <w:divBdr>
                        <w:top w:val="none" w:sz="0" w:space="0" w:color="auto"/>
                        <w:left w:val="none" w:sz="0" w:space="0" w:color="auto"/>
                        <w:bottom w:val="none" w:sz="0" w:space="0" w:color="auto"/>
                        <w:right w:val="none" w:sz="0" w:space="0" w:color="auto"/>
                      </w:divBdr>
                    </w:div>
                  </w:divsChild>
                </w:div>
                <w:div w:id="1574513371">
                  <w:marLeft w:val="0"/>
                  <w:marRight w:val="0"/>
                  <w:marTop w:val="0"/>
                  <w:marBottom w:val="0"/>
                  <w:divBdr>
                    <w:top w:val="none" w:sz="0" w:space="0" w:color="auto"/>
                    <w:left w:val="none" w:sz="0" w:space="0" w:color="auto"/>
                    <w:bottom w:val="none" w:sz="0" w:space="0" w:color="auto"/>
                    <w:right w:val="none" w:sz="0" w:space="0" w:color="auto"/>
                  </w:divBdr>
                  <w:divsChild>
                    <w:div w:id="2134327513">
                      <w:marLeft w:val="0"/>
                      <w:marRight w:val="0"/>
                      <w:marTop w:val="0"/>
                      <w:marBottom w:val="0"/>
                      <w:divBdr>
                        <w:top w:val="none" w:sz="0" w:space="0" w:color="auto"/>
                        <w:left w:val="none" w:sz="0" w:space="0" w:color="auto"/>
                        <w:bottom w:val="none" w:sz="0" w:space="0" w:color="auto"/>
                        <w:right w:val="none" w:sz="0" w:space="0" w:color="auto"/>
                      </w:divBdr>
                    </w:div>
                  </w:divsChild>
                </w:div>
                <w:div w:id="1409158030">
                  <w:marLeft w:val="0"/>
                  <w:marRight w:val="0"/>
                  <w:marTop w:val="0"/>
                  <w:marBottom w:val="0"/>
                  <w:divBdr>
                    <w:top w:val="none" w:sz="0" w:space="0" w:color="auto"/>
                    <w:left w:val="none" w:sz="0" w:space="0" w:color="auto"/>
                    <w:bottom w:val="none" w:sz="0" w:space="0" w:color="auto"/>
                    <w:right w:val="none" w:sz="0" w:space="0" w:color="auto"/>
                  </w:divBdr>
                  <w:divsChild>
                    <w:div w:id="710037728">
                      <w:marLeft w:val="0"/>
                      <w:marRight w:val="0"/>
                      <w:marTop w:val="0"/>
                      <w:marBottom w:val="0"/>
                      <w:divBdr>
                        <w:top w:val="none" w:sz="0" w:space="0" w:color="auto"/>
                        <w:left w:val="none" w:sz="0" w:space="0" w:color="auto"/>
                        <w:bottom w:val="none" w:sz="0" w:space="0" w:color="auto"/>
                        <w:right w:val="none" w:sz="0" w:space="0" w:color="auto"/>
                      </w:divBdr>
                    </w:div>
                  </w:divsChild>
                </w:div>
                <w:div w:id="1642231088">
                  <w:marLeft w:val="0"/>
                  <w:marRight w:val="0"/>
                  <w:marTop w:val="0"/>
                  <w:marBottom w:val="0"/>
                  <w:divBdr>
                    <w:top w:val="none" w:sz="0" w:space="0" w:color="auto"/>
                    <w:left w:val="none" w:sz="0" w:space="0" w:color="auto"/>
                    <w:bottom w:val="none" w:sz="0" w:space="0" w:color="auto"/>
                    <w:right w:val="none" w:sz="0" w:space="0" w:color="auto"/>
                  </w:divBdr>
                  <w:divsChild>
                    <w:div w:id="1385981588">
                      <w:marLeft w:val="0"/>
                      <w:marRight w:val="0"/>
                      <w:marTop w:val="0"/>
                      <w:marBottom w:val="0"/>
                      <w:divBdr>
                        <w:top w:val="none" w:sz="0" w:space="0" w:color="auto"/>
                        <w:left w:val="none" w:sz="0" w:space="0" w:color="auto"/>
                        <w:bottom w:val="none" w:sz="0" w:space="0" w:color="auto"/>
                        <w:right w:val="none" w:sz="0" w:space="0" w:color="auto"/>
                      </w:divBdr>
                    </w:div>
                  </w:divsChild>
                </w:div>
                <w:div w:id="2089570666">
                  <w:marLeft w:val="0"/>
                  <w:marRight w:val="0"/>
                  <w:marTop w:val="0"/>
                  <w:marBottom w:val="0"/>
                  <w:divBdr>
                    <w:top w:val="none" w:sz="0" w:space="0" w:color="auto"/>
                    <w:left w:val="none" w:sz="0" w:space="0" w:color="auto"/>
                    <w:bottom w:val="none" w:sz="0" w:space="0" w:color="auto"/>
                    <w:right w:val="none" w:sz="0" w:space="0" w:color="auto"/>
                  </w:divBdr>
                  <w:divsChild>
                    <w:div w:id="1320690287">
                      <w:marLeft w:val="0"/>
                      <w:marRight w:val="0"/>
                      <w:marTop w:val="0"/>
                      <w:marBottom w:val="0"/>
                      <w:divBdr>
                        <w:top w:val="none" w:sz="0" w:space="0" w:color="auto"/>
                        <w:left w:val="none" w:sz="0" w:space="0" w:color="auto"/>
                        <w:bottom w:val="none" w:sz="0" w:space="0" w:color="auto"/>
                        <w:right w:val="none" w:sz="0" w:space="0" w:color="auto"/>
                      </w:divBdr>
                    </w:div>
                  </w:divsChild>
                </w:div>
                <w:div w:id="84884749">
                  <w:marLeft w:val="0"/>
                  <w:marRight w:val="0"/>
                  <w:marTop w:val="0"/>
                  <w:marBottom w:val="0"/>
                  <w:divBdr>
                    <w:top w:val="none" w:sz="0" w:space="0" w:color="auto"/>
                    <w:left w:val="none" w:sz="0" w:space="0" w:color="auto"/>
                    <w:bottom w:val="none" w:sz="0" w:space="0" w:color="auto"/>
                    <w:right w:val="none" w:sz="0" w:space="0" w:color="auto"/>
                  </w:divBdr>
                  <w:divsChild>
                    <w:div w:id="2100717125">
                      <w:marLeft w:val="0"/>
                      <w:marRight w:val="0"/>
                      <w:marTop w:val="0"/>
                      <w:marBottom w:val="0"/>
                      <w:divBdr>
                        <w:top w:val="none" w:sz="0" w:space="0" w:color="auto"/>
                        <w:left w:val="none" w:sz="0" w:space="0" w:color="auto"/>
                        <w:bottom w:val="none" w:sz="0" w:space="0" w:color="auto"/>
                        <w:right w:val="none" w:sz="0" w:space="0" w:color="auto"/>
                      </w:divBdr>
                    </w:div>
                  </w:divsChild>
                </w:div>
                <w:div w:id="1288241929">
                  <w:marLeft w:val="0"/>
                  <w:marRight w:val="0"/>
                  <w:marTop w:val="0"/>
                  <w:marBottom w:val="0"/>
                  <w:divBdr>
                    <w:top w:val="none" w:sz="0" w:space="0" w:color="auto"/>
                    <w:left w:val="none" w:sz="0" w:space="0" w:color="auto"/>
                    <w:bottom w:val="none" w:sz="0" w:space="0" w:color="auto"/>
                    <w:right w:val="none" w:sz="0" w:space="0" w:color="auto"/>
                  </w:divBdr>
                  <w:divsChild>
                    <w:div w:id="1201547729">
                      <w:marLeft w:val="0"/>
                      <w:marRight w:val="0"/>
                      <w:marTop w:val="0"/>
                      <w:marBottom w:val="0"/>
                      <w:divBdr>
                        <w:top w:val="none" w:sz="0" w:space="0" w:color="auto"/>
                        <w:left w:val="none" w:sz="0" w:space="0" w:color="auto"/>
                        <w:bottom w:val="none" w:sz="0" w:space="0" w:color="auto"/>
                        <w:right w:val="none" w:sz="0" w:space="0" w:color="auto"/>
                      </w:divBdr>
                    </w:div>
                  </w:divsChild>
                </w:div>
                <w:div w:id="449979840">
                  <w:marLeft w:val="0"/>
                  <w:marRight w:val="0"/>
                  <w:marTop w:val="0"/>
                  <w:marBottom w:val="0"/>
                  <w:divBdr>
                    <w:top w:val="none" w:sz="0" w:space="0" w:color="auto"/>
                    <w:left w:val="none" w:sz="0" w:space="0" w:color="auto"/>
                    <w:bottom w:val="none" w:sz="0" w:space="0" w:color="auto"/>
                    <w:right w:val="none" w:sz="0" w:space="0" w:color="auto"/>
                  </w:divBdr>
                  <w:divsChild>
                    <w:div w:id="149760560">
                      <w:marLeft w:val="0"/>
                      <w:marRight w:val="0"/>
                      <w:marTop w:val="0"/>
                      <w:marBottom w:val="0"/>
                      <w:divBdr>
                        <w:top w:val="none" w:sz="0" w:space="0" w:color="auto"/>
                        <w:left w:val="none" w:sz="0" w:space="0" w:color="auto"/>
                        <w:bottom w:val="none" w:sz="0" w:space="0" w:color="auto"/>
                        <w:right w:val="none" w:sz="0" w:space="0" w:color="auto"/>
                      </w:divBdr>
                    </w:div>
                  </w:divsChild>
                </w:div>
                <w:div w:id="256449408">
                  <w:marLeft w:val="0"/>
                  <w:marRight w:val="0"/>
                  <w:marTop w:val="0"/>
                  <w:marBottom w:val="0"/>
                  <w:divBdr>
                    <w:top w:val="none" w:sz="0" w:space="0" w:color="auto"/>
                    <w:left w:val="none" w:sz="0" w:space="0" w:color="auto"/>
                    <w:bottom w:val="none" w:sz="0" w:space="0" w:color="auto"/>
                    <w:right w:val="none" w:sz="0" w:space="0" w:color="auto"/>
                  </w:divBdr>
                  <w:divsChild>
                    <w:div w:id="1020469007">
                      <w:marLeft w:val="0"/>
                      <w:marRight w:val="0"/>
                      <w:marTop w:val="0"/>
                      <w:marBottom w:val="0"/>
                      <w:divBdr>
                        <w:top w:val="none" w:sz="0" w:space="0" w:color="auto"/>
                        <w:left w:val="none" w:sz="0" w:space="0" w:color="auto"/>
                        <w:bottom w:val="none" w:sz="0" w:space="0" w:color="auto"/>
                        <w:right w:val="none" w:sz="0" w:space="0" w:color="auto"/>
                      </w:divBdr>
                    </w:div>
                  </w:divsChild>
                </w:div>
                <w:div w:id="348416649">
                  <w:marLeft w:val="0"/>
                  <w:marRight w:val="0"/>
                  <w:marTop w:val="0"/>
                  <w:marBottom w:val="0"/>
                  <w:divBdr>
                    <w:top w:val="none" w:sz="0" w:space="0" w:color="auto"/>
                    <w:left w:val="none" w:sz="0" w:space="0" w:color="auto"/>
                    <w:bottom w:val="none" w:sz="0" w:space="0" w:color="auto"/>
                    <w:right w:val="none" w:sz="0" w:space="0" w:color="auto"/>
                  </w:divBdr>
                  <w:divsChild>
                    <w:div w:id="143737337">
                      <w:marLeft w:val="0"/>
                      <w:marRight w:val="0"/>
                      <w:marTop w:val="0"/>
                      <w:marBottom w:val="0"/>
                      <w:divBdr>
                        <w:top w:val="none" w:sz="0" w:space="0" w:color="auto"/>
                        <w:left w:val="none" w:sz="0" w:space="0" w:color="auto"/>
                        <w:bottom w:val="none" w:sz="0" w:space="0" w:color="auto"/>
                        <w:right w:val="none" w:sz="0" w:space="0" w:color="auto"/>
                      </w:divBdr>
                    </w:div>
                  </w:divsChild>
                </w:div>
                <w:div w:id="1538085309">
                  <w:marLeft w:val="0"/>
                  <w:marRight w:val="0"/>
                  <w:marTop w:val="0"/>
                  <w:marBottom w:val="0"/>
                  <w:divBdr>
                    <w:top w:val="none" w:sz="0" w:space="0" w:color="auto"/>
                    <w:left w:val="none" w:sz="0" w:space="0" w:color="auto"/>
                    <w:bottom w:val="none" w:sz="0" w:space="0" w:color="auto"/>
                    <w:right w:val="none" w:sz="0" w:space="0" w:color="auto"/>
                  </w:divBdr>
                  <w:divsChild>
                    <w:div w:id="825129418">
                      <w:marLeft w:val="0"/>
                      <w:marRight w:val="0"/>
                      <w:marTop w:val="0"/>
                      <w:marBottom w:val="0"/>
                      <w:divBdr>
                        <w:top w:val="none" w:sz="0" w:space="0" w:color="auto"/>
                        <w:left w:val="none" w:sz="0" w:space="0" w:color="auto"/>
                        <w:bottom w:val="none" w:sz="0" w:space="0" w:color="auto"/>
                        <w:right w:val="none" w:sz="0" w:space="0" w:color="auto"/>
                      </w:divBdr>
                    </w:div>
                  </w:divsChild>
                </w:div>
                <w:div w:id="33696474">
                  <w:marLeft w:val="0"/>
                  <w:marRight w:val="0"/>
                  <w:marTop w:val="0"/>
                  <w:marBottom w:val="0"/>
                  <w:divBdr>
                    <w:top w:val="none" w:sz="0" w:space="0" w:color="auto"/>
                    <w:left w:val="none" w:sz="0" w:space="0" w:color="auto"/>
                    <w:bottom w:val="none" w:sz="0" w:space="0" w:color="auto"/>
                    <w:right w:val="none" w:sz="0" w:space="0" w:color="auto"/>
                  </w:divBdr>
                  <w:divsChild>
                    <w:div w:id="1650593499">
                      <w:marLeft w:val="0"/>
                      <w:marRight w:val="0"/>
                      <w:marTop w:val="0"/>
                      <w:marBottom w:val="0"/>
                      <w:divBdr>
                        <w:top w:val="none" w:sz="0" w:space="0" w:color="auto"/>
                        <w:left w:val="none" w:sz="0" w:space="0" w:color="auto"/>
                        <w:bottom w:val="none" w:sz="0" w:space="0" w:color="auto"/>
                        <w:right w:val="none" w:sz="0" w:space="0" w:color="auto"/>
                      </w:divBdr>
                    </w:div>
                  </w:divsChild>
                </w:div>
                <w:div w:id="1222981079">
                  <w:marLeft w:val="0"/>
                  <w:marRight w:val="0"/>
                  <w:marTop w:val="0"/>
                  <w:marBottom w:val="0"/>
                  <w:divBdr>
                    <w:top w:val="none" w:sz="0" w:space="0" w:color="auto"/>
                    <w:left w:val="none" w:sz="0" w:space="0" w:color="auto"/>
                    <w:bottom w:val="none" w:sz="0" w:space="0" w:color="auto"/>
                    <w:right w:val="none" w:sz="0" w:space="0" w:color="auto"/>
                  </w:divBdr>
                  <w:divsChild>
                    <w:div w:id="62991038">
                      <w:marLeft w:val="0"/>
                      <w:marRight w:val="0"/>
                      <w:marTop w:val="0"/>
                      <w:marBottom w:val="0"/>
                      <w:divBdr>
                        <w:top w:val="none" w:sz="0" w:space="0" w:color="auto"/>
                        <w:left w:val="none" w:sz="0" w:space="0" w:color="auto"/>
                        <w:bottom w:val="none" w:sz="0" w:space="0" w:color="auto"/>
                        <w:right w:val="none" w:sz="0" w:space="0" w:color="auto"/>
                      </w:divBdr>
                    </w:div>
                  </w:divsChild>
                </w:div>
                <w:div w:id="182985228">
                  <w:marLeft w:val="0"/>
                  <w:marRight w:val="0"/>
                  <w:marTop w:val="0"/>
                  <w:marBottom w:val="0"/>
                  <w:divBdr>
                    <w:top w:val="none" w:sz="0" w:space="0" w:color="auto"/>
                    <w:left w:val="none" w:sz="0" w:space="0" w:color="auto"/>
                    <w:bottom w:val="none" w:sz="0" w:space="0" w:color="auto"/>
                    <w:right w:val="none" w:sz="0" w:space="0" w:color="auto"/>
                  </w:divBdr>
                  <w:divsChild>
                    <w:div w:id="408617013">
                      <w:marLeft w:val="0"/>
                      <w:marRight w:val="0"/>
                      <w:marTop w:val="0"/>
                      <w:marBottom w:val="0"/>
                      <w:divBdr>
                        <w:top w:val="none" w:sz="0" w:space="0" w:color="auto"/>
                        <w:left w:val="none" w:sz="0" w:space="0" w:color="auto"/>
                        <w:bottom w:val="none" w:sz="0" w:space="0" w:color="auto"/>
                        <w:right w:val="none" w:sz="0" w:space="0" w:color="auto"/>
                      </w:divBdr>
                    </w:div>
                  </w:divsChild>
                </w:div>
                <w:div w:id="1184518077">
                  <w:marLeft w:val="0"/>
                  <w:marRight w:val="0"/>
                  <w:marTop w:val="0"/>
                  <w:marBottom w:val="0"/>
                  <w:divBdr>
                    <w:top w:val="none" w:sz="0" w:space="0" w:color="auto"/>
                    <w:left w:val="none" w:sz="0" w:space="0" w:color="auto"/>
                    <w:bottom w:val="none" w:sz="0" w:space="0" w:color="auto"/>
                    <w:right w:val="none" w:sz="0" w:space="0" w:color="auto"/>
                  </w:divBdr>
                  <w:divsChild>
                    <w:div w:id="1127818031">
                      <w:marLeft w:val="0"/>
                      <w:marRight w:val="0"/>
                      <w:marTop w:val="0"/>
                      <w:marBottom w:val="0"/>
                      <w:divBdr>
                        <w:top w:val="none" w:sz="0" w:space="0" w:color="auto"/>
                        <w:left w:val="none" w:sz="0" w:space="0" w:color="auto"/>
                        <w:bottom w:val="none" w:sz="0" w:space="0" w:color="auto"/>
                        <w:right w:val="none" w:sz="0" w:space="0" w:color="auto"/>
                      </w:divBdr>
                    </w:div>
                  </w:divsChild>
                </w:div>
                <w:div w:id="374894078">
                  <w:marLeft w:val="0"/>
                  <w:marRight w:val="0"/>
                  <w:marTop w:val="0"/>
                  <w:marBottom w:val="0"/>
                  <w:divBdr>
                    <w:top w:val="none" w:sz="0" w:space="0" w:color="auto"/>
                    <w:left w:val="none" w:sz="0" w:space="0" w:color="auto"/>
                    <w:bottom w:val="none" w:sz="0" w:space="0" w:color="auto"/>
                    <w:right w:val="none" w:sz="0" w:space="0" w:color="auto"/>
                  </w:divBdr>
                  <w:divsChild>
                    <w:div w:id="898788570">
                      <w:marLeft w:val="0"/>
                      <w:marRight w:val="0"/>
                      <w:marTop w:val="0"/>
                      <w:marBottom w:val="0"/>
                      <w:divBdr>
                        <w:top w:val="none" w:sz="0" w:space="0" w:color="auto"/>
                        <w:left w:val="none" w:sz="0" w:space="0" w:color="auto"/>
                        <w:bottom w:val="none" w:sz="0" w:space="0" w:color="auto"/>
                        <w:right w:val="none" w:sz="0" w:space="0" w:color="auto"/>
                      </w:divBdr>
                    </w:div>
                  </w:divsChild>
                </w:div>
                <w:div w:id="738985097">
                  <w:marLeft w:val="0"/>
                  <w:marRight w:val="0"/>
                  <w:marTop w:val="0"/>
                  <w:marBottom w:val="0"/>
                  <w:divBdr>
                    <w:top w:val="none" w:sz="0" w:space="0" w:color="auto"/>
                    <w:left w:val="none" w:sz="0" w:space="0" w:color="auto"/>
                    <w:bottom w:val="none" w:sz="0" w:space="0" w:color="auto"/>
                    <w:right w:val="none" w:sz="0" w:space="0" w:color="auto"/>
                  </w:divBdr>
                  <w:divsChild>
                    <w:div w:id="1358042445">
                      <w:marLeft w:val="0"/>
                      <w:marRight w:val="0"/>
                      <w:marTop w:val="0"/>
                      <w:marBottom w:val="0"/>
                      <w:divBdr>
                        <w:top w:val="none" w:sz="0" w:space="0" w:color="auto"/>
                        <w:left w:val="none" w:sz="0" w:space="0" w:color="auto"/>
                        <w:bottom w:val="none" w:sz="0" w:space="0" w:color="auto"/>
                        <w:right w:val="none" w:sz="0" w:space="0" w:color="auto"/>
                      </w:divBdr>
                    </w:div>
                  </w:divsChild>
                </w:div>
                <w:div w:id="1963267564">
                  <w:marLeft w:val="0"/>
                  <w:marRight w:val="0"/>
                  <w:marTop w:val="0"/>
                  <w:marBottom w:val="0"/>
                  <w:divBdr>
                    <w:top w:val="none" w:sz="0" w:space="0" w:color="auto"/>
                    <w:left w:val="none" w:sz="0" w:space="0" w:color="auto"/>
                    <w:bottom w:val="none" w:sz="0" w:space="0" w:color="auto"/>
                    <w:right w:val="none" w:sz="0" w:space="0" w:color="auto"/>
                  </w:divBdr>
                  <w:divsChild>
                    <w:div w:id="135996745">
                      <w:marLeft w:val="0"/>
                      <w:marRight w:val="0"/>
                      <w:marTop w:val="0"/>
                      <w:marBottom w:val="0"/>
                      <w:divBdr>
                        <w:top w:val="none" w:sz="0" w:space="0" w:color="auto"/>
                        <w:left w:val="none" w:sz="0" w:space="0" w:color="auto"/>
                        <w:bottom w:val="none" w:sz="0" w:space="0" w:color="auto"/>
                        <w:right w:val="none" w:sz="0" w:space="0" w:color="auto"/>
                      </w:divBdr>
                    </w:div>
                  </w:divsChild>
                </w:div>
                <w:div w:id="1094865133">
                  <w:marLeft w:val="0"/>
                  <w:marRight w:val="0"/>
                  <w:marTop w:val="0"/>
                  <w:marBottom w:val="0"/>
                  <w:divBdr>
                    <w:top w:val="none" w:sz="0" w:space="0" w:color="auto"/>
                    <w:left w:val="none" w:sz="0" w:space="0" w:color="auto"/>
                    <w:bottom w:val="none" w:sz="0" w:space="0" w:color="auto"/>
                    <w:right w:val="none" w:sz="0" w:space="0" w:color="auto"/>
                  </w:divBdr>
                  <w:divsChild>
                    <w:div w:id="94643975">
                      <w:marLeft w:val="0"/>
                      <w:marRight w:val="0"/>
                      <w:marTop w:val="0"/>
                      <w:marBottom w:val="0"/>
                      <w:divBdr>
                        <w:top w:val="none" w:sz="0" w:space="0" w:color="auto"/>
                        <w:left w:val="none" w:sz="0" w:space="0" w:color="auto"/>
                        <w:bottom w:val="none" w:sz="0" w:space="0" w:color="auto"/>
                        <w:right w:val="none" w:sz="0" w:space="0" w:color="auto"/>
                      </w:divBdr>
                    </w:div>
                  </w:divsChild>
                </w:div>
                <w:div w:id="1823349623">
                  <w:marLeft w:val="0"/>
                  <w:marRight w:val="0"/>
                  <w:marTop w:val="0"/>
                  <w:marBottom w:val="0"/>
                  <w:divBdr>
                    <w:top w:val="none" w:sz="0" w:space="0" w:color="auto"/>
                    <w:left w:val="none" w:sz="0" w:space="0" w:color="auto"/>
                    <w:bottom w:val="none" w:sz="0" w:space="0" w:color="auto"/>
                    <w:right w:val="none" w:sz="0" w:space="0" w:color="auto"/>
                  </w:divBdr>
                  <w:divsChild>
                    <w:div w:id="598027190">
                      <w:marLeft w:val="0"/>
                      <w:marRight w:val="0"/>
                      <w:marTop w:val="0"/>
                      <w:marBottom w:val="0"/>
                      <w:divBdr>
                        <w:top w:val="none" w:sz="0" w:space="0" w:color="auto"/>
                        <w:left w:val="none" w:sz="0" w:space="0" w:color="auto"/>
                        <w:bottom w:val="none" w:sz="0" w:space="0" w:color="auto"/>
                        <w:right w:val="none" w:sz="0" w:space="0" w:color="auto"/>
                      </w:divBdr>
                    </w:div>
                  </w:divsChild>
                </w:div>
                <w:div w:id="840655998">
                  <w:marLeft w:val="0"/>
                  <w:marRight w:val="0"/>
                  <w:marTop w:val="0"/>
                  <w:marBottom w:val="0"/>
                  <w:divBdr>
                    <w:top w:val="none" w:sz="0" w:space="0" w:color="auto"/>
                    <w:left w:val="none" w:sz="0" w:space="0" w:color="auto"/>
                    <w:bottom w:val="none" w:sz="0" w:space="0" w:color="auto"/>
                    <w:right w:val="none" w:sz="0" w:space="0" w:color="auto"/>
                  </w:divBdr>
                  <w:divsChild>
                    <w:div w:id="669020296">
                      <w:marLeft w:val="0"/>
                      <w:marRight w:val="0"/>
                      <w:marTop w:val="0"/>
                      <w:marBottom w:val="0"/>
                      <w:divBdr>
                        <w:top w:val="none" w:sz="0" w:space="0" w:color="auto"/>
                        <w:left w:val="none" w:sz="0" w:space="0" w:color="auto"/>
                        <w:bottom w:val="none" w:sz="0" w:space="0" w:color="auto"/>
                        <w:right w:val="none" w:sz="0" w:space="0" w:color="auto"/>
                      </w:divBdr>
                    </w:div>
                  </w:divsChild>
                </w:div>
                <w:div w:id="1672947504">
                  <w:marLeft w:val="0"/>
                  <w:marRight w:val="0"/>
                  <w:marTop w:val="0"/>
                  <w:marBottom w:val="0"/>
                  <w:divBdr>
                    <w:top w:val="none" w:sz="0" w:space="0" w:color="auto"/>
                    <w:left w:val="none" w:sz="0" w:space="0" w:color="auto"/>
                    <w:bottom w:val="none" w:sz="0" w:space="0" w:color="auto"/>
                    <w:right w:val="none" w:sz="0" w:space="0" w:color="auto"/>
                  </w:divBdr>
                  <w:divsChild>
                    <w:div w:id="1478645945">
                      <w:marLeft w:val="0"/>
                      <w:marRight w:val="0"/>
                      <w:marTop w:val="0"/>
                      <w:marBottom w:val="0"/>
                      <w:divBdr>
                        <w:top w:val="none" w:sz="0" w:space="0" w:color="auto"/>
                        <w:left w:val="none" w:sz="0" w:space="0" w:color="auto"/>
                        <w:bottom w:val="none" w:sz="0" w:space="0" w:color="auto"/>
                        <w:right w:val="none" w:sz="0" w:space="0" w:color="auto"/>
                      </w:divBdr>
                    </w:div>
                  </w:divsChild>
                </w:div>
                <w:div w:id="1533808023">
                  <w:marLeft w:val="0"/>
                  <w:marRight w:val="0"/>
                  <w:marTop w:val="0"/>
                  <w:marBottom w:val="0"/>
                  <w:divBdr>
                    <w:top w:val="none" w:sz="0" w:space="0" w:color="auto"/>
                    <w:left w:val="none" w:sz="0" w:space="0" w:color="auto"/>
                    <w:bottom w:val="none" w:sz="0" w:space="0" w:color="auto"/>
                    <w:right w:val="none" w:sz="0" w:space="0" w:color="auto"/>
                  </w:divBdr>
                  <w:divsChild>
                    <w:div w:id="1558585632">
                      <w:marLeft w:val="0"/>
                      <w:marRight w:val="0"/>
                      <w:marTop w:val="0"/>
                      <w:marBottom w:val="0"/>
                      <w:divBdr>
                        <w:top w:val="none" w:sz="0" w:space="0" w:color="auto"/>
                        <w:left w:val="none" w:sz="0" w:space="0" w:color="auto"/>
                        <w:bottom w:val="none" w:sz="0" w:space="0" w:color="auto"/>
                        <w:right w:val="none" w:sz="0" w:space="0" w:color="auto"/>
                      </w:divBdr>
                    </w:div>
                  </w:divsChild>
                </w:div>
                <w:div w:id="2127776507">
                  <w:marLeft w:val="0"/>
                  <w:marRight w:val="0"/>
                  <w:marTop w:val="0"/>
                  <w:marBottom w:val="0"/>
                  <w:divBdr>
                    <w:top w:val="none" w:sz="0" w:space="0" w:color="auto"/>
                    <w:left w:val="none" w:sz="0" w:space="0" w:color="auto"/>
                    <w:bottom w:val="none" w:sz="0" w:space="0" w:color="auto"/>
                    <w:right w:val="none" w:sz="0" w:space="0" w:color="auto"/>
                  </w:divBdr>
                  <w:divsChild>
                    <w:div w:id="1905141436">
                      <w:marLeft w:val="0"/>
                      <w:marRight w:val="0"/>
                      <w:marTop w:val="0"/>
                      <w:marBottom w:val="0"/>
                      <w:divBdr>
                        <w:top w:val="none" w:sz="0" w:space="0" w:color="auto"/>
                        <w:left w:val="none" w:sz="0" w:space="0" w:color="auto"/>
                        <w:bottom w:val="none" w:sz="0" w:space="0" w:color="auto"/>
                        <w:right w:val="none" w:sz="0" w:space="0" w:color="auto"/>
                      </w:divBdr>
                    </w:div>
                  </w:divsChild>
                </w:div>
                <w:div w:id="1530678829">
                  <w:marLeft w:val="0"/>
                  <w:marRight w:val="0"/>
                  <w:marTop w:val="0"/>
                  <w:marBottom w:val="0"/>
                  <w:divBdr>
                    <w:top w:val="none" w:sz="0" w:space="0" w:color="auto"/>
                    <w:left w:val="none" w:sz="0" w:space="0" w:color="auto"/>
                    <w:bottom w:val="none" w:sz="0" w:space="0" w:color="auto"/>
                    <w:right w:val="none" w:sz="0" w:space="0" w:color="auto"/>
                  </w:divBdr>
                  <w:divsChild>
                    <w:div w:id="642856022">
                      <w:marLeft w:val="0"/>
                      <w:marRight w:val="0"/>
                      <w:marTop w:val="0"/>
                      <w:marBottom w:val="0"/>
                      <w:divBdr>
                        <w:top w:val="none" w:sz="0" w:space="0" w:color="auto"/>
                        <w:left w:val="none" w:sz="0" w:space="0" w:color="auto"/>
                        <w:bottom w:val="none" w:sz="0" w:space="0" w:color="auto"/>
                        <w:right w:val="none" w:sz="0" w:space="0" w:color="auto"/>
                      </w:divBdr>
                    </w:div>
                  </w:divsChild>
                </w:div>
                <w:div w:id="5639091">
                  <w:marLeft w:val="0"/>
                  <w:marRight w:val="0"/>
                  <w:marTop w:val="0"/>
                  <w:marBottom w:val="0"/>
                  <w:divBdr>
                    <w:top w:val="none" w:sz="0" w:space="0" w:color="auto"/>
                    <w:left w:val="none" w:sz="0" w:space="0" w:color="auto"/>
                    <w:bottom w:val="none" w:sz="0" w:space="0" w:color="auto"/>
                    <w:right w:val="none" w:sz="0" w:space="0" w:color="auto"/>
                  </w:divBdr>
                  <w:divsChild>
                    <w:div w:id="802891268">
                      <w:marLeft w:val="0"/>
                      <w:marRight w:val="0"/>
                      <w:marTop w:val="0"/>
                      <w:marBottom w:val="0"/>
                      <w:divBdr>
                        <w:top w:val="none" w:sz="0" w:space="0" w:color="auto"/>
                        <w:left w:val="none" w:sz="0" w:space="0" w:color="auto"/>
                        <w:bottom w:val="none" w:sz="0" w:space="0" w:color="auto"/>
                        <w:right w:val="none" w:sz="0" w:space="0" w:color="auto"/>
                      </w:divBdr>
                    </w:div>
                  </w:divsChild>
                </w:div>
                <w:div w:id="689111763">
                  <w:marLeft w:val="0"/>
                  <w:marRight w:val="0"/>
                  <w:marTop w:val="0"/>
                  <w:marBottom w:val="0"/>
                  <w:divBdr>
                    <w:top w:val="none" w:sz="0" w:space="0" w:color="auto"/>
                    <w:left w:val="none" w:sz="0" w:space="0" w:color="auto"/>
                    <w:bottom w:val="none" w:sz="0" w:space="0" w:color="auto"/>
                    <w:right w:val="none" w:sz="0" w:space="0" w:color="auto"/>
                  </w:divBdr>
                  <w:divsChild>
                    <w:div w:id="1628656623">
                      <w:marLeft w:val="0"/>
                      <w:marRight w:val="0"/>
                      <w:marTop w:val="0"/>
                      <w:marBottom w:val="0"/>
                      <w:divBdr>
                        <w:top w:val="none" w:sz="0" w:space="0" w:color="auto"/>
                        <w:left w:val="none" w:sz="0" w:space="0" w:color="auto"/>
                        <w:bottom w:val="none" w:sz="0" w:space="0" w:color="auto"/>
                        <w:right w:val="none" w:sz="0" w:space="0" w:color="auto"/>
                      </w:divBdr>
                    </w:div>
                  </w:divsChild>
                </w:div>
                <w:div w:id="877008455">
                  <w:marLeft w:val="0"/>
                  <w:marRight w:val="0"/>
                  <w:marTop w:val="0"/>
                  <w:marBottom w:val="0"/>
                  <w:divBdr>
                    <w:top w:val="none" w:sz="0" w:space="0" w:color="auto"/>
                    <w:left w:val="none" w:sz="0" w:space="0" w:color="auto"/>
                    <w:bottom w:val="none" w:sz="0" w:space="0" w:color="auto"/>
                    <w:right w:val="none" w:sz="0" w:space="0" w:color="auto"/>
                  </w:divBdr>
                  <w:divsChild>
                    <w:div w:id="1714385793">
                      <w:marLeft w:val="0"/>
                      <w:marRight w:val="0"/>
                      <w:marTop w:val="0"/>
                      <w:marBottom w:val="0"/>
                      <w:divBdr>
                        <w:top w:val="none" w:sz="0" w:space="0" w:color="auto"/>
                        <w:left w:val="none" w:sz="0" w:space="0" w:color="auto"/>
                        <w:bottom w:val="none" w:sz="0" w:space="0" w:color="auto"/>
                        <w:right w:val="none" w:sz="0" w:space="0" w:color="auto"/>
                      </w:divBdr>
                    </w:div>
                  </w:divsChild>
                </w:div>
                <w:div w:id="1678924367">
                  <w:marLeft w:val="0"/>
                  <w:marRight w:val="0"/>
                  <w:marTop w:val="0"/>
                  <w:marBottom w:val="0"/>
                  <w:divBdr>
                    <w:top w:val="none" w:sz="0" w:space="0" w:color="auto"/>
                    <w:left w:val="none" w:sz="0" w:space="0" w:color="auto"/>
                    <w:bottom w:val="none" w:sz="0" w:space="0" w:color="auto"/>
                    <w:right w:val="none" w:sz="0" w:space="0" w:color="auto"/>
                  </w:divBdr>
                  <w:divsChild>
                    <w:div w:id="1085150045">
                      <w:marLeft w:val="0"/>
                      <w:marRight w:val="0"/>
                      <w:marTop w:val="0"/>
                      <w:marBottom w:val="0"/>
                      <w:divBdr>
                        <w:top w:val="none" w:sz="0" w:space="0" w:color="auto"/>
                        <w:left w:val="none" w:sz="0" w:space="0" w:color="auto"/>
                        <w:bottom w:val="none" w:sz="0" w:space="0" w:color="auto"/>
                        <w:right w:val="none" w:sz="0" w:space="0" w:color="auto"/>
                      </w:divBdr>
                    </w:div>
                  </w:divsChild>
                </w:div>
                <w:div w:id="928078238">
                  <w:marLeft w:val="0"/>
                  <w:marRight w:val="0"/>
                  <w:marTop w:val="0"/>
                  <w:marBottom w:val="0"/>
                  <w:divBdr>
                    <w:top w:val="none" w:sz="0" w:space="0" w:color="auto"/>
                    <w:left w:val="none" w:sz="0" w:space="0" w:color="auto"/>
                    <w:bottom w:val="none" w:sz="0" w:space="0" w:color="auto"/>
                    <w:right w:val="none" w:sz="0" w:space="0" w:color="auto"/>
                  </w:divBdr>
                  <w:divsChild>
                    <w:div w:id="499083046">
                      <w:marLeft w:val="0"/>
                      <w:marRight w:val="0"/>
                      <w:marTop w:val="0"/>
                      <w:marBottom w:val="0"/>
                      <w:divBdr>
                        <w:top w:val="none" w:sz="0" w:space="0" w:color="auto"/>
                        <w:left w:val="none" w:sz="0" w:space="0" w:color="auto"/>
                        <w:bottom w:val="none" w:sz="0" w:space="0" w:color="auto"/>
                        <w:right w:val="none" w:sz="0" w:space="0" w:color="auto"/>
                      </w:divBdr>
                    </w:div>
                  </w:divsChild>
                </w:div>
                <w:div w:id="726075394">
                  <w:marLeft w:val="0"/>
                  <w:marRight w:val="0"/>
                  <w:marTop w:val="0"/>
                  <w:marBottom w:val="0"/>
                  <w:divBdr>
                    <w:top w:val="none" w:sz="0" w:space="0" w:color="auto"/>
                    <w:left w:val="none" w:sz="0" w:space="0" w:color="auto"/>
                    <w:bottom w:val="none" w:sz="0" w:space="0" w:color="auto"/>
                    <w:right w:val="none" w:sz="0" w:space="0" w:color="auto"/>
                  </w:divBdr>
                  <w:divsChild>
                    <w:div w:id="641542435">
                      <w:marLeft w:val="0"/>
                      <w:marRight w:val="0"/>
                      <w:marTop w:val="0"/>
                      <w:marBottom w:val="0"/>
                      <w:divBdr>
                        <w:top w:val="none" w:sz="0" w:space="0" w:color="auto"/>
                        <w:left w:val="none" w:sz="0" w:space="0" w:color="auto"/>
                        <w:bottom w:val="none" w:sz="0" w:space="0" w:color="auto"/>
                        <w:right w:val="none" w:sz="0" w:space="0" w:color="auto"/>
                      </w:divBdr>
                    </w:div>
                  </w:divsChild>
                </w:div>
                <w:div w:id="1132944148">
                  <w:marLeft w:val="0"/>
                  <w:marRight w:val="0"/>
                  <w:marTop w:val="0"/>
                  <w:marBottom w:val="0"/>
                  <w:divBdr>
                    <w:top w:val="none" w:sz="0" w:space="0" w:color="auto"/>
                    <w:left w:val="none" w:sz="0" w:space="0" w:color="auto"/>
                    <w:bottom w:val="none" w:sz="0" w:space="0" w:color="auto"/>
                    <w:right w:val="none" w:sz="0" w:space="0" w:color="auto"/>
                  </w:divBdr>
                  <w:divsChild>
                    <w:div w:id="747314583">
                      <w:marLeft w:val="0"/>
                      <w:marRight w:val="0"/>
                      <w:marTop w:val="0"/>
                      <w:marBottom w:val="0"/>
                      <w:divBdr>
                        <w:top w:val="none" w:sz="0" w:space="0" w:color="auto"/>
                        <w:left w:val="none" w:sz="0" w:space="0" w:color="auto"/>
                        <w:bottom w:val="none" w:sz="0" w:space="0" w:color="auto"/>
                        <w:right w:val="none" w:sz="0" w:space="0" w:color="auto"/>
                      </w:divBdr>
                    </w:div>
                  </w:divsChild>
                </w:div>
                <w:div w:id="888414159">
                  <w:marLeft w:val="0"/>
                  <w:marRight w:val="0"/>
                  <w:marTop w:val="0"/>
                  <w:marBottom w:val="0"/>
                  <w:divBdr>
                    <w:top w:val="none" w:sz="0" w:space="0" w:color="auto"/>
                    <w:left w:val="none" w:sz="0" w:space="0" w:color="auto"/>
                    <w:bottom w:val="none" w:sz="0" w:space="0" w:color="auto"/>
                    <w:right w:val="none" w:sz="0" w:space="0" w:color="auto"/>
                  </w:divBdr>
                  <w:divsChild>
                    <w:div w:id="1140612047">
                      <w:marLeft w:val="0"/>
                      <w:marRight w:val="0"/>
                      <w:marTop w:val="0"/>
                      <w:marBottom w:val="0"/>
                      <w:divBdr>
                        <w:top w:val="none" w:sz="0" w:space="0" w:color="auto"/>
                        <w:left w:val="none" w:sz="0" w:space="0" w:color="auto"/>
                        <w:bottom w:val="none" w:sz="0" w:space="0" w:color="auto"/>
                        <w:right w:val="none" w:sz="0" w:space="0" w:color="auto"/>
                      </w:divBdr>
                    </w:div>
                  </w:divsChild>
                </w:div>
                <w:div w:id="783231067">
                  <w:marLeft w:val="0"/>
                  <w:marRight w:val="0"/>
                  <w:marTop w:val="0"/>
                  <w:marBottom w:val="0"/>
                  <w:divBdr>
                    <w:top w:val="none" w:sz="0" w:space="0" w:color="auto"/>
                    <w:left w:val="none" w:sz="0" w:space="0" w:color="auto"/>
                    <w:bottom w:val="none" w:sz="0" w:space="0" w:color="auto"/>
                    <w:right w:val="none" w:sz="0" w:space="0" w:color="auto"/>
                  </w:divBdr>
                  <w:divsChild>
                    <w:div w:id="1220821702">
                      <w:marLeft w:val="0"/>
                      <w:marRight w:val="0"/>
                      <w:marTop w:val="0"/>
                      <w:marBottom w:val="0"/>
                      <w:divBdr>
                        <w:top w:val="none" w:sz="0" w:space="0" w:color="auto"/>
                        <w:left w:val="none" w:sz="0" w:space="0" w:color="auto"/>
                        <w:bottom w:val="none" w:sz="0" w:space="0" w:color="auto"/>
                        <w:right w:val="none" w:sz="0" w:space="0" w:color="auto"/>
                      </w:divBdr>
                    </w:div>
                  </w:divsChild>
                </w:div>
                <w:div w:id="1573615265">
                  <w:marLeft w:val="0"/>
                  <w:marRight w:val="0"/>
                  <w:marTop w:val="0"/>
                  <w:marBottom w:val="0"/>
                  <w:divBdr>
                    <w:top w:val="none" w:sz="0" w:space="0" w:color="auto"/>
                    <w:left w:val="none" w:sz="0" w:space="0" w:color="auto"/>
                    <w:bottom w:val="none" w:sz="0" w:space="0" w:color="auto"/>
                    <w:right w:val="none" w:sz="0" w:space="0" w:color="auto"/>
                  </w:divBdr>
                  <w:divsChild>
                    <w:div w:id="991131749">
                      <w:marLeft w:val="0"/>
                      <w:marRight w:val="0"/>
                      <w:marTop w:val="0"/>
                      <w:marBottom w:val="0"/>
                      <w:divBdr>
                        <w:top w:val="none" w:sz="0" w:space="0" w:color="auto"/>
                        <w:left w:val="none" w:sz="0" w:space="0" w:color="auto"/>
                        <w:bottom w:val="none" w:sz="0" w:space="0" w:color="auto"/>
                        <w:right w:val="none" w:sz="0" w:space="0" w:color="auto"/>
                      </w:divBdr>
                    </w:div>
                  </w:divsChild>
                </w:div>
                <w:div w:id="824976991">
                  <w:marLeft w:val="0"/>
                  <w:marRight w:val="0"/>
                  <w:marTop w:val="0"/>
                  <w:marBottom w:val="0"/>
                  <w:divBdr>
                    <w:top w:val="none" w:sz="0" w:space="0" w:color="auto"/>
                    <w:left w:val="none" w:sz="0" w:space="0" w:color="auto"/>
                    <w:bottom w:val="none" w:sz="0" w:space="0" w:color="auto"/>
                    <w:right w:val="none" w:sz="0" w:space="0" w:color="auto"/>
                  </w:divBdr>
                  <w:divsChild>
                    <w:div w:id="405541760">
                      <w:marLeft w:val="0"/>
                      <w:marRight w:val="0"/>
                      <w:marTop w:val="0"/>
                      <w:marBottom w:val="0"/>
                      <w:divBdr>
                        <w:top w:val="none" w:sz="0" w:space="0" w:color="auto"/>
                        <w:left w:val="none" w:sz="0" w:space="0" w:color="auto"/>
                        <w:bottom w:val="none" w:sz="0" w:space="0" w:color="auto"/>
                        <w:right w:val="none" w:sz="0" w:space="0" w:color="auto"/>
                      </w:divBdr>
                    </w:div>
                  </w:divsChild>
                </w:div>
                <w:div w:id="1045907386">
                  <w:marLeft w:val="0"/>
                  <w:marRight w:val="0"/>
                  <w:marTop w:val="0"/>
                  <w:marBottom w:val="0"/>
                  <w:divBdr>
                    <w:top w:val="none" w:sz="0" w:space="0" w:color="auto"/>
                    <w:left w:val="none" w:sz="0" w:space="0" w:color="auto"/>
                    <w:bottom w:val="none" w:sz="0" w:space="0" w:color="auto"/>
                    <w:right w:val="none" w:sz="0" w:space="0" w:color="auto"/>
                  </w:divBdr>
                  <w:divsChild>
                    <w:div w:id="681519348">
                      <w:marLeft w:val="0"/>
                      <w:marRight w:val="0"/>
                      <w:marTop w:val="0"/>
                      <w:marBottom w:val="0"/>
                      <w:divBdr>
                        <w:top w:val="none" w:sz="0" w:space="0" w:color="auto"/>
                        <w:left w:val="none" w:sz="0" w:space="0" w:color="auto"/>
                        <w:bottom w:val="none" w:sz="0" w:space="0" w:color="auto"/>
                        <w:right w:val="none" w:sz="0" w:space="0" w:color="auto"/>
                      </w:divBdr>
                    </w:div>
                  </w:divsChild>
                </w:div>
                <w:div w:id="913780159">
                  <w:marLeft w:val="0"/>
                  <w:marRight w:val="0"/>
                  <w:marTop w:val="0"/>
                  <w:marBottom w:val="0"/>
                  <w:divBdr>
                    <w:top w:val="none" w:sz="0" w:space="0" w:color="auto"/>
                    <w:left w:val="none" w:sz="0" w:space="0" w:color="auto"/>
                    <w:bottom w:val="none" w:sz="0" w:space="0" w:color="auto"/>
                    <w:right w:val="none" w:sz="0" w:space="0" w:color="auto"/>
                  </w:divBdr>
                  <w:divsChild>
                    <w:div w:id="1403990091">
                      <w:marLeft w:val="0"/>
                      <w:marRight w:val="0"/>
                      <w:marTop w:val="0"/>
                      <w:marBottom w:val="0"/>
                      <w:divBdr>
                        <w:top w:val="none" w:sz="0" w:space="0" w:color="auto"/>
                        <w:left w:val="none" w:sz="0" w:space="0" w:color="auto"/>
                        <w:bottom w:val="none" w:sz="0" w:space="0" w:color="auto"/>
                        <w:right w:val="none" w:sz="0" w:space="0" w:color="auto"/>
                      </w:divBdr>
                    </w:div>
                  </w:divsChild>
                </w:div>
                <w:div w:id="1623994454">
                  <w:marLeft w:val="0"/>
                  <w:marRight w:val="0"/>
                  <w:marTop w:val="0"/>
                  <w:marBottom w:val="0"/>
                  <w:divBdr>
                    <w:top w:val="none" w:sz="0" w:space="0" w:color="auto"/>
                    <w:left w:val="none" w:sz="0" w:space="0" w:color="auto"/>
                    <w:bottom w:val="none" w:sz="0" w:space="0" w:color="auto"/>
                    <w:right w:val="none" w:sz="0" w:space="0" w:color="auto"/>
                  </w:divBdr>
                  <w:divsChild>
                    <w:div w:id="320233651">
                      <w:marLeft w:val="0"/>
                      <w:marRight w:val="0"/>
                      <w:marTop w:val="0"/>
                      <w:marBottom w:val="0"/>
                      <w:divBdr>
                        <w:top w:val="none" w:sz="0" w:space="0" w:color="auto"/>
                        <w:left w:val="none" w:sz="0" w:space="0" w:color="auto"/>
                        <w:bottom w:val="none" w:sz="0" w:space="0" w:color="auto"/>
                        <w:right w:val="none" w:sz="0" w:space="0" w:color="auto"/>
                      </w:divBdr>
                    </w:div>
                  </w:divsChild>
                </w:div>
                <w:div w:id="500969525">
                  <w:marLeft w:val="0"/>
                  <w:marRight w:val="0"/>
                  <w:marTop w:val="0"/>
                  <w:marBottom w:val="0"/>
                  <w:divBdr>
                    <w:top w:val="none" w:sz="0" w:space="0" w:color="auto"/>
                    <w:left w:val="none" w:sz="0" w:space="0" w:color="auto"/>
                    <w:bottom w:val="none" w:sz="0" w:space="0" w:color="auto"/>
                    <w:right w:val="none" w:sz="0" w:space="0" w:color="auto"/>
                  </w:divBdr>
                  <w:divsChild>
                    <w:div w:id="1969890094">
                      <w:marLeft w:val="0"/>
                      <w:marRight w:val="0"/>
                      <w:marTop w:val="0"/>
                      <w:marBottom w:val="0"/>
                      <w:divBdr>
                        <w:top w:val="none" w:sz="0" w:space="0" w:color="auto"/>
                        <w:left w:val="none" w:sz="0" w:space="0" w:color="auto"/>
                        <w:bottom w:val="none" w:sz="0" w:space="0" w:color="auto"/>
                        <w:right w:val="none" w:sz="0" w:space="0" w:color="auto"/>
                      </w:divBdr>
                    </w:div>
                  </w:divsChild>
                </w:div>
                <w:div w:id="1255625589">
                  <w:marLeft w:val="0"/>
                  <w:marRight w:val="0"/>
                  <w:marTop w:val="0"/>
                  <w:marBottom w:val="0"/>
                  <w:divBdr>
                    <w:top w:val="none" w:sz="0" w:space="0" w:color="auto"/>
                    <w:left w:val="none" w:sz="0" w:space="0" w:color="auto"/>
                    <w:bottom w:val="none" w:sz="0" w:space="0" w:color="auto"/>
                    <w:right w:val="none" w:sz="0" w:space="0" w:color="auto"/>
                  </w:divBdr>
                  <w:divsChild>
                    <w:div w:id="1713918196">
                      <w:marLeft w:val="0"/>
                      <w:marRight w:val="0"/>
                      <w:marTop w:val="0"/>
                      <w:marBottom w:val="0"/>
                      <w:divBdr>
                        <w:top w:val="none" w:sz="0" w:space="0" w:color="auto"/>
                        <w:left w:val="none" w:sz="0" w:space="0" w:color="auto"/>
                        <w:bottom w:val="none" w:sz="0" w:space="0" w:color="auto"/>
                        <w:right w:val="none" w:sz="0" w:space="0" w:color="auto"/>
                      </w:divBdr>
                    </w:div>
                  </w:divsChild>
                </w:div>
                <w:div w:id="2146703164">
                  <w:marLeft w:val="0"/>
                  <w:marRight w:val="0"/>
                  <w:marTop w:val="0"/>
                  <w:marBottom w:val="0"/>
                  <w:divBdr>
                    <w:top w:val="none" w:sz="0" w:space="0" w:color="auto"/>
                    <w:left w:val="none" w:sz="0" w:space="0" w:color="auto"/>
                    <w:bottom w:val="none" w:sz="0" w:space="0" w:color="auto"/>
                    <w:right w:val="none" w:sz="0" w:space="0" w:color="auto"/>
                  </w:divBdr>
                  <w:divsChild>
                    <w:div w:id="1147668991">
                      <w:marLeft w:val="0"/>
                      <w:marRight w:val="0"/>
                      <w:marTop w:val="0"/>
                      <w:marBottom w:val="0"/>
                      <w:divBdr>
                        <w:top w:val="none" w:sz="0" w:space="0" w:color="auto"/>
                        <w:left w:val="none" w:sz="0" w:space="0" w:color="auto"/>
                        <w:bottom w:val="none" w:sz="0" w:space="0" w:color="auto"/>
                        <w:right w:val="none" w:sz="0" w:space="0" w:color="auto"/>
                      </w:divBdr>
                    </w:div>
                  </w:divsChild>
                </w:div>
                <w:div w:id="916982732">
                  <w:marLeft w:val="0"/>
                  <w:marRight w:val="0"/>
                  <w:marTop w:val="0"/>
                  <w:marBottom w:val="0"/>
                  <w:divBdr>
                    <w:top w:val="none" w:sz="0" w:space="0" w:color="auto"/>
                    <w:left w:val="none" w:sz="0" w:space="0" w:color="auto"/>
                    <w:bottom w:val="none" w:sz="0" w:space="0" w:color="auto"/>
                    <w:right w:val="none" w:sz="0" w:space="0" w:color="auto"/>
                  </w:divBdr>
                  <w:divsChild>
                    <w:div w:id="2034837571">
                      <w:marLeft w:val="0"/>
                      <w:marRight w:val="0"/>
                      <w:marTop w:val="0"/>
                      <w:marBottom w:val="0"/>
                      <w:divBdr>
                        <w:top w:val="none" w:sz="0" w:space="0" w:color="auto"/>
                        <w:left w:val="none" w:sz="0" w:space="0" w:color="auto"/>
                        <w:bottom w:val="none" w:sz="0" w:space="0" w:color="auto"/>
                        <w:right w:val="none" w:sz="0" w:space="0" w:color="auto"/>
                      </w:divBdr>
                    </w:div>
                  </w:divsChild>
                </w:div>
                <w:div w:id="244803656">
                  <w:marLeft w:val="0"/>
                  <w:marRight w:val="0"/>
                  <w:marTop w:val="0"/>
                  <w:marBottom w:val="0"/>
                  <w:divBdr>
                    <w:top w:val="none" w:sz="0" w:space="0" w:color="auto"/>
                    <w:left w:val="none" w:sz="0" w:space="0" w:color="auto"/>
                    <w:bottom w:val="none" w:sz="0" w:space="0" w:color="auto"/>
                    <w:right w:val="none" w:sz="0" w:space="0" w:color="auto"/>
                  </w:divBdr>
                  <w:divsChild>
                    <w:div w:id="325936559">
                      <w:marLeft w:val="0"/>
                      <w:marRight w:val="0"/>
                      <w:marTop w:val="0"/>
                      <w:marBottom w:val="0"/>
                      <w:divBdr>
                        <w:top w:val="none" w:sz="0" w:space="0" w:color="auto"/>
                        <w:left w:val="none" w:sz="0" w:space="0" w:color="auto"/>
                        <w:bottom w:val="none" w:sz="0" w:space="0" w:color="auto"/>
                        <w:right w:val="none" w:sz="0" w:space="0" w:color="auto"/>
                      </w:divBdr>
                    </w:div>
                  </w:divsChild>
                </w:div>
                <w:div w:id="1359619443">
                  <w:marLeft w:val="0"/>
                  <w:marRight w:val="0"/>
                  <w:marTop w:val="0"/>
                  <w:marBottom w:val="0"/>
                  <w:divBdr>
                    <w:top w:val="none" w:sz="0" w:space="0" w:color="auto"/>
                    <w:left w:val="none" w:sz="0" w:space="0" w:color="auto"/>
                    <w:bottom w:val="none" w:sz="0" w:space="0" w:color="auto"/>
                    <w:right w:val="none" w:sz="0" w:space="0" w:color="auto"/>
                  </w:divBdr>
                  <w:divsChild>
                    <w:div w:id="1046027371">
                      <w:marLeft w:val="0"/>
                      <w:marRight w:val="0"/>
                      <w:marTop w:val="0"/>
                      <w:marBottom w:val="0"/>
                      <w:divBdr>
                        <w:top w:val="none" w:sz="0" w:space="0" w:color="auto"/>
                        <w:left w:val="none" w:sz="0" w:space="0" w:color="auto"/>
                        <w:bottom w:val="none" w:sz="0" w:space="0" w:color="auto"/>
                        <w:right w:val="none" w:sz="0" w:space="0" w:color="auto"/>
                      </w:divBdr>
                    </w:div>
                  </w:divsChild>
                </w:div>
                <w:div w:id="1962180119">
                  <w:marLeft w:val="0"/>
                  <w:marRight w:val="0"/>
                  <w:marTop w:val="0"/>
                  <w:marBottom w:val="0"/>
                  <w:divBdr>
                    <w:top w:val="none" w:sz="0" w:space="0" w:color="auto"/>
                    <w:left w:val="none" w:sz="0" w:space="0" w:color="auto"/>
                    <w:bottom w:val="none" w:sz="0" w:space="0" w:color="auto"/>
                    <w:right w:val="none" w:sz="0" w:space="0" w:color="auto"/>
                  </w:divBdr>
                  <w:divsChild>
                    <w:div w:id="1294485712">
                      <w:marLeft w:val="0"/>
                      <w:marRight w:val="0"/>
                      <w:marTop w:val="0"/>
                      <w:marBottom w:val="0"/>
                      <w:divBdr>
                        <w:top w:val="none" w:sz="0" w:space="0" w:color="auto"/>
                        <w:left w:val="none" w:sz="0" w:space="0" w:color="auto"/>
                        <w:bottom w:val="none" w:sz="0" w:space="0" w:color="auto"/>
                        <w:right w:val="none" w:sz="0" w:space="0" w:color="auto"/>
                      </w:divBdr>
                    </w:div>
                  </w:divsChild>
                </w:div>
                <w:div w:id="1242373235">
                  <w:marLeft w:val="0"/>
                  <w:marRight w:val="0"/>
                  <w:marTop w:val="0"/>
                  <w:marBottom w:val="0"/>
                  <w:divBdr>
                    <w:top w:val="none" w:sz="0" w:space="0" w:color="auto"/>
                    <w:left w:val="none" w:sz="0" w:space="0" w:color="auto"/>
                    <w:bottom w:val="none" w:sz="0" w:space="0" w:color="auto"/>
                    <w:right w:val="none" w:sz="0" w:space="0" w:color="auto"/>
                  </w:divBdr>
                  <w:divsChild>
                    <w:div w:id="1550459288">
                      <w:marLeft w:val="0"/>
                      <w:marRight w:val="0"/>
                      <w:marTop w:val="0"/>
                      <w:marBottom w:val="0"/>
                      <w:divBdr>
                        <w:top w:val="none" w:sz="0" w:space="0" w:color="auto"/>
                        <w:left w:val="none" w:sz="0" w:space="0" w:color="auto"/>
                        <w:bottom w:val="none" w:sz="0" w:space="0" w:color="auto"/>
                        <w:right w:val="none" w:sz="0" w:space="0" w:color="auto"/>
                      </w:divBdr>
                    </w:div>
                  </w:divsChild>
                </w:div>
                <w:div w:id="1935818271">
                  <w:marLeft w:val="0"/>
                  <w:marRight w:val="0"/>
                  <w:marTop w:val="0"/>
                  <w:marBottom w:val="0"/>
                  <w:divBdr>
                    <w:top w:val="none" w:sz="0" w:space="0" w:color="auto"/>
                    <w:left w:val="none" w:sz="0" w:space="0" w:color="auto"/>
                    <w:bottom w:val="none" w:sz="0" w:space="0" w:color="auto"/>
                    <w:right w:val="none" w:sz="0" w:space="0" w:color="auto"/>
                  </w:divBdr>
                  <w:divsChild>
                    <w:div w:id="2088304706">
                      <w:marLeft w:val="0"/>
                      <w:marRight w:val="0"/>
                      <w:marTop w:val="0"/>
                      <w:marBottom w:val="0"/>
                      <w:divBdr>
                        <w:top w:val="none" w:sz="0" w:space="0" w:color="auto"/>
                        <w:left w:val="none" w:sz="0" w:space="0" w:color="auto"/>
                        <w:bottom w:val="none" w:sz="0" w:space="0" w:color="auto"/>
                        <w:right w:val="none" w:sz="0" w:space="0" w:color="auto"/>
                      </w:divBdr>
                    </w:div>
                  </w:divsChild>
                </w:div>
                <w:div w:id="1646740030">
                  <w:marLeft w:val="0"/>
                  <w:marRight w:val="0"/>
                  <w:marTop w:val="0"/>
                  <w:marBottom w:val="0"/>
                  <w:divBdr>
                    <w:top w:val="none" w:sz="0" w:space="0" w:color="auto"/>
                    <w:left w:val="none" w:sz="0" w:space="0" w:color="auto"/>
                    <w:bottom w:val="none" w:sz="0" w:space="0" w:color="auto"/>
                    <w:right w:val="none" w:sz="0" w:space="0" w:color="auto"/>
                  </w:divBdr>
                  <w:divsChild>
                    <w:div w:id="1053654040">
                      <w:marLeft w:val="0"/>
                      <w:marRight w:val="0"/>
                      <w:marTop w:val="0"/>
                      <w:marBottom w:val="0"/>
                      <w:divBdr>
                        <w:top w:val="none" w:sz="0" w:space="0" w:color="auto"/>
                        <w:left w:val="none" w:sz="0" w:space="0" w:color="auto"/>
                        <w:bottom w:val="none" w:sz="0" w:space="0" w:color="auto"/>
                        <w:right w:val="none" w:sz="0" w:space="0" w:color="auto"/>
                      </w:divBdr>
                    </w:div>
                  </w:divsChild>
                </w:div>
                <w:div w:id="1690713488">
                  <w:marLeft w:val="0"/>
                  <w:marRight w:val="0"/>
                  <w:marTop w:val="0"/>
                  <w:marBottom w:val="0"/>
                  <w:divBdr>
                    <w:top w:val="none" w:sz="0" w:space="0" w:color="auto"/>
                    <w:left w:val="none" w:sz="0" w:space="0" w:color="auto"/>
                    <w:bottom w:val="none" w:sz="0" w:space="0" w:color="auto"/>
                    <w:right w:val="none" w:sz="0" w:space="0" w:color="auto"/>
                  </w:divBdr>
                  <w:divsChild>
                    <w:div w:id="1936010606">
                      <w:marLeft w:val="0"/>
                      <w:marRight w:val="0"/>
                      <w:marTop w:val="0"/>
                      <w:marBottom w:val="0"/>
                      <w:divBdr>
                        <w:top w:val="none" w:sz="0" w:space="0" w:color="auto"/>
                        <w:left w:val="none" w:sz="0" w:space="0" w:color="auto"/>
                        <w:bottom w:val="none" w:sz="0" w:space="0" w:color="auto"/>
                        <w:right w:val="none" w:sz="0" w:space="0" w:color="auto"/>
                      </w:divBdr>
                    </w:div>
                  </w:divsChild>
                </w:div>
                <w:div w:id="144929982">
                  <w:marLeft w:val="0"/>
                  <w:marRight w:val="0"/>
                  <w:marTop w:val="0"/>
                  <w:marBottom w:val="0"/>
                  <w:divBdr>
                    <w:top w:val="none" w:sz="0" w:space="0" w:color="auto"/>
                    <w:left w:val="none" w:sz="0" w:space="0" w:color="auto"/>
                    <w:bottom w:val="none" w:sz="0" w:space="0" w:color="auto"/>
                    <w:right w:val="none" w:sz="0" w:space="0" w:color="auto"/>
                  </w:divBdr>
                  <w:divsChild>
                    <w:div w:id="1479570634">
                      <w:marLeft w:val="0"/>
                      <w:marRight w:val="0"/>
                      <w:marTop w:val="0"/>
                      <w:marBottom w:val="0"/>
                      <w:divBdr>
                        <w:top w:val="none" w:sz="0" w:space="0" w:color="auto"/>
                        <w:left w:val="none" w:sz="0" w:space="0" w:color="auto"/>
                        <w:bottom w:val="none" w:sz="0" w:space="0" w:color="auto"/>
                        <w:right w:val="none" w:sz="0" w:space="0" w:color="auto"/>
                      </w:divBdr>
                    </w:div>
                  </w:divsChild>
                </w:div>
                <w:div w:id="26372660">
                  <w:marLeft w:val="0"/>
                  <w:marRight w:val="0"/>
                  <w:marTop w:val="0"/>
                  <w:marBottom w:val="0"/>
                  <w:divBdr>
                    <w:top w:val="none" w:sz="0" w:space="0" w:color="auto"/>
                    <w:left w:val="none" w:sz="0" w:space="0" w:color="auto"/>
                    <w:bottom w:val="none" w:sz="0" w:space="0" w:color="auto"/>
                    <w:right w:val="none" w:sz="0" w:space="0" w:color="auto"/>
                  </w:divBdr>
                  <w:divsChild>
                    <w:div w:id="934824695">
                      <w:marLeft w:val="0"/>
                      <w:marRight w:val="0"/>
                      <w:marTop w:val="0"/>
                      <w:marBottom w:val="0"/>
                      <w:divBdr>
                        <w:top w:val="none" w:sz="0" w:space="0" w:color="auto"/>
                        <w:left w:val="none" w:sz="0" w:space="0" w:color="auto"/>
                        <w:bottom w:val="none" w:sz="0" w:space="0" w:color="auto"/>
                        <w:right w:val="none" w:sz="0" w:space="0" w:color="auto"/>
                      </w:divBdr>
                    </w:div>
                  </w:divsChild>
                </w:div>
                <w:div w:id="1775244669">
                  <w:marLeft w:val="0"/>
                  <w:marRight w:val="0"/>
                  <w:marTop w:val="0"/>
                  <w:marBottom w:val="0"/>
                  <w:divBdr>
                    <w:top w:val="none" w:sz="0" w:space="0" w:color="auto"/>
                    <w:left w:val="none" w:sz="0" w:space="0" w:color="auto"/>
                    <w:bottom w:val="none" w:sz="0" w:space="0" w:color="auto"/>
                    <w:right w:val="none" w:sz="0" w:space="0" w:color="auto"/>
                  </w:divBdr>
                  <w:divsChild>
                    <w:div w:id="122040726">
                      <w:marLeft w:val="0"/>
                      <w:marRight w:val="0"/>
                      <w:marTop w:val="0"/>
                      <w:marBottom w:val="0"/>
                      <w:divBdr>
                        <w:top w:val="none" w:sz="0" w:space="0" w:color="auto"/>
                        <w:left w:val="none" w:sz="0" w:space="0" w:color="auto"/>
                        <w:bottom w:val="none" w:sz="0" w:space="0" w:color="auto"/>
                        <w:right w:val="none" w:sz="0" w:space="0" w:color="auto"/>
                      </w:divBdr>
                    </w:div>
                  </w:divsChild>
                </w:div>
                <w:div w:id="1261721072">
                  <w:marLeft w:val="0"/>
                  <w:marRight w:val="0"/>
                  <w:marTop w:val="0"/>
                  <w:marBottom w:val="0"/>
                  <w:divBdr>
                    <w:top w:val="none" w:sz="0" w:space="0" w:color="auto"/>
                    <w:left w:val="none" w:sz="0" w:space="0" w:color="auto"/>
                    <w:bottom w:val="none" w:sz="0" w:space="0" w:color="auto"/>
                    <w:right w:val="none" w:sz="0" w:space="0" w:color="auto"/>
                  </w:divBdr>
                  <w:divsChild>
                    <w:div w:id="2101682283">
                      <w:marLeft w:val="0"/>
                      <w:marRight w:val="0"/>
                      <w:marTop w:val="0"/>
                      <w:marBottom w:val="0"/>
                      <w:divBdr>
                        <w:top w:val="none" w:sz="0" w:space="0" w:color="auto"/>
                        <w:left w:val="none" w:sz="0" w:space="0" w:color="auto"/>
                        <w:bottom w:val="none" w:sz="0" w:space="0" w:color="auto"/>
                        <w:right w:val="none" w:sz="0" w:space="0" w:color="auto"/>
                      </w:divBdr>
                    </w:div>
                  </w:divsChild>
                </w:div>
                <w:div w:id="548033650">
                  <w:marLeft w:val="0"/>
                  <w:marRight w:val="0"/>
                  <w:marTop w:val="0"/>
                  <w:marBottom w:val="0"/>
                  <w:divBdr>
                    <w:top w:val="none" w:sz="0" w:space="0" w:color="auto"/>
                    <w:left w:val="none" w:sz="0" w:space="0" w:color="auto"/>
                    <w:bottom w:val="none" w:sz="0" w:space="0" w:color="auto"/>
                    <w:right w:val="none" w:sz="0" w:space="0" w:color="auto"/>
                  </w:divBdr>
                  <w:divsChild>
                    <w:div w:id="2031880146">
                      <w:marLeft w:val="0"/>
                      <w:marRight w:val="0"/>
                      <w:marTop w:val="0"/>
                      <w:marBottom w:val="0"/>
                      <w:divBdr>
                        <w:top w:val="none" w:sz="0" w:space="0" w:color="auto"/>
                        <w:left w:val="none" w:sz="0" w:space="0" w:color="auto"/>
                        <w:bottom w:val="none" w:sz="0" w:space="0" w:color="auto"/>
                        <w:right w:val="none" w:sz="0" w:space="0" w:color="auto"/>
                      </w:divBdr>
                    </w:div>
                  </w:divsChild>
                </w:div>
                <w:div w:id="71632305">
                  <w:marLeft w:val="0"/>
                  <w:marRight w:val="0"/>
                  <w:marTop w:val="0"/>
                  <w:marBottom w:val="0"/>
                  <w:divBdr>
                    <w:top w:val="none" w:sz="0" w:space="0" w:color="auto"/>
                    <w:left w:val="none" w:sz="0" w:space="0" w:color="auto"/>
                    <w:bottom w:val="none" w:sz="0" w:space="0" w:color="auto"/>
                    <w:right w:val="none" w:sz="0" w:space="0" w:color="auto"/>
                  </w:divBdr>
                  <w:divsChild>
                    <w:div w:id="701512251">
                      <w:marLeft w:val="0"/>
                      <w:marRight w:val="0"/>
                      <w:marTop w:val="0"/>
                      <w:marBottom w:val="0"/>
                      <w:divBdr>
                        <w:top w:val="none" w:sz="0" w:space="0" w:color="auto"/>
                        <w:left w:val="none" w:sz="0" w:space="0" w:color="auto"/>
                        <w:bottom w:val="none" w:sz="0" w:space="0" w:color="auto"/>
                        <w:right w:val="none" w:sz="0" w:space="0" w:color="auto"/>
                      </w:divBdr>
                    </w:div>
                  </w:divsChild>
                </w:div>
                <w:div w:id="64493133">
                  <w:marLeft w:val="0"/>
                  <w:marRight w:val="0"/>
                  <w:marTop w:val="0"/>
                  <w:marBottom w:val="0"/>
                  <w:divBdr>
                    <w:top w:val="none" w:sz="0" w:space="0" w:color="auto"/>
                    <w:left w:val="none" w:sz="0" w:space="0" w:color="auto"/>
                    <w:bottom w:val="none" w:sz="0" w:space="0" w:color="auto"/>
                    <w:right w:val="none" w:sz="0" w:space="0" w:color="auto"/>
                  </w:divBdr>
                  <w:divsChild>
                    <w:div w:id="13534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6324">
              <w:marLeft w:val="0"/>
              <w:marRight w:val="0"/>
              <w:marTop w:val="0"/>
              <w:marBottom w:val="0"/>
              <w:divBdr>
                <w:top w:val="none" w:sz="0" w:space="0" w:color="auto"/>
                <w:left w:val="none" w:sz="0" w:space="0" w:color="auto"/>
                <w:bottom w:val="none" w:sz="0" w:space="0" w:color="auto"/>
                <w:right w:val="none" w:sz="0" w:space="0" w:color="auto"/>
              </w:divBdr>
              <w:divsChild>
                <w:div w:id="15345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0377">
      <w:bodyDiv w:val="1"/>
      <w:marLeft w:val="0"/>
      <w:marRight w:val="0"/>
      <w:marTop w:val="0"/>
      <w:marBottom w:val="0"/>
      <w:divBdr>
        <w:top w:val="none" w:sz="0" w:space="0" w:color="auto"/>
        <w:left w:val="none" w:sz="0" w:space="0" w:color="auto"/>
        <w:bottom w:val="none" w:sz="0" w:space="0" w:color="auto"/>
        <w:right w:val="none" w:sz="0" w:space="0" w:color="auto"/>
      </w:divBdr>
      <w:divsChild>
        <w:div w:id="1673606402">
          <w:marLeft w:val="0"/>
          <w:marRight w:val="0"/>
          <w:marTop w:val="0"/>
          <w:marBottom w:val="0"/>
          <w:divBdr>
            <w:top w:val="none" w:sz="0" w:space="0" w:color="auto"/>
            <w:left w:val="none" w:sz="0" w:space="0" w:color="auto"/>
            <w:bottom w:val="none" w:sz="0" w:space="0" w:color="auto"/>
            <w:right w:val="none" w:sz="0" w:space="0" w:color="auto"/>
          </w:divBdr>
          <w:divsChild>
            <w:div w:id="1043363844">
              <w:marLeft w:val="0"/>
              <w:marRight w:val="0"/>
              <w:marTop w:val="0"/>
              <w:marBottom w:val="0"/>
              <w:divBdr>
                <w:top w:val="none" w:sz="0" w:space="0" w:color="auto"/>
                <w:left w:val="none" w:sz="0" w:space="0" w:color="auto"/>
                <w:bottom w:val="none" w:sz="0" w:space="0" w:color="auto"/>
                <w:right w:val="none" w:sz="0" w:space="0" w:color="auto"/>
              </w:divBdr>
              <w:divsChild>
                <w:div w:id="1048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9567">
      <w:bodyDiv w:val="1"/>
      <w:marLeft w:val="0"/>
      <w:marRight w:val="0"/>
      <w:marTop w:val="0"/>
      <w:marBottom w:val="0"/>
      <w:divBdr>
        <w:top w:val="none" w:sz="0" w:space="0" w:color="auto"/>
        <w:left w:val="none" w:sz="0" w:space="0" w:color="auto"/>
        <w:bottom w:val="none" w:sz="0" w:space="0" w:color="auto"/>
        <w:right w:val="none" w:sz="0" w:space="0" w:color="auto"/>
      </w:divBdr>
      <w:divsChild>
        <w:div w:id="320541715">
          <w:marLeft w:val="0"/>
          <w:marRight w:val="0"/>
          <w:marTop w:val="0"/>
          <w:marBottom w:val="0"/>
          <w:divBdr>
            <w:top w:val="none" w:sz="0" w:space="0" w:color="auto"/>
            <w:left w:val="none" w:sz="0" w:space="0" w:color="auto"/>
            <w:bottom w:val="none" w:sz="0" w:space="0" w:color="auto"/>
            <w:right w:val="none" w:sz="0" w:space="0" w:color="auto"/>
          </w:divBdr>
          <w:divsChild>
            <w:div w:id="9377604">
              <w:marLeft w:val="0"/>
              <w:marRight w:val="0"/>
              <w:marTop w:val="0"/>
              <w:marBottom w:val="0"/>
              <w:divBdr>
                <w:top w:val="none" w:sz="0" w:space="0" w:color="auto"/>
                <w:left w:val="none" w:sz="0" w:space="0" w:color="auto"/>
                <w:bottom w:val="none" w:sz="0" w:space="0" w:color="auto"/>
                <w:right w:val="none" w:sz="0" w:space="0" w:color="auto"/>
              </w:divBdr>
              <w:divsChild>
                <w:div w:id="576551961">
                  <w:marLeft w:val="0"/>
                  <w:marRight w:val="0"/>
                  <w:marTop w:val="0"/>
                  <w:marBottom w:val="0"/>
                  <w:divBdr>
                    <w:top w:val="none" w:sz="0" w:space="0" w:color="auto"/>
                    <w:left w:val="none" w:sz="0" w:space="0" w:color="auto"/>
                    <w:bottom w:val="none" w:sz="0" w:space="0" w:color="auto"/>
                    <w:right w:val="none" w:sz="0" w:space="0" w:color="auto"/>
                  </w:divBdr>
                  <w:divsChild>
                    <w:div w:id="1583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36425">
      <w:bodyDiv w:val="1"/>
      <w:marLeft w:val="0"/>
      <w:marRight w:val="0"/>
      <w:marTop w:val="0"/>
      <w:marBottom w:val="0"/>
      <w:divBdr>
        <w:top w:val="none" w:sz="0" w:space="0" w:color="auto"/>
        <w:left w:val="none" w:sz="0" w:space="0" w:color="auto"/>
        <w:bottom w:val="none" w:sz="0" w:space="0" w:color="auto"/>
        <w:right w:val="none" w:sz="0" w:space="0" w:color="auto"/>
      </w:divBdr>
      <w:divsChild>
        <w:div w:id="548955651">
          <w:marLeft w:val="0"/>
          <w:marRight w:val="0"/>
          <w:marTop w:val="0"/>
          <w:marBottom w:val="0"/>
          <w:divBdr>
            <w:top w:val="none" w:sz="0" w:space="0" w:color="auto"/>
            <w:left w:val="none" w:sz="0" w:space="0" w:color="auto"/>
            <w:bottom w:val="none" w:sz="0" w:space="0" w:color="auto"/>
            <w:right w:val="none" w:sz="0" w:space="0" w:color="auto"/>
          </w:divBdr>
          <w:divsChild>
            <w:div w:id="1864242322">
              <w:marLeft w:val="0"/>
              <w:marRight w:val="0"/>
              <w:marTop w:val="0"/>
              <w:marBottom w:val="0"/>
              <w:divBdr>
                <w:top w:val="none" w:sz="0" w:space="0" w:color="auto"/>
                <w:left w:val="none" w:sz="0" w:space="0" w:color="auto"/>
                <w:bottom w:val="none" w:sz="0" w:space="0" w:color="auto"/>
                <w:right w:val="none" w:sz="0" w:space="0" w:color="auto"/>
              </w:divBdr>
              <w:divsChild>
                <w:div w:id="19777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8115">
      <w:bodyDiv w:val="1"/>
      <w:marLeft w:val="0"/>
      <w:marRight w:val="0"/>
      <w:marTop w:val="0"/>
      <w:marBottom w:val="0"/>
      <w:divBdr>
        <w:top w:val="none" w:sz="0" w:space="0" w:color="auto"/>
        <w:left w:val="none" w:sz="0" w:space="0" w:color="auto"/>
        <w:bottom w:val="none" w:sz="0" w:space="0" w:color="auto"/>
        <w:right w:val="none" w:sz="0" w:space="0" w:color="auto"/>
      </w:divBdr>
      <w:divsChild>
        <w:div w:id="1257789374">
          <w:marLeft w:val="0"/>
          <w:marRight w:val="0"/>
          <w:marTop w:val="0"/>
          <w:marBottom w:val="0"/>
          <w:divBdr>
            <w:top w:val="none" w:sz="0" w:space="0" w:color="auto"/>
            <w:left w:val="none" w:sz="0" w:space="0" w:color="auto"/>
            <w:bottom w:val="none" w:sz="0" w:space="0" w:color="auto"/>
            <w:right w:val="none" w:sz="0" w:space="0" w:color="auto"/>
          </w:divBdr>
          <w:divsChild>
            <w:div w:id="1131827574">
              <w:marLeft w:val="0"/>
              <w:marRight w:val="0"/>
              <w:marTop w:val="0"/>
              <w:marBottom w:val="0"/>
              <w:divBdr>
                <w:top w:val="none" w:sz="0" w:space="0" w:color="auto"/>
                <w:left w:val="none" w:sz="0" w:space="0" w:color="auto"/>
                <w:bottom w:val="none" w:sz="0" w:space="0" w:color="auto"/>
                <w:right w:val="none" w:sz="0" w:space="0" w:color="auto"/>
              </w:divBdr>
              <w:divsChild>
                <w:div w:id="1701861474">
                  <w:marLeft w:val="0"/>
                  <w:marRight w:val="0"/>
                  <w:marTop w:val="0"/>
                  <w:marBottom w:val="0"/>
                  <w:divBdr>
                    <w:top w:val="none" w:sz="0" w:space="0" w:color="auto"/>
                    <w:left w:val="none" w:sz="0" w:space="0" w:color="auto"/>
                    <w:bottom w:val="none" w:sz="0" w:space="0" w:color="auto"/>
                    <w:right w:val="none" w:sz="0" w:space="0" w:color="auto"/>
                  </w:divBdr>
                  <w:divsChild>
                    <w:div w:id="15259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203363">
      <w:bodyDiv w:val="1"/>
      <w:marLeft w:val="0"/>
      <w:marRight w:val="0"/>
      <w:marTop w:val="0"/>
      <w:marBottom w:val="0"/>
      <w:divBdr>
        <w:top w:val="none" w:sz="0" w:space="0" w:color="auto"/>
        <w:left w:val="none" w:sz="0" w:space="0" w:color="auto"/>
        <w:bottom w:val="none" w:sz="0" w:space="0" w:color="auto"/>
        <w:right w:val="none" w:sz="0" w:space="0" w:color="auto"/>
      </w:divBdr>
      <w:divsChild>
        <w:div w:id="2108426392">
          <w:marLeft w:val="0"/>
          <w:marRight w:val="0"/>
          <w:marTop w:val="0"/>
          <w:marBottom w:val="0"/>
          <w:divBdr>
            <w:top w:val="none" w:sz="0" w:space="0" w:color="auto"/>
            <w:left w:val="none" w:sz="0" w:space="0" w:color="auto"/>
            <w:bottom w:val="none" w:sz="0" w:space="0" w:color="auto"/>
            <w:right w:val="none" w:sz="0" w:space="0" w:color="auto"/>
          </w:divBdr>
          <w:divsChild>
            <w:div w:id="987444755">
              <w:marLeft w:val="0"/>
              <w:marRight w:val="0"/>
              <w:marTop w:val="0"/>
              <w:marBottom w:val="0"/>
              <w:divBdr>
                <w:top w:val="none" w:sz="0" w:space="0" w:color="auto"/>
                <w:left w:val="none" w:sz="0" w:space="0" w:color="auto"/>
                <w:bottom w:val="none" w:sz="0" w:space="0" w:color="auto"/>
                <w:right w:val="none" w:sz="0" w:space="0" w:color="auto"/>
              </w:divBdr>
              <w:divsChild>
                <w:div w:id="6446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4054">
      <w:bodyDiv w:val="1"/>
      <w:marLeft w:val="0"/>
      <w:marRight w:val="0"/>
      <w:marTop w:val="0"/>
      <w:marBottom w:val="0"/>
      <w:divBdr>
        <w:top w:val="none" w:sz="0" w:space="0" w:color="auto"/>
        <w:left w:val="none" w:sz="0" w:space="0" w:color="auto"/>
        <w:bottom w:val="none" w:sz="0" w:space="0" w:color="auto"/>
        <w:right w:val="none" w:sz="0" w:space="0" w:color="auto"/>
      </w:divBdr>
    </w:div>
    <w:div w:id="818960129">
      <w:bodyDiv w:val="1"/>
      <w:marLeft w:val="0"/>
      <w:marRight w:val="0"/>
      <w:marTop w:val="0"/>
      <w:marBottom w:val="0"/>
      <w:divBdr>
        <w:top w:val="none" w:sz="0" w:space="0" w:color="auto"/>
        <w:left w:val="none" w:sz="0" w:space="0" w:color="auto"/>
        <w:bottom w:val="none" w:sz="0" w:space="0" w:color="auto"/>
        <w:right w:val="none" w:sz="0" w:space="0" w:color="auto"/>
      </w:divBdr>
    </w:div>
    <w:div w:id="820387548">
      <w:bodyDiv w:val="1"/>
      <w:marLeft w:val="0"/>
      <w:marRight w:val="0"/>
      <w:marTop w:val="0"/>
      <w:marBottom w:val="0"/>
      <w:divBdr>
        <w:top w:val="none" w:sz="0" w:space="0" w:color="auto"/>
        <w:left w:val="none" w:sz="0" w:space="0" w:color="auto"/>
        <w:bottom w:val="none" w:sz="0" w:space="0" w:color="auto"/>
        <w:right w:val="none" w:sz="0" w:space="0" w:color="auto"/>
      </w:divBdr>
      <w:divsChild>
        <w:div w:id="860822808">
          <w:marLeft w:val="0"/>
          <w:marRight w:val="0"/>
          <w:marTop w:val="0"/>
          <w:marBottom w:val="0"/>
          <w:divBdr>
            <w:top w:val="none" w:sz="0" w:space="0" w:color="auto"/>
            <w:left w:val="none" w:sz="0" w:space="0" w:color="auto"/>
            <w:bottom w:val="none" w:sz="0" w:space="0" w:color="auto"/>
            <w:right w:val="none" w:sz="0" w:space="0" w:color="auto"/>
          </w:divBdr>
          <w:divsChild>
            <w:div w:id="336543579">
              <w:marLeft w:val="0"/>
              <w:marRight w:val="0"/>
              <w:marTop w:val="0"/>
              <w:marBottom w:val="0"/>
              <w:divBdr>
                <w:top w:val="none" w:sz="0" w:space="0" w:color="auto"/>
                <w:left w:val="none" w:sz="0" w:space="0" w:color="auto"/>
                <w:bottom w:val="none" w:sz="0" w:space="0" w:color="auto"/>
                <w:right w:val="none" w:sz="0" w:space="0" w:color="auto"/>
              </w:divBdr>
              <w:divsChild>
                <w:div w:id="11792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64508">
      <w:bodyDiv w:val="1"/>
      <w:marLeft w:val="0"/>
      <w:marRight w:val="0"/>
      <w:marTop w:val="0"/>
      <w:marBottom w:val="0"/>
      <w:divBdr>
        <w:top w:val="none" w:sz="0" w:space="0" w:color="auto"/>
        <w:left w:val="none" w:sz="0" w:space="0" w:color="auto"/>
        <w:bottom w:val="none" w:sz="0" w:space="0" w:color="auto"/>
        <w:right w:val="none" w:sz="0" w:space="0" w:color="auto"/>
      </w:divBdr>
    </w:div>
    <w:div w:id="828179349">
      <w:bodyDiv w:val="1"/>
      <w:marLeft w:val="0"/>
      <w:marRight w:val="0"/>
      <w:marTop w:val="0"/>
      <w:marBottom w:val="0"/>
      <w:divBdr>
        <w:top w:val="none" w:sz="0" w:space="0" w:color="auto"/>
        <w:left w:val="none" w:sz="0" w:space="0" w:color="auto"/>
        <w:bottom w:val="none" w:sz="0" w:space="0" w:color="auto"/>
        <w:right w:val="none" w:sz="0" w:space="0" w:color="auto"/>
      </w:divBdr>
    </w:div>
    <w:div w:id="833031564">
      <w:bodyDiv w:val="1"/>
      <w:marLeft w:val="0"/>
      <w:marRight w:val="0"/>
      <w:marTop w:val="0"/>
      <w:marBottom w:val="0"/>
      <w:divBdr>
        <w:top w:val="none" w:sz="0" w:space="0" w:color="auto"/>
        <w:left w:val="none" w:sz="0" w:space="0" w:color="auto"/>
        <w:bottom w:val="none" w:sz="0" w:space="0" w:color="auto"/>
        <w:right w:val="none" w:sz="0" w:space="0" w:color="auto"/>
      </w:divBdr>
      <w:divsChild>
        <w:div w:id="1508640800">
          <w:marLeft w:val="0"/>
          <w:marRight w:val="0"/>
          <w:marTop w:val="0"/>
          <w:marBottom w:val="0"/>
          <w:divBdr>
            <w:top w:val="none" w:sz="0" w:space="0" w:color="auto"/>
            <w:left w:val="none" w:sz="0" w:space="0" w:color="auto"/>
            <w:bottom w:val="none" w:sz="0" w:space="0" w:color="auto"/>
            <w:right w:val="none" w:sz="0" w:space="0" w:color="auto"/>
          </w:divBdr>
          <w:divsChild>
            <w:div w:id="274293909">
              <w:marLeft w:val="0"/>
              <w:marRight w:val="0"/>
              <w:marTop w:val="0"/>
              <w:marBottom w:val="0"/>
              <w:divBdr>
                <w:top w:val="none" w:sz="0" w:space="0" w:color="auto"/>
                <w:left w:val="none" w:sz="0" w:space="0" w:color="auto"/>
                <w:bottom w:val="none" w:sz="0" w:space="0" w:color="auto"/>
                <w:right w:val="none" w:sz="0" w:space="0" w:color="auto"/>
              </w:divBdr>
              <w:divsChild>
                <w:div w:id="18534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84378">
      <w:bodyDiv w:val="1"/>
      <w:marLeft w:val="0"/>
      <w:marRight w:val="0"/>
      <w:marTop w:val="0"/>
      <w:marBottom w:val="0"/>
      <w:divBdr>
        <w:top w:val="none" w:sz="0" w:space="0" w:color="auto"/>
        <w:left w:val="none" w:sz="0" w:space="0" w:color="auto"/>
        <w:bottom w:val="none" w:sz="0" w:space="0" w:color="auto"/>
        <w:right w:val="none" w:sz="0" w:space="0" w:color="auto"/>
      </w:divBdr>
      <w:divsChild>
        <w:div w:id="379017183">
          <w:marLeft w:val="0"/>
          <w:marRight w:val="0"/>
          <w:marTop w:val="0"/>
          <w:marBottom w:val="0"/>
          <w:divBdr>
            <w:top w:val="none" w:sz="0" w:space="0" w:color="auto"/>
            <w:left w:val="none" w:sz="0" w:space="0" w:color="auto"/>
            <w:bottom w:val="none" w:sz="0" w:space="0" w:color="auto"/>
            <w:right w:val="none" w:sz="0" w:space="0" w:color="auto"/>
          </w:divBdr>
          <w:divsChild>
            <w:div w:id="1138302038">
              <w:marLeft w:val="0"/>
              <w:marRight w:val="0"/>
              <w:marTop w:val="0"/>
              <w:marBottom w:val="0"/>
              <w:divBdr>
                <w:top w:val="none" w:sz="0" w:space="0" w:color="auto"/>
                <w:left w:val="none" w:sz="0" w:space="0" w:color="auto"/>
                <w:bottom w:val="none" w:sz="0" w:space="0" w:color="auto"/>
                <w:right w:val="none" w:sz="0" w:space="0" w:color="auto"/>
              </w:divBdr>
              <w:divsChild>
                <w:div w:id="45823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30350">
      <w:bodyDiv w:val="1"/>
      <w:marLeft w:val="0"/>
      <w:marRight w:val="0"/>
      <w:marTop w:val="0"/>
      <w:marBottom w:val="0"/>
      <w:divBdr>
        <w:top w:val="none" w:sz="0" w:space="0" w:color="auto"/>
        <w:left w:val="none" w:sz="0" w:space="0" w:color="auto"/>
        <w:bottom w:val="none" w:sz="0" w:space="0" w:color="auto"/>
        <w:right w:val="none" w:sz="0" w:space="0" w:color="auto"/>
      </w:divBdr>
    </w:div>
    <w:div w:id="847477432">
      <w:bodyDiv w:val="1"/>
      <w:marLeft w:val="0"/>
      <w:marRight w:val="0"/>
      <w:marTop w:val="0"/>
      <w:marBottom w:val="0"/>
      <w:divBdr>
        <w:top w:val="none" w:sz="0" w:space="0" w:color="auto"/>
        <w:left w:val="none" w:sz="0" w:space="0" w:color="auto"/>
        <w:bottom w:val="none" w:sz="0" w:space="0" w:color="auto"/>
        <w:right w:val="none" w:sz="0" w:space="0" w:color="auto"/>
      </w:divBdr>
      <w:divsChild>
        <w:div w:id="1654680531">
          <w:marLeft w:val="0"/>
          <w:marRight w:val="0"/>
          <w:marTop w:val="0"/>
          <w:marBottom w:val="0"/>
          <w:divBdr>
            <w:top w:val="none" w:sz="0" w:space="0" w:color="auto"/>
            <w:left w:val="none" w:sz="0" w:space="0" w:color="auto"/>
            <w:bottom w:val="none" w:sz="0" w:space="0" w:color="auto"/>
            <w:right w:val="none" w:sz="0" w:space="0" w:color="auto"/>
          </w:divBdr>
          <w:divsChild>
            <w:div w:id="563876721">
              <w:marLeft w:val="0"/>
              <w:marRight w:val="0"/>
              <w:marTop w:val="0"/>
              <w:marBottom w:val="0"/>
              <w:divBdr>
                <w:top w:val="none" w:sz="0" w:space="0" w:color="auto"/>
                <w:left w:val="none" w:sz="0" w:space="0" w:color="auto"/>
                <w:bottom w:val="none" w:sz="0" w:space="0" w:color="auto"/>
                <w:right w:val="none" w:sz="0" w:space="0" w:color="auto"/>
              </w:divBdr>
              <w:divsChild>
                <w:div w:id="12688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7387">
      <w:bodyDiv w:val="1"/>
      <w:marLeft w:val="0"/>
      <w:marRight w:val="0"/>
      <w:marTop w:val="0"/>
      <w:marBottom w:val="0"/>
      <w:divBdr>
        <w:top w:val="none" w:sz="0" w:space="0" w:color="auto"/>
        <w:left w:val="none" w:sz="0" w:space="0" w:color="auto"/>
        <w:bottom w:val="none" w:sz="0" w:space="0" w:color="auto"/>
        <w:right w:val="none" w:sz="0" w:space="0" w:color="auto"/>
      </w:divBdr>
      <w:divsChild>
        <w:div w:id="940718779">
          <w:marLeft w:val="0"/>
          <w:marRight w:val="0"/>
          <w:marTop w:val="0"/>
          <w:marBottom w:val="0"/>
          <w:divBdr>
            <w:top w:val="none" w:sz="0" w:space="0" w:color="auto"/>
            <w:left w:val="none" w:sz="0" w:space="0" w:color="auto"/>
            <w:bottom w:val="none" w:sz="0" w:space="0" w:color="auto"/>
            <w:right w:val="none" w:sz="0" w:space="0" w:color="auto"/>
          </w:divBdr>
          <w:divsChild>
            <w:div w:id="745539479">
              <w:marLeft w:val="0"/>
              <w:marRight w:val="0"/>
              <w:marTop w:val="0"/>
              <w:marBottom w:val="0"/>
              <w:divBdr>
                <w:top w:val="none" w:sz="0" w:space="0" w:color="auto"/>
                <w:left w:val="none" w:sz="0" w:space="0" w:color="auto"/>
                <w:bottom w:val="none" w:sz="0" w:space="0" w:color="auto"/>
                <w:right w:val="none" w:sz="0" w:space="0" w:color="auto"/>
              </w:divBdr>
              <w:divsChild>
                <w:div w:id="10589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0589">
      <w:bodyDiv w:val="1"/>
      <w:marLeft w:val="0"/>
      <w:marRight w:val="0"/>
      <w:marTop w:val="0"/>
      <w:marBottom w:val="0"/>
      <w:divBdr>
        <w:top w:val="none" w:sz="0" w:space="0" w:color="auto"/>
        <w:left w:val="none" w:sz="0" w:space="0" w:color="auto"/>
        <w:bottom w:val="none" w:sz="0" w:space="0" w:color="auto"/>
        <w:right w:val="none" w:sz="0" w:space="0" w:color="auto"/>
      </w:divBdr>
      <w:divsChild>
        <w:div w:id="637340163">
          <w:marLeft w:val="0"/>
          <w:marRight w:val="0"/>
          <w:marTop w:val="0"/>
          <w:marBottom w:val="0"/>
          <w:divBdr>
            <w:top w:val="none" w:sz="0" w:space="0" w:color="auto"/>
            <w:left w:val="none" w:sz="0" w:space="0" w:color="auto"/>
            <w:bottom w:val="none" w:sz="0" w:space="0" w:color="auto"/>
            <w:right w:val="none" w:sz="0" w:space="0" w:color="auto"/>
          </w:divBdr>
          <w:divsChild>
            <w:div w:id="1353605258">
              <w:marLeft w:val="0"/>
              <w:marRight w:val="0"/>
              <w:marTop w:val="0"/>
              <w:marBottom w:val="0"/>
              <w:divBdr>
                <w:top w:val="none" w:sz="0" w:space="0" w:color="auto"/>
                <w:left w:val="none" w:sz="0" w:space="0" w:color="auto"/>
                <w:bottom w:val="none" w:sz="0" w:space="0" w:color="auto"/>
                <w:right w:val="none" w:sz="0" w:space="0" w:color="auto"/>
              </w:divBdr>
              <w:divsChild>
                <w:div w:id="2039963089">
                  <w:marLeft w:val="0"/>
                  <w:marRight w:val="0"/>
                  <w:marTop w:val="0"/>
                  <w:marBottom w:val="0"/>
                  <w:divBdr>
                    <w:top w:val="none" w:sz="0" w:space="0" w:color="auto"/>
                    <w:left w:val="none" w:sz="0" w:space="0" w:color="auto"/>
                    <w:bottom w:val="none" w:sz="0" w:space="0" w:color="auto"/>
                    <w:right w:val="none" w:sz="0" w:space="0" w:color="auto"/>
                  </w:divBdr>
                  <w:divsChild>
                    <w:div w:id="8623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992825">
      <w:bodyDiv w:val="1"/>
      <w:marLeft w:val="0"/>
      <w:marRight w:val="0"/>
      <w:marTop w:val="0"/>
      <w:marBottom w:val="0"/>
      <w:divBdr>
        <w:top w:val="none" w:sz="0" w:space="0" w:color="auto"/>
        <w:left w:val="none" w:sz="0" w:space="0" w:color="auto"/>
        <w:bottom w:val="none" w:sz="0" w:space="0" w:color="auto"/>
        <w:right w:val="none" w:sz="0" w:space="0" w:color="auto"/>
      </w:divBdr>
    </w:div>
    <w:div w:id="876434524">
      <w:bodyDiv w:val="1"/>
      <w:marLeft w:val="0"/>
      <w:marRight w:val="0"/>
      <w:marTop w:val="0"/>
      <w:marBottom w:val="0"/>
      <w:divBdr>
        <w:top w:val="none" w:sz="0" w:space="0" w:color="auto"/>
        <w:left w:val="none" w:sz="0" w:space="0" w:color="auto"/>
        <w:bottom w:val="none" w:sz="0" w:space="0" w:color="auto"/>
        <w:right w:val="none" w:sz="0" w:space="0" w:color="auto"/>
      </w:divBdr>
      <w:divsChild>
        <w:div w:id="1859083048">
          <w:marLeft w:val="0"/>
          <w:marRight w:val="0"/>
          <w:marTop w:val="0"/>
          <w:marBottom w:val="0"/>
          <w:divBdr>
            <w:top w:val="none" w:sz="0" w:space="0" w:color="auto"/>
            <w:left w:val="none" w:sz="0" w:space="0" w:color="auto"/>
            <w:bottom w:val="none" w:sz="0" w:space="0" w:color="auto"/>
            <w:right w:val="none" w:sz="0" w:space="0" w:color="auto"/>
          </w:divBdr>
          <w:divsChild>
            <w:div w:id="33963550">
              <w:marLeft w:val="0"/>
              <w:marRight w:val="0"/>
              <w:marTop w:val="0"/>
              <w:marBottom w:val="0"/>
              <w:divBdr>
                <w:top w:val="none" w:sz="0" w:space="0" w:color="auto"/>
                <w:left w:val="none" w:sz="0" w:space="0" w:color="auto"/>
                <w:bottom w:val="none" w:sz="0" w:space="0" w:color="auto"/>
                <w:right w:val="none" w:sz="0" w:space="0" w:color="auto"/>
              </w:divBdr>
              <w:divsChild>
                <w:div w:id="1460611962">
                  <w:marLeft w:val="0"/>
                  <w:marRight w:val="0"/>
                  <w:marTop w:val="0"/>
                  <w:marBottom w:val="0"/>
                  <w:divBdr>
                    <w:top w:val="none" w:sz="0" w:space="0" w:color="auto"/>
                    <w:left w:val="none" w:sz="0" w:space="0" w:color="auto"/>
                    <w:bottom w:val="none" w:sz="0" w:space="0" w:color="auto"/>
                    <w:right w:val="none" w:sz="0" w:space="0" w:color="auto"/>
                  </w:divBdr>
                </w:div>
              </w:divsChild>
            </w:div>
            <w:div w:id="1259871383">
              <w:marLeft w:val="0"/>
              <w:marRight w:val="0"/>
              <w:marTop w:val="0"/>
              <w:marBottom w:val="0"/>
              <w:divBdr>
                <w:top w:val="none" w:sz="0" w:space="0" w:color="auto"/>
                <w:left w:val="none" w:sz="0" w:space="0" w:color="auto"/>
                <w:bottom w:val="none" w:sz="0" w:space="0" w:color="auto"/>
                <w:right w:val="none" w:sz="0" w:space="0" w:color="auto"/>
              </w:divBdr>
              <w:divsChild>
                <w:div w:id="51770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99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594">
          <w:marLeft w:val="0"/>
          <w:marRight w:val="0"/>
          <w:marTop w:val="0"/>
          <w:marBottom w:val="0"/>
          <w:divBdr>
            <w:top w:val="none" w:sz="0" w:space="0" w:color="auto"/>
            <w:left w:val="none" w:sz="0" w:space="0" w:color="auto"/>
            <w:bottom w:val="none" w:sz="0" w:space="0" w:color="auto"/>
            <w:right w:val="none" w:sz="0" w:space="0" w:color="auto"/>
          </w:divBdr>
          <w:divsChild>
            <w:div w:id="1361129022">
              <w:marLeft w:val="0"/>
              <w:marRight w:val="0"/>
              <w:marTop w:val="0"/>
              <w:marBottom w:val="0"/>
              <w:divBdr>
                <w:top w:val="none" w:sz="0" w:space="0" w:color="auto"/>
                <w:left w:val="none" w:sz="0" w:space="0" w:color="auto"/>
                <w:bottom w:val="none" w:sz="0" w:space="0" w:color="auto"/>
                <w:right w:val="none" w:sz="0" w:space="0" w:color="auto"/>
              </w:divBdr>
              <w:divsChild>
                <w:div w:id="784737518">
                  <w:marLeft w:val="0"/>
                  <w:marRight w:val="0"/>
                  <w:marTop w:val="0"/>
                  <w:marBottom w:val="0"/>
                  <w:divBdr>
                    <w:top w:val="none" w:sz="0" w:space="0" w:color="auto"/>
                    <w:left w:val="none" w:sz="0" w:space="0" w:color="auto"/>
                    <w:bottom w:val="none" w:sz="0" w:space="0" w:color="auto"/>
                    <w:right w:val="none" w:sz="0" w:space="0" w:color="auto"/>
                  </w:divBdr>
                </w:div>
              </w:divsChild>
            </w:div>
            <w:div w:id="1501852775">
              <w:marLeft w:val="0"/>
              <w:marRight w:val="0"/>
              <w:marTop w:val="0"/>
              <w:marBottom w:val="0"/>
              <w:divBdr>
                <w:top w:val="none" w:sz="0" w:space="0" w:color="auto"/>
                <w:left w:val="none" w:sz="0" w:space="0" w:color="auto"/>
                <w:bottom w:val="none" w:sz="0" w:space="0" w:color="auto"/>
                <w:right w:val="none" w:sz="0" w:space="0" w:color="auto"/>
              </w:divBdr>
              <w:divsChild>
                <w:div w:id="140998703">
                  <w:marLeft w:val="0"/>
                  <w:marRight w:val="0"/>
                  <w:marTop w:val="0"/>
                  <w:marBottom w:val="0"/>
                  <w:divBdr>
                    <w:top w:val="none" w:sz="0" w:space="0" w:color="auto"/>
                    <w:left w:val="none" w:sz="0" w:space="0" w:color="auto"/>
                    <w:bottom w:val="none" w:sz="0" w:space="0" w:color="auto"/>
                    <w:right w:val="none" w:sz="0" w:space="0" w:color="auto"/>
                  </w:divBdr>
                </w:div>
                <w:div w:id="1390227547">
                  <w:marLeft w:val="0"/>
                  <w:marRight w:val="0"/>
                  <w:marTop w:val="0"/>
                  <w:marBottom w:val="0"/>
                  <w:divBdr>
                    <w:top w:val="none" w:sz="0" w:space="0" w:color="auto"/>
                    <w:left w:val="none" w:sz="0" w:space="0" w:color="auto"/>
                    <w:bottom w:val="none" w:sz="0" w:space="0" w:color="auto"/>
                    <w:right w:val="none" w:sz="0" w:space="0" w:color="auto"/>
                  </w:divBdr>
                </w:div>
                <w:div w:id="791942264">
                  <w:marLeft w:val="0"/>
                  <w:marRight w:val="0"/>
                  <w:marTop w:val="0"/>
                  <w:marBottom w:val="0"/>
                  <w:divBdr>
                    <w:top w:val="none" w:sz="0" w:space="0" w:color="auto"/>
                    <w:left w:val="none" w:sz="0" w:space="0" w:color="auto"/>
                    <w:bottom w:val="none" w:sz="0" w:space="0" w:color="auto"/>
                    <w:right w:val="none" w:sz="0" w:space="0" w:color="auto"/>
                  </w:divBdr>
                </w:div>
              </w:divsChild>
            </w:div>
            <w:div w:id="2140683061">
              <w:marLeft w:val="0"/>
              <w:marRight w:val="0"/>
              <w:marTop w:val="0"/>
              <w:marBottom w:val="0"/>
              <w:divBdr>
                <w:top w:val="none" w:sz="0" w:space="0" w:color="auto"/>
                <w:left w:val="none" w:sz="0" w:space="0" w:color="auto"/>
                <w:bottom w:val="none" w:sz="0" w:space="0" w:color="auto"/>
                <w:right w:val="none" w:sz="0" w:space="0" w:color="auto"/>
              </w:divBdr>
              <w:divsChild>
                <w:div w:id="993922084">
                  <w:marLeft w:val="0"/>
                  <w:marRight w:val="0"/>
                  <w:marTop w:val="0"/>
                  <w:marBottom w:val="0"/>
                  <w:divBdr>
                    <w:top w:val="none" w:sz="0" w:space="0" w:color="auto"/>
                    <w:left w:val="none" w:sz="0" w:space="0" w:color="auto"/>
                    <w:bottom w:val="none" w:sz="0" w:space="0" w:color="auto"/>
                    <w:right w:val="none" w:sz="0" w:space="0" w:color="auto"/>
                  </w:divBdr>
                </w:div>
                <w:div w:id="1213075215">
                  <w:marLeft w:val="0"/>
                  <w:marRight w:val="0"/>
                  <w:marTop w:val="0"/>
                  <w:marBottom w:val="0"/>
                  <w:divBdr>
                    <w:top w:val="none" w:sz="0" w:space="0" w:color="auto"/>
                    <w:left w:val="none" w:sz="0" w:space="0" w:color="auto"/>
                    <w:bottom w:val="none" w:sz="0" w:space="0" w:color="auto"/>
                    <w:right w:val="none" w:sz="0" w:space="0" w:color="auto"/>
                  </w:divBdr>
                </w:div>
                <w:div w:id="1248151574">
                  <w:marLeft w:val="0"/>
                  <w:marRight w:val="0"/>
                  <w:marTop w:val="0"/>
                  <w:marBottom w:val="0"/>
                  <w:divBdr>
                    <w:top w:val="none" w:sz="0" w:space="0" w:color="auto"/>
                    <w:left w:val="none" w:sz="0" w:space="0" w:color="auto"/>
                    <w:bottom w:val="none" w:sz="0" w:space="0" w:color="auto"/>
                    <w:right w:val="none" w:sz="0" w:space="0" w:color="auto"/>
                  </w:divBdr>
                </w:div>
                <w:div w:id="148793039">
                  <w:marLeft w:val="0"/>
                  <w:marRight w:val="0"/>
                  <w:marTop w:val="0"/>
                  <w:marBottom w:val="0"/>
                  <w:divBdr>
                    <w:top w:val="none" w:sz="0" w:space="0" w:color="auto"/>
                    <w:left w:val="none" w:sz="0" w:space="0" w:color="auto"/>
                    <w:bottom w:val="none" w:sz="0" w:space="0" w:color="auto"/>
                    <w:right w:val="none" w:sz="0" w:space="0" w:color="auto"/>
                  </w:divBdr>
                </w:div>
                <w:div w:id="1185679020">
                  <w:marLeft w:val="0"/>
                  <w:marRight w:val="0"/>
                  <w:marTop w:val="0"/>
                  <w:marBottom w:val="0"/>
                  <w:divBdr>
                    <w:top w:val="none" w:sz="0" w:space="0" w:color="auto"/>
                    <w:left w:val="none" w:sz="0" w:space="0" w:color="auto"/>
                    <w:bottom w:val="none" w:sz="0" w:space="0" w:color="auto"/>
                    <w:right w:val="none" w:sz="0" w:space="0" w:color="auto"/>
                  </w:divBdr>
                </w:div>
              </w:divsChild>
            </w:div>
            <w:div w:id="1346175190">
              <w:marLeft w:val="0"/>
              <w:marRight w:val="0"/>
              <w:marTop w:val="0"/>
              <w:marBottom w:val="0"/>
              <w:divBdr>
                <w:top w:val="none" w:sz="0" w:space="0" w:color="auto"/>
                <w:left w:val="none" w:sz="0" w:space="0" w:color="auto"/>
                <w:bottom w:val="none" w:sz="0" w:space="0" w:color="auto"/>
                <w:right w:val="none" w:sz="0" w:space="0" w:color="auto"/>
              </w:divBdr>
              <w:divsChild>
                <w:div w:id="2131775489">
                  <w:marLeft w:val="0"/>
                  <w:marRight w:val="0"/>
                  <w:marTop w:val="0"/>
                  <w:marBottom w:val="0"/>
                  <w:divBdr>
                    <w:top w:val="none" w:sz="0" w:space="0" w:color="auto"/>
                    <w:left w:val="none" w:sz="0" w:space="0" w:color="auto"/>
                    <w:bottom w:val="none" w:sz="0" w:space="0" w:color="auto"/>
                    <w:right w:val="none" w:sz="0" w:space="0" w:color="auto"/>
                  </w:divBdr>
                </w:div>
              </w:divsChild>
            </w:div>
            <w:div w:id="501235785">
              <w:marLeft w:val="0"/>
              <w:marRight w:val="0"/>
              <w:marTop w:val="0"/>
              <w:marBottom w:val="0"/>
              <w:divBdr>
                <w:top w:val="none" w:sz="0" w:space="0" w:color="auto"/>
                <w:left w:val="none" w:sz="0" w:space="0" w:color="auto"/>
                <w:bottom w:val="none" w:sz="0" w:space="0" w:color="auto"/>
                <w:right w:val="none" w:sz="0" w:space="0" w:color="auto"/>
              </w:divBdr>
              <w:divsChild>
                <w:div w:id="368456975">
                  <w:marLeft w:val="0"/>
                  <w:marRight w:val="0"/>
                  <w:marTop w:val="0"/>
                  <w:marBottom w:val="0"/>
                  <w:divBdr>
                    <w:top w:val="none" w:sz="0" w:space="0" w:color="auto"/>
                    <w:left w:val="none" w:sz="0" w:space="0" w:color="auto"/>
                    <w:bottom w:val="none" w:sz="0" w:space="0" w:color="auto"/>
                    <w:right w:val="none" w:sz="0" w:space="0" w:color="auto"/>
                  </w:divBdr>
                </w:div>
              </w:divsChild>
            </w:div>
            <w:div w:id="1242640110">
              <w:marLeft w:val="0"/>
              <w:marRight w:val="0"/>
              <w:marTop w:val="0"/>
              <w:marBottom w:val="0"/>
              <w:divBdr>
                <w:top w:val="none" w:sz="0" w:space="0" w:color="auto"/>
                <w:left w:val="none" w:sz="0" w:space="0" w:color="auto"/>
                <w:bottom w:val="none" w:sz="0" w:space="0" w:color="auto"/>
                <w:right w:val="none" w:sz="0" w:space="0" w:color="auto"/>
              </w:divBdr>
              <w:divsChild>
                <w:div w:id="12881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921">
      <w:bodyDiv w:val="1"/>
      <w:marLeft w:val="0"/>
      <w:marRight w:val="0"/>
      <w:marTop w:val="0"/>
      <w:marBottom w:val="0"/>
      <w:divBdr>
        <w:top w:val="none" w:sz="0" w:space="0" w:color="auto"/>
        <w:left w:val="none" w:sz="0" w:space="0" w:color="auto"/>
        <w:bottom w:val="none" w:sz="0" w:space="0" w:color="auto"/>
        <w:right w:val="none" w:sz="0" w:space="0" w:color="auto"/>
      </w:divBdr>
      <w:divsChild>
        <w:div w:id="1926528547">
          <w:marLeft w:val="0"/>
          <w:marRight w:val="0"/>
          <w:marTop w:val="0"/>
          <w:marBottom w:val="0"/>
          <w:divBdr>
            <w:top w:val="none" w:sz="0" w:space="0" w:color="auto"/>
            <w:left w:val="none" w:sz="0" w:space="0" w:color="auto"/>
            <w:bottom w:val="none" w:sz="0" w:space="0" w:color="auto"/>
            <w:right w:val="none" w:sz="0" w:space="0" w:color="auto"/>
          </w:divBdr>
          <w:divsChild>
            <w:div w:id="1939016938">
              <w:marLeft w:val="0"/>
              <w:marRight w:val="0"/>
              <w:marTop w:val="0"/>
              <w:marBottom w:val="0"/>
              <w:divBdr>
                <w:top w:val="none" w:sz="0" w:space="0" w:color="auto"/>
                <w:left w:val="none" w:sz="0" w:space="0" w:color="auto"/>
                <w:bottom w:val="none" w:sz="0" w:space="0" w:color="auto"/>
                <w:right w:val="none" w:sz="0" w:space="0" w:color="auto"/>
              </w:divBdr>
              <w:divsChild>
                <w:div w:id="19582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5">
      <w:bodyDiv w:val="1"/>
      <w:marLeft w:val="0"/>
      <w:marRight w:val="0"/>
      <w:marTop w:val="0"/>
      <w:marBottom w:val="0"/>
      <w:divBdr>
        <w:top w:val="none" w:sz="0" w:space="0" w:color="auto"/>
        <w:left w:val="none" w:sz="0" w:space="0" w:color="auto"/>
        <w:bottom w:val="none" w:sz="0" w:space="0" w:color="auto"/>
        <w:right w:val="none" w:sz="0" w:space="0" w:color="auto"/>
      </w:divBdr>
      <w:divsChild>
        <w:div w:id="78840680">
          <w:marLeft w:val="0"/>
          <w:marRight w:val="0"/>
          <w:marTop w:val="0"/>
          <w:marBottom w:val="0"/>
          <w:divBdr>
            <w:top w:val="none" w:sz="0" w:space="0" w:color="auto"/>
            <w:left w:val="none" w:sz="0" w:space="0" w:color="auto"/>
            <w:bottom w:val="none" w:sz="0" w:space="0" w:color="auto"/>
            <w:right w:val="none" w:sz="0" w:space="0" w:color="auto"/>
          </w:divBdr>
          <w:divsChild>
            <w:div w:id="38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7556">
      <w:bodyDiv w:val="1"/>
      <w:marLeft w:val="0"/>
      <w:marRight w:val="0"/>
      <w:marTop w:val="0"/>
      <w:marBottom w:val="0"/>
      <w:divBdr>
        <w:top w:val="none" w:sz="0" w:space="0" w:color="auto"/>
        <w:left w:val="none" w:sz="0" w:space="0" w:color="auto"/>
        <w:bottom w:val="none" w:sz="0" w:space="0" w:color="auto"/>
        <w:right w:val="none" w:sz="0" w:space="0" w:color="auto"/>
      </w:divBdr>
      <w:divsChild>
        <w:div w:id="201409806">
          <w:marLeft w:val="0"/>
          <w:marRight w:val="0"/>
          <w:marTop w:val="0"/>
          <w:marBottom w:val="0"/>
          <w:divBdr>
            <w:top w:val="none" w:sz="0" w:space="0" w:color="auto"/>
            <w:left w:val="none" w:sz="0" w:space="0" w:color="auto"/>
            <w:bottom w:val="none" w:sz="0" w:space="0" w:color="auto"/>
            <w:right w:val="none" w:sz="0" w:space="0" w:color="auto"/>
          </w:divBdr>
          <w:divsChild>
            <w:div w:id="994802183">
              <w:marLeft w:val="0"/>
              <w:marRight w:val="0"/>
              <w:marTop w:val="0"/>
              <w:marBottom w:val="0"/>
              <w:divBdr>
                <w:top w:val="none" w:sz="0" w:space="0" w:color="auto"/>
                <w:left w:val="none" w:sz="0" w:space="0" w:color="auto"/>
                <w:bottom w:val="none" w:sz="0" w:space="0" w:color="auto"/>
                <w:right w:val="none" w:sz="0" w:space="0" w:color="auto"/>
              </w:divBdr>
              <w:divsChild>
                <w:div w:id="1639071380">
                  <w:marLeft w:val="0"/>
                  <w:marRight w:val="0"/>
                  <w:marTop w:val="0"/>
                  <w:marBottom w:val="0"/>
                  <w:divBdr>
                    <w:top w:val="none" w:sz="0" w:space="0" w:color="auto"/>
                    <w:left w:val="none" w:sz="0" w:space="0" w:color="auto"/>
                    <w:bottom w:val="none" w:sz="0" w:space="0" w:color="auto"/>
                    <w:right w:val="none" w:sz="0" w:space="0" w:color="auto"/>
                  </w:divBdr>
                  <w:divsChild>
                    <w:div w:id="14789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14212">
      <w:bodyDiv w:val="1"/>
      <w:marLeft w:val="0"/>
      <w:marRight w:val="0"/>
      <w:marTop w:val="0"/>
      <w:marBottom w:val="0"/>
      <w:divBdr>
        <w:top w:val="none" w:sz="0" w:space="0" w:color="auto"/>
        <w:left w:val="none" w:sz="0" w:space="0" w:color="auto"/>
        <w:bottom w:val="none" w:sz="0" w:space="0" w:color="auto"/>
        <w:right w:val="none" w:sz="0" w:space="0" w:color="auto"/>
      </w:divBdr>
      <w:divsChild>
        <w:div w:id="57556327">
          <w:marLeft w:val="0"/>
          <w:marRight w:val="0"/>
          <w:marTop w:val="0"/>
          <w:marBottom w:val="0"/>
          <w:divBdr>
            <w:top w:val="none" w:sz="0" w:space="0" w:color="auto"/>
            <w:left w:val="none" w:sz="0" w:space="0" w:color="auto"/>
            <w:bottom w:val="none" w:sz="0" w:space="0" w:color="auto"/>
            <w:right w:val="none" w:sz="0" w:space="0" w:color="auto"/>
          </w:divBdr>
          <w:divsChild>
            <w:div w:id="182595080">
              <w:marLeft w:val="0"/>
              <w:marRight w:val="0"/>
              <w:marTop w:val="0"/>
              <w:marBottom w:val="0"/>
              <w:divBdr>
                <w:top w:val="none" w:sz="0" w:space="0" w:color="auto"/>
                <w:left w:val="none" w:sz="0" w:space="0" w:color="auto"/>
                <w:bottom w:val="none" w:sz="0" w:space="0" w:color="auto"/>
                <w:right w:val="none" w:sz="0" w:space="0" w:color="auto"/>
              </w:divBdr>
              <w:divsChild>
                <w:div w:id="11955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94270">
      <w:bodyDiv w:val="1"/>
      <w:marLeft w:val="0"/>
      <w:marRight w:val="0"/>
      <w:marTop w:val="0"/>
      <w:marBottom w:val="0"/>
      <w:divBdr>
        <w:top w:val="none" w:sz="0" w:space="0" w:color="auto"/>
        <w:left w:val="none" w:sz="0" w:space="0" w:color="auto"/>
        <w:bottom w:val="none" w:sz="0" w:space="0" w:color="auto"/>
        <w:right w:val="none" w:sz="0" w:space="0" w:color="auto"/>
      </w:divBdr>
      <w:divsChild>
        <w:div w:id="457644759">
          <w:marLeft w:val="0"/>
          <w:marRight w:val="0"/>
          <w:marTop w:val="0"/>
          <w:marBottom w:val="0"/>
          <w:divBdr>
            <w:top w:val="none" w:sz="0" w:space="0" w:color="auto"/>
            <w:left w:val="none" w:sz="0" w:space="0" w:color="auto"/>
            <w:bottom w:val="none" w:sz="0" w:space="0" w:color="auto"/>
            <w:right w:val="none" w:sz="0" w:space="0" w:color="auto"/>
          </w:divBdr>
          <w:divsChild>
            <w:div w:id="2076467768">
              <w:marLeft w:val="0"/>
              <w:marRight w:val="0"/>
              <w:marTop w:val="0"/>
              <w:marBottom w:val="0"/>
              <w:divBdr>
                <w:top w:val="none" w:sz="0" w:space="0" w:color="auto"/>
                <w:left w:val="none" w:sz="0" w:space="0" w:color="auto"/>
                <w:bottom w:val="none" w:sz="0" w:space="0" w:color="auto"/>
                <w:right w:val="none" w:sz="0" w:space="0" w:color="auto"/>
              </w:divBdr>
              <w:divsChild>
                <w:div w:id="72317877">
                  <w:marLeft w:val="0"/>
                  <w:marRight w:val="0"/>
                  <w:marTop w:val="0"/>
                  <w:marBottom w:val="0"/>
                  <w:divBdr>
                    <w:top w:val="none" w:sz="0" w:space="0" w:color="auto"/>
                    <w:left w:val="none" w:sz="0" w:space="0" w:color="auto"/>
                    <w:bottom w:val="none" w:sz="0" w:space="0" w:color="auto"/>
                    <w:right w:val="none" w:sz="0" w:space="0" w:color="auto"/>
                  </w:divBdr>
                  <w:divsChild>
                    <w:div w:id="9324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7363">
      <w:bodyDiv w:val="1"/>
      <w:marLeft w:val="0"/>
      <w:marRight w:val="0"/>
      <w:marTop w:val="0"/>
      <w:marBottom w:val="0"/>
      <w:divBdr>
        <w:top w:val="none" w:sz="0" w:space="0" w:color="auto"/>
        <w:left w:val="none" w:sz="0" w:space="0" w:color="auto"/>
        <w:bottom w:val="none" w:sz="0" w:space="0" w:color="auto"/>
        <w:right w:val="none" w:sz="0" w:space="0" w:color="auto"/>
      </w:divBdr>
    </w:div>
    <w:div w:id="911350101">
      <w:bodyDiv w:val="1"/>
      <w:marLeft w:val="0"/>
      <w:marRight w:val="0"/>
      <w:marTop w:val="0"/>
      <w:marBottom w:val="0"/>
      <w:divBdr>
        <w:top w:val="none" w:sz="0" w:space="0" w:color="auto"/>
        <w:left w:val="none" w:sz="0" w:space="0" w:color="auto"/>
        <w:bottom w:val="none" w:sz="0" w:space="0" w:color="auto"/>
        <w:right w:val="none" w:sz="0" w:space="0" w:color="auto"/>
      </w:divBdr>
    </w:div>
    <w:div w:id="917398078">
      <w:bodyDiv w:val="1"/>
      <w:marLeft w:val="0"/>
      <w:marRight w:val="0"/>
      <w:marTop w:val="0"/>
      <w:marBottom w:val="0"/>
      <w:divBdr>
        <w:top w:val="none" w:sz="0" w:space="0" w:color="auto"/>
        <w:left w:val="none" w:sz="0" w:space="0" w:color="auto"/>
        <w:bottom w:val="none" w:sz="0" w:space="0" w:color="auto"/>
        <w:right w:val="none" w:sz="0" w:space="0" w:color="auto"/>
      </w:divBdr>
    </w:div>
    <w:div w:id="919024888">
      <w:bodyDiv w:val="1"/>
      <w:marLeft w:val="0"/>
      <w:marRight w:val="0"/>
      <w:marTop w:val="0"/>
      <w:marBottom w:val="0"/>
      <w:divBdr>
        <w:top w:val="none" w:sz="0" w:space="0" w:color="auto"/>
        <w:left w:val="none" w:sz="0" w:space="0" w:color="auto"/>
        <w:bottom w:val="none" w:sz="0" w:space="0" w:color="auto"/>
        <w:right w:val="none" w:sz="0" w:space="0" w:color="auto"/>
      </w:divBdr>
      <w:divsChild>
        <w:div w:id="1802114818">
          <w:marLeft w:val="0"/>
          <w:marRight w:val="0"/>
          <w:marTop w:val="0"/>
          <w:marBottom w:val="0"/>
          <w:divBdr>
            <w:top w:val="none" w:sz="0" w:space="0" w:color="auto"/>
            <w:left w:val="none" w:sz="0" w:space="0" w:color="auto"/>
            <w:bottom w:val="none" w:sz="0" w:space="0" w:color="auto"/>
            <w:right w:val="none" w:sz="0" w:space="0" w:color="auto"/>
          </w:divBdr>
          <w:divsChild>
            <w:div w:id="2056002000">
              <w:marLeft w:val="0"/>
              <w:marRight w:val="0"/>
              <w:marTop w:val="0"/>
              <w:marBottom w:val="0"/>
              <w:divBdr>
                <w:top w:val="none" w:sz="0" w:space="0" w:color="auto"/>
                <w:left w:val="none" w:sz="0" w:space="0" w:color="auto"/>
                <w:bottom w:val="none" w:sz="0" w:space="0" w:color="auto"/>
                <w:right w:val="none" w:sz="0" w:space="0" w:color="auto"/>
              </w:divBdr>
              <w:divsChild>
                <w:div w:id="1394236">
                  <w:marLeft w:val="0"/>
                  <w:marRight w:val="0"/>
                  <w:marTop w:val="0"/>
                  <w:marBottom w:val="0"/>
                  <w:divBdr>
                    <w:top w:val="none" w:sz="0" w:space="0" w:color="auto"/>
                    <w:left w:val="none" w:sz="0" w:space="0" w:color="auto"/>
                    <w:bottom w:val="none" w:sz="0" w:space="0" w:color="auto"/>
                    <w:right w:val="none" w:sz="0" w:space="0" w:color="auto"/>
                  </w:divBdr>
                </w:div>
              </w:divsChild>
            </w:div>
            <w:div w:id="1224756396">
              <w:marLeft w:val="0"/>
              <w:marRight w:val="0"/>
              <w:marTop w:val="0"/>
              <w:marBottom w:val="0"/>
              <w:divBdr>
                <w:top w:val="none" w:sz="0" w:space="0" w:color="auto"/>
                <w:left w:val="none" w:sz="0" w:space="0" w:color="auto"/>
                <w:bottom w:val="none" w:sz="0" w:space="0" w:color="auto"/>
                <w:right w:val="none" w:sz="0" w:space="0" w:color="auto"/>
              </w:divBdr>
              <w:divsChild>
                <w:div w:id="1347289847">
                  <w:marLeft w:val="0"/>
                  <w:marRight w:val="0"/>
                  <w:marTop w:val="0"/>
                  <w:marBottom w:val="0"/>
                  <w:divBdr>
                    <w:top w:val="none" w:sz="0" w:space="0" w:color="auto"/>
                    <w:left w:val="none" w:sz="0" w:space="0" w:color="auto"/>
                    <w:bottom w:val="none" w:sz="0" w:space="0" w:color="auto"/>
                    <w:right w:val="none" w:sz="0" w:space="0" w:color="auto"/>
                  </w:divBdr>
                </w:div>
              </w:divsChild>
            </w:div>
            <w:div w:id="961881692">
              <w:marLeft w:val="0"/>
              <w:marRight w:val="0"/>
              <w:marTop w:val="0"/>
              <w:marBottom w:val="0"/>
              <w:divBdr>
                <w:top w:val="none" w:sz="0" w:space="0" w:color="auto"/>
                <w:left w:val="none" w:sz="0" w:space="0" w:color="auto"/>
                <w:bottom w:val="none" w:sz="0" w:space="0" w:color="auto"/>
                <w:right w:val="none" w:sz="0" w:space="0" w:color="auto"/>
              </w:divBdr>
              <w:divsChild>
                <w:div w:id="200898873">
                  <w:marLeft w:val="0"/>
                  <w:marRight w:val="0"/>
                  <w:marTop w:val="0"/>
                  <w:marBottom w:val="0"/>
                  <w:divBdr>
                    <w:top w:val="none" w:sz="0" w:space="0" w:color="auto"/>
                    <w:left w:val="none" w:sz="0" w:space="0" w:color="auto"/>
                    <w:bottom w:val="none" w:sz="0" w:space="0" w:color="auto"/>
                    <w:right w:val="none" w:sz="0" w:space="0" w:color="auto"/>
                  </w:divBdr>
                </w:div>
              </w:divsChild>
            </w:div>
            <w:div w:id="552035176">
              <w:marLeft w:val="0"/>
              <w:marRight w:val="0"/>
              <w:marTop w:val="0"/>
              <w:marBottom w:val="0"/>
              <w:divBdr>
                <w:top w:val="none" w:sz="0" w:space="0" w:color="auto"/>
                <w:left w:val="none" w:sz="0" w:space="0" w:color="auto"/>
                <w:bottom w:val="none" w:sz="0" w:space="0" w:color="auto"/>
                <w:right w:val="none" w:sz="0" w:space="0" w:color="auto"/>
              </w:divBdr>
              <w:divsChild>
                <w:div w:id="832909857">
                  <w:marLeft w:val="0"/>
                  <w:marRight w:val="0"/>
                  <w:marTop w:val="0"/>
                  <w:marBottom w:val="0"/>
                  <w:divBdr>
                    <w:top w:val="none" w:sz="0" w:space="0" w:color="auto"/>
                    <w:left w:val="none" w:sz="0" w:space="0" w:color="auto"/>
                    <w:bottom w:val="none" w:sz="0" w:space="0" w:color="auto"/>
                    <w:right w:val="none" w:sz="0" w:space="0" w:color="auto"/>
                  </w:divBdr>
                </w:div>
              </w:divsChild>
            </w:div>
            <w:div w:id="1793401851">
              <w:marLeft w:val="0"/>
              <w:marRight w:val="0"/>
              <w:marTop w:val="0"/>
              <w:marBottom w:val="0"/>
              <w:divBdr>
                <w:top w:val="none" w:sz="0" w:space="0" w:color="auto"/>
                <w:left w:val="none" w:sz="0" w:space="0" w:color="auto"/>
                <w:bottom w:val="none" w:sz="0" w:space="0" w:color="auto"/>
                <w:right w:val="none" w:sz="0" w:space="0" w:color="auto"/>
              </w:divBdr>
              <w:divsChild>
                <w:div w:id="1140418657">
                  <w:marLeft w:val="0"/>
                  <w:marRight w:val="0"/>
                  <w:marTop w:val="0"/>
                  <w:marBottom w:val="0"/>
                  <w:divBdr>
                    <w:top w:val="none" w:sz="0" w:space="0" w:color="auto"/>
                    <w:left w:val="none" w:sz="0" w:space="0" w:color="auto"/>
                    <w:bottom w:val="none" w:sz="0" w:space="0" w:color="auto"/>
                    <w:right w:val="none" w:sz="0" w:space="0" w:color="auto"/>
                  </w:divBdr>
                </w:div>
              </w:divsChild>
            </w:div>
            <w:div w:id="1066881403">
              <w:marLeft w:val="0"/>
              <w:marRight w:val="0"/>
              <w:marTop w:val="0"/>
              <w:marBottom w:val="0"/>
              <w:divBdr>
                <w:top w:val="none" w:sz="0" w:space="0" w:color="auto"/>
                <w:left w:val="none" w:sz="0" w:space="0" w:color="auto"/>
                <w:bottom w:val="none" w:sz="0" w:space="0" w:color="auto"/>
                <w:right w:val="none" w:sz="0" w:space="0" w:color="auto"/>
              </w:divBdr>
              <w:divsChild>
                <w:div w:id="2027291803">
                  <w:marLeft w:val="0"/>
                  <w:marRight w:val="0"/>
                  <w:marTop w:val="0"/>
                  <w:marBottom w:val="0"/>
                  <w:divBdr>
                    <w:top w:val="none" w:sz="0" w:space="0" w:color="auto"/>
                    <w:left w:val="none" w:sz="0" w:space="0" w:color="auto"/>
                    <w:bottom w:val="none" w:sz="0" w:space="0" w:color="auto"/>
                    <w:right w:val="none" w:sz="0" w:space="0" w:color="auto"/>
                  </w:divBdr>
                </w:div>
              </w:divsChild>
            </w:div>
            <w:div w:id="1189566980">
              <w:marLeft w:val="0"/>
              <w:marRight w:val="0"/>
              <w:marTop w:val="0"/>
              <w:marBottom w:val="0"/>
              <w:divBdr>
                <w:top w:val="none" w:sz="0" w:space="0" w:color="auto"/>
                <w:left w:val="none" w:sz="0" w:space="0" w:color="auto"/>
                <w:bottom w:val="none" w:sz="0" w:space="0" w:color="auto"/>
                <w:right w:val="none" w:sz="0" w:space="0" w:color="auto"/>
              </w:divBdr>
              <w:divsChild>
                <w:div w:id="2025283649">
                  <w:marLeft w:val="0"/>
                  <w:marRight w:val="0"/>
                  <w:marTop w:val="0"/>
                  <w:marBottom w:val="0"/>
                  <w:divBdr>
                    <w:top w:val="none" w:sz="0" w:space="0" w:color="auto"/>
                    <w:left w:val="none" w:sz="0" w:space="0" w:color="auto"/>
                    <w:bottom w:val="none" w:sz="0" w:space="0" w:color="auto"/>
                    <w:right w:val="none" w:sz="0" w:space="0" w:color="auto"/>
                  </w:divBdr>
                </w:div>
              </w:divsChild>
            </w:div>
            <w:div w:id="2025356261">
              <w:marLeft w:val="0"/>
              <w:marRight w:val="0"/>
              <w:marTop w:val="0"/>
              <w:marBottom w:val="0"/>
              <w:divBdr>
                <w:top w:val="none" w:sz="0" w:space="0" w:color="auto"/>
                <w:left w:val="none" w:sz="0" w:space="0" w:color="auto"/>
                <w:bottom w:val="none" w:sz="0" w:space="0" w:color="auto"/>
                <w:right w:val="none" w:sz="0" w:space="0" w:color="auto"/>
              </w:divBdr>
              <w:divsChild>
                <w:div w:id="2082171604">
                  <w:marLeft w:val="0"/>
                  <w:marRight w:val="0"/>
                  <w:marTop w:val="0"/>
                  <w:marBottom w:val="0"/>
                  <w:divBdr>
                    <w:top w:val="none" w:sz="0" w:space="0" w:color="auto"/>
                    <w:left w:val="none" w:sz="0" w:space="0" w:color="auto"/>
                    <w:bottom w:val="none" w:sz="0" w:space="0" w:color="auto"/>
                    <w:right w:val="none" w:sz="0" w:space="0" w:color="auto"/>
                  </w:divBdr>
                </w:div>
              </w:divsChild>
            </w:div>
            <w:div w:id="211313296">
              <w:marLeft w:val="0"/>
              <w:marRight w:val="0"/>
              <w:marTop w:val="0"/>
              <w:marBottom w:val="0"/>
              <w:divBdr>
                <w:top w:val="none" w:sz="0" w:space="0" w:color="auto"/>
                <w:left w:val="none" w:sz="0" w:space="0" w:color="auto"/>
                <w:bottom w:val="none" w:sz="0" w:space="0" w:color="auto"/>
                <w:right w:val="none" w:sz="0" w:space="0" w:color="auto"/>
              </w:divBdr>
              <w:divsChild>
                <w:div w:id="545067520">
                  <w:marLeft w:val="0"/>
                  <w:marRight w:val="0"/>
                  <w:marTop w:val="0"/>
                  <w:marBottom w:val="0"/>
                  <w:divBdr>
                    <w:top w:val="none" w:sz="0" w:space="0" w:color="auto"/>
                    <w:left w:val="none" w:sz="0" w:space="0" w:color="auto"/>
                    <w:bottom w:val="none" w:sz="0" w:space="0" w:color="auto"/>
                    <w:right w:val="none" w:sz="0" w:space="0" w:color="auto"/>
                  </w:divBdr>
                </w:div>
              </w:divsChild>
            </w:div>
            <w:div w:id="1221483378">
              <w:marLeft w:val="0"/>
              <w:marRight w:val="0"/>
              <w:marTop w:val="0"/>
              <w:marBottom w:val="0"/>
              <w:divBdr>
                <w:top w:val="none" w:sz="0" w:space="0" w:color="auto"/>
                <w:left w:val="none" w:sz="0" w:space="0" w:color="auto"/>
                <w:bottom w:val="none" w:sz="0" w:space="0" w:color="auto"/>
                <w:right w:val="none" w:sz="0" w:space="0" w:color="auto"/>
              </w:divBdr>
              <w:divsChild>
                <w:div w:id="1592205076">
                  <w:marLeft w:val="0"/>
                  <w:marRight w:val="0"/>
                  <w:marTop w:val="0"/>
                  <w:marBottom w:val="0"/>
                  <w:divBdr>
                    <w:top w:val="none" w:sz="0" w:space="0" w:color="auto"/>
                    <w:left w:val="none" w:sz="0" w:space="0" w:color="auto"/>
                    <w:bottom w:val="none" w:sz="0" w:space="0" w:color="auto"/>
                    <w:right w:val="none" w:sz="0" w:space="0" w:color="auto"/>
                  </w:divBdr>
                </w:div>
              </w:divsChild>
            </w:div>
            <w:div w:id="1999797369">
              <w:marLeft w:val="0"/>
              <w:marRight w:val="0"/>
              <w:marTop w:val="0"/>
              <w:marBottom w:val="0"/>
              <w:divBdr>
                <w:top w:val="none" w:sz="0" w:space="0" w:color="auto"/>
                <w:left w:val="none" w:sz="0" w:space="0" w:color="auto"/>
                <w:bottom w:val="none" w:sz="0" w:space="0" w:color="auto"/>
                <w:right w:val="none" w:sz="0" w:space="0" w:color="auto"/>
              </w:divBdr>
              <w:divsChild>
                <w:div w:id="967976499">
                  <w:marLeft w:val="0"/>
                  <w:marRight w:val="0"/>
                  <w:marTop w:val="0"/>
                  <w:marBottom w:val="0"/>
                  <w:divBdr>
                    <w:top w:val="none" w:sz="0" w:space="0" w:color="auto"/>
                    <w:left w:val="none" w:sz="0" w:space="0" w:color="auto"/>
                    <w:bottom w:val="none" w:sz="0" w:space="0" w:color="auto"/>
                    <w:right w:val="none" w:sz="0" w:space="0" w:color="auto"/>
                  </w:divBdr>
                </w:div>
              </w:divsChild>
            </w:div>
            <w:div w:id="846750323">
              <w:marLeft w:val="0"/>
              <w:marRight w:val="0"/>
              <w:marTop w:val="0"/>
              <w:marBottom w:val="0"/>
              <w:divBdr>
                <w:top w:val="none" w:sz="0" w:space="0" w:color="auto"/>
                <w:left w:val="none" w:sz="0" w:space="0" w:color="auto"/>
                <w:bottom w:val="none" w:sz="0" w:space="0" w:color="auto"/>
                <w:right w:val="none" w:sz="0" w:space="0" w:color="auto"/>
              </w:divBdr>
              <w:divsChild>
                <w:div w:id="1790972483">
                  <w:marLeft w:val="0"/>
                  <w:marRight w:val="0"/>
                  <w:marTop w:val="0"/>
                  <w:marBottom w:val="0"/>
                  <w:divBdr>
                    <w:top w:val="none" w:sz="0" w:space="0" w:color="auto"/>
                    <w:left w:val="none" w:sz="0" w:space="0" w:color="auto"/>
                    <w:bottom w:val="none" w:sz="0" w:space="0" w:color="auto"/>
                    <w:right w:val="none" w:sz="0" w:space="0" w:color="auto"/>
                  </w:divBdr>
                </w:div>
              </w:divsChild>
            </w:div>
            <w:div w:id="1218395214">
              <w:marLeft w:val="0"/>
              <w:marRight w:val="0"/>
              <w:marTop w:val="0"/>
              <w:marBottom w:val="0"/>
              <w:divBdr>
                <w:top w:val="none" w:sz="0" w:space="0" w:color="auto"/>
                <w:left w:val="none" w:sz="0" w:space="0" w:color="auto"/>
                <w:bottom w:val="none" w:sz="0" w:space="0" w:color="auto"/>
                <w:right w:val="none" w:sz="0" w:space="0" w:color="auto"/>
              </w:divBdr>
              <w:divsChild>
                <w:div w:id="1817407374">
                  <w:marLeft w:val="0"/>
                  <w:marRight w:val="0"/>
                  <w:marTop w:val="0"/>
                  <w:marBottom w:val="0"/>
                  <w:divBdr>
                    <w:top w:val="none" w:sz="0" w:space="0" w:color="auto"/>
                    <w:left w:val="none" w:sz="0" w:space="0" w:color="auto"/>
                    <w:bottom w:val="none" w:sz="0" w:space="0" w:color="auto"/>
                    <w:right w:val="none" w:sz="0" w:space="0" w:color="auto"/>
                  </w:divBdr>
                </w:div>
              </w:divsChild>
            </w:div>
            <w:div w:id="1920166469">
              <w:marLeft w:val="0"/>
              <w:marRight w:val="0"/>
              <w:marTop w:val="0"/>
              <w:marBottom w:val="0"/>
              <w:divBdr>
                <w:top w:val="none" w:sz="0" w:space="0" w:color="auto"/>
                <w:left w:val="none" w:sz="0" w:space="0" w:color="auto"/>
                <w:bottom w:val="none" w:sz="0" w:space="0" w:color="auto"/>
                <w:right w:val="none" w:sz="0" w:space="0" w:color="auto"/>
              </w:divBdr>
              <w:divsChild>
                <w:div w:id="288823974">
                  <w:marLeft w:val="0"/>
                  <w:marRight w:val="0"/>
                  <w:marTop w:val="0"/>
                  <w:marBottom w:val="0"/>
                  <w:divBdr>
                    <w:top w:val="none" w:sz="0" w:space="0" w:color="auto"/>
                    <w:left w:val="none" w:sz="0" w:space="0" w:color="auto"/>
                    <w:bottom w:val="none" w:sz="0" w:space="0" w:color="auto"/>
                    <w:right w:val="none" w:sz="0" w:space="0" w:color="auto"/>
                  </w:divBdr>
                </w:div>
              </w:divsChild>
            </w:div>
            <w:div w:id="220096637">
              <w:marLeft w:val="0"/>
              <w:marRight w:val="0"/>
              <w:marTop w:val="0"/>
              <w:marBottom w:val="0"/>
              <w:divBdr>
                <w:top w:val="none" w:sz="0" w:space="0" w:color="auto"/>
                <w:left w:val="none" w:sz="0" w:space="0" w:color="auto"/>
                <w:bottom w:val="none" w:sz="0" w:space="0" w:color="auto"/>
                <w:right w:val="none" w:sz="0" w:space="0" w:color="auto"/>
              </w:divBdr>
              <w:divsChild>
                <w:div w:id="2060977189">
                  <w:marLeft w:val="0"/>
                  <w:marRight w:val="0"/>
                  <w:marTop w:val="0"/>
                  <w:marBottom w:val="0"/>
                  <w:divBdr>
                    <w:top w:val="none" w:sz="0" w:space="0" w:color="auto"/>
                    <w:left w:val="none" w:sz="0" w:space="0" w:color="auto"/>
                    <w:bottom w:val="none" w:sz="0" w:space="0" w:color="auto"/>
                    <w:right w:val="none" w:sz="0" w:space="0" w:color="auto"/>
                  </w:divBdr>
                </w:div>
              </w:divsChild>
            </w:div>
            <w:div w:id="240603291">
              <w:marLeft w:val="0"/>
              <w:marRight w:val="0"/>
              <w:marTop w:val="0"/>
              <w:marBottom w:val="0"/>
              <w:divBdr>
                <w:top w:val="none" w:sz="0" w:space="0" w:color="auto"/>
                <w:left w:val="none" w:sz="0" w:space="0" w:color="auto"/>
                <w:bottom w:val="none" w:sz="0" w:space="0" w:color="auto"/>
                <w:right w:val="none" w:sz="0" w:space="0" w:color="auto"/>
              </w:divBdr>
              <w:divsChild>
                <w:div w:id="480002540">
                  <w:marLeft w:val="0"/>
                  <w:marRight w:val="0"/>
                  <w:marTop w:val="0"/>
                  <w:marBottom w:val="0"/>
                  <w:divBdr>
                    <w:top w:val="none" w:sz="0" w:space="0" w:color="auto"/>
                    <w:left w:val="none" w:sz="0" w:space="0" w:color="auto"/>
                    <w:bottom w:val="none" w:sz="0" w:space="0" w:color="auto"/>
                    <w:right w:val="none" w:sz="0" w:space="0" w:color="auto"/>
                  </w:divBdr>
                </w:div>
              </w:divsChild>
            </w:div>
            <w:div w:id="1108967046">
              <w:marLeft w:val="0"/>
              <w:marRight w:val="0"/>
              <w:marTop w:val="0"/>
              <w:marBottom w:val="0"/>
              <w:divBdr>
                <w:top w:val="none" w:sz="0" w:space="0" w:color="auto"/>
                <w:left w:val="none" w:sz="0" w:space="0" w:color="auto"/>
                <w:bottom w:val="none" w:sz="0" w:space="0" w:color="auto"/>
                <w:right w:val="none" w:sz="0" w:space="0" w:color="auto"/>
              </w:divBdr>
              <w:divsChild>
                <w:div w:id="1940137144">
                  <w:marLeft w:val="0"/>
                  <w:marRight w:val="0"/>
                  <w:marTop w:val="0"/>
                  <w:marBottom w:val="0"/>
                  <w:divBdr>
                    <w:top w:val="none" w:sz="0" w:space="0" w:color="auto"/>
                    <w:left w:val="none" w:sz="0" w:space="0" w:color="auto"/>
                    <w:bottom w:val="none" w:sz="0" w:space="0" w:color="auto"/>
                    <w:right w:val="none" w:sz="0" w:space="0" w:color="auto"/>
                  </w:divBdr>
                </w:div>
              </w:divsChild>
            </w:div>
            <w:div w:id="1101024325">
              <w:marLeft w:val="0"/>
              <w:marRight w:val="0"/>
              <w:marTop w:val="0"/>
              <w:marBottom w:val="0"/>
              <w:divBdr>
                <w:top w:val="none" w:sz="0" w:space="0" w:color="auto"/>
                <w:left w:val="none" w:sz="0" w:space="0" w:color="auto"/>
                <w:bottom w:val="none" w:sz="0" w:space="0" w:color="auto"/>
                <w:right w:val="none" w:sz="0" w:space="0" w:color="auto"/>
              </w:divBdr>
              <w:divsChild>
                <w:div w:id="119807110">
                  <w:marLeft w:val="0"/>
                  <w:marRight w:val="0"/>
                  <w:marTop w:val="0"/>
                  <w:marBottom w:val="0"/>
                  <w:divBdr>
                    <w:top w:val="none" w:sz="0" w:space="0" w:color="auto"/>
                    <w:left w:val="none" w:sz="0" w:space="0" w:color="auto"/>
                    <w:bottom w:val="none" w:sz="0" w:space="0" w:color="auto"/>
                    <w:right w:val="none" w:sz="0" w:space="0" w:color="auto"/>
                  </w:divBdr>
                </w:div>
              </w:divsChild>
            </w:div>
            <w:div w:id="225919562">
              <w:marLeft w:val="0"/>
              <w:marRight w:val="0"/>
              <w:marTop w:val="0"/>
              <w:marBottom w:val="0"/>
              <w:divBdr>
                <w:top w:val="none" w:sz="0" w:space="0" w:color="auto"/>
                <w:left w:val="none" w:sz="0" w:space="0" w:color="auto"/>
                <w:bottom w:val="none" w:sz="0" w:space="0" w:color="auto"/>
                <w:right w:val="none" w:sz="0" w:space="0" w:color="auto"/>
              </w:divBdr>
              <w:divsChild>
                <w:div w:id="5593898">
                  <w:marLeft w:val="0"/>
                  <w:marRight w:val="0"/>
                  <w:marTop w:val="0"/>
                  <w:marBottom w:val="0"/>
                  <w:divBdr>
                    <w:top w:val="none" w:sz="0" w:space="0" w:color="auto"/>
                    <w:left w:val="none" w:sz="0" w:space="0" w:color="auto"/>
                    <w:bottom w:val="none" w:sz="0" w:space="0" w:color="auto"/>
                    <w:right w:val="none" w:sz="0" w:space="0" w:color="auto"/>
                  </w:divBdr>
                </w:div>
              </w:divsChild>
            </w:div>
            <w:div w:id="633028605">
              <w:marLeft w:val="0"/>
              <w:marRight w:val="0"/>
              <w:marTop w:val="0"/>
              <w:marBottom w:val="0"/>
              <w:divBdr>
                <w:top w:val="none" w:sz="0" w:space="0" w:color="auto"/>
                <w:left w:val="none" w:sz="0" w:space="0" w:color="auto"/>
                <w:bottom w:val="none" w:sz="0" w:space="0" w:color="auto"/>
                <w:right w:val="none" w:sz="0" w:space="0" w:color="auto"/>
              </w:divBdr>
              <w:divsChild>
                <w:div w:id="649483908">
                  <w:marLeft w:val="0"/>
                  <w:marRight w:val="0"/>
                  <w:marTop w:val="0"/>
                  <w:marBottom w:val="0"/>
                  <w:divBdr>
                    <w:top w:val="none" w:sz="0" w:space="0" w:color="auto"/>
                    <w:left w:val="none" w:sz="0" w:space="0" w:color="auto"/>
                    <w:bottom w:val="none" w:sz="0" w:space="0" w:color="auto"/>
                    <w:right w:val="none" w:sz="0" w:space="0" w:color="auto"/>
                  </w:divBdr>
                </w:div>
              </w:divsChild>
            </w:div>
            <w:div w:id="839388672">
              <w:marLeft w:val="0"/>
              <w:marRight w:val="0"/>
              <w:marTop w:val="0"/>
              <w:marBottom w:val="0"/>
              <w:divBdr>
                <w:top w:val="none" w:sz="0" w:space="0" w:color="auto"/>
                <w:left w:val="none" w:sz="0" w:space="0" w:color="auto"/>
                <w:bottom w:val="none" w:sz="0" w:space="0" w:color="auto"/>
                <w:right w:val="none" w:sz="0" w:space="0" w:color="auto"/>
              </w:divBdr>
              <w:divsChild>
                <w:div w:id="2042585086">
                  <w:marLeft w:val="0"/>
                  <w:marRight w:val="0"/>
                  <w:marTop w:val="0"/>
                  <w:marBottom w:val="0"/>
                  <w:divBdr>
                    <w:top w:val="none" w:sz="0" w:space="0" w:color="auto"/>
                    <w:left w:val="none" w:sz="0" w:space="0" w:color="auto"/>
                    <w:bottom w:val="none" w:sz="0" w:space="0" w:color="auto"/>
                    <w:right w:val="none" w:sz="0" w:space="0" w:color="auto"/>
                  </w:divBdr>
                </w:div>
              </w:divsChild>
            </w:div>
            <w:div w:id="1234975797">
              <w:marLeft w:val="0"/>
              <w:marRight w:val="0"/>
              <w:marTop w:val="0"/>
              <w:marBottom w:val="0"/>
              <w:divBdr>
                <w:top w:val="none" w:sz="0" w:space="0" w:color="auto"/>
                <w:left w:val="none" w:sz="0" w:space="0" w:color="auto"/>
                <w:bottom w:val="none" w:sz="0" w:space="0" w:color="auto"/>
                <w:right w:val="none" w:sz="0" w:space="0" w:color="auto"/>
              </w:divBdr>
              <w:divsChild>
                <w:div w:id="437867755">
                  <w:marLeft w:val="0"/>
                  <w:marRight w:val="0"/>
                  <w:marTop w:val="0"/>
                  <w:marBottom w:val="0"/>
                  <w:divBdr>
                    <w:top w:val="none" w:sz="0" w:space="0" w:color="auto"/>
                    <w:left w:val="none" w:sz="0" w:space="0" w:color="auto"/>
                    <w:bottom w:val="none" w:sz="0" w:space="0" w:color="auto"/>
                    <w:right w:val="none" w:sz="0" w:space="0" w:color="auto"/>
                  </w:divBdr>
                </w:div>
              </w:divsChild>
            </w:div>
            <w:div w:id="1003510696">
              <w:marLeft w:val="0"/>
              <w:marRight w:val="0"/>
              <w:marTop w:val="0"/>
              <w:marBottom w:val="0"/>
              <w:divBdr>
                <w:top w:val="none" w:sz="0" w:space="0" w:color="auto"/>
                <w:left w:val="none" w:sz="0" w:space="0" w:color="auto"/>
                <w:bottom w:val="none" w:sz="0" w:space="0" w:color="auto"/>
                <w:right w:val="none" w:sz="0" w:space="0" w:color="auto"/>
              </w:divBdr>
              <w:divsChild>
                <w:div w:id="1771851973">
                  <w:marLeft w:val="0"/>
                  <w:marRight w:val="0"/>
                  <w:marTop w:val="0"/>
                  <w:marBottom w:val="0"/>
                  <w:divBdr>
                    <w:top w:val="none" w:sz="0" w:space="0" w:color="auto"/>
                    <w:left w:val="none" w:sz="0" w:space="0" w:color="auto"/>
                    <w:bottom w:val="none" w:sz="0" w:space="0" w:color="auto"/>
                    <w:right w:val="none" w:sz="0" w:space="0" w:color="auto"/>
                  </w:divBdr>
                </w:div>
              </w:divsChild>
            </w:div>
            <w:div w:id="1666930398">
              <w:marLeft w:val="0"/>
              <w:marRight w:val="0"/>
              <w:marTop w:val="0"/>
              <w:marBottom w:val="0"/>
              <w:divBdr>
                <w:top w:val="none" w:sz="0" w:space="0" w:color="auto"/>
                <w:left w:val="none" w:sz="0" w:space="0" w:color="auto"/>
                <w:bottom w:val="none" w:sz="0" w:space="0" w:color="auto"/>
                <w:right w:val="none" w:sz="0" w:space="0" w:color="auto"/>
              </w:divBdr>
              <w:divsChild>
                <w:div w:id="1427925993">
                  <w:marLeft w:val="0"/>
                  <w:marRight w:val="0"/>
                  <w:marTop w:val="0"/>
                  <w:marBottom w:val="0"/>
                  <w:divBdr>
                    <w:top w:val="none" w:sz="0" w:space="0" w:color="auto"/>
                    <w:left w:val="none" w:sz="0" w:space="0" w:color="auto"/>
                    <w:bottom w:val="none" w:sz="0" w:space="0" w:color="auto"/>
                    <w:right w:val="none" w:sz="0" w:space="0" w:color="auto"/>
                  </w:divBdr>
                </w:div>
              </w:divsChild>
            </w:div>
            <w:div w:id="1576890708">
              <w:marLeft w:val="0"/>
              <w:marRight w:val="0"/>
              <w:marTop w:val="0"/>
              <w:marBottom w:val="0"/>
              <w:divBdr>
                <w:top w:val="none" w:sz="0" w:space="0" w:color="auto"/>
                <w:left w:val="none" w:sz="0" w:space="0" w:color="auto"/>
                <w:bottom w:val="none" w:sz="0" w:space="0" w:color="auto"/>
                <w:right w:val="none" w:sz="0" w:space="0" w:color="auto"/>
              </w:divBdr>
              <w:divsChild>
                <w:div w:id="730422334">
                  <w:marLeft w:val="0"/>
                  <w:marRight w:val="0"/>
                  <w:marTop w:val="0"/>
                  <w:marBottom w:val="0"/>
                  <w:divBdr>
                    <w:top w:val="none" w:sz="0" w:space="0" w:color="auto"/>
                    <w:left w:val="none" w:sz="0" w:space="0" w:color="auto"/>
                    <w:bottom w:val="none" w:sz="0" w:space="0" w:color="auto"/>
                    <w:right w:val="none" w:sz="0" w:space="0" w:color="auto"/>
                  </w:divBdr>
                </w:div>
              </w:divsChild>
            </w:div>
            <w:div w:id="1120953572">
              <w:marLeft w:val="0"/>
              <w:marRight w:val="0"/>
              <w:marTop w:val="0"/>
              <w:marBottom w:val="0"/>
              <w:divBdr>
                <w:top w:val="none" w:sz="0" w:space="0" w:color="auto"/>
                <w:left w:val="none" w:sz="0" w:space="0" w:color="auto"/>
                <w:bottom w:val="none" w:sz="0" w:space="0" w:color="auto"/>
                <w:right w:val="none" w:sz="0" w:space="0" w:color="auto"/>
              </w:divBdr>
              <w:divsChild>
                <w:div w:id="1006903246">
                  <w:marLeft w:val="0"/>
                  <w:marRight w:val="0"/>
                  <w:marTop w:val="0"/>
                  <w:marBottom w:val="0"/>
                  <w:divBdr>
                    <w:top w:val="none" w:sz="0" w:space="0" w:color="auto"/>
                    <w:left w:val="none" w:sz="0" w:space="0" w:color="auto"/>
                    <w:bottom w:val="none" w:sz="0" w:space="0" w:color="auto"/>
                    <w:right w:val="none" w:sz="0" w:space="0" w:color="auto"/>
                  </w:divBdr>
                </w:div>
              </w:divsChild>
            </w:div>
            <w:div w:id="912661149">
              <w:marLeft w:val="0"/>
              <w:marRight w:val="0"/>
              <w:marTop w:val="0"/>
              <w:marBottom w:val="0"/>
              <w:divBdr>
                <w:top w:val="none" w:sz="0" w:space="0" w:color="auto"/>
                <w:left w:val="none" w:sz="0" w:space="0" w:color="auto"/>
                <w:bottom w:val="none" w:sz="0" w:space="0" w:color="auto"/>
                <w:right w:val="none" w:sz="0" w:space="0" w:color="auto"/>
              </w:divBdr>
              <w:divsChild>
                <w:div w:id="608466403">
                  <w:marLeft w:val="0"/>
                  <w:marRight w:val="0"/>
                  <w:marTop w:val="0"/>
                  <w:marBottom w:val="0"/>
                  <w:divBdr>
                    <w:top w:val="none" w:sz="0" w:space="0" w:color="auto"/>
                    <w:left w:val="none" w:sz="0" w:space="0" w:color="auto"/>
                    <w:bottom w:val="none" w:sz="0" w:space="0" w:color="auto"/>
                    <w:right w:val="none" w:sz="0" w:space="0" w:color="auto"/>
                  </w:divBdr>
                </w:div>
              </w:divsChild>
            </w:div>
            <w:div w:id="1767381820">
              <w:marLeft w:val="0"/>
              <w:marRight w:val="0"/>
              <w:marTop w:val="0"/>
              <w:marBottom w:val="0"/>
              <w:divBdr>
                <w:top w:val="none" w:sz="0" w:space="0" w:color="auto"/>
                <w:left w:val="none" w:sz="0" w:space="0" w:color="auto"/>
                <w:bottom w:val="none" w:sz="0" w:space="0" w:color="auto"/>
                <w:right w:val="none" w:sz="0" w:space="0" w:color="auto"/>
              </w:divBdr>
              <w:divsChild>
                <w:div w:id="86076683">
                  <w:marLeft w:val="0"/>
                  <w:marRight w:val="0"/>
                  <w:marTop w:val="0"/>
                  <w:marBottom w:val="0"/>
                  <w:divBdr>
                    <w:top w:val="none" w:sz="0" w:space="0" w:color="auto"/>
                    <w:left w:val="none" w:sz="0" w:space="0" w:color="auto"/>
                    <w:bottom w:val="none" w:sz="0" w:space="0" w:color="auto"/>
                    <w:right w:val="none" w:sz="0" w:space="0" w:color="auto"/>
                  </w:divBdr>
                </w:div>
              </w:divsChild>
            </w:div>
            <w:div w:id="953175793">
              <w:marLeft w:val="0"/>
              <w:marRight w:val="0"/>
              <w:marTop w:val="0"/>
              <w:marBottom w:val="0"/>
              <w:divBdr>
                <w:top w:val="none" w:sz="0" w:space="0" w:color="auto"/>
                <w:left w:val="none" w:sz="0" w:space="0" w:color="auto"/>
                <w:bottom w:val="none" w:sz="0" w:space="0" w:color="auto"/>
                <w:right w:val="none" w:sz="0" w:space="0" w:color="auto"/>
              </w:divBdr>
              <w:divsChild>
                <w:div w:id="1771777549">
                  <w:marLeft w:val="0"/>
                  <w:marRight w:val="0"/>
                  <w:marTop w:val="0"/>
                  <w:marBottom w:val="0"/>
                  <w:divBdr>
                    <w:top w:val="none" w:sz="0" w:space="0" w:color="auto"/>
                    <w:left w:val="none" w:sz="0" w:space="0" w:color="auto"/>
                    <w:bottom w:val="none" w:sz="0" w:space="0" w:color="auto"/>
                    <w:right w:val="none" w:sz="0" w:space="0" w:color="auto"/>
                  </w:divBdr>
                </w:div>
              </w:divsChild>
            </w:div>
            <w:div w:id="1542011246">
              <w:marLeft w:val="0"/>
              <w:marRight w:val="0"/>
              <w:marTop w:val="0"/>
              <w:marBottom w:val="0"/>
              <w:divBdr>
                <w:top w:val="none" w:sz="0" w:space="0" w:color="auto"/>
                <w:left w:val="none" w:sz="0" w:space="0" w:color="auto"/>
                <w:bottom w:val="none" w:sz="0" w:space="0" w:color="auto"/>
                <w:right w:val="none" w:sz="0" w:space="0" w:color="auto"/>
              </w:divBdr>
              <w:divsChild>
                <w:div w:id="538666490">
                  <w:marLeft w:val="0"/>
                  <w:marRight w:val="0"/>
                  <w:marTop w:val="0"/>
                  <w:marBottom w:val="0"/>
                  <w:divBdr>
                    <w:top w:val="none" w:sz="0" w:space="0" w:color="auto"/>
                    <w:left w:val="none" w:sz="0" w:space="0" w:color="auto"/>
                    <w:bottom w:val="none" w:sz="0" w:space="0" w:color="auto"/>
                    <w:right w:val="none" w:sz="0" w:space="0" w:color="auto"/>
                  </w:divBdr>
                </w:div>
              </w:divsChild>
            </w:div>
            <w:div w:id="1400713553">
              <w:marLeft w:val="0"/>
              <w:marRight w:val="0"/>
              <w:marTop w:val="0"/>
              <w:marBottom w:val="0"/>
              <w:divBdr>
                <w:top w:val="none" w:sz="0" w:space="0" w:color="auto"/>
                <w:left w:val="none" w:sz="0" w:space="0" w:color="auto"/>
                <w:bottom w:val="none" w:sz="0" w:space="0" w:color="auto"/>
                <w:right w:val="none" w:sz="0" w:space="0" w:color="auto"/>
              </w:divBdr>
              <w:divsChild>
                <w:div w:id="1085497937">
                  <w:marLeft w:val="0"/>
                  <w:marRight w:val="0"/>
                  <w:marTop w:val="0"/>
                  <w:marBottom w:val="0"/>
                  <w:divBdr>
                    <w:top w:val="none" w:sz="0" w:space="0" w:color="auto"/>
                    <w:left w:val="none" w:sz="0" w:space="0" w:color="auto"/>
                    <w:bottom w:val="none" w:sz="0" w:space="0" w:color="auto"/>
                    <w:right w:val="none" w:sz="0" w:space="0" w:color="auto"/>
                  </w:divBdr>
                </w:div>
              </w:divsChild>
            </w:div>
            <w:div w:id="1347370253">
              <w:marLeft w:val="0"/>
              <w:marRight w:val="0"/>
              <w:marTop w:val="0"/>
              <w:marBottom w:val="0"/>
              <w:divBdr>
                <w:top w:val="none" w:sz="0" w:space="0" w:color="auto"/>
                <w:left w:val="none" w:sz="0" w:space="0" w:color="auto"/>
                <w:bottom w:val="none" w:sz="0" w:space="0" w:color="auto"/>
                <w:right w:val="none" w:sz="0" w:space="0" w:color="auto"/>
              </w:divBdr>
              <w:divsChild>
                <w:div w:id="353964505">
                  <w:marLeft w:val="0"/>
                  <w:marRight w:val="0"/>
                  <w:marTop w:val="0"/>
                  <w:marBottom w:val="0"/>
                  <w:divBdr>
                    <w:top w:val="none" w:sz="0" w:space="0" w:color="auto"/>
                    <w:left w:val="none" w:sz="0" w:space="0" w:color="auto"/>
                    <w:bottom w:val="none" w:sz="0" w:space="0" w:color="auto"/>
                    <w:right w:val="none" w:sz="0" w:space="0" w:color="auto"/>
                  </w:divBdr>
                </w:div>
              </w:divsChild>
            </w:div>
            <w:div w:id="1891333946">
              <w:marLeft w:val="0"/>
              <w:marRight w:val="0"/>
              <w:marTop w:val="0"/>
              <w:marBottom w:val="0"/>
              <w:divBdr>
                <w:top w:val="none" w:sz="0" w:space="0" w:color="auto"/>
                <w:left w:val="none" w:sz="0" w:space="0" w:color="auto"/>
                <w:bottom w:val="none" w:sz="0" w:space="0" w:color="auto"/>
                <w:right w:val="none" w:sz="0" w:space="0" w:color="auto"/>
              </w:divBdr>
              <w:divsChild>
                <w:div w:id="675688701">
                  <w:marLeft w:val="0"/>
                  <w:marRight w:val="0"/>
                  <w:marTop w:val="0"/>
                  <w:marBottom w:val="0"/>
                  <w:divBdr>
                    <w:top w:val="none" w:sz="0" w:space="0" w:color="auto"/>
                    <w:left w:val="none" w:sz="0" w:space="0" w:color="auto"/>
                    <w:bottom w:val="none" w:sz="0" w:space="0" w:color="auto"/>
                    <w:right w:val="none" w:sz="0" w:space="0" w:color="auto"/>
                  </w:divBdr>
                </w:div>
              </w:divsChild>
            </w:div>
            <w:div w:id="319699533">
              <w:marLeft w:val="0"/>
              <w:marRight w:val="0"/>
              <w:marTop w:val="0"/>
              <w:marBottom w:val="0"/>
              <w:divBdr>
                <w:top w:val="none" w:sz="0" w:space="0" w:color="auto"/>
                <w:left w:val="none" w:sz="0" w:space="0" w:color="auto"/>
                <w:bottom w:val="none" w:sz="0" w:space="0" w:color="auto"/>
                <w:right w:val="none" w:sz="0" w:space="0" w:color="auto"/>
              </w:divBdr>
              <w:divsChild>
                <w:div w:id="132522197">
                  <w:marLeft w:val="0"/>
                  <w:marRight w:val="0"/>
                  <w:marTop w:val="0"/>
                  <w:marBottom w:val="0"/>
                  <w:divBdr>
                    <w:top w:val="none" w:sz="0" w:space="0" w:color="auto"/>
                    <w:left w:val="none" w:sz="0" w:space="0" w:color="auto"/>
                    <w:bottom w:val="none" w:sz="0" w:space="0" w:color="auto"/>
                    <w:right w:val="none" w:sz="0" w:space="0" w:color="auto"/>
                  </w:divBdr>
                </w:div>
              </w:divsChild>
            </w:div>
            <w:div w:id="1400205090">
              <w:marLeft w:val="0"/>
              <w:marRight w:val="0"/>
              <w:marTop w:val="0"/>
              <w:marBottom w:val="0"/>
              <w:divBdr>
                <w:top w:val="none" w:sz="0" w:space="0" w:color="auto"/>
                <w:left w:val="none" w:sz="0" w:space="0" w:color="auto"/>
                <w:bottom w:val="none" w:sz="0" w:space="0" w:color="auto"/>
                <w:right w:val="none" w:sz="0" w:space="0" w:color="auto"/>
              </w:divBdr>
              <w:divsChild>
                <w:div w:id="776753663">
                  <w:marLeft w:val="0"/>
                  <w:marRight w:val="0"/>
                  <w:marTop w:val="0"/>
                  <w:marBottom w:val="0"/>
                  <w:divBdr>
                    <w:top w:val="none" w:sz="0" w:space="0" w:color="auto"/>
                    <w:left w:val="none" w:sz="0" w:space="0" w:color="auto"/>
                    <w:bottom w:val="none" w:sz="0" w:space="0" w:color="auto"/>
                    <w:right w:val="none" w:sz="0" w:space="0" w:color="auto"/>
                  </w:divBdr>
                </w:div>
              </w:divsChild>
            </w:div>
            <w:div w:id="1984042264">
              <w:marLeft w:val="0"/>
              <w:marRight w:val="0"/>
              <w:marTop w:val="0"/>
              <w:marBottom w:val="0"/>
              <w:divBdr>
                <w:top w:val="none" w:sz="0" w:space="0" w:color="auto"/>
                <w:left w:val="none" w:sz="0" w:space="0" w:color="auto"/>
                <w:bottom w:val="none" w:sz="0" w:space="0" w:color="auto"/>
                <w:right w:val="none" w:sz="0" w:space="0" w:color="auto"/>
              </w:divBdr>
              <w:divsChild>
                <w:div w:id="91364293">
                  <w:marLeft w:val="0"/>
                  <w:marRight w:val="0"/>
                  <w:marTop w:val="0"/>
                  <w:marBottom w:val="0"/>
                  <w:divBdr>
                    <w:top w:val="none" w:sz="0" w:space="0" w:color="auto"/>
                    <w:left w:val="none" w:sz="0" w:space="0" w:color="auto"/>
                    <w:bottom w:val="none" w:sz="0" w:space="0" w:color="auto"/>
                    <w:right w:val="none" w:sz="0" w:space="0" w:color="auto"/>
                  </w:divBdr>
                </w:div>
              </w:divsChild>
            </w:div>
            <w:div w:id="1809057141">
              <w:marLeft w:val="0"/>
              <w:marRight w:val="0"/>
              <w:marTop w:val="0"/>
              <w:marBottom w:val="0"/>
              <w:divBdr>
                <w:top w:val="none" w:sz="0" w:space="0" w:color="auto"/>
                <w:left w:val="none" w:sz="0" w:space="0" w:color="auto"/>
                <w:bottom w:val="none" w:sz="0" w:space="0" w:color="auto"/>
                <w:right w:val="none" w:sz="0" w:space="0" w:color="auto"/>
              </w:divBdr>
              <w:divsChild>
                <w:div w:id="1115443071">
                  <w:marLeft w:val="0"/>
                  <w:marRight w:val="0"/>
                  <w:marTop w:val="0"/>
                  <w:marBottom w:val="0"/>
                  <w:divBdr>
                    <w:top w:val="none" w:sz="0" w:space="0" w:color="auto"/>
                    <w:left w:val="none" w:sz="0" w:space="0" w:color="auto"/>
                    <w:bottom w:val="none" w:sz="0" w:space="0" w:color="auto"/>
                    <w:right w:val="none" w:sz="0" w:space="0" w:color="auto"/>
                  </w:divBdr>
                </w:div>
              </w:divsChild>
            </w:div>
            <w:div w:id="1889874975">
              <w:marLeft w:val="0"/>
              <w:marRight w:val="0"/>
              <w:marTop w:val="0"/>
              <w:marBottom w:val="0"/>
              <w:divBdr>
                <w:top w:val="none" w:sz="0" w:space="0" w:color="auto"/>
                <w:left w:val="none" w:sz="0" w:space="0" w:color="auto"/>
                <w:bottom w:val="none" w:sz="0" w:space="0" w:color="auto"/>
                <w:right w:val="none" w:sz="0" w:space="0" w:color="auto"/>
              </w:divBdr>
              <w:divsChild>
                <w:div w:id="1589843952">
                  <w:marLeft w:val="0"/>
                  <w:marRight w:val="0"/>
                  <w:marTop w:val="0"/>
                  <w:marBottom w:val="0"/>
                  <w:divBdr>
                    <w:top w:val="none" w:sz="0" w:space="0" w:color="auto"/>
                    <w:left w:val="none" w:sz="0" w:space="0" w:color="auto"/>
                    <w:bottom w:val="none" w:sz="0" w:space="0" w:color="auto"/>
                    <w:right w:val="none" w:sz="0" w:space="0" w:color="auto"/>
                  </w:divBdr>
                </w:div>
              </w:divsChild>
            </w:div>
            <w:div w:id="401829507">
              <w:marLeft w:val="0"/>
              <w:marRight w:val="0"/>
              <w:marTop w:val="0"/>
              <w:marBottom w:val="0"/>
              <w:divBdr>
                <w:top w:val="none" w:sz="0" w:space="0" w:color="auto"/>
                <w:left w:val="none" w:sz="0" w:space="0" w:color="auto"/>
                <w:bottom w:val="none" w:sz="0" w:space="0" w:color="auto"/>
                <w:right w:val="none" w:sz="0" w:space="0" w:color="auto"/>
              </w:divBdr>
              <w:divsChild>
                <w:div w:id="399793716">
                  <w:marLeft w:val="0"/>
                  <w:marRight w:val="0"/>
                  <w:marTop w:val="0"/>
                  <w:marBottom w:val="0"/>
                  <w:divBdr>
                    <w:top w:val="none" w:sz="0" w:space="0" w:color="auto"/>
                    <w:left w:val="none" w:sz="0" w:space="0" w:color="auto"/>
                    <w:bottom w:val="none" w:sz="0" w:space="0" w:color="auto"/>
                    <w:right w:val="none" w:sz="0" w:space="0" w:color="auto"/>
                  </w:divBdr>
                </w:div>
              </w:divsChild>
            </w:div>
            <w:div w:id="1569413236">
              <w:marLeft w:val="0"/>
              <w:marRight w:val="0"/>
              <w:marTop w:val="0"/>
              <w:marBottom w:val="0"/>
              <w:divBdr>
                <w:top w:val="none" w:sz="0" w:space="0" w:color="auto"/>
                <w:left w:val="none" w:sz="0" w:space="0" w:color="auto"/>
                <w:bottom w:val="none" w:sz="0" w:space="0" w:color="auto"/>
                <w:right w:val="none" w:sz="0" w:space="0" w:color="auto"/>
              </w:divBdr>
              <w:divsChild>
                <w:div w:id="859318240">
                  <w:marLeft w:val="0"/>
                  <w:marRight w:val="0"/>
                  <w:marTop w:val="0"/>
                  <w:marBottom w:val="0"/>
                  <w:divBdr>
                    <w:top w:val="none" w:sz="0" w:space="0" w:color="auto"/>
                    <w:left w:val="none" w:sz="0" w:space="0" w:color="auto"/>
                    <w:bottom w:val="none" w:sz="0" w:space="0" w:color="auto"/>
                    <w:right w:val="none" w:sz="0" w:space="0" w:color="auto"/>
                  </w:divBdr>
                </w:div>
              </w:divsChild>
            </w:div>
            <w:div w:id="1911694214">
              <w:marLeft w:val="0"/>
              <w:marRight w:val="0"/>
              <w:marTop w:val="0"/>
              <w:marBottom w:val="0"/>
              <w:divBdr>
                <w:top w:val="none" w:sz="0" w:space="0" w:color="auto"/>
                <w:left w:val="none" w:sz="0" w:space="0" w:color="auto"/>
                <w:bottom w:val="none" w:sz="0" w:space="0" w:color="auto"/>
                <w:right w:val="none" w:sz="0" w:space="0" w:color="auto"/>
              </w:divBdr>
              <w:divsChild>
                <w:div w:id="1897666621">
                  <w:marLeft w:val="0"/>
                  <w:marRight w:val="0"/>
                  <w:marTop w:val="0"/>
                  <w:marBottom w:val="0"/>
                  <w:divBdr>
                    <w:top w:val="none" w:sz="0" w:space="0" w:color="auto"/>
                    <w:left w:val="none" w:sz="0" w:space="0" w:color="auto"/>
                    <w:bottom w:val="none" w:sz="0" w:space="0" w:color="auto"/>
                    <w:right w:val="none" w:sz="0" w:space="0" w:color="auto"/>
                  </w:divBdr>
                </w:div>
              </w:divsChild>
            </w:div>
            <w:div w:id="681590603">
              <w:marLeft w:val="0"/>
              <w:marRight w:val="0"/>
              <w:marTop w:val="0"/>
              <w:marBottom w:val="0"/>
              <w:divBdr>
                <w:top w:val="none" w:sz="0" w:space="0" w:color="auto"/>
                <w:left w:val="none" w:sz="0" w:space="0" w:color="auto"/>
                <w:bottom w:val="none" w:sz="0" w:space="0" w:color="auto"/>
                <w:right w:val="none" w:sz="0" w:space="0" w:color="auto"/>
              </w:divBdr>
              <w:divsChild>
                <w:div w:id="1565792872">
                  <w:marLeft w:val="0"/>
                  <w:marRight w:val="0"/>
                  <w:marTop w:val="0"/>
                  <w:marBottom w:val="0"/>
                  <w:divBdr>
                    <w:top w:val="none" w:sz="0" w:space="0" w:color="auto"/>
                    <w:left w:val="none" w:sz="0" w:space="0" w:color="auto"/>
                    <w:bottom w:val="none" w:sz="0" w:space="0" w:color="auto"/>
                    <w:right w:val="none" w:sz="0" w:space="0" w:color="auto"/>
                  </w:divBdr>
                </w:div>
              </w:divsChild>
            </w:div>
            <w:div w:id="527842270">
              <w:marLeft w:val="0"/>
              <w:marRight w:val="0"/>
              <w:marTop w:val="0"/>
              <w:marBottom w:val="0"/>
              <w:divBdr>
                <w:top w:val="none" w:sz="0" w:space="0" w:color="auto"/>
                <w:left w:val="none" w:sz="0" w:space="0" w:color="auto"/>
                <w:bottom w:val="none" w:sz="0" w:space="0" w:color="auto"/>
                <w:right w:val="none" w:sz="0" w:space="0" w:color="auto"/>
              </w:divBdr>
              <w:divsChild>
                <w:div w:id="786855611">
                  <w:marLeft w:val="0"/>
                  <w:marRight w:val="0"/>
                  <w:marTop w:val="0"/>
                  <w:marBottom w:val="0"/>
                  <w:divBdr>
                    <w:top w:val="none" w:sz="0" w:space="0" w:color="auto"/>
                    <w:left w:val="none" w:sz="0" w:space="0" w:color="auto"/>
                    <w:bottom w:val="none" w:sz="0" w:space="0" w:color="auto"/>
                    <w:right w:val="none" w:sz="0" w:space="0" w:color="auto"/>
                  </w:divBdr>
                </w:div>
              </w:divsChild>
            </w:div>
            <w:div w:id="1265769972">
              <w:marLeft w:val="0"/>
              <w:marRight w:val="0"/>
              <w:marTop w:val="0"/>
              <w:marBottom w:val="0"/>
              <w:divBdr>
                <w:top w:val="none" w:sz="0" w:space="0" w:color="auto"/>
                <w:left w:val="none" w:sz="0" w:space="0" w:color="auto"/>
                <w:bottom w:val="none" w:sz="0" w:space="0" w:color="auto"/>
                <w:right w:val="none" w:sz="0" w:space="0" w:color="auto"/>
              </w:divBdr>
              <w:divsChild>
                <w:div w:id="1529953743">
                  <w:marLeft w:val="0"/>
                  <w:marRight w:val="0"/>
                  <w:marTop w:val="0"/>
                  <w:marBottom w:val="0"/>
                  <w:divBdr>
                    <w:top w:val="none" w:sz="0" w:space="0" w:color="auto"/>
                    <w:left w:val="none" w:sz="0" w:space="0" w:color="auto"/>
                    <w:bottom w:val="none" w:sz="0" w:space="0" w:color="auto"/>
                    <w:right w:val="none" w:sz="0" w:space="0" w:color="auto"/>
                  </w:divBdr>
                </w:div>
              </w:divsChild>
            </w:div>
            <w:div w:id="1320302014">
              <w:marLeft w:val="0"/>
              <w:marRight w:val="0"/>
              <w:marTop w:val="0"/>
              <w:marBottom w:val="0"/>
              <w:divBdr>
                <w:top w:val="none" w:sz="0" w:space="0" w:color="auto"/>
                <w:left w:val="none" w:sz="0" w:space="0" w:color="auto"/>
                <w:bottom w:val="none" w:sz="0" w:space="0" w:color="auto"/>
                <w:right w:val="none" w:sz="0" w:space="0" w:color="auto"/>
              </w:divBdr>
              <w:divsChild>
                <w:div w:id="972101152">
                  <w:marLeft w:val="0"/>
                  <w:marRight w:val="0"/>
                  <w:marTop w:val="0"/>
                  <w:marBottom w:val="0"/>
                  <w:divBdr>
                    <w:top w:val="none" w:sz="0" w:space="0" w:color="auto"/>
                    <w:left w:val="none" w:sz="0" w:space="0" w:color="auto"/>
                    <w:bottom w:val="none" w:sz="0" w:space="0" w:color="auto"/>
                    <w:right w:val="none" w:sz="0" w:space="0" w:color="auto"/>
                  </w:divBdr>
                </w:div>
              </w:divsChild>
            </w:div>
            <w:div w:id="240143056">
              <w:marLeft w:val="0"/>
              <w:marRight w:val="0"/>
              <w:marTop w:val="0"/>
              <w:marBottom w:val="0"/>
              <w:divBdr>
                <w:top w:val="none" w:sz="0" w:space="0" w:color="auto"/>
                <w:left w:val="none" w:sz="0" w:space="0" w:color="auto"/>
                <w:bottom w:val="none" w:sz="0" w:space="0" w:color="auto"/>
                <w:right w:val="none" w:sz="0" w:space="0" w:color="auto"/>
              </w:divBdr>
              <w:divsChild>
                <w:div w:id="1319462562">
                  <w:marLeft w:val="0"/>
                  <w:marRight w:val="0"/>
                  <w:marTop w:val="0"/>
                  <w:marBottom w:val="0"/>
                  <w:divBdr>
                    <w:top w:val="none" w:sz="0" w:space="0" w:color="auto"/>
                    <w:left w:val="none" w:sz="0" w:space="0" w:color="auto"/>
                    <w:bottom w:val="none" w:sz="0" w:space="0" w:color="auto"/>
                    <w:right w:val="none" w:sz="0" w:space="0" w:color="auto"/>
                  </w:divBdr>
                </w:div>
              </w:divsChild>
            </w:div>
            <w:div w:id="750665170">
              <w:marLeft w:val="0"/>
              <w:marRight w:val="0"/>
              <w:marTop w:val="0"/>
              <w:marBottom w:val="0"/>
              <w:divBdr>
                <w:top w:val="none" w:sz="0" w:space="0" w:color="auto"/>
                <w:left w:val="none" w:sz="0" w:space="0" w:color="auto"/>
                <w:bottom w:val="none" w:sz="0" w:space="0" w:color="auto"/>
                <w:right w:val="none" w:sz="0" w:space="0" w:color="auto"/>
              </w:divBdr>
              <w:divsChild>
                <w:div w:id="728453200">
                  <w:marLeft w:val="0"/>
                  <w:marRight w:val="0"/>
                  <w:marTop w:val="0"/>
                  <w:marBottom w:val="0"/>
                  <w:divBdr>
                    <w:top w:val="none" w:sz="0" w:space="0" w:color="auto"/>
                    <w:left w:val="none" w:sz="0" w:space="0" w:color="auto"/>
                    <w:bottom w:val="none" w:sz="0" w:space="0" w:color="auto"/>
                    <w:right w:val="none" w:sz="0" w:space="0" w:color="auto"/>
                  </w:divBdr>
                </w:div>
              </w:divsChild>
            </w:div>
            <w:div w:id="543060475">
              <w:marLeft w:val="0"/>
              <w:marRight w:val="0"/>
              <w:marTop w:val="0"/>
              <w:marBottom w:val="0"/>
              <w:divBdr>
                <w:top w:val="none" w:sz="0" w:space="0" w:color="auto"/>
                <w:left w:val="none" w:sz="0" w:space="0" w:color="auto"/>
                <w:bottom w:val="none" w:sz="0" w:space="0" w:color="auto"/>
                <w:right w:val="none" w:sz="0" w:space="0" w:color="auto"/>
              </w:divBdr>
              <w:divsChild>
                <w:div w:id="1253780627">
                  <w:marLeft w:val="0"/>
                  <w:marRight w:val="0"/>
                  <w:marTop w:val="0"/>
                  <w:marBottom w:val="0"/>
                  <w:divBdr>
                    <w:top w:val="none" w:sz="0" w:space="0" w:color="auto"/>
                    <w:left w:val="none" w:sz="0" w:space="0" w:color="auto"/>
                    <w:bottom w:val="none" w:sz="0" w:space="0" w:color="auto"/>
                    <w:right w:val="none" w:sz="0" w:space="0" w:color="auto"/>
                  </w:divBdr>
                </w:div>
              </w:divsChild>
            </w:div>
            <w:div w:id="1874462304">
              <w:marLeft w:val="0"/>
              <w:marRight w:val="0"/>
              <w:marTop w:val="0"/>
              <w:marBottom w:val="0"/>
              <w:divBdr>
                <w:top w:val="none" w:sz="0" w:space="0" w:color="auto"/>
                <w:left w:val="none" w:sz="0" w:space="0" w:color="auto"/>
                <w:bottom w:val="none" w:sz="0" w:space="0" w:color="auto"/>
                <w:right w:val="none" w:sz="0" w:space="0" w:color="auto"/>
              </w:divBdr>
              <w:divsChild>
                <w:div w:id="1177842008">
                  <w:marLeft w:val="0"/>
                  <w:marRight w:val="0"/>
                  <w:marTop w:val="0"/>
                  <w:marBottom w:val="0"/>
                  <w:divBdr>
                    <w:top w:val="none" w:sz="0" w:space="0" w:color="auto"/>
                    <w:left w:val="none" w:sz="0" w:space="0" w:color="auto"/>
                    <w:bottom w:val="none" w:sz="0" w:space="0" w:color="auto"/>
                    <w:right w:val="none" w:sz="0" w:space="0" w:color="auto"/>
                  </w:divBdr>
                </w:div>
              </w:divsChild>
            </w:div>
            <w:div w:id="181019871">
              <w:marLeft w:val="0"/>
              <w:marRight w:val="0"/>
              <w:marTop w:val="0"/>
              <w:marBottom w:val="0"/>
              <w:divBdr>
                <w:top w:val="none" w:sz="0" w:space="0" w:color="auto"/>
                <w:left w:val="none" w:sz="0" w:space="0" w:color="auto"/>
                <w:bottom w:val="none" w:sz="0" w:space="0" w:color="auto"/>
                <w:right w:val="none" w:sz="0" w:space="0" w:color="auto"/>
              </w:divBdr>
              <w:divsChild>
                <w:div w:id="170334937">
                  <w:marLeft w:val="0"/>
                  <w:marRight w:val="0"/>
                  <w:marTop w:val="0"/>
                  <w:marBottom w:val="0"/>
                  <w:divBdr>
                    <w:top w:val="none" w:sz="0" w:space="0" w:color="auto"/>
                    <w:left w:val="none" w:sz="0" w:space="0" w:color="auto"/>
                    <w:bottom w:val="none" w:sz="0" w:space="0" w:color="auto"/>
                    <w:right w:val="none" w:sz="0" w:space="0" w:color="auto"/>
                  </w:divBdr>
                </w:div>
              </w:divsChild>
            </w:div>
            <w:div w:id="2053847279">
              <w:marLeft w:val="0"/>
              <w:marRight w:val="0"/>
              <w:marTop w:val="0"/>
              <w:marBottom w:val="0"/>
              <w:divBdr>
                <w:top w:val="none" w:sz="0" w:space="0" w:color="auto"/>
                <w:left w:val="none" w:sz="0" w:space="0" w:color="auto"/>
                <w:bottom w:val="none" w:sz="0" w:space="0" w:color="auto"/>
                <w:right w:val="none" w:sz="0" w:space="0" w:color="auto"/>
              </w:divBdr>
              <w:divsChild>
                <w:div w:id="257715784">
                  <w:marLeft w:val="0"/>
                  <w:marRight w:val="0"/>
                  <w:marTop w:val="0"/>
                  <w:marBottom w:val="0"/>
                  <w:divBdr>
                    <w:top w:val="none" w:sz="0" w:space="0" w:color="auto"/>
                    <w:left w:val="none" w:sz="0" w:space="0" w:color="auto"/>
                    <w:bottom w:val="none" w:sz="0" w:space="0" w:color="auto"/>
                    <w:right w:val="none" w:sz="0" w:space="0" w:color="auto"/>
                  </w:divBdr>
                </w:div>
              </w:divsChild>
            </w:div>
            <w:div w:id="441194440">
              <w:marLeft w:val="0"/>
              <w:marRight w:val="0"/>
              <w:marTop w:val="0"/>
              <w:marBottom w:val="0"/>
              <w:divBdr>
                <w:top w:val="none" w:sz="0" w:space="0" w:color="auto"/>
                <w:left w:val="none" w:sz="0" w:space="0" w:color="auto"/>
                <w:bottom w:val="none" w:sz="0" w:space="0" w:color="auto"/>
                <w:right w:val="none" w:sz="0" w:space="0" w:color="auto"/>
              </w:divBdr>
              <w:divsChild>
                <w:div w:id="910699143">
                  <w:marLeft w:val="0"/>
                  <w:marRight w:val="0"/>
                  <w:marTop w:val="0"/>
                  <w:marBottom w:val="0"/>
                  <w:divBdr>
                    <w:top w:val="none" w:sz="0" w:space="0" w:color="auto"/>
                    <w:left w:val="none" w:sz="0" w:space="0" w:color="auto"/>
                    <w:bottom w:val="none" w:sz="0" w:space="0" w:color="auto"/>
                    <w:right w:val="none" w:sz="0" w:space="0" w:color="auto"/>
                  </w:divBdr>
                </w:div>
              </w:divsChild>
            </w:div>
            <w:div w:id="66535210">
              <w:marLeft w:val="0"/>
              <w:marRight w:val="0"/>
              <w:marTop w:val="0"/>
              <w:marBottom w:val="0"/>
              <w:divBdr>
                <w:top w:val="none" w:sz="0" w:space="0" w:color="auto"/>
                <w:left w:val="none" w:sz="0" w:space="0" w:color="auto"/>
                <w:bottom w:val="none" w:sz="0" w:space="0" w:color="auto"/>
                <w:right w:val="none" w:sz="0" w:space="0" w:color="auto"/>
              </w:divBdr>
              <w:divsChild>
                <w:div w:id="1787458738">
                  <w:marLeft w:val="0"/>
                  <w:marRight w:val="0"/>
                  <w:marTop w:val="0"/>
                  <w:marBottom w:val="0"/>
                  <w:divBdr>
                    <w:top w:val="none" w:sz="0" w:space="0" w:color="auto"/>
                    <w:left w:val="none" w:sz="0" w:space="0" w:color="auto"/>
                    <w:bottom w:val="none" w:sz="0" w:space="0" w:color="auto"/>
                    <w:right w:val="none" w:sz="0" w:space="0" w:color="auto"/>
                  </w:divBdr>
                </w:div>
              </w:divsChild>
            </w:div>
            <w:div w:id="1090079594">
              <w:marLeft w:val="0"/>
              <w:marRight w:val="0"/>
              <w:marTop w:val="0"/>
              <w:marBottom w:val="0"/>
              <w:divBdr>
                <w:top w:val="none" w:sz="0" w:space="0" w:color="auto"/>
                <w:left w:val="none" w:sz="0" w:space="0" w:color="auto"/>
                <w:bottom w:val="none" w:sz="0" w:space="0" w:color="auto"/>
                <w:right w:val="none" w:sz="0" w:space="0" w:color="auto"/>
              </w:divBdr>
              <w:divsChild>
                <w:div w:id="13663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2777">
      <w:bodyDiv w:val="1"/>
      <w:marLeft w:val="0"/>
      <w:marRight w:val="0"/>
      <w:marTop w:val="0"/>
      <w:marBottom w:val="0"/>
      <w:divBdr>
        <w:top w:val="none" w:sz="0" w:space="0" w:color="auto"/>
        <w:left w:val="none" w:sz="0" w:space="0" w:color="auto"/>
        <w:bottom w:val="none" w:sz="0" w:space="0" w:color="auto"/>
        <w:right w:val="none" w:sz="0" w:space="0" w:color="auto"/>
      </w:divBdr>
    </w:div>
    <w:div w:id="944768403">
      <w:bodyDiv w:val="1"/>
      <w:marLeft w:val="0"/>
      <w:marRight w:val="0"/>
      <w:marTop w:val="0"/>
      <w:marBottom w:val="0"/>
      <w:divBdr>
        <w:top w:val="none" w:sz="0" w:space="0" w:color="auto"/>
        <w:left w:val="none" w:sz="0" w:space="0" w:color="auto"/>
        <w:bottom w:val="none" w:sz="0" w:space="0" w:color="auto"/>
        <w:right w:val="none" w:sz="0" w:space="0" w:color="auto"/>
      </w:divBdr>
      <w:divsChild>
        <w:div w:id="77292959">
          <w:marLeft w:val="0"/>
          <w:marRight w:val="0"/>
          <w:marTop w:val="0"/>
          <w:marBottom w:val="0"/>
          <w:divBdr>
            <w:top w:val="none" w:sz="0" w:space="0" w:color="auto"/>
            <w:left w:val="none" w:sz="0" w:space="0" w:color="auto"/>
            <w:bottom w:val="none" w:sz="0" w:space="0" w:color="auto"/>
            <w:right w:val="none" w:sz="0" w:space="0" w:color="auto"/>
          </w:divBdr>
          <w:divsChild>
            <w:div w:id="1543712491">
              <w:marLeft w:val="0"/>
              <w:marRight w:val="0"/>
              <w:marTop w:val="0"/>
              <w:marBottom w:val="0"/>
              <w:divBdr>
                <w:top w:val="none" w:sz="0" w:space="0" w:color="auto"/>
                <w:left w:val="none" w:sz="0" w:space="0" w:color="auto"/>
                <w:bottom w:val="none" w:sz="0" w:space="0" w:color="auto"/>
                <w:right w:val="none" w:sz="0" w:space="0" w:color="auto"/>
              </w:divBdr>
              <w:divsChild>
                <w:div w:id="1765612705">
                  <w:marLeft w:val="0"/>
                  <w:marRight w:val="0"/>
                  <w:marTop w:val="0"/>
                  <w:marBottom w:val="0"/>
                  <w:divBdr>
                    <w:top w:val="none" w:sz="0" w:space="0" w:color="auto"/>
                    <w:left w:val="none" w:sz="0" w:space="0" w:color="auto"/>
                    <w:bottom w:val="none" w:sz="0" w:space="0" w:color="auto"/>
                    <w:right w:val="none" w:sz="0" w:space="0" w:color="auto"/>
                  </w:divBdr>
                  <w:divsChild>
                    <w:div w:id="11679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1200">
      <w:bodyDiv w:val="1"/>
      <w:marLeft w:val="0"/>
      <w:marRight w:val="0"/>
      <w:marTop w:val="0"/>
      <w:marBottom w:val="0"/>
      <w:divBdr>
        <w:top w:val="none" w:sz="0" w:space="0" w:color="auto"/>
        <w:left w:val="none" w:sz="0" w:space="0" w:color="auto"/>
        <w:bottom w:val="none" w:sz="0" w:space="0" w:color="auto"/>
        <w:right w:val="none" w:sz="0" w:space="0" w:color="auto"/>
      </w:divBdr>
    </w:div>
    <w:div w:id="954749384">
      <w:bodyDiv w:val="1"/>
      <w:marLeft w:val="0"/>
      <w:marRight w:val="0"/>
      <w:marTop w:val="0"/>
      <w:marBottom w:val="0"/>
      <w:divBdr>
        <w:top w:val="none" w:sz="0" w:space="0" w:color="auto"/>
        <w:left w:val="none" w:sz="0" w:space="0" w:color="auto"/>
        <w:bottom w:val="none" w:sz="0" w:space="0" w:color="auto"/>
        <w:right w:val="none" w:sz="0" w:space="0" w:color="auto"/>
      </w:divBdr>
      <w:divsChild>
        <w:div w:id="204761067">
          <w:marLeft w:val="0"/>
          <w:marRight w:val="0"/>
          <w:marTop w:val="0"/>
          <w:marBottom w:val="0"/>
          <w:divBdr>
            <w:top w:val="none" w:sz="0" w:space="0" w:color="auto"/>
            <w:left w:val="none" w:sz="0" w:space="0" w:color="auto"/>
            <w:bottom w:val="none" w:sz="0" w:space="0" w:color="auto"/>
            <w:right w:val="none" w:sz="0" w:space="0" w:color="auto"/>
          </w:divBdr>
          <w:divsChild>
            <w:div w:id="232084623">
              <w:marLeft w:val="0"/>
              <w:marRight w:val="0"/>
              <w:marTop w:val="0"/>
              <w:marBottom w:val="0"/>
              <w:divBdr>
                <w:top w:val="none" w:sz="0" w:space="0" w:color="auto"/>
                <w:left w:val="none" w:sz="0" w:space="0" w:color="auto"/>
                <w:bottom w:val="none" w:sz="0" w:space="0" w:color="auto"/>
                <w:right w:val="none" w:sz="0" w:space="0" w:color="auto"/>
              </w:divBdr>
              <w:divsChild>
                <w:div w:id="20139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52878">
      <w:bodyDiv w:val="1"/>
      <w:marLeft w:val="0"/>
      <w:marRight w:val="0"/>
      <w:marTop w:val="0"/>
      <w:marBottom w:val="0"/>
      <w:divBdr>
        <w:top w:val="none" w:sz="0" w:space="0" w:color="auto"/>
        <w:left w:val="none" w:sz="0" w:space="0" w:color="auto"/>
        <w:bottom w:val="none" w:sz="0" w:space="0" w:color="auto"/>
        <w:right w:val="none" w:sz="0" w:space="0" w:color="auto"/>
      </w:divBdr>
      <w:divsChild>
        <w:div w:id="1282617035">
          <w:marLeft w:val="0"/>
          <w:marRight w:val="0"/>
          <w:marTop w:val="0"/>
          <w:marBottom w:val="0"/>
          <w:divBdr>
            <w:top w:val="none" w:sz="0" w:space="0" w:color="auto"/>
            <w:left w:val="none" w:sz="0" w:space="0" w:color="auto"/>
            <w:bottom w:val="none" w:sz="0" w:space="0" w:color="auto"/>
            <w:right w:val="none" w:sz="0" w:space="0" w:color="auto"/>
          </w:divBdr>
          <w:divsChild>
            <w:div w:id="422728451">
              <w:marLeft w:val="0"/>
              <w:marRight w:val="0"/>
              <w:marTop w:val="0"/>
              <w:marBottom w:val="0"/>
              <w:divBdr>
                <w:top w:val="none" w:sz="0" w:space="0" w:color="auto"/>
                <w:left w:val="none" w:sz="0" w:space="0" w:color="auto"/>
                <w:bottom w:val="none" w:sz="0" w:space="0" w:color="auto"/>
                <w:right w:val="none" w:sz="0" w:space="0" w:color="auto"/>
              </w:divBdr>
              <w:divsChild>
                <w:div w:id="19079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6338">
      <w:bodyDiv w:val="1"/>
      <w:marLeft w:val="0"/>
      <w:marRight w:val="0"/>
      <w:marTop w:val="0"/>
      <w:marBottom w:val="0"/>
      <w:divBdr>
        <w:top w:val="none" w:sz="0" w:space="0" w:color="auto"/>
        <w:left w:val="none" w:sz="0" w:space="0" w:color="auto"/>
        <w:bottom w:val="none" w:sz="0" w:space="0" w:color="auto"/>
        <w:right w:val="none" w:sz="0" w:space="0" w:color="auto"/>
      </w:divBdr>
    </w:div>
    <w:div w:id="975723794">
      <w:bodyDiv w:val="1"/>
      <w:marLeft w:val="0"/>
      <w:marRight w:val="0"/>
      <w:marTop w:val="0"/>
      <w:marBottom w:val="0"/>
      <w:divBdr>
        <w:top w:val="none" w:sz="0" w:space="0" w:color="auto"/>
        <w:left w:val="none" w:sz="0" w:space="0" w:color="auto"/>
        <w:bottom w:val="none" w:sz="0" w:space="0" w:color="auto"/>
        <w:right w:val="none" w:sz="0" w:space="0" w:color="auto"/>
      </w:divBdr>
      <w:divsChild>
        <w:div w:id="1983928621">
          <w:marLeft w:val="0"/>
          <w:marRight w:val="0"/>
          <w:marTop w:val="0"/>
          <w:marBottom w:val="0"/>
          <w:divBdr>
            <w:top w:val="none" w:sz="0" w:space="0" w:color="auto"/>
            <w:left w:val="none" w:sz="0" w:space="0" w:color="auto"/>
            <w:bottom w:val="none" w:sz="0" w:space="0" w:color="auto"/>
            <w:right w:val="none" w:sz="0" w:space="0" w:color="auto"/>
          </w:divBdr>
          <w:divsChild>
            <w:div w:id="260189634">
              <w:marLeft w:val="0"/>
              <w:marRight w:val="0"/>
              <w:marTop w:val="0"/>
              <w:marBottom w:val="0"/>
              <w:divBdr>
                <w:top w:val="none" w:sz="0" w:space="0" w:color="auto"/>
                <w:left w:val="none" w:sz="0" w:space="0" w:color="auto"/>
                <w:bottom w:val="none" w:sz="0" w:space="0" w:color="auto"/>
                <w:right w:val="none" w:sz="0" w:space="0" w:color="auto"/>
              </w:divBdr>
              <w:divsChild>
                <w:div w:id="8398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3315">
      <w:bodyDiv w:val="1"/>
      <w:marLeft w:val="0"/>
      <w:marRight w:val="0"/>
      <w:marTop w:val="0"/>
      <w:marBottom w:val="0"/>
      <w:divBdr>
        <w:top w:val="none" w:sz="0" w:space="0" w:color="auto"/>
        <w:left w:val="none" w:sz="0" w:space="0" w:color="auto"/>
        <w:bottom w:val="none" w:sz="0" w:space="0" w:color="auto"/>
        <w:right w:val="none" w:sz="0" w:space="0" w:color="auto"/>
      </w:divBdr>
      <w:divsChild>
        <w:div w:id="1389567193">
          <w:marLeft w:val="0"/>
          <w:marRight w:val="0"/>
          <w:marTop w:val="0"/>
          <w:marBottom w:val="0"/>
          <w:divBdr>
            <w:top w:val="none" w:sz="0" w:space="0" w:color="auto"/>
            <w:left w:val="none" w:sz="0" w:space="0" w:color="auto"/>
            <w:bottom w:val="none" w:sz="0" w:space="0" w:color="auto"/>
            <w:right w:val="none" w:sz="0" w:space="0" w:color="auto"/>
          </w:divBdr>
          <w:divsChild>
            <w:div w:id="854611049">
              <w:marLeft w:val="0"/>
              <w:marRight w:val="0"/>
              <w:marTop w:val="0"/>
              <w:marBottom w:val="0"/>
              <w:divBdr>
                <w:top w:val="none" w:sz="0" w:space="0" w:color="auto"/>
                <w:left w:val="none" w:sz="0" w:space="0" w:color="auto"/>
                <w:bottom w:val="none" w:sz="0" w:space="0" w:color="auto"/>
                <w:right w:val="none" w:sz="0" w:space="0" w:color="auto"/>
              </w:divBdr>
              <w:divsChild>
                <w:div w:id="5285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744">
      <w:bodyDiv w:val="1"/>
      <w:marLeft w:val="0"/>
      <w:marRight w:val="0"/>
      <w:marTop w:val="0"/>
      <w:marBottom w:val="0"/>
      <w:divBdr>
        <w:top w:val="none" w:sz="0" w:space="0" w:color="auto"/>
        <w:left w:val="none" w:sz="0" w:space="0" w:color="auto"/>
        <w:bottom w:val="none" w:sz="0" w:space="0" w:color="auto"/>
        <w:right w:val="none" w:sz="0" w:space="0" w:color="auto"/>
      </w:divBdr>
      <w:divsChild>
        <w:div w:id="1208226829">
          <w:marLeft w:val="0"/>
          <w:marRight w:val="0"/>
          <w:marTop w:val="0"/>
          <w:marBottom w:val="0"/>
          <w:divBdr>
            <w:top w:val="none" w:sz="0" w:space="0" w:color="auto"/>
            <w:left w:val="none" w:sz="0" w:space="0" w:color="auto"/>
            <w:bottom w:val="none" w:sz="0" w:space="0" w:color="auto"/>
            <w:right w:val="none" w:sz="0" w:space="0" w:color="auto"/>
          </w:divBdr>
          <w:divsChild>
            <w:div w:id="1017385270">
              <w:marLeft w:val="0"/>
              <w:marRight w:val="0"/>
              <w:marTop w:val="0"/>
              <w:marBottom w:val="0"/>
              <w:divBdr>
                <w:top w:val="none" w:sz="0" w:space="0" w:color="auto"/>
                <w:left w:val="none" w:sz="0" w:space="0" w:color="auto"/>
                <w:bottom w:val="none" w:sz="0" w:space="0" w:color="auto"/>
                <w:right w:val="none" w:sz="0" w:space="0" w:color="auto"/>
              </w:divBdr>
              <w:divsChild>
                <w:div w:id="145561019">
                  <w:marLeft w:val="0"/>
                  <w:marRight w:val="0"/>
                  <w:marTop w:val="0"/>
                  <w:marBottom w:val="0"/>
                  <w:divBdr>
                    <w:top w:val="none" w:sz="0" w:space="0" w:color="auto"/>
                    <w:left w:val="none" w:sz="0" w:space="0" w:color="auto"/>
                    <w:bottom w:val="none" w:sz="0" w:space="0" w:color="auto"/>
                    <w:right w:val="none" w:sz="0" w:space="0" w:color="auto"/>
                  </w:divBdr>
                  <w:divsChild>
                    <w:div w:id="1797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24948">
      <w:bodyDiv w:val="1"/>
      <w:marLeft w:val="0"/>
      <w:marRight w:val="0"/>
      <w:marTop w:val="0"/>
      <w:marBottom w:val="0"/>
      <w:divBdr>
        <w:top w:val="none" w:sz="0" w:space="0" w:color="auto"/>
        <w:left w:val="none" w:sz="0" w:space="0" w:color="auto"/>
        <w:bottom w:val="none" w:sz="0" w:space="0" w:color="auto"/>
        <w:right w:val="none" w:sz="0" w:space="0" w:color="auto"/>
      </w:divBdr>
      <w:divsChild>
        <w:div w:id="1263683223">
          <w:marLeft w:val="0"/>
          <w:marRight w:val="0"/>
          <w:marTop w:val="0"/>
          <w:marBottom w:val="0"/>
          <w:divBdr>
            <w:top w:val="none" w:sz="0" w:space="0" w:color="auto"/>
            <w:left w:val="none" w:sz="0" w:space="0" w:color="auto"/>
            <w:bottom w:val="none" w:sz="0" w:space="0" w:color="auto"/>
            <w:right w:val="none" w:sz="0" w:space="0" w:color="auto"/>
          </w:divBdr>
          <w:divsChild>
            <w:div w:id="983579231">
              <w:marLeft w:val="0"/>
              <w:marRight w:val="0"/>
              <w:marTop w:val="0"/>
              <w:marBottom w:val="0"/>
              <w:divBdr>
                <w:top w:val="none" w:sz="0" w:space="0" w:color="auto"/>
                <w:left w:val="none" w:sz="0" w:space="0" w:color="auto"/>
                <w:bottom w:val="none" w:sz="0" w:space="0" w:color="auto"/>
                <w:right w:val="none" w:sz="0" w:space="0" w:color="auto"/>
              </w:divBdr>
              <w:divsChild>
                <w:div w:id="170026616">
                  <w:marLeft w:val="0"/>
                  <w:marRight w:val="0"/>
                  <w:marTop w:val="0"/>
                  <w:marBottom w:val="0"/>
                  <w:divBdr>
                    <w:top w:val="none" w:sz="0" w:space="0" w:color="auto"/>
                    <w:left w:val="none" w:sz="0" w:space="0" w:color="auto"/>
                    <w:bottom w:val="none" w:sz="0" w:space="0" w:color="auto"/>
                    <w:right w:val="none" w:sz="0" w:space="0" w:color="auto"/>
                  </w:divBdr>
                </w:div>
              </w:divsChild>
            </w:div>
            <w:div w:id="1865246923">
              <w:marLeft w:val="0"/>
              <w:marRight w:val="0"/>
              <w:marTop w:val="0"/>
              <w:marBottom w:val="0"/>
              <w:divBdr>
                <w:top w:val="none" w:sz="0" w:space="0" w:color="auto"/>
                <w:left w:val="none" w:sz="0" w:space="0" w:color="auto"/>
                <w:bottom w:val="none" w:sz="0" w:space="0" w:color="auto"/>
                <w:right w:val="none" w:sz="0" w:space="0" w:color="auto"/>
              </w:divBdr>
              <w:divsChild>
                <w:div w:id="1419056980">
                  <w:marLeft w:val="0"/>
                  <w:marRight w:val="0"/>
                  <w:marTop w:val="0"/>
                  <w:marBottom w:val="0"/>
                  <w:divBdr>
                    <w:top w:val="none" w:sz="0" w:space="0" w:color="auto"/>
                    <w:left w:val="none" w:sz="0" w:space="0" w:color="auto"/>
                    <w:bottom w:val="none" w:sz="0" w:space="0" w:color="auto"/>
                    <w:right w:val="none" w:sz="0" w:space="0" w:color="auto"/>
                  </w:divBdr>
                  <w:divsChild>
                    <w:div w:id="17379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0317">
      <w:bodyDiv w:val="1"/>
      <w:marLeft w:val="0"/>
      <w:marRight w:val="0"/>
      <w:marTop w:val="0"/>
      <w:marBottom w:val="0"/>
      <w:divBdr>
        <w:top w:val="none" w:sz="0" w:space="0" w:color="auto"/>
        <w:left w:val="none" w:sz="0" w:space="0" w:color="auto"/>
        <w:bottom w:val="none" w:sz="0" w:space="0" w:color="auto"/>
        <w:right w:val="none" w:sz="0" w:space="0" w:color="auto"/>
      </w:divBdr>
    </w:div>
    <w:div w:id="1002705669">
      <w:bodyDiv w:val="1"/>
      <w:marLeft w:val="0"/>
      <w:marRight w:val="0"/>
      <w:marTop w:val="0"/>
      <w:marBottom w:val="0"/>
      <w:divBdr>
        <w:top w:val="none" w:sz="0" w:space="0" w:color="auto"/>
        <w:left w:val="none" w:sz="0" w:space="0" w:color="auto"/>
        <w:bottom w:val="none" w:sz="0" w:space="0" w:color="auto"/>
        <w:right w:val="none" w:sz="0" w:space="0" w:color="auto"/>
      </w:divBdr>
    </w:div>
    <w:div w:id="1004090536">
      <w:bodyDiv w:val="1"/>
      <w:marLeft w:val="0"/>
      <w:marRight w:val="0"/>
      <w:marTop w:val="0"/>
      <w:marBottom w:val="0"/>
      <w:divBdr>
        <w:top w:val="none" w:sz="0" w:space="0" w:color="auto"/>
        <w:left w:val="none" w:sz="0" w:space="0" w:color="auto"/>
        <w:bottom w:val="none" w:sz="0" w:space="0" w:color="auto"/>
        <w:right w:val="none" w:sz="0" w:space="0" w:color="auto"/>
      </w:divBdr>
    </w:div>
    <w:div w:id="1007319978">
      <w:bodyDiv w:val="1"/>
      <w:marLeft w:val="0"/>
      <w:marRight w:val="0"/>
      <w:marTop w:val="0"/>
      <w:marBottom w:val="0"/>
      <w:divBdr>
        <w:top w:val="none" w:sz="0" w:space="0" w:color="auto"/>
        <w:left w:val="none" w:sz="0" w:space="0" w:color="auto"/>
        <w:bottom w:val="none" w:sz="0" w:space="0" w:color="auto"/>
        <w:right w:val="none" w:sz="0" w:space="0" w:color="auto"/>
      </w:divBdr>
      <w:divsChild>
        <w:div w:id="360321881">
          <w:marLeft w:val="0"/>
          <w:marRight w:val="0"/>
          <w:marTop w:val="0"/>
          <w:marBottom w:val="0"/>
          <w:divBdr>
            <w:top w:val="none" w:sz="0" w:space="0" w:color="auto"/>
            <w:left w:val="none" w:sz="0" w:space="0" w:color="auto"/>
            <w:bottom w:val="none" w:sz="0" w:space="0" w:color="auto"/>
            <w:right w:val="none" w:sz="0" w:space="0" w:color="auto"/>
          </w:divBdr>
          <w:divsChild>
            <w:div w:id="1915623616">
              <w:marLeft w:val="0"/>
              <w:marRight w:val="0"/>
              <w:marTop w:val="0"/>
              <w:marBottom w:val="0"/>
              <w:divBdr>
                <w:top w:val="none" w:sz="0" w:space="0" w:color="auto"/>
                <w:left w:val="none" w:sz="0" w:space="0" w:color="auto"/>
                <w:bottom w:val="none" w:sz="0" w:space="0" w:color="auto"/>
                <w:right w:val="none" w:sz="0" w:space="0" w:color="auto"/>
              </w:divBdr>
              <w:divsChild>
                <w:div w:id="19525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0609">
      <w:bodyDiv w:val="1"/>
      <w:marLeft w:val="0"/>
      <w:marRight w:val="0"/>
      <w:marTop w:val="0"/>
      <w:marBottom w:val="0"/>
      <w:divBdr>
        <w:top w:val="none" w:sz="0" w:space="0" w:color="auto"/>
        <w:left w:val="none" w:sz="0" w:space="0" w:color="auto"/>
        <w:bottom w:val="none" w:sz="0" w:space="0" w:color="auto"/>
        <w:right w:val="none" w:sz="0" w:space="0" w:color="auto"/>
      </w:divBdr>
      <w:divsChild>
        <w:div w:id="604266411">
          <w:marLeft w:val="0"/>
          <w:marRight w:val="0"/>
          <w:marTop w:val="0"/>
          <w:marBottom w:val="0"/>
          <w:divBdr>
            <w:top w:val="none" w:sz="0" w:space="0" w:color="auto"/>
            <w:left w:val="none" w:sz="0" w:space="0" w:color="auto"/>
            <w:bottom w:val="none" w:sz="0" w:space="0" w:color="auto"/>
            <w:right w:val="none" w:sz="0" w:space="0" w:color="auto"/>
          </w:divBdr>
          <w:divsChild>
            <w:div w:id="1226797655">
              <w:marLeft w:val="0"/>
              <w:marRight w:val="0"/>
              <w:marTop w:val="0"/>
              <w:marBottom w:val="0"/>
              <w:divBdr>
                <w:top w:val="none" w:sz="0" w:space="0" w:color="auto"/>
                <w:left w:val="none" w:sz="0" w:space="0" w:color="auto"/>
                <w:bottom w:val="none" w:sz="0" w:space="0" w:color="auto"/>
                <w:right w:val="none" w:sz="0" w:space="0" w:color="auto"/>
              </w:divBdr>
              <w:divsChild>
                <w:div w:id="1293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2569">
      <w:bodyDiv w:val="1"/>
      <w:marLeft w:val="0"/>
      <w:marRight w:val="0"/>
      <w:marTop w:val="0"/>
      <w:marBottom w:val="0"/>
      <w:divBdr>
        <w:top w:val="none" w:sz="0" w:space="0" w:color="auto"/>
        <w:left w:val="none" w:sz="0" w:space="0" w:color="auto"/>
        <w:bottom w:val="none" w:sz="0" w:space="0" w:color="auto"/>
        <w:right w:val="none" w:sz="0" w:space="0" w:color="auto"/>
      </w:divBdr>
      <w:divsChild>
        <w:div w:id="955603515">
          <w:marLeft w:val="0"/>
          <w:marRight w:val="0"/>
          <w:marTop w:val="0"/>
          <w:marBottom w:val="0"/>
          <w:divBdr>
            <w:top w:val="none" w:sz="0" w:space="0" w:color="auto"/>
            <w:left w:val="none" w:sz="0" w:space="0" w:color="auto"/>
            <w:bottom w:val="none" w:sz="0" w:space="0" w:color="auto"/>
            <w:right w:val="none" w:sz="0" w:space="0" w:color="auto"/>
          </w:divBdr>
          <w:divsChild>
            <w:div w:id="1563448354">
              <w:marLeft w:val="0"/>
              <w:marRight w:val="0"/>
              <w:marTop w:val="0"/>
              <w:marBottom w:val="0"/>
              <w:divBdr>
                <w:top w:val="none" w:sz="0" w:space="0" w:color="auto"/>
                <w:left w:val="none" w:sz="0" w:space="0" w:color="auto"/>
                <w:bottom w:val="none" w:sz="0" w:space="0" w:color="auto"/>
                <w:right w:val="none" w:sz="0" w:space="0" w:color="auto"/>
              </w:divBdr>
              <w:divsChild>
                <w:div w:id="6365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82024">
      <w:bodyDiv w:val="1"/>
      <w:marLeft w:val="0"/>
      <w:marRight w:val="0"/>
      <w:marTop w:val="0"/>
      <w:marBottom w:val="0"/>
      <w:divBdr>
        <w:top w:val="none" w:sz="0" w:space="0" w:color="auto"/>
        <w:left w:val="none" w:sz="0" w:space="0" w:color="auto"/>
        <w:bottom w:val="none" w:sz="0" w:space="0" w:color="auto"/>
        <w:right w:val="none" w:sz="0" w:space="0" w:color="auto"/>
      </w:divBdr>
    </w:div>
    <w:div w:id="1017999348">
      <w:bodyDiv w:val="1"/>
      <w:marLeft w:val="0"/>
      <w:marRight w:val="0"/>
      <w:marTop w:val="0"/>
      <w:marBottom w:val="0"/>
      <w:divBdr>
        <w:top w:val="none" w:sz="0" w:space="0" w:color="auto"/>
        <w:left w:val="none" w:sz="0" w:space="0" w:color="auto"/>
        <w:bottom w:val="none" w:sz="0" w:space="0" w:color="auto"/>
        <w:right w:val="none" w:sz="0" w:space="0" w:color="auto"/>
      </w:divBdr>
      <w:divsChild>
        <w:div w:id="1754669226">
          <w:marLeft w:val="0"/>
          <w:marRight w:val="0"/>
          <w:marTop w:val="0"/>
          <w:marBottom w:val="0"/>
          <w:divBdr>
            <w:top w:val="none" w:sz="0" w:space="0" w:color="auto"/>
            <w:left w:val="none" w:sz="0" w:space="0" w:color="auto"/>
            <w:bottom w:val="none" w:sz="0" w:space="0" w:color="auto"/>
            <w:right w:val="none" w:sz="0" w:space="0" w:color="auto"/>
          </w:divBdr>
          <w:divsChild>
            <w:div w:id="1976790352">
              <w:marLeft w:val="0"/>
              <w:marRight w:val="0"/>
              <w:marTop w:val="0"/>
              <w:marBottom w:val="0"/>
              <w:divBdr>
                <w:top w:val="none" w:sz="0" w:space="0" w:color="auto"/>
                <w:left w:val="none" w:sz="0" w:space="0" w:color="auto"/>
                <w:bottom w:val="none" w:sz="0" w:space="0" w:color="auto"/>
                <w:right w:val="none" w:sz="0" w:space="0" w:color="auto"/>
              </w:divBdr>
              <w:divsChild>
                <w:div w:id="587345196">
                  <w:marLeft w:val="0"/>
                  <w:marRight w:val="0"/>
                  <w:marTop w:val="0"/>
                  <w:marBottom w:val="0"/>
                  <w:divBdr>
                    <w:top w:val="none" w:sz="0" w:space="0" w:color="auto"/>
                    <w:left w:val="none" w:sz="0" w:space="0" w:color="auto"/>
                    <w:bottom w:val="none" w:sz="0" w:space="0" w:color="auto"/>
                    <w:right w:val="none" w:sz="0" w:space="0" w:color="auto"/>
                  </w:divBdr>
                </w:div>
              </w:divsChild>
            </w:div>
            <w:div w:id="814416807">
              <w:marLeft w:val="0"/>
              <w:marRight w:val="0"/>
              <w:marTop w:val="0"/>
              <w:marBottom w:val="0"/>
              <w:divBdr>
                <w:top w:val="none" w:sz="0" w:space="0" w:color="auto"/>
                <w:left w:val="none" w:sz="0" w:space="0" w:color="auto"/>
                <w:bottom w:val="none" w:sz="0" w:space="0" w:color="auto"/>
                <w:right w:val="none" w:sz="0" w:space="0" w:color="auto"/>
              </w:divBdr>
              <w:divsChild>
                <w:div w:id="804851351">
                  <w:marLeft w:val="0"/>
                  <w:marRight w:val="0"/>
                  <w:marTop w:val="0"/>
                  <w:marBottom w:val="0"/>
                  <w:divBdr>
                    <w:top w:val="none" w:sz="0" w:space="0" w:color="auto"/>
                    <w:left w:val="none" w:sz="0" w:space="0" w:color="auto"/>
                    <w:bottom w:val="none" w:sz="0" w:space="0" w:color="auto"/>
                    <w:right w:val="none" w:sz="0" w:space="0" w:color="auto"/>
                  </w:divBdr>
                </w:div>
              </w:divsChild>
            </w:div>
            <w:div w:id="1321154226">
              <w:marLeft w:val="0"/>
              <w:marRight w:val="0"/>
              <w:marTop w:val="0"/>
              <w:marBottom w:val="0"/>
              <w:divBdr>
                <w:top w:val="none" w:sz="0" w:space="0" w:color="auto"/>
                <w:left w:val="none" w:sz="0" w:space="0" w:color="auto"/>
                <w:bottom w:val="none" w:sz="0" w:space="0" w:color="auto"/>
                <w:right w:val="none" w:sz="0" w:space="0" w:color="auto"/>
              </w:divBdr>
              <w:divsChild>
                <w:div w:id="365638571">
                  <w:marLeft w:val="0"/>
                  <w:marRight w:val="0"/>
                  <w:marTop w:val="0"/>
                  <w:marBottom w:val="0"/>
                  <w:divBdr>
                    <w:top w:val="none" w:sz="0" w:space="0" w:color="auto"/>
                    <w:left w:val="none" w:sz="0" w:space="0" w:color="auto"/>
                    <w:bottom w:val="none" w:sz="0" w:space="0" w:color="auto"/>
                    <w:right w:val="none" w:sz="0" w:space="0" w:color="auto"/>
                  </w:divBdr>
                </w:div>
              </w:divsChild>
            </w:div>
            <w:div w:id="1462307259">
              <w:marLeft w:val="0"/>
              <w:marRight w:val="0"/>
              <w:marTop w:val="0"/>
              <w:marBottom w:val="0"/>
              <w:divBdr>
                <w:top w:val="none" w:sz="0" w:space="0" w:color="auto"/>
                <w:left w:val="none" w:sz="0" w:space="0" w:color="auto"/>
                <w:bottom w:val="none" w:sz="0" w:space="0" w:color="auto"/>
                <w:right w:val="none" w:sz="0" w:space="0" w:color="auto"/>
              </w:divBdr>
              <w:divsChild>
                <w:div w:id="15698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38939">
      <w:bodyDiv w:val="1"/>
      <w:marLeft w:val="0"/>
      <w:marRight w:val="0"/>
      <w:marTop w:val="0"/>
      <w:marBottom w:val="0"/>
      <w:divBdr>
        <w:top w:val="none" w:sz="0" w:space="0" w:color="auto"/>
        <w:left w:val="none" w:sz="0" w:space="0" w:color="auto"/>
        <w:bottom w:val="none" w:sz="0" w:space="0" w:color="auto"/>
        <w:right w:val="none" w:sz="0" w:space="0" w:color="auto"/>
      </w:divBdr>
      <w:divsChild>
        <w:div w:id="2071807202">
          <w:marLeft w:val="0"/>
          <w:marRight w:val="0"/>
          <w:marTop w:val="0"/>
          <w:marBottom w:val="0"/>
          <w:divBdr>
            <w:top w:val="none" w:sz="0" w:space="0" w:color="auto"/>
            <w:left w:val="none" w:sz="0" w:space="0" w:color="auto"/>
            <w:bottom w:val="none" w:sz="0" w:space="0" w:color="auto"/>
            <w:right w:val="none" w:sz="0" w:space="0" w:color="auto"/>
          </w:divBdr>
          <w:divsChild>
            <w:div w:id="925185411">
              <w:marLeft w:val="0"/>
              <w:marRight w:val="0"/>
              <w:marTop w:val="0"/>
              <w:marBottom w:val="0"/>
              <w:divBdr>
                <w:top w:val="none" w:sz="0" w:space="0" w:color="auto"/>
                <w:left w:val="none" w:sz="0" w:space="0" w:color="auto"/>
                <w:bottom w:val="none" w:sz="0" w:space="0" w:color="auto"/>
                <w:right w:val="none" w:sz="0" w:space="0" w:color="auto"/>
              </w:divBdr>
              <w:divsChild>
                <w:div w:id="965935245">
                  <w:marLeft w:val="0"/>
                  <w:marRight w:val="0"/>
                  <w:marTop w:val="0"/>
                  <w:marBottom w:val="0"/>
                  <w:divBdr>
                    <w:top w:val="none" w:sz="0" w:space="0" w:color="auto"/>
                    <w:left w:val="none" w:sz="0" w:space="0" w:color="auto"/>
                    <w:bottom w:val="none" w:sz="0" w:space="0" w:color="auto"/>
                    <w:right w:val="none" w:sz="0" w:space="0" w:color="auto"/>
                  </w:divBdr>
                  <w:divsChild>
                    <w:div w:id="16852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48889">
      <w:bodyDiv w:val="1"/>
      <w:marLeft w:val="0"/>
      <w:marRight w:val="0"/>
      <w:marTop w:val="0"/>
      <w:marBottom w:val="0"/>
      <w:divBdr>
        <w:top w:val="none" w:sz="0" w:space="0" w:color="auto"/>
        <w:left w:val="none" w:sz="0" w:space="0" w:color="auto"/>
        <w:bottom w:val="none" w:sz="0" w:space="0" w:color="auto"/>
        <w:right w:val="none" w:sz="0" w:space="0" w:color="auto"/>
      </w:divBdr>
      <w:divsChild>
        <w:div w:id="1916432033">
          <w:marLeft w:val="0"/>
          <w:marRight w:val="0"/>
          <w:marTop w:val="0"/>
          <w:marBottom w:val="0"/>
          <w:divBdr>
            <w:top w:val="none" w:sz="0" w:space="0" w:color="auto"/>
            <w:left w:val="none" w:sz="0" w:space="0" w:color="auto"/>
            <w:bottom w:val="none" w:sz="0" w:space="0" w:color="auto"/>
            <w:right w:val="none" w:sz="0" w:space="0" w:color="auto"/>
          </w:divBdr>
          <w:divsChild>
            <w:div w:id="1179807725">
              <w:marLeft w:val="0"/>
              <w:marRight w:val="0"/>
              <w:marTop w:val="0"/>
              <w:marBottom w:val="0"/>
              <w:divBdr>
                <w:top w:val="none" w:sz="0" w:space="0" w:color="auto"/>
                <w:left w:val="none" w:sz="0" w:space="0" w:color="auto"/>
                <w:bottom w:val="none" w:sz="0" w:space="0" w:color="auto"/>
                <w:right w:val="none" w:sz="0" w:space="0" w:color="auto"/>
              </w:divBdr>
              <w:divsChild>
                <w:div w:id="679550243">
                  <w:marLeft w:val="0"/>
                  <w:marRight w:val="0"/>
                  <w:marTop w:val="0"/>
                  <w:marBottom w:val="0"/>
                  <w:divBdr>
                    <w:top w:val="none" w:sz="0" w:space="0" w:color="auto"/>
                    <w:left w:val="none" w:sz="0" w:space="0" w:color="auto"/>
                    <w:bottom w:val="none" w:sz="0" w:space="0" w:color="auto"/>
                    <w:right w:val="none" w:sz="0" w:space="0" w:color="auto"/>
                  </w:divBdr>
                  <w:divsChild>
                    <w:div w:id="19986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999836">
      <w:bodyDiv w:val="1"/>
      <w:marLeft w:val="0"/>
      <w:marRight w:val="0"/>
      <w:marTop w:val="0"/>
      <w:marBottom w:val="0"/>
      <w:divBdr>
        <w:top w:val="none" w:sz="0" w:space="0" w:color="auto"/>
        <w:left w:val="none" w:sz="0" w:space="0" w:color="auto"/>
        <w:bottom w:val="none" w:sz="0" w:space="0" w:color="auto"/>
        <w:right w:val="none" w:sz="0" w:space="0" w:color="auto"/>
      </w:divBdr>
      <w:divsChild>
        <w:div w:id="1025597949">
          <w:marLeft w:val="0"/>
          <w:marRight w:val="0"/>
          <w:marTop w:val="0"/>
          <w:marBottom w:val="0"/>
          <w:divBdr>
            <w:top w:val="none" w:sz="0" w:space="0" w:color="auto"/>
            <w:left w:val="none" w:sz="0" w:space="0" w:color="auto"/>
            <w:bottom w:val="none" w:sz="0" w:space="0" w:color="auto"/>
            <w:right w:val="none" w:sz="0" w:space="0" w:color="auto"/>
          </w:divBdr>
          <w:divsChild>
            <w:div w:id="1941793988">
              <w:marLeft w:val="0"/>
              <w:marRight w:val="0"/>
              <w:marTop w:val="0"/>
              <w:marBottom w:val="0"/>
              <w:divBdr>
                <w:top w:val="none" w:sz="0" w:space="0" w:color="auto"/>
                <w:left w:val="none" w:sz="0" w:space="0" w:color="auto"/>
                <w:bottom w:val="none" w:sz="0" w:space="0" w:color="auto"/>
                <w:right w:val="none" w:sz="0" w:space="0" w:color="auto"/>
              </w:divBdr>
              <w:divsChild>
                <w:div w:id="9070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99433">
      <w:bodyDiv w:val="1"/>
      <w:marLeft w:val="0"/>
      <w:marRight w:val="0"/>
      <w:marTop w:val="0"/>
      <w:marBottom w:val="0"/>
      <w:divBdr>
        <w:top w:val="none" w:sz="0" w:space="0" w:color="auto"/>
        <w:left w:val="none" w:sz="0" w:space="0" w:color="auto"/>
        <w:bottom w:val="none" w:sz="0" w:space="0" w:color="auto"/>
        <w:right w:val="none" w:sz="0" w:space="0" w:color="auto"/>
      </w:divBdr>
      <w:divsChild>
        <w:div w:id="1005741969">
          <w:marLeft w:val="0"/>
          <w:marRight w:val="0"/>
          <w:marTop w:val="0"/>
          <w:marBottom w:val="0"/>
          <w:divBdr>
            <w:top w:val="none" w:sz="0" w:space="0" w:color="auto"/>
            <w:left w:val="none" w:sz="0" w:space="0" w:color="auto"/>
            <w:bottom w:val="none" w:sz="0" w:space="0" w:color="auto"/>
            <w:right w:val="none" w:sz="0" w:space="0" w:color="auto"/>
          </w:divBdr>
          <w:divsChild>
            <w:div w:id="2012175216">
              <w:marLeft w:val="0"/>
              <w:marRight w:val="0"/>
              <w:marTop w:val="0"/>
              <w:marBottom w:val="0"/>
              <w:divBdr>
                <w:top w:val="none" w:sz="0" w:space="0" w:color="auto"/>
                <w:left w:val="none" w:sz="0" w:space="0" w:color="auto"/>
                <w:bottom w:val="none" w:sz="0" w:space="0" w:color="auto"/>
                <w:right w:val="none" w:sz="0" w:space="0" w:color="auto"/>
              </w:divBdr>
              <w:divsChild>
                <w:div w:id="1217009899">
                  <w:marLeft w:val="0"/>
                  <w:marRight w:val="0"/>
                  <w:marTop w:val="0"/>
                  <w:marBottom w:val="0"/>
                  <w:divBdr>
                    <w:top w:val="none" w:sz="0" w:space="0" w:color="auto"/>
                    <w:left w:val="none" w:sz="0" w:space="0" w:color="auto"/>
                    <w:bottom w:val="none" w:sz="0" w:space="0" w:color="auto"/>
                    <w:right w:val="none" w:sz="0" w:space="0" w:color="auto"/>
                  </w:divBdr>
                </w:div>
              </w:divsChild>
            </w:div>
            <w:div w:id="1045906716">
              <w:marLeft w:val="0"/>
              <w:marRight w:val="0"/>
              <w:marTop w:val="0"/>
              <w:marBottom w:val="0"/>
              <w:divBdr>
                <w:top w:val="none" w:sz="0" w:space="0" w:color="auto"/>
                <w:left w:val="none" w:sz="0" w:space="0" w:color="auto"/>
                <w:bottom w:val="none" w:sz="0" w:space="0" w:color="auto"/>
                <w:right w:val="none" w:sz="0" w:space="0" w:color="auto"/>
              </w:divBdr>
              <w:divsChild>
                <w:div w:id="1769738249">
                  <w:marLeft w:val="0"/>
                  <w:marRight w:val="0"/>
                  <w:marTop w:val="0"/>
                  <w:marBottom w:val="0"/>
                  <w:divBdr>
                    <w:top w:val="none" w:sz="0" w:space="0" w:color="auto"/>
                    <w:left w:val="none" w:sz="0" w:space="0" w:color="auto"/>
                    <w:bottom w:val="none" w:sz="0" w:space="0" w:color="auto"/>
                    <w:right w:val="none" w:sz="0" w:space="0" w:color="auto"/>
                  </w:divBdr>
                </w:div>
              </w:divsChild>
            </w:div>
            <w:div w:id="1727484836">
              <w:marLeft w:val="0"/>
              <w:marRight w:val="0"/>
              <w:marTop w:val="0"/>
              <w:marBottom w:val="0"/>
              <w:divBdr>
                <w:top w:val="none" w:sz="0" w:space="0" w:color="auto"/>
                <w:left w:val="none" w:sz="0" w:space="0" w:color="auto"/>
                <w:bottom w:val="none" w:sz="0" w:space="0" w:color="auto"/>
                <w:right w:val="none" w:sz="0" w:space="0" w:color="auto"/>
              </w:divBdr>
              <w:divsChild>
                <w:div w:id="1369376401">
                  <w:marLeft w:val="0"/>
                  <w:marRight w:val="0"/>
                  <w:marTop w:val="0"/>
                  <w:marBottom w:val="0"/>
                  <w:divBdr>
                    <w:top w:val="none" w:sz="0" w:space="0" w:color="auto"/>
                    <w:left w:val="none" w:sz="0" w:space="0" w:color="auto"/>
                    <w:bottom w:val="none" w:sz="0" w:space="0" w:color="auto"/>
                    <w:right w:val="none" w:sz="0" w:space="0" w:color="auto"/>
                  </w:divBdr>
                </w:div>
              </w:divsChild>
            </w:div>
            <w:div w:id="1141777059">
              <w:marLeft w:val="0"/>
              <w:marRight w:val="0"/>
              <w:marTop w:val="0"/>
              <w:marBottom w:val="0"/>
              <w:divBdr>
                <w:top w:val="none" w:sz="0" w:space="0" w:color="auto"/>
                <w:left w:val="none" w:sz="0" w:space="0" w:color="auto"/>
                <w:bottom w:val="none" w:sz="0" w:space="0" w:color="auto"/>
                <w:right w:val="none" w:sz="0" w:space="0" w:color="auto"/>
              </w:divBdr>
              <w:divsChild>
                <w:div w:id="1834295226">
                  <w:marLeft w:val="0"/>
                  <w:marRight w:val="0"/>
                  <w:marTop w:val="0"/>
                  <w:marBottom w:val="0"/>
                  <w:divBdr>
                    <w:top w:val="none" w:sz="0" w:space="0" w:color="auto"/>
                    <w:left w:val="none" w:sz="0" w:space="0" w:color="auto"/>
                    <w:bottom w:val="none" w:sz="0" w:space="0" w:color="auto"/>
                    <w:right w:val="none" w:sz="0" w:space="0" w:color="auto"/>
                  </w:divBdr>
                </w:div>
              </w:divsChild>
            </w:div>
            <w:div w:id="933365206">
              <w:marLeft w:val="0"/>
              <w:marRight w:val="0"/>
              <w:marTop w:val="0"/>
              <w:marBottom w:val="0"/>
              <w:divBdr>
                <w:top w:val="none" w:sz="0" w:space="0" w:color="auto"/>
                <w:left w:val="none" w:sz="0" w:space="0" w:color="auto"/>
                <w:bottom w:val="none" w:sz="0" w:space="0" w:color="auto"/>
                <w:right w:val="none" w:sz="0" w:space="0" w:color="auto"/>
              </w:divBdr>
              <w:divsChild>
                <w:div w:id="1498350967">
                  <w:marLeft w:val="0"/>
                  <w:marRight w:val="0"/>
                  <w:marTop w:val="0"/>
                  <w:marBottom w:val="0"/>
                  <w:divBdr>
                    <w:top w:val="none" w:sz="0" w:space="0" w:color="auto"/>
                    <w:left w:val="none" w:sz="0" w:space="0" w:color="auto"/>
                    <w:bottom w:val="none" w:sz="0" w:space="0" w:color="auto"/>
                    <w:right w:val="none" w:sz="0" w:space="0" w:color="auto"/>
                  </w:divBdr>
                </w:div>
              </w:divsChild>
            </w:div>
            <w:div w:id="936451330">
              <w:marLeft w:val="0"/>
              <w:marRight w:val="0"/>
              <w:marTop w:val="0"/>
              <w:marBottom w:val="0"/>
              <w:divBdr>
                <w:top w:val="none" w:sz="0" w:space="0" w:color="auto"/>
                <w:left w:val="none" w:sz="0" w:space="0" w:color="auto"/>
                <w:bottom w:val="none" w:sz="0" w:space="0" w:color="auto"/>
                <w:right w:val="none" w:sz="0" w:space="0" w:color="auto"/>
              </w:divBdr>
              <w:divsChild>
                <w:div w:id="2097286383">
                  <w:marLeft w:val="0"/>
                  <w:marRight w:val="0"/>
                  <w:marTop w:val="0"/>
                  <w:marBottom w:val="0"/>
                  <w:divBdr>
                    <w:top w:val="none" w:sz="0" w:space="0" w:color="auto"/>
                    <w:left w:val="none" w:sz="0" w:space="0" w:color="auto"/>
                    <w:bottom w:val="none" w:sz="0" w:space="0" w:color="auto"/>
                    <w:right w:val="none" w:sz="0" w:space="0" w:color="auto"/>
                  </w:divBdr>
                </w:div>
              </w:divsChild>
            </w:div>
            <w:div w:id="1862476297">
              <w:marLeft w:val="0"/>
              <w:marRight w:val="0"/>
              <w:marTop w:val="0"/>
              <w:marBottom w:val="0"/>
              <w:divBdr>
                <w:top w:val="none" w:sz="0" w:space="0" w:color="auto"/>
                <w:left w:val="none" w:sz="0" w:space="0" w:color="auto"/>
                <w:bottom w:val="none" w:sz="0" w:space="0" w:color="auto"/>
                <w:right w:val="none" w:sz="0" w:space="0" w:color="auto"/>
              </w:divBdr>
              <w:divsChild>
                <w:div w:id="1437554180">
                  <w:marLeft w:val="0"/>
                  <w:marRight w:val="0"/>
                  <w:marTop w:val="0"/>
                  <w:marBottom w:val="0"/>
                  <w:divBdr>
                    <w:top w:val="none" w:sz="0" w:space="0" w:color="auto"/>
                    <w:left w:val="none" w:sz="0" w:space="0" w:color="auto"/>
                    <w:bottom w:val="none" w:sz="0" w:space="0" w:color="auto"/>
                    <w:right w:val="none" w:sz="0" w:space="0" w:color="auto"/>
                  </w:divBdr>
                </w:div>
              </w:divsChild>
            </w:div>
            <w:div w:id="638263910">
              <w:marLeft w:val="0"/>
              <w:marRight w:val="0"/>
              <w:marTop w:val="0"/>
              <w:marBottom w:val="0"/>
              <w:divBdr>
                <w:top w:val="none" w:sz="0" w:space="0" w:color="auto"/>
                <w:left w:val="none" w:sz="0" w:space="0" w:color="auto"/>
                <w:bottom w:val="none" w:sz="0" w:space="0" w:color="auto"/>
                <w:right w:val="none" w:sz="0" w:space="0" w:color="auto"/>
              </w:divBdr>
              <w:divsChild>
                <w:div w:id="1142188714">
                  <w:marLeft w:val="0"/>
                  <w:marRight w:val="0"/>
                  <w:marTop w:val="0"/>
                  <w:marBottom w:val="0"/>
                  <w:divBdr>
                    <w:top w:val="none" w:sz="0" w:space="0" w:color="auto"/>
                    <w:left w:val="none" w:sz="0" w:space="0" w:color="auto"/>
                    <w:bottom w:val="none" w:sz="0" w:space="0" w:color="auto"/>
                    <w:right w:val="none" w:sz="0" w:space="0" w:color="auto"/>
                  </w:divBdr>
                </w:div>
              </w:divsChild>
            </w:div>
            <w:div w:id="1577201108">
              <w:marLeft w:val="0"/>
              <w:marRight w:val="0"/>
              <w:marTop w:val="0"/>
              <w:marBottom w:val="0"/>
              <w:divBdr>
                <w:top w:val="none" w:sz="0" w:space="0" w:color="auto"/>
                <w:left w:val="none" w:sz="0" w:space="0" w:color="auto"/>
                <w:bottom w:val="none" w:sz="0" w:space="0" w:color="auto"/>
                <w:right w:val="none" w:sz="0" w:space="0" w:color="auto"/>
              </w:divBdr>
              <w:divsChild>
                <w:div w:id="791285640">
                  <w:marLeft w:val="0"/>
                  <w:marRight w:val="0"/>
                  <w:marTop w:val="0"/>
                  <w:marBottom w:val="0"/>
                  <w:divBdr>
                    <w:top w:val="none" w:sz="0" w:space="0" w:color="auto"/>
                    <w:left w:val="none" w:sz="0" w:space="0" w:color="auto"/>
                    <w:bottom w:val="none" w:sz="0" w:space="0" w:color="auto"/>
                    <w:right w:val="none" w:sz="0" w:space="0" w:color="auto"/>
                  </w:divBdr>
                </w:div>
              </w:divsChild>
            </w:div>
            <w:div w:id="1915047815">
              <w:marLeft w:val="0"/>
              <w:marRight w:val="0"/>
              <w:marTop w:val="0"/>
              <w:marBottom w:val="0"/>
              <w:divBdr>
                <w:top w:val="none" w:sz="0" w:space="0" w:color="auto"/>
                <w:left w:val="none" w:sz="0" w:space="0" w:color="auto"/>
                <w:bottom w:val="none" w:sz="0" w:space="0" w:color="auto"/>
                <w:right w:val="none" w:sz="0" w:space="0" w:color="auto"/>
              </w:divBdr>
              <w:divsChild>
                <w:div w:id="920026247">
                  <w:marLeft w:val="0"/>
                  <w:marRight w:val="0"/>
                  <w:marTop w:val="0"/>
                  <w:marBottom w:val="0"/>
                  <w:divBdr>
                    <w:top w:val="none" w:sz="0" w:space="0" w:color="auto"/>
                    <w:left w:val="none" w:sz="0" w:space="0" w:color="auto"/>
                    <w:bottom w:val="none" w:sz="0" w:space="0" w:color="auto"/>
                    <w:right w:val="none" w:sz="0" w:space="0" w:color="auto"/>
                  </w:divBdr>
                </w:div>
              </w:divsChild>
            </w:div>
            <w:div w:id="1637224832">
              <w:marLeft w:val="0"/>
              <w:marRight w:val="0"/>
              <w:marTop w:val="0"/>
              <w:marBottom w:val="0"/>
              <w:divBdr>
                <w:top w:val="none" w:sz="0" w:space="0" w:color="auto"/>
                <w:left w:val="none" w:sz="0" w:space="0" w:color="auto"/>
                <w:bottom w:val="none" w:sz="0" w:space="0" w:color="auto"/>
                <w:right w:val="none" w:sz="0" w:space="0" w:color="auto"/>
              </w:divBdr>
              <w:divsChild>
                <w:div w:id="96214337">
                  <w:marLeft w:val="0"/>
                  <w:marRight w:val="0"/>
                  <w:marTop w:val="0"/>
                  <w:marBottom w:val="0"/>
                  <w:divBdr>
                    <w:top w:val="none" w:sz="0" w:space="0" w:color="auto"/>
                    <w:left w:val="none" w:sz="0" w:space="0" w:color="auto"/>
                    <w:bottom w:val="none" w:sz="0" w:space="0" w:color="auto"/>
                    <w:right w:val="none" w:sz="0" w:space="0" w:color="auto"/>
                  </w:divBdr>
                </w:div>
              </w:divsChild>
            </w:div>
            <w:div w:id="529487362">
              <w:marLeft w:val="0"/>
              <w:marRight w:val="0"/>
              <w:marTop w:val="0"/>
              <w:marBottom w:val="0"/>
              <w:divBdr>
                <w:top w:val="none" w:sz="0" w:space="0" w:color="auto"/>
                <w:left w:val="none" w:sz="0" w:space="0" w:color="auto"/>
                <w:bottom w:val="none" w:sz="0" w:space="0" w:color="auto"/>
                <w:right w:val="none" w:sz="0" w:space="0" w:color="auto"/>
              </w:divBdr>
              <w:divsChild>
                <w:div w:id="1538590304">
                  <w:marLeft w:val="0"/>
                  <w:marRight w:val="0"/>
                  <w:marTop w:val="0"/>
                  <w:marBottom w:val="0"/>
                  <w:divBdr>
                    <w:top w:val="none" w:sz="0" w:space="0" w:color="auto"/>
                    <w:left w:val="none" w:sz="0" w:space="0" w:color="auto"/>
                    <w:bottom w:val="none" w:sz="0" w:space="0" w:color="auto"/>
                    <w:right w:val="none" w:sz="0" w:space="0" w:color="auto"/>
                  </w:divBdr>
                </w:div>
              </w:divsChild>
            </w:div>
            <w:div w:id="2103448045">
              <w:marLeft w:val="0"/>
              <w:marRight w:val="0"/>
              <w:marTop w:val="0"/>
              <w:marBottom w:val="0"/>
              <w:divBdr>
                <w:top w:val="none" w:sz="0" w:space="0" w:color="auto"/>
                <w:left w:val="none" w:sz="0" w:space="0" w:color="auto"/>
                <w:bottom w:val="none" w:sz="0" w:space="0" w:color="auto"/>
                <w:right w:val="none" w:sz="0" w:space="0" w:color="auto"/>
              </w:divBdr>
              <w:divsChild>
                <w:div w:id="739207158">
                  <w:marLeft w:val="0"/>
                  <w:marRight w:val="0"/>
                  <w:marTop w:val="0"/>
                  <w:marBottom w:val="0"/>
                  <w:divBdr>
                    <w:top w:val="none" w:sz="0" w:space="0" w:color="auto"/>
                    <w:left w:val="none" w:sz="0" w:space="0" w:color="auto"/>
                    <w:bottom w:val="none" w:sz="0" w:space="0" w:color="auto"/>
                    <w:right w:val="none" w:sz="0" w:space="0" w:color="auto"/>
                  </w:divBdr>
                </w:div>
              </w:divsChild>
            </w:div>
            <w:div w:id="177812987">
              <w:marLeft w:val="0"/>
              <w:marRight w:val="0"/>
              <w:marTop w:val="0"/>
              <w:marBottom w:val="0"/>
              <w:divBdr>
                <w:top w:val="none" w:sz="0" w:space="0" w:color="auto"/>
                <w:left w:val="none" w:sz="0" w:space="0" w:color="auto"/>
                <w:bottom w:val="none" w:sz="0" w:space="0" w:color="auto"/>
                <w:right w:val="none" w:sz="0" w:space="0" w:color="auto"/>
              </w:divBdr>
              <w:divsChild>
                <w:div w:id="916784188">
                  <w:marLeft w:val="0"/>
                  <w:marRight w:val="0"/>
                  <w:marTop w:val="0"/>
                  <w:marBottom w:val="0"/>
                  <w:divBdr>
                    <w:top w:val="none" w:sz="0" w:space="0" w:color="auto"/>
                    <w:left w:val="none" w:sz="0" w:space="0" w:color="auto"/>
                    <w:bottom w:val="none" w:sz="0" w:space="0" w:color="auto"/>
                    <w:right w:val="none" w:sz="0" w:space="0" w:color="auto"/>
                  </w:divBdr>
                </w:div>
              </w:divsChild>
            </w:div>
            <w:div w:id="249655661">
              <w:marLeft w:val="0"/>
              <w:marRight w:val="0"/>
              <w:marTop w:val="0"/>
              <w:marBottom w:val="0"/>
              <w:divBdr>
                <w:top w:val="none" w:sz="0" w:space="0" w:color="auto"/>
                <w:left w:val="none" w:sz="0" w:space="0" w:color="auto"/>
                <w:bottom w:val="none" w:sz="0" w:space="0" w:color="auto"/>
                <w:right w:val="none" w:sz="0" w:space="0" w:color="auto"/>
              </w:divBdr>
              <w:divsChild>
                <w:div w:id="1728647376">
                  <w:marLeft w:val="0"/>
                  <w:marRight w:val="0"/>
                  <w:marTop w:val="0"/>
                  <w:marBottom w:val="0"/>
                  <w:divBdr>
                    <w:top w:val="none" w:sz="0" w:space="0" w:color="auto"/>
                    <w:left w:val="none" w:sz="0" w:space="0" w:color="auto"/>
                    <w:bottom w:val="none" w:sz="0" w:space="0" w:color="auto"/>
                    <w:right w:val="none" w:sz="0" w:space="0" w:color="auto"/>
                  </w:divBdr>
                </w:div>
              </w:divsChild>
            </w:div>
            <w:div w:id="1571689738">
              <w:marLeft w:val="0"/>
              <w:marRight w:val="0"/>
              <w:marTop w:val="0"/>
              <w:marBottom w:val="0"/>
              <w:divBdr>
                <w:top w:val="none" w:sz="0" w:space="0" w:color="auto"/>
                <w:left w:val="none" w:sz="0" w:space="0" w:color="auto"/>
                <w:bottom w:val="none" w:sz="0" w:space="0" w:color="auto"/>
                <w:right w:val="none" w:sz="0" w:space="0" w:color="auto"/>
              </w:divBdr>
              <w:divsChild>
                <w:div w:id="246891927">
                  <w:marLeft w:val="0"/>
                  <w:marRight w:val="0"/>
                  <w:marTop w:val="0"/>
                  <w:marBottom w:val="0"/>
                  <w:divBdr>
                    <w:top w:val="none" w:sz="0" w:space="0" w:color="auto"/>
                    <w:left w:val="none" w:sz="0" w:space="0" w:color="auto"/>
                    <w:bottom w:val="none" w:sz="0" w:space="0" w:color="auto"/>
                    <w:right w:val="none" w:sz="0" w:space="0" w:color="auto"/>
                  </w:divBdr>
                </w:div>
              </w:divsChild>
            </w:div>
            <w:div w:id="241187076">
              <w:marLeft w:val="0"/>
              <w:marRight w:val="0"/>
              <w:marTop w:val="0"/>
              <w:marBottom w:val="0"/>
              <w:divBdr>
                <w:top w:val="none" w:sz="0" w:space="0" w:color="auto"/>
                <w:left w:val="none" w:sz="0" w:space="0" w:color="auto"/>
                <w:bottom w:val="none" w:sz="0" w:space="0" w:color="auto"/>
                <w:right w:val="none" w:sz="0" w:space="0" w:color="auto"/>
              </w:divBdr>
              <w:divsChild>
                <w:div w:id="662975659">
                  <w:marLeft w:val="0"/>
                  <w:marRight w:val="0"/>
                  <w:marTop w:val="0"/>
                  <w:marBottom w:val="0"/>
                  <w:divBdr>
                    <w:top w:val="none" w:sz="0" w:space="0" w:color="auto"/>
                    <w:left w:val="none" w:sz="0" w:space="0" w:color="auto"/>
                    <w:bottom w:val="none" w:sz="0" w:space="0" w:color="auto"/>
                    <w:right w:val="none" w:sz="0" w:space="0" w:color="auto"/>
                  </w:divBdr>
                </w:div>
              </w:divsChild>
            </w:div>
            <w:div w:id="1110706967">
              <w:marLeft w:val="0"/>
              <w:marRight w:val="0"/>
              <w:marTop w:val="0"/>
              <w:marBottom w:val="0"/>
              <w:divBdr>
                <w:top w:val="none" w:sz="0" w:space="0" w:color="auto"/>
                <w:left w:val="none" w:sz="0" w:space="0" w:color="auto"/>
                <w:bottom w:val="none" w:sz="0" w:space="0" w:color="auto"/>
                <w:right w:val="none" w:sz="0" w:space="0" w:color="auto"/>
              </w:divBdr>
              <w:divsChild>
                <w:div w:id="1672902342">
                  <w:marLeft w:val="0"/>
                  <w:marRight w:val="0"/>
                  <w:marTop w:val="0"/>
                  <w:marBottom w:val="0"/>
                  <w:divBdr>
                    <w:top w:val="none" w:sz="0" w:space="0" w:color="auto"/>
                    <w:left w:val="none" w:sz="0" w:space="0" w:color="auto"/>
                    <w:bottom w:val="none" w:sz="0" w:space="0" w:color="auto"/>
                    <w:right w:val="none" w:sz="0" w:space="0" w:color="auto"/>
                  </w:divBdr>
                </w:div>
              </w:divsChild>
            </w:div>
            <w:div w:id="94400621">
              <w:marLeft w:val="0"/>
              <w:marRight w:val="0"/>
              <w:marTop w:val="0"/>
              <w:marBottom w:val="0"/>
              <w:divBdr>
                <w:top w:val="none" w:sz="0" w:space="0" w:color="auto"/>
                <w:left w:val="none" w:sz="0" w:space="0" w:color="auto"/>
                <w:bottom w:val="none" w:sz="0" w:space="0" w:color="auto"/>
                <w:right w:val="none" w:sz="0" w:space="0" w:color="auto"/>
              </w:divBdr>
              <w:divsChild>
                <w:div w:id="1793282684">
                  <w:marLeft w:val="0"/>
                  <w:marRight w:val="0"/>
                  <w:marTop w:val="0"/>
                  <w:marBottom w:val="0"/>
                  <w:divBdr>
                    <w:top w:val="none" w:sz="0" w:space="0" w:color="auto"/>
                    <w:left w:val="none" w:sz="0" w:space="0" w:color="auto"/>
                    <w:bottom w:val="none" w:sz="0" w:space="0" w:color="auto"/>
                    <w:right w:val="none" w:sz="0" w:space="0" w:color="auto"/>
                  </w:divBdr>
                </w:div>
              </w:divsChild>
            </w:div>
            <w:div w:id="134572664">
              <w:marLeft w:val="0"/>
              <w:marRight w:val="0"/>
              <w:marTop w:val="0"/>
              <w:marBottom w:val="0"/>
              <w:divBdr>
                <w:top w:val="none" w:sz="0" w:space="0" w:color="auto"/>
                <w:left w:val="none" w:sz="0" w:space="0" w:color="auto"/>
                <w:bottom w:val="none" w:sz="0" w:space="0" w:color="auto"/>
                <w:right w:val="none" w:sz="0" w:space="0" w:color="auto"/>
              </w:divBdr>
              <w:divsChild>
                <w:div w:id="862747824">
                  <w:marLeft w:val="0"/>
                  <w:marRight w:val="0"/>
                  <w:marTop w:val="0"/>
                  <w:marBottom w:val="0"/>
                  <w:divBdr>
                    <w:top w:val="none" w:sz="0" w:space="0" w:color="auto"/>
                    <w:left w:val="none" w:sz="0" w:space="0" w:color="auto"/>
                    <w:bottom w:val="none" w:sz="0" w:space="0" w:color="auto"/>
                    <w:right w:val="none" w:sz="0" w:space="0" w:color="auto"/>
                  </w:divBdr>
                </w:div>
              </w:divsChild>
            </w:div>
            <w:div w:id="1319849656">
              <w:marLeft w:val="0"/>
              <w:marRight w:val="0"/>
              <w:marTop w:val="0"/>
              <w:marBottom w:val="0"/>
              <w:divBdr>
                <w:top w:val="none" w:sz="0" w:space="0" w:color="auto"/>
                <w:left w:val="none" w:sz="0" w:space="0" w:color="auto"/>
                <w:bottom w:val="none" w:sz="0" w:space="0" w:color="auto"/>
                <w:right w:val="none" w:sz="0" w:space="0" w:color="auto"/>
              </w:divBdr>
              <w:divsChild>
                <w:div w:id="924412987">
                  <w:marLeft w:val="0"/>
                  <w:marRight w:val="0"/>
                  <w:marTop w:val="0"/>
                  <w:marBottom w:val="0"/>
                  <w:divBdr>
                    <w:top w:val="none" w:sz="0" w:space="0" w:color="auto"/>
                    <w:left w:val="none" w:sz="0" w:space="0" w:color="auto"/>
                    <w:bottom w:val="none" w:sz="0" w:space="0" w:color="auto"/>
                    <w:right w:val="none" w:sz="0" w:space="0" w:color="auto"/>
                  </w:divBdr>
                </w:div>
              </w:divsChild>
            </w:div>
            <w:div w:id="389380326">
              <w:marLeft w:val="0"/>
              <w:marRight w:val="0"/>
              <w:marTop w:val="0"/>
              <w:marBottom w:val="0"/>
              <w:divBdr>
                <w:top w:val="none" w:sz="0" w:space="0" w:color="auto"/>
                <w:left w:val="none" w:sz="0" w:space="0" w:color="auto"/>
                <w:bottom w:val="none" w:sz="0" w:space="0" w:color="auto"/>
                <w:right w:val="none" w:sz="0" w:space="0" w:color="auto"/>
              </w:divBdr>
              <w:divsChild>
                <w:div w:id="221985596">
                  <w:marLeft w:val="0"/>
                  <w:marRight w:val="0"/>
                  <w:marTop w:val="0"/>
                  <w:marBottom w:val="0"/>
                  <w:divBdr>
                    <w:top w:val="none" w:sz="0" w:space="0" w:color="auto"/>
                    <w:left w:val="none" w:sz="0" w:space="0" w:color="auto"/>
                    <w:bottom w:val="none" w:sz="0" w:space="0" w:color="auto"/>
                    <w:right w:val="none" w:sz="0" w:space="0" w:color="auto"/>
                  </w:divBdr>
                </w:div>
              </w:divsChild>
            </w:div>
            <w:div w:id="1750686594">
              <w:marLeft w:val="0"/>
              <w:marRight w:val="0"/>
              <w:marTop w:val="0"/>
              <w:marBottom w:val="0"/>
              <w:divBdr>
                <w:top w:val="none" w:sz="0" w:space="0" w:color="auto"/>
                <w:left w:val="none" w:sz="0" w:space="0" w:color="auto"/>
                <w:bottom w:val="none" w:sz="0" w:space="0" w:color="auto"/>
                <w:right w:val="none" w:sz="0" w:space="0" w:color="auto"/>
              </w:divBdr>
              <w:divsChild>
                <w:div w:id="1089739433">
                  <w:marLeft w:val="0"/>
                  <w:marRight w:val="0"/>
                  <w:marTop w:val="0"/>
                  <w:marBottom w:val="0"/>
                  <w:divBdr>
                    <w:top w:val="none" w:sz="0" w:space="0" w:color="auto"/>
                    <w:left w:val="none" w:sz="0" w:space="0" w:color="auto"/>
                    <w:bottom w:val="none" w:sz="0" w:space="0" w:color="auto"/>
                    <w:right w:val="none" w:sz="0" w:space="0" w:color="auto"/>
                  </w:divBdr>
                </w:div>
              </w:divsChild>
            </w:div>
            <w:div w:id="1943033089">
              <w:marLeft w:val="0"/>
              <w:marRight w:val="0"/>
              <w:marTop w:val="0"/>
              <w:marBottom w:val="0"/>
              <w:divBdr>
                <w:top w:val="none" w:sz="0" w:space="0" w:color="auto"/>
                <w:left w:val="none" w:sz="0" w:space="0" w:color="auto"/>
                <w:bottom w:val="none" w:sz="0" w:space="0" w:color="auto"/>
                <w:right w:val="none" w:sz="0" w:space="0" w:color="auto"/>
              </w:divBdr>
              <w:divsChild>
                <w:div w:id="634412965">
                  <w:marLeft w:val="0"/>
                  <w:marRight w:val="0"/>
                  <w:marTop w:val="0"/>
                  <w:marBottom w:val="0"/>
                  <w:divBdr>
                    <w:top w:val="none" w:sz="0" w:space="0" w:color="auto"/>
                    <w:left w:val="none" w:sz="0" w:space="0" w:color="auto"/>
                    <w:bottom w:val="none" w:sz="0" w:space="0" w:color="auto"/>
                    <w:right w:val="none" w:sz="0" w:space="0" w:color="auto"/>
                  </w:divBdr>
                </w:div>
              </w:divsChild>
            </w:div>
            <w:div w:id="632715664">
              <w:marLeft w:val="0"/>
              <w:marRight w:val="0"/>
              <w:marTop w:val="0"/>
              <w:marBottom w:val="0"/>
              <w:divBdr>
                <w:top w:val="none" w:sz="0" w:space="0" w:color="auto"/>
                <w:left w:val="none" w:sz="0" w:space="0" w:color="auto"/>
                <w:bottom w:val="none" w:sz="0" w:space="0" w:color="auto"/>
                <w:right w:val="none" w:sz="0" w:space="0" w:color="auto"/>
              </w:divBdr>
              <w:divsChild>
                <w:div w:id="569193206">
                  <w:marLeft w:val="0"/>
                  <w:marRight w:val="0"/>
                  <w:marTop w:val="0"/>
                  <w:marBottom w:val="0"/>
                  <w:divBdr>
                    <w:top w:val="none" w:sz="0" w:space="0" w:color="auto"/>
                    <w:left w:val="none" w:sz="0" w:space="0" w:color="auto"/>
                    <w:bottom w:val="none" w:sz="0" w:space="0" w:color="auto"/>
                    <w:right w:val="none" w:sz="0" w:space="0" w:color="auto"/>
                  </w:divBdr>
                </w:div>
              </w:divsChild>
            </w:div>
            <w:div w:id="1281647208">
              <w:marLeft w:val="0"/>
              <w:marRight w:val="0"/>
              <w:marTop w:val="0"/>
              <w:marBottom w:val="0"/>
              <w:divBdr>
                <w:top w:val="none" w:sz="0" w:space="0" w:color="auto"/>
                <w:left w:val="none" w:sz="0" w:space="0" w:color="auto"/>
                <w:bottom w:val="none" w:sz="0" w:space="0" w:color="auto"/>
                <w:right w:val="none" w:sz="0" w:space="0" w:color="auto"/>
              </w:divBdr>
              <w:divsChild>
                <w:div w:id="820149449">
                  <w:marLeft w:val="0"/>
                  <w:marRight w:val="0"/>
                  <w:marTop w:val="0"/>
                  <w:marBottom w:val="0"/>
                  <w:divBdr>
                    <w:top w:val="none" w:sz="0" w:space="0" w:color="auto"/>
                    <w:left w:val="none" w:sz="0" w:space="0" w:color="auto"/>
                    <w:bottom w:val="none" w:sz="0" w:space="0" w:color="auto"/>
                    <w:right w:val="none" w:sz="0" w:space="0" w:color="auto"/>
                  </w:divBdr>
                </w:div>
              </w:divsChild>
            </w:div>
            <w:div w:id="187572561">
              <w:marLeft w:val="0"/>
              <w:marRight w:val="0"/>
              <w:marTop w:val="0"/>
              <w:marBottom w:val="0"/>
              <w:divBdr>
                <w:top w:val="none" w:sz="0" w:space="0" w:color="auto"/>
                <w:left w:val="none" w:sz="0" w:space="0" w:color="auto"/>
                <w:bottom w:val="none" w:sz="0" w:space="0" w:color="auto"/>
                <w:right w:val="none" w:sz="0" w:space="0" w:color="auto"/>
              </w:divBdr>
              <w:divsChild>
                <w:div w:id="1391616544">
                  <w:marLeft w:val="0"/>
                  <w:marRight w:val="0"/>
                  <w:marTop w:val="0"/>
                  <w:marBottom w:val="0"/>
                  <w:divBdr>
                    <w:top w:val="none" w:sz="0" w:space="0" w:color="auto"/>
                    <w:left w:val="none" w:sz="0" w:space="0" w:color="auto"/>
                    <w:bottom w:val="none" w:sz="0" w:space="0" w:color="auto"/>
                    <w:right w:val="none" w:sz="0" w:space="0" w:color="auto"/>
                  </w:divBdr>
                </w:div>
              </w:divsChild>
            </w:div>
            <w:div w:id="44061912">
              <w:marLeft w:val="0"/>
              <w:marRight w:val="0"/>
              <w:marTop w:val="0"/>
              <w:marBottom w:val="0"/>
              <w:divBdr>
                <w:top w:val="none" w:sz="0" w:space="0" w:color="auto"/>
                <w:left w:val="none" w:sz="0" w:space="0" w:color="auto"/>
                <w:bottom w:val="none" w:sz="0" w:space="0" w:color="auto"/>
                <w:right w:val="none" w:sz="0" w:space="0" w:color="auto"/>
              </w:divBdr>
              <w:divsChild>
                <w:div w:id="825244883">
                  <w:marLeft w:val="0"/>
                  <w:marRight w:val="0"/>
                  <w:marTop w:val="0"/>
                  <w:marBottom w:val="0"/>
                  <w:divBdr>
                    <w:top w:val="none" w:sz="0" w:space="0" w:color="auto"/>
                    <w:left w:val="none" w:sz="0" w:space="0" w:color="auto"/>
                    <w:bottom w:val="none" w:sz="0" w:space="0" w:color="auto"/>
                    <w:right w:val="none" w:sz="0" w:space="0" w:color="auto"/>
                  </w:divBdr>
                </w:div>
              </w:divsChild>
            </w:div>
            <w:div w:id="1585798444">
              <w:marLeft w:val="0"/>
              <w:marRight w:val="0"/>
              <w:marTop w:val="0"/>
              <w:marBottom w:val="0"/>
              <w:divBdr>
                <w:top w:val="none" w:sz="0" w:space="0" w:color="auto"/>
                <w:left w:val="none" w:sz="0" w:space="0" w:color="auto"/>
                <w:bottom w:val="none" w:sz="0" w:space="0" w:color="auto"/>
                <w:right w:val="none" w:sz="0" w:space="0" w:color="auto"/>
              </w:divBdr>
              <w:divsChild>
                <w:div w:id="1988195489">
                  <w:marLeft w:val="0"/>
                  <w:marRight w:val="0"/>
                  <w:marTop w:val="0"/>
                  <w:marBottom w:val="0"/>
                  <w:divBdr>
                    <w:top w:val="none" w:sz="0" w:space="0" w:color="auto"/>
                    <w:left w:val="none" w:sz="0" w:space="0" w:color="auto"/>
                    <w:bottom w:val="none" w:sz="0" w:space="0" w:color="auto"/>
                    <w:right w:val="none" w:sz="0" w:space="0" w:color="auto"/>
                  </w:divBdr>
                </w:div>
              </w:divsChild>
            </w:div>
            <w:div w:id="868954264">
              <w:marLeft w:val="0"/>
              <w:marRight w:val="0"/>
              <w:marTop w:val="0"/>
              <w:marBottom w:val="0"/>
              <w:divBdr>
                <w:top w:val="none" w:sz="0" w:space="0" w:color="auto"/>
                <w:left w:val="none" w:sz="0" w:space="0" w:color="auto"/>
                <w:bottom w:val="none" w:sz="0" w:space="0" w:color="auto"/>
                <w:right w:val="none" w:sz="0" w:space="0" w:color="auto"/>
              </w:divBdr>
              <w:divsChild>
                <w:div w:id="2104833019">
                  <w:marLeft w:val="0"/>
                  <w:marRight w:val="0"/>
                  <w:marTop w:val="0"/>
                  <w:marBottom w:val="0"/>
                  <w:divBdr>
                    <w:top w:val="none" w:sz="0" w:space="0" w:color="auto"/>
                    <w:left w:val="none" w:sz="0" w:space="0" w:color="auto"/>
                    <w:bottom w:val="none" w:sz="0" w:space="0" w:color="auto"/>
                    <w:right w:val="none" w:sz="0" w:space="0" w:color="auto"/>
                  </w:divBdr>
                </w:div>
              </w:divsChild>
            </w:div>
            <w:div w:id="568465183">
              <w:marLeft w:val="0"/>
              <w:marRight w:val="0"/>
              <w:marTop w:val="0"/>
              <w:marBottom w:val="0"/>
              <w:divBdr>
                <w:top w:val="none" w:sz="0" w:space="0" w:color="auto"/>
                <w:left w:val="none" w:sz="0" w:space="0" w:color="auto"/>
                <w:bottom w:val="none" w:sz="0" w:space="0" w:color="auto"/>
                <w:right w:val="none" w:sz="0" w:space="0" w:color="auto"/>
              </w:divBdr>
              <w:divsChild>
                <w:div w:id="1533110640">
                  <w:marLeft w:val="0"/>
                  <w:marRight w:val="0"/>
                  <w:marTop w:val="0"/>
                  <w:marBottom w:val="0"/>
                  <w:divBdr>
                    <w:top w:val="none" w:sz="0" w:space="0" w:color="auto"/>
                    <w:left w:val="none" w:sz="0" w:space="0" w:color="auto"/>
                    <w:bottom w:val="none" w:sz="0" w:space="0" w:color="auto"/>
                    <w:right w:val="none" w:sz="0" w:space="0" w:color="auto"/>
                  </w:divBdr>
                </w:div>
              </w:divsChild>
            </w:div>
            <w:div w:id="2036882243">
              <w:marLeft w:val="0"/>
              <w:marRight w:val="0"/>
              <w:marTop w:val="0"/>
              <w:marBottom w:val="0"/>
              <w:divBdr>
                <w:top w:val="none" w:sz="0" w:space="0" w:color="auto"/>
                <w:left w:val="none" w:sz="0" w:space="0" w:color="auto"/>
                <w:bottom w:val="none" w:sz="0" w:space="0" w:color="auto"/>
                <w:right w:val="none" w:sz="0" w:space="0" w:color="auto"/>
              </w:divBdr>
              <w:divsChild>
                <w:div w:id="553275854">
                  <w:marLeft w:val="0"/>
                  <w:marRight w:val="0"/>
                  <w:marTop w:val="0"/>
                  <w:marBottom w:val="0"/>
                  <w:divBdr>
                    <w:top w:val="none" w:sz="0" w:space="0" w:color="auto"/>
                    <w:left w:val="none" w:sz="0" w:space="0" w:color="auto"/>
                    <w:bottom w:val="none" w:sz="0" w:space="0" w:color="auto"/>
                    <w:right w:val="none" w:sz="0" w:space="0" w:color="auto"/>
                  </w:divBdr>
                </w:div>
              </w:divsChild>
            </w:div>
            <w:div w:id="846407916">
              <w:marLeft w:val="0"/>
              <w:marRight w:val="0"/>
              <w:marTop w:val="0"/>
              <w:marBottom w:val="0"/>
              <w:divBdr>
                <w:top w:val="none" w:sz="0" w:space="0" w:color="auto"/>
                <w:left w:val="none" w:sz="0" w:space="0" w:color="auto"/>
                <w:bottom w:val="none" w:sz="0" w:space="0" w:color="auto"/>
                <w:right w:val="none" w:sz="0" w:space="0" w:color="auto"/>
              </w:divBdr>
              <w:divsChild>
                <w:div w:id="888761883">
                  <w:marLeft w:val="0"/>
                  <w:marRight w:val="0"/>
                  <w:marTop w:val="0"/>
                  <w:marBottom w:val="0"/>
                  <w:divBdr>
                    <w:top w:val="none" w:sz="0" w:space="0" w:color="auto"/>
                    <w:left w:val="none" w:sz="0" w:space="0" w:color="auto"/>
                    <w:bottom w:val="none" w:sz="0" w:space="0" w:color="auto"/>
                    <w:right w:val="none" w:sz="0" w:space="0" w:color="auto"/>
                  </w:divBdr>
                </w:div>
              </w:divsChild>
            </w:div>
            <w:div w:id="549264721">
              <w:marLeft w:val="0"/>
              <w:marRight w:val="0"/>
              <w:marTop w:val="0"/>
              <w:marBottom w:val="0"/>
              <w:divBdr>
                <w:top w:val="none" w:sz="0" w:space="0" w:color="auto"/>
                <w:left w:val="none" w:sz="0" w:space="0" w:color="auto"/>
                <w:bottom w:val="none" w:sz="0" w:space="0" w:color="auto"/>
                <w:right w:val="none" w:sz="0" w:space="0" w:color="auto"/>
              </w:divBdr>
              <w:divsChild>
                <w:div w:id="1828015340">
                  <w:marLeft w:val="0"/>
                  <w:marRight w:val="0"/>
                  <w:marTop w:val="0"/>
                  <w:marBottom w:val="0"/>
                  <w:divBdr>
                    <w:top w:val="none" w:sz="0" w:space="0" w:color="auto"/>
                    <w:left w:val="none" w:sz="0" w:space="0" w:color="auto"/>
                    <w:bottom w:val="none" w:sz="0" w:space="0" w:color="auto"/>
                    <w:right w:val="none" w:sz="0" w:space="0" w:color="auto"/>
                  </w:divBdr>
                </w:div>
              </w:divsChild>
            </w:div>
            <w:div w:id="1289386389">
              <w:marLeft w:val="0"/>
              <w:marRight w:val="0"/>
              <w:marTop w:val="0"/>
              <w:marBottom w:val="0"/>
              <w:divBdr>
                <w:top w:val="none" w:sz="0" w:space="0" w:color="auto"/>
                <w:left w:val="none" w:sz="0" w:space="0" w:color="auto"/>
                <w:bottom w:val="none" w:sz="0" w:space="0" w:color="auto"/>
                <w:right w:val="none" w:sz="0" w:space="0" w:color="auto"/>
              </w:divBdr>
              <w:divsChild>
                <w:div w:id="790591742">
                  <w:marLeft w:val="0"/>
                  <w:marRight w:val="0"/>
                  <w:marTop w:val="0"/>
                  <w:marBottom w:val="0"/>
                  <w:divBdr>
                    <w:top w:val="none" w:sz="0" w:space="0" w:color="auto"/>
                    <w:left w:val="none" w:sz="0" w:space="0" w:color="auto"/>
                    <w:bottom w:val="none" w:sz="0" w:space="0" w:color="auto"/>
                    <w:right w:val="none" w:sz="0" w:space="0" w:color="auto"/>
                  </w:divBdr>
                </w:div>
              </w:divsChild>
            </w:div>
            <w:div w:id="1830244160">
              <w:marLeft w:val="0"/>
              <w:marRight w:val="0"/>
              <w:marTop w:val="0"/>
              <w:marBottom w:val="0"/>
              <w:divBdr>
                <w:top w:val="none" w:sz="0" w:space="0" w:color="auto"/>
                <w:left w:val="none" w:sz="0" w:space="0" w:color="auto"/>
                <w:bottom w:val="none" w:sz="0" w:space="0" w:color="auto"/>
                <w:right w:val="none" w:sz="0" w:space="0" w:color="auto"/>
              </w:divBdr>
              <w:divsChild>
                <w:div w:id="1912806004">
                  <w:marLeft w:val="0"/>
                  <w:marRight w:val="0"/>
                  <w:marTop w:val="0"/>
                  <w:marBottom w:val="0"/>
                  <w:divBdr>
                    <w:top w:val="none" w:sz="0" w:space="0" w:color="auto"/>
                    <w:left w:val="none" w:sz="0" w:space="0" w:color="auto"/>
                    <w:bottom w:val="none" w:sz="0" w:space="0" w:color="auto"/>
                    <w:right w:val="none" w:sz="0" w:space="0" w:color="auto"/>
                  </w:divBdr>
                </w:div>
              </w:divsChild>
            </w:div>
            <w:div w:id="785392378">
              <w:marLeft w:val="0"/>
              <w:marRight w:val="0"/>
              <w:marTop w:val="0"/>
              <w:marBottom w:val="0"/>
              <w:divBdr>
                <w:top w:val="none" w:sz="0" w:space="0" w:color="auto"/>
                <w:left w:val="none" w:sz="0" w:space="0" w:color="auto"/>
                <w:bottom w:val="none" w:sz="0" w:space="0" w:color="auto"/>
                <w:right w:val="none" w:sz="0" w:space="0" w:color="auto"/>
              </w:divBdr>
              <w:divsChild>
                <w:div w:id="1931622432">
                  <w:marLeft w:val="0"/>
                  <w:marRight w:val="0"/>
                  <w:marTop w:val="0"/>
                  <w:marBottom w:val="0"/>
                  <w:divBdr>
                    <w:top w:val="none" w:sz="0" w:space="0" w:color="auto"/>
                    <w:left w:val="none" w:sz="0" w:space="0" w:color="auto"/>
                    <w:bottom w:val="none" w:sz="0" w:space="0" w:color="auto"/>
                    <w:right w:val="none" w:sz="0" w:space="0" w:color="auto"/>
                  </w:divBdr>
                </w:div>
              </w:divsChild>
            </w:div>
            <w:div w:id="754667419">
              <w:marLeft w:val="0"/>
              <w:marRight w:val="0"/>
              <w:marTop w:val="0"/>
              <w:marBottom w:val="0"/>
              <w:divBdr>
                <w:top w:val="none" w:sz="0" w:space="0" w:color="auto"/>
                <w:left w:val="none" w:sz="0" w:space="0" w:color="auto"/>
                <w:bottom w:val="none" w:sz="0" w:space="0" w:color="auto"/>
                <w:right w:val="none" w:sz="0" w:space="0" w:color="auto"/>
              </w:divBdr>
              <w:divsChild>
                <w:div w:id="1908757227">
                  <w:marLeft w:val="0"/>
                  <w:marRight w:val="0"/>
                  <w:marTop w:val="0"/>
                  <w:marBottom w:val="0"/>
                  <w:divBdr>
                    <w:top w:val="none" w:sz="0" w:space="0" w:color="auto"/>
                    <w:left w:val="none" w:sz="0" w:space="0" w:color="auto"/>
                    <w:bottom w:val="none" w:sz="0" w:space="0" w:color="auto"/>
                    <w:right w:val="none" w:sz="0" w:space="0" w:color="auto"/>
                  </w:divBdr>
                </w:div>
              </w:divsChild>
            </w:div>
            <w:div w:id="629670223">
              <w:marLeft w:val="0"/>
              <w:marRight w:val="0"/>
              <w:marTop w:val="0"/>
              <w:marBottom w:val="0"/>
              <w:divBdr>
                <w:top w:val="none" w:sz="0" w:space="0" w:color="auto"/>
                <w:left w:val="none" w:sz="0" w:space="0" w:color="auto"/>
                <w:bottom w:val="none" w:sz="0" w:space="0" w:color="auto"/>
                <w:right w:val="none" w:sz="0" w:space="0" w:color="auto"/>
              </w:divBdr>
              <w:divsChild>
                <w:div w:id="389428432">
                  <w:marLeft w:val="0"/>
                  <w:marRight w:val="0"/>
                  <w:marTop w:val="0"/>
                  <w:marBottom w:val="0"/>
                  <w:divBdr>
                    <w:top w:val="none" w:sz="0" w:space="0" w:color="auto"/>
                    <w:left w:val="none" w:sz="0" w:space="0" w:color="auto"/>
                    <w:bottom w:val="none" w:sz="0" w:space="0" w:color="auto"/>
                    <w:right w:val="none" w:sz="0" w:space="0" w:color="auto"/>
                  </w:divBdr>
                </w:div>
              </w:divsChild>
            </w:div>
            <w:div w:id="275599239">
              <w:marLeft w:val="0"/>
              <w:marRight w:val="0"/>
              <w:marTop w:val="0"/>
              <w:marBottom w:val="0"/>
              <w:divBdr>
                <w:top w:val="none" w:sz="0" w:space="0" w:color="auto"/>
                <w:left w:val="none" w:sz="0" w:space="0" w:color="auto"/>
                <w:bottom w:val="none" w:sz="0" w:space="0" w:color="auto"/>
                <w:right w:val="none" w:sz="0" w:space="0" w:color="auto"/>
              </w:divBdr>
              <w:divsChild>
                <w:div w:id="831874085">
                  <w:marLeft w:val="0"/>
                  <w:marRight w:val="0"/>
                  <w:marTop w:val="0"/>
                  <w:marBottom w:val="0"/>
                  <w:divBdr>
                    <w:top w:val="none" w:sz="0" w:space="0" w:color="auto"/>
                    <w:left w:val="none" w:sz="0" w:space="0" w:color="auto"/>
                    <w:bottom w:val="none" w:sz="0" w:space="0" w:color="auto"/>
                    <w:right w:val="none" w:sz="0" w:space="0" w:color="auto"/>
                  </w:divBdr>
                </w:div>
              </w:divsChild>
            </w:div>
            <w:div w:id="2108965260">
              <w:marLeft w:val="0"/>
              <w:marRight w:val="0"/>
              <w:marTop w:val="0"/>
              <w:marBottom w:val="0"/>
              <w:divBdr>
                <w:top w:val="none" w:sz="0" w:space="0" w:color="auto"/>
                <w:left w:val="none" w:sz="0" w:space="0" w:color="auto"/>
                <w:bottom w:val="none" w:sz="0" w:space="0" w:color="auto"/>
                <w:right w:val="none" w:sz="0" w:space="0" w:color="auto"/>
              </w:divBdr>
              <w:divsChild>
                <w:div w:id="340739520">
                  <w:marLeft w:val="0"/>
                  <w:marRight w:val="0"/>
                  <w:marTop w:val="0"/>
                  <w:marBottom w:val="0"/>
                  <w:divBdr>
                    <w:top w:val="none" w:sz="0" w:space="0" w:color="auto"/>
                    <w:left w:val="none" w:sz="0" w:space="0" w:color="auto"/>
                    <w:bottom w:val="none" w:sz="0" w:space="0" w:color="auto"/>
                    <w:right w:val="none" w:sz="0" w:space="0" w:color="auto"/>
                  </w:divBdr>
                </w:div>
              </w:divsChild>
            </w:div>
            <w:div w:id="1167207016">
              <w:marLeft w:val="0"/>
              <w:marRight w:val="0"/>
              <w:marTop w:val="0"/>
              <w:marBottom w:val="0"/>
              <w:divBdr>
                <w:top w:val="none" w:sz="0" w:space="0" w:color="auto"/>
                <w:left w:val="none" w:sz="0" w:space="0" w:color="auto"/>
                <w:bottom w:val="none" w:sz="0" w:space="0" w:color="auto"/>
                <w:right w:val="none" w:sz="0" w:space="0" w:color="auto"/>
              </w:divBdr>
              <w:divsChild>
                <w:div w:id="816148389">
                  <w:marLeft w:val="0"/>
                  <w:marRight w:val="0"/>
                  <w:marTop w:val="0"/>
                  <w:marBottom w:val="0"/>
                  <w:divBdr>
                    <w:top w:val="none" w:sz="0" w:space="0" w:color="auto"/>
                    <w:left w:val="none" w:sz="0" w:space="0" w:color="auto"/>
                    <w:bottom w:val="none" w:sz="0" w:space="0" w:color="auto"/>
                    <w:right w:val="none" w:sz="0" w:space="0" w:color="auto"/>
                  </w:divBdr>
                </w:div>
              </w:divsChild>
            </w:div>
            <w:div w:id="1305892725">
              <w:marLeft w:val="0"/>
              <w:marRight w:val="0"/>
              <w:marTop w:val="0"/>
              <w:marBottom w:val="0"/>
              <w:divBdr>
                <w:top w:val="none" w:sz="0" w:space="0" w:color="auto"/>
                <w:left w:val="none" w:sz="0" w:space="0" w:color="auto"/>
                <w:bottom w:val="none" w:sz="0" w:space="0" w:color="auto"/>
                <w:right w:val="none" w:sz="0" w:space="0" w:color="auto"/>
              </w:divBdr>
              <w:divsChild>
                <w:div w:id="1802728244">
                  <w:marLeft w:val="0"/>
                  <w:marRight w:val="0"/>
                  <w:marTop w:val="0"/>
                  <w:marBottom w:val="0"/>
                  <w:divBdr>
                    <w:top w:val="none" w:sz="0" w:space="0" w:color="auto"/>
                    <w:left w:val="none" w:sz="0" w:space="0" w:color="auto"/>
                    <w:bottom w:val="none" w:sz="0" w:space="0" w:color="auto"/>
                    <w:right w:val="none" w:sz="0" w:space="0" w:color="auto"/>
                  </w:divBdr>
                </w:div>
              </w:divsChild>
            </w:div>
            <w:div w:id="233125593">
              <w:marLeft w:val="0"/>
              <w:marRight w:val="0"/>
              <w:marTop w:val="0"/>
              <w:marBottom w:val="0"/>
              <w:divBdr>
                <w:top w:val="none" w:sz="0" w:space="0" w:color="auto"/>
                <w:left w:val="none" w:sz="0" w:space="0" w:color="auto"/>
                <w:bottom w:val="none" w:sz="0" w:space="0" w:color="auto"/>
                <w:right w:val="none" w:sz="0" w:space="0" w:color="auto"/>
              </w:divBdr>
              <w:divsChild>
                <w:div w:id="1224635264">
                  <w:marLeft w:val="0"/>
                  <w:marRight w:val="0"/>
                  <w:marTop w:val="0"/>
                  <w:marBottom w:val="0"/>
                  <w:divBdr>
                    <w:top w:val="none" w:sz="0" w:space="0" w:color="auto"/>
                    <w:left w:val="none" w:sz="0" w:space="0" w:color="auto"/>
                    <w:bottom w:val="none" w:sz="0" w:space="0" w:color="auto"/>
                    <w:right w:val="none" w:sz="0" w:space="0" w:color="auto"/>
                  </w:divBdr>
                </w:div>
              </w:divsChild>
            </w:div>
            <w:div w:id="1784034203">
              <w:marLeft w:val="0"/>
              <w:marRight w:val="0"/>
              <w:marTop w:val="0"/>
              <w:marBottom w:val="0"/>
              <w:divBdr>
                <w:top w:val="none" w:sz="0" w:space="0" w:color="auto"/>
                <w:left w:val="none" w:sz="0" w:space="0" w:color="auto"/>
                <w:bottom w:val="none" w:sz="0" w:space="0" w:color="auto"/>
                <w:right w:val="none" w:sz="0" w:space="0" w:color="auto"/>
              </w:divBdr>
              <w:divsChild>
                <w:div w:id="956183582">
                  <w:marLeft w:val="0"/>
                  <w:marRight w:val="0"/>
                  <w:marTop w:val="0"/>
                  <w:marBottom w:val="0"/>
                  <w:divBdr>
                    <w:top w:val="none" w:sz="0" w:space="0" w:color="auto"/>
                    <w:left w:val="none" w:sz="0" w:space="0" w:color="auto"/>
                    <w:bottom w:val="none" w:sz="0" w:space="0" w:color="auto"/>
                    <w:right w:val="none" w:sz="0" w:space="0" w:color="auto"/>
                  </w:divBdr>
                </w:div>
              </w:divsChild>
            </w:div>
            <w:div w:id="382364153">
              <w:marLeft w:val="0"/>
              <w:marRight w:val="0"/>
              <w:marTop w:val="0"/>
              <w:marBottom w:val="0"/>
              <w:divBdr>
                <w:top w:val="none" w:sz="0" w:space="0" w:color="auto"/>
                <w:left w:val="none" w:sz="0" w:space="0" w:color="auto"/>
                <w:bottom w:val="none" w:sz="0" w:space="0" w:color="auto"/>
                <w:right w:val="none" w:sz="0" w:space="0" w:color="auto"/>
              </w:divBdr>
              <w:divsChild>
                <w:div w:id="1808009477">
                  <w:marLeft w:val="0"/>
                  <w:marRight w:val="0"/>
                  <w:marTop w:val="0"/>
                  <w:marBottom w:val="0"/>
                  <w:divBdr>
                    <w:top w:val="none" w:sz="0" w:space="0" w:color="auto"/>
                    <w:left w:val="none" w:sz="0" w:space="0" w:color="auto"/>
                    <w:bottom w:val="none" w:sz="0" w:space="0" w:color="auto"/>
                    <w:right w:val="none" w:sz="0" w:space="0" w:color="auto"/>
                  </w:divBdr>
                </w:div>
              </w:divsChild>
            </w:div>
            <w:div w:id="1840384905">
              <w:marLeft w:val="0"/>
              <w:marRight w:val="0"/>
              <w:marTop w:val="0"/>
              <w:marBottom w:val="0"/>
              <w:divBdr>
                <w:top w:val="none" w:sz="0" w:space="0" w:color="auto"/>
                <w:left w:val="none" w:sz="0" w:space="0" w:color="auto"/>
                <w:bottom w:val="none" w:sz="0" w:space="0" w:color="auto"/>
                <w:right w:val="none" w:sz="0" w:space="0" w:color="auto"/>
              </w:divBdr>
              <w:divsChild>
                <w:div w:id="635260486">
                  <w:marLeft w:val="0"/>
                  <w:marRight w:val="0"/>
                  <w:marTop w:val="0"/>
                  <w:marBottom w:val="0"/>
                  <w:divBdr>
                    <w:top w:val="none" w:sz="0" w:space="0" w:color="auto"/>
                    <w:left w:val="none" w:sz="0" w:space="0" w:color="auto"/>
                    <w:bottom w:val="none" w:sz="0" w:space="0" w:color="auto"/>
                    <w:right w:val="none" w:sz="0" w:space="0" w:color="auto"/>
                  </w:divBdr>
                </w:div>
              </w:divsChild>
            </w:div>
            <w:div w:id="726417456">
              <w:marLeft w:val="0"/>
              <w:marRight w:val="0"/>
              <w:marTop w:val="0"/>
              <w:marBottom w:val="0"/>
              <w:divBdr>
                <w:top w:val="none" w:sz="0" w:space="0" w:color="auto"/>
                <w:left w:val="none" w:sz="0" w:space="0" w:color="auto"/>
                <w:bottom w:val="none" w:sz="0" w:space="0" w:color="auto"/>
                <w:right w:val="none" w:sz="0" w:space="0" w:color="auto"/>
              </w:divBdr>
              <w:divsChild>
                <w:div w:id="156462125">
                  <w:marLeft w:val="0"/>
                  <w:marRight w:val="0"/>
                  <w:marTop w:val="0"/>
                  <w:marBottom w:val="0"/>
                  <w:divBdr>
                    <w:top w:val="none" w:sz="0" w:space="0" w:color="auto"/>
                    <w:left w:val="none" w:sz="0" w:space="0" w:color="auto"/>
                    <w:bottom w:val="none" w:sz="0" w:space="0" w:color="auto"/>
                    <w:right w:val="none" w:sz="0" w:space="0" w:color="auto"/>
                  </w:divBdr>
                </w:div>
              </w:divsChild>
            </w:div>
            <w:div w:id="902181260">
              <w:marLeft w:val="0"/>
              <w:marRight w:val="0"/>
              <w:marTop w:val="0"/>
              <w:marBottom w:val="0"/>
              <w:divBdr>
                <w:top w:val="none" w:sz="0" w:space="0" w:color="auto"/>
                <w:left w:val="none" w:sz="0" w:space="0" w:color="auto"/>
                <w:bottom w:val="none" w:sz="0" w:space="0" w:color="auto"/>
                <w:right w:val="none" w:sz="0" w:space="0" w:color="auto"/>
              </w:divBdr>
              <w:divsChild>
                <w:div w:id="454060084">
                  <w:marLeft w:val="0"/>
                  <w:marRight w:val="0"/>
                  <w:marTop w:val="0"/>
                  <w:marBottom w:val="0"/>
                  <w:divBdr>
                    <w:top w:val="none" w:sz="0" w:space="0" w:color="auto"/>
                    <w:left w:val="none" w:sz="0" w:space="0" w:color="auto"/>
                    <w:bottom w:val="none" w:sz="0" w:space="0" w:color="auto"/>
                    <w:right w:val="none" w:sz="0" w:space="0" w:color="auto"/>
                  </w:divBdr>
                </w:div>
              </w:divsChild>
            </w:div>
            <w:div w:id="722749987">
              <w:marLeft w:val="0"/>
              <w:marRight w:val="0"/>
              <w:marTop w:val="0"/>
              <w:marBottom w:val="0"/>
              <w:divBdr>
                <w:top w:val="none" w:sz="0" w:space="0" w:color="auto"/>
                <w:left w:val="none" w:sz="0" w:space="0" w:color="auto"/>
                <w:bottom w:val="none" w:sz="0" w:space="0" w:color="auto"/>
                <w:right w:val="none" w:sz="0" w:space="0" w:color="auto"/>
              </w:divBdr>
              <w:divsChild>
                <w:div w:id="1818449917">
                  <w:marLeft w:val="0"/>
                  <w:marRight w:val="0"/>
                  <w:marTop w:val="0"/>
                  <w:marBottom w:val="0"/>
                  <w:divBdr>
                    <w:top w:val="none" w:sz="0" w:space="0" w:color="auto"/>
                    <w:left w:val="none" w:sz="0" w:space="0" w:color="auto"/>
                    <w:bottom w:val="none" w:sz="0" w:space="0" w:color="auto"/>
                    <w:right w:val="none" w:sz="0" w:space="0" w:color="auto"/>
                  </w:divBdr>
                </w:div>
              </w:divsChild>
            </w:div>
            <w:div w:id="112134290">
              <w:marLeft w:val="0"/>
              <w:marRight w:val="0"/>
              <w:marTop w:val="0"/>
              <w:marBottom w:val="0"/>
              <w:divBdr>
                <w:top w:val="none" w:sz="0" w:space="0" w:color="auto"/>
                <w:left w:val="none" w:sz="0" w:space="0" w:color="auto"/>
                <w:bottom w:val="none" w:sz="0" w:space="0" w:color="auto"/>
                <w:right w:val="none" w:sz="0" w:space="0" w:color="auto"/>
              </w:divBdr>
              <w:divsChild>
                <w:div w:id="1114253705">
                  <w:marLeft w:val="0"/>
                  <w:marRight w:val="0"/>
                  <w:marTop w:val="0"/>
                  <w:marBottom w:val="0"/>
                  <w:divBdr>
                    <w:top w:val="none" w:sz="0" w:space="0" w:color="auto"/>
                    <w:left w:val="none" w:sz="0" w:space="0" w:color="auto"/>
                    <w:bottom w:val="none" w:sz="0" w:space="0" w:color="auto"/>
                    <w:right w:val="none" w:sz="0" w:space="0" w:color="auto"/>
                  </w:divBdr>
                </w:div>
              </w:divsChild>
            </w:div>
            <w:div w:id="1187404504">
              <w:marLeft w:val="0"/>
              <w:marRight w:val="0"/>
              <w:marTop w:val="0"/>
              <w:marBottom w:val="0"/>
              <w:divBdr>
                <w:top w:val="none" w:sz="0" w:space="0" w:color="auto"/>
                <w:left w:val="none" w:sz="0" w:space="0" w:color="auto"/>
                <w:bottom w:val="none" w:sz="0" w:space="0" w:color="auto"/>
                <w:right w:val="none" w:sz="0" w:space="0" w:color="auto"/>
              </w:divBdr>
              <w:divsChild>
                <w:div w:id="1428230741">
                  <w:marLeft w:val="0"/>
                  <w:marRight w:val="0"/>
                  <w:marTop w:val="0"/>
                  <w:marBottom w:val="0"/>
                  <w:divBdr>
                    <w:top w:val="none" w:sz="0" w:space="0" w:color="auto"/>
                    <w:left w:val="none" w:sz="0" w:space="0" w:color="auto"/>
                    <w:bottom w:val="none" w:sz="0" w:space="0" w:color="auto"/>
                    <w:right w:val="none" w:sz="0" w:space="0" w:color="auto"/>
                  </w:divBdr>
                </w:div>
              </w:divsChild>
            </w:div>
            <w:div w:id="312489444">
              <w:marLeft w:val="0"/>
              <w:marRight w:val="0"/>
              <w:marTop w:val="0"/>
              <w:marBottom w:val="0"/>
              <w:divBdr>
                <w:top w:val="none" w:sz="0" w:space="0" w:color="auto"/>
                <w:left w:val="none" w:sz="0" w:space="0" w:color="auto"/>
                <w:bottom w:val="none" w:sz="0" w:space="0" w:color="auto"/>
                <w:right w:val="none" w:sz="0" w:space="0" w:color="auto"/>
              </w:divBdr>
              <w:divsChild>
                <w:div w:id="1070420838">
                  <w:marLeft w:val="0"/>
                  <w:marRight w:val="0"/>
                  <w:marTop w:val="0"/>
                  <w:marBottom w:val="0"/>
                  <w:divBdr>
                    <w:top w:val="none" w:sz="0" w:space="0" w:color="auto"/>
                    <w:left w:val="none" w:sz="0" w:space="0" w:color="auto"/>
                    <w:bottom w:val="none" w:sz="0" w:space="0" w:color="auto"/>
                    <w:right w:val="none" w:sz="0" w:space="0" w:color="auto"/>
                  </w:divBdr>
                </w:div>
              </w:divsChild>
            </w:div>
            <w:div w:id="926813223">
              <w:marLeft w:val="0"/>
              <w:marRight w:val="0"/>
              <w:marTop w:val="0"/>
              <w:marBottom w:val="0"/>
              <w:divBdr>
                <w:top w:val="none" w:sz="0" w:space="0" w:color="auto"/>
                <w:left w:val="none" w:sz="0" w:space="0" w:color="auto"/>
                <w:bottom w:val="none" w:sz="0" w:space="0" w:color="auto"/>
                <w:right w:val="none" w:sz="0" w:space="0" w:color="auto"/>
              </w:divBdr>
              <w:divsChild>
                <w:div w:id="147521934">
                  <w:marLeft w:val="0"/>
                  <w:marRight w:val="0"/>
                  <w:marTop w:val="0"/>
                  <w:marBottom w:val="0"/>
                  <w:divBdr>
                    <w:top w:val="none" w:sz="0" w:space="0" w:color="auto"/>
                    <w:left w:val="none" w:sz="0" w:space="0" w:color="auto"/>
                    <w:bottom w:val="none" w:sz="0" w:space="0" w:color="auto"/>
                    <w:right w:val="none" w:sz="0" w:space="0" w:color="auto"/>
                  </w:divBdr>
                </w:div>
              </w:divsChild>
            </w:div>
            <w:div w:id="882717531">
              <w:marLeft w:val="0"/>
              <w:marRight w:val="0"/>
              <w:marTop w:val="0"/>
              <w:marBottom w:val="0"/>
              <w:divBdr>
                <w:top w:val="none" w:sz="0" w:space="0" w:color="auto"/>
                <w:left w:val="none" w:sz="0" w:space="0" w:color="auto"/>
                <w:bottom w:val="none" w:sz="0" w:space="0" w:color="auto"/>
                <w:right w:val="none" w:sz="0" w:space="0" w:color="auto"/>
              </w:divBdr>
              <w:divsChild>
                <w:div w:id="888997396">
                  <w:marLeft w:val="0"/>
                  <w:marRight w:val="0"/>
                  <w:marTop w:val="0"/>
                  <w:marBottom w:val="0"/>
                  <w:divBdr>
                    <w:top w:val="none" w:sz="0" w:space="0" w:color="auto"/>
                    <w:left w:val="none" w:sz="0" w:space="0" w:color="auto"/>
                    <w:bottom w:val="none" w:sz="0" w:space="0" w:color="auto"/>
                    <w:right w:val="none" w:sz="0" w:space="0" w:color="auto"/>
                  </w:divBdr>
                </w:div>
              </w:divsChild>
            </w:div>
            <w:div w:id="293950934">
              <w:marLeft w:val="0"/>
              <w:marRight w:val="0"/>
              <w:marTop w:val="0"/>
              <w:marBottom w:val="0"/>
              <w:divBdr>
                <w:top w:val="none" w:sz="0" w:space="0" w:color="auto"/>
                <w:left w:val="none" w:sz="0" w:space="0" w:color="auto"/>
                <w:bottom w:val="none" w:sz="0" w:space="0" w:color="auto"/>
                <w:right w:val="none" w:sz="0" w:space="0" w:color="auto"/>
              </w:divBdr>
              <w:divsChild>
                <w:div w:id="1398479687">
                  <w:marLeft w:val="0"/>
                  <w:marRight w:val="0"/>
                  <w:marTop w:val="0"/>
                  <w:marBottom w:val="0"/>
                  <w:divBdr>
                    <w:top w:val="none" w:sz="0" w:space="0" w:color="auto"/>
                    <w:left w:val="none" w:sz="0" w:space="0" w:color="auto"/>
                    <w:bottom w:val="none" w:sz="0" w:space="0" w:color="auto"/>
                    <w:right w:val="none" w:sz="0" w:space="0" w:color="auto"/>
                  </w:divBdr>
                </w:div>
              </w:divsChild>
            </w:div>
            <w:div w:id="1426151292">
              <w:marLeft w:val="0"/>
              <w:marRight w:val="0"/>
              <w:marTop w:val="0"/>
              <w:marBottom w:val="0"/>
              <w:divBdr>
                <w:top w:val="none" w:sz="0" w:space="0" w:color="auto"/>
                <w:left w:val="none" w:sz="0" w:space="0" w:color="auto"/>
                <w:bottom w:val="none" w:sz="0" w:space="0" w:color="auto"/>
                <w:right w:val="none" w:sz="0" w:space="0" w:color="auto"/>
              </w:divBdr>
              <w:divsChild>
                <w:div w:id="495536636">
                  <w:marLeft w:val="0"/>
                  <w:marRight w:val="0"/>
                  <w:marTop w:val="0"/>
                  <w:marBottom w:val="0"/>
                  <w:divBdr>
                    <w:top w:val="none" w:sz="0" w:space="0" w:color="auto"/>
                    <w:left w:val="none" w:sz="0" w:space="0" w:color="auto"/>
                    <w:bottom w:val="none" w:sz="0" w:space="0" w:color="auto"/>
                    <w:right w:val="none" w:sz="0" w:space="0" w:color="auto"/>
                  </w:divBdr>
                </w:div>
              </w:divsChild>
            </w:div>
            <w:div w:id="1084491266">
              <w:marLeft w:val="0"/>
              <w:marRight w:val="0"/>
              <w:marTop w:val="0"/>
              <w:marBottom w:val="0"/>
              <w:divBdr>
                <w:top w:val="none" w:sz="0" w:space="0" w:color="auto"/>
                <w:left w:val="none" w:sz="0" w:space="0" w:color="auto"/>
                <w:bottom w:val="none" w:sz="0" w:space="0" w:color="auto"/>
                <w:right w:val="none" w:sz="0" w:space="0" w:color="auto"/>
              </w:divBdr>
              <w:divsChild>
                <w:div w:id="1529298036">
                  <w:marLeft w:val="0"/>
                  <w:marRight w:val="0"/>
                  <w:marTop w:val="0"/>
                  <w:marBottom w:val="0"/>
                  <w:divBdr>
                    <w:top w:val="none" w:sz="0" w:space="0" w:color="auto"/>
                    <w:left w:val="none" w:sz="0" w:space="0" w:color="auto"/>
                    <w:bottom w:val="none" w:sz="0" w:space="0" w:color="auto"/>
                    <w:right w:val="none" w:sz="0" w:space="0" w:color="auto"/>
                  </w:divBdr>
                </w:div>
              </w:divsChild>
            </w:div>
            <w:div w:id="789517571">
              <w:marLeft w:val="0"/>
              <w:marRight w:val="0"/>
              <w:marTop w:val="0"/>
              <w:marBottom w:val="0"/>
              <w:divBdr>
                <w:top w:val="none" w:sz="0" w:space="0" w:color="auto"/>
                <w:left w:val="none" w:sz="0" w:space="0" w:color="auto"/>
                <w:bottom w:val="none" w:sz="0" w:space="0" w:color="auto"/>
                <w:right w:val="none" w:sz="0" w:space="0" w:color="auto"/>
              </w:divBdr>
              <w:divsChild>
                <w:div w:id="1959218042">
                  <w:marLeft w:val="0"/>
                  <w:marRight w:val="0"/>
                  <w:marTop w:val="0"/>
                  <w:marBottom w:val="0"/>
                  <w:divBdr>
                    <w:top w:val="none" w:sz="0" w:space="0" w:color="auto"/>
                    <w:left w:val="none" w:sz="0" w:space="0" w:color="auto"/>
                    <w:bottom w:val="none" w:sz="0" w:space="0" w:color="auto"/>
                    <w:right w:val="none" w:sz="0" w:space="0" w:color="auto"/>
                  </w:divBdr>
                </w:div>
              </w:divsChild>
            </w:div>
            <w:div w:id="761683052">
              <w:marLeft w:val="0"/>
              <w:marRight w:val="0"/>
              <w:marTop w:val="0"/>
              <w:marBottom w:val="0"/>
              <w:divBdr>
                <w:top w:val="none" w:sz="0" w:space="0" w:color="auto"/>
                <w:left w:val="none" w:sz="0" w:space="0" w:color="auto"/>
                <w:bottom w:val="none" w:sz="0" w:space="0" w:color="auto"/>
                <w:right w:val="none" w:sz="0" w:space="0" w:color="auto"/>
              </w:divBdr>
              <w:divsChild>
                <w:div w:id="502857906">
                  <w:marLeft w:val="0"/>
                  <w:marRight w:val="0"/>
                  <w:marTop w:val="0"/>
                  <w:marBottom w:val="0"/>
                  <w:divBdr>
                    <w:top w:val="none" w:sz="0" w:space="0" w:color="auto"/>
                    <w:left w:val="none" w:sz="0" w:space="0" w:color="auto"/>
                    <w:bottom w:val="none" w:sz="0" w:space="0" w:color="auto"/>
                    <w:right w:val="none" w:sz="0" w:space="0" w:color="auto"/>
                  </w:divBdr>
                </w:div>
              </w:divsChild>
            </w:div>
            <w:div w:id="1464228672">
              <w:marLeft w:val="0"/>
              <w:marRight w:val="0"/>
              <w:marTop w:val="0"/>
              <w:marBottom w:val="0"/>
              <w:divBdr>
                <w:top w:val="none" w:sz="0" w:space="0" w:color="auto"/>
                <w:left w:val="none" w:sz="0" w:space="0" w:color="auto"/>
                <w:bottom w:val="none" w:sz="0" w:space="0" w:color="auto"/>
                <w:right w:val="none" w:sz="0" w:space="0" w:color="auto"/>
              </w:divBdr>
              <w:divsChild>
                <w:div w:id="1222406244">
                  <w:marLeft w:val="0"/>
                  <w:marRight w:val="0"/>
                  <w:marTop w:val="0"/>
                  <w:marBottom w:val="0"/>
                  <w:divBdr>
                    <w:top w:val="none" w:sz="0" w:space="0" w:color="auto"/>
                    <w:left w:val="none" w:sz="0" w:space="0" w:color="auto"/>
                    <w:bottom w:val="none" w:sz="0" w:space="0" w:color="auto"/>
                    <w:right w:val="none" w:sz="0" w:space="0" w:color="auto"/>
                  </w:divBdr>
                </w:div>
              </w:divsChild>
            </w:div>
            <w:div w:id="1694266244">
              <w:marLeft w:val="0"/>
              <w:marRight w:val="0"/>
              <w:marTop w:val="0"/>
              <w:marBottom w:val="0"/>
              <w:divBdr>
                <w:top w:val="none" w:sz="0" w:space="0" w:color="auto"/>
                <w:left w:val="none" w:sz="0" w:space="0" w:color="auto"/>
                <w:bottom w:val="none" w:sz="0" w:space="0" w:color="auto"/>
                <w:right w:val="none" w:sz="0" w:space="0" w:color="auto"/>
              </w:divBdr>
              <w:divsChild>
                <w:div w:id="1094861474">
                  <w:marLeft w:val="0"/>
                  <w:marRight w:val="0"/>
                  <w:marTop w:val="0"/>
                  <w:marBottom w:val="0"/>
                  <w:divBdr>
                    <w:top w:val="none" w:sz="0" w:space="0" w:color="auto"/>
                    <w:left w:val="none" w:sz="0" w:space="0" w:color="auto"/>
                    <w:bottom w:val="none" w:sz="0" w:space="0" w:color="auto"/>
                    <w:right w:val="none" w:sz="0" w:space="0" w:color="auto"/>
                  </w:divBdr>
                </w:div>
              </w:divsChild>
            </w:div>
            <w:div w:id="1185561195">
              <w:marLeft w:val="0"/>
              <w:marRight w:val="0"/>
              <w:marTop w:val="0"/>
              <w:marBottom w:val="0"/>
              <w:divBdr>
                <w:top w:val="none" w:sz="0" w:space="0" w:color="auto"/>
                <w:left w:val="none" w:sz="0" w:space="0" w:color="auto"/>
                <w:bottom w:val="none" w:sz="0" w:space="0" w:color="auto"/>
                <w:right w:val="none" w:sz="0" w:space="0" w:color="auto"/>
              </w:divBdr>
              <w:divsChild>
                <w:div w:id="1269699797">
                  <w:marLeft w:val="0"/>
                  <w:marRight w:val="0"/>
                  <w:marTop w:val="0"/>
                  <w:marBottom w:val="0"/>
                  <w:divBdr>
                    <w:top w:val="none" w:sz="0" w:space="0" w:color="auto"/>
                    <w:left w:val="none" w:sz="0" w:space="0" w:color="auto"/>
                    <w:bottom w:val="none" w:sz="0" w:space="0" w:color="auto"/>
                    <w:right w:val="none" w:sz="0" w:space="0" w:color="auto"/>
                  </w:divBdr>
                </w:div>
              </w:divsChild>
            </w:div>
            <w:div w:id="825240726">
              <w:marLeft w:val="0"/>
              <w:marRight w:val="0"/>
              <w:marTop w:val="0"/>
              <w:marBottom w:val="0"/>
              <w:divBdr>
                <w:top w:val="none" w:sz="0" w:space="0" w:color="auto"/>
                <w:left w:val="none" w:sz="0" w:space="0" w:color="auto"/>
                <w:bottom w:val="none" w:sz="0" w:space="0" w:color="auto"/>
                <w:right w:val="none" w:sz="0" w:space="0" w:color="auto"/>
              </w:divBdr>
              <w:divsChild>
                <w:div w:id="644314839">
                  <w:marLeft w:val="0"/>
                  <w:marRight w:val="0"/>
                  <w:marTop w:val="0"/>
                  <w:marBottom w:val="0"/>
                  <w:divBdr>
                    <w:top w:val="none" w:sz="0" w:space="0" w:color="auto"/>
                    <w:left w:val="none" w:sz="0" w:space="0" w:color="auto"/>
                    <w:bottom w:val="none" w:sz="0" w:space="0" w:color="auto"/>
                    <w:right w:val="none" w:sz="0" w:space="0" w:color="auto"/>
                  </w:divBdr>
                </w:div>
              </w:divsChild>
            </w:div>
            <w:div w:id="183593169">
              <w:marLeft w:val="0"/>
              <w:marRight w:val="0"/>
              <w:marTop w:val="0"/>
              <w:marBottom w:val="0"/>
              <w:divBdr>
                <w:top w:val="none" w:sz="0" w:space="0" w:color="auto"/>
                <w:left w:val="none" w:sz="0" w:space="0" w:color="auto"/>
                <w:bottom w:val="none" w:sz="0" w:space="0" w:color="auto"/>
                <w:right w:val="none" w:sz="0" w:space="0" w:color="auto"/>
              </w:divBdr>
              <w:divsChild>
                <w:div w:id="340133538">
                  <w:marLeft w:val="0"/>
                  <w:marRight w:val="0"/>
                  <w:marTop w:val="0"/>
                  <w:marBottom w:val="0"/>
                  <w:divBdr>
                    <w:top w:val="none" w:sz="0" w:space="0" w:color="auto"/>
                    <w:left w:val="none" w:sz="0" w:space="0" w:color="auto"/>
                    <w:bottom w:val="none" w:sz="0" w:space="0" w:color="auto"/>
                    <w:right w:val="none" w:sz="0" w:space="0" w:color="auto"/>
                  </w:divBdr>
                </w:div>
              </w:divsChild>
            </w:div>
            <w:div w:id="1533103980">
              <w:marLeft w:val="0"/>
              <w:marRight w:val="0"/>
              <w:marTop w:val="0"/>
              <w:marBottom w:val="0"/>
              <w:divBdr>
                <w:top w:val="none" w:sz="0" w:space="0" w:color="auto"/>
                <w:left w:val="none" w:sz="0" w:space="0" w:color="auto"/>
                <w:bottom w:val="none" w:sz="0" w:space="0" w:color="auto"/>
                <w:right w:val="none" w:sz="0" w:space="0" w:color="auto"/>
              </w:divBdr>
              <w:divsChild>
                <w:div w:id="1121991957">
                  <w:marLeft w:val="0"/>
                  <w:marRight w:val="0"/>
                  <w:marTop w:val="0"/>
                  <w:marBottom w:val="0"/>
                  <w:divBdr>
                    <w:top w:val="none" w:sz="0" w:space="0" w:color="auto"/>
                    <w:left w:val="none" w:sz="0" w:space="0" w:color="auto"/>
                    <w:bottom w:val="none" w:sz="0" w:space="0" w:color="auto"/>
                    <w:right w:val="none" w:sz="0" w:space="0" w:color="auto"/>
                  </w:divBdr>
                </w:div>
              </w:divsChild>
            </w:div>
            <w:div w:id="1251160952">
              <w:marLeft w:val="0"/>
              <w:marRight w:val="0"/>
              <w:marTop w:val="0"/>
              <w:marBottom w:val="0"/>
              <w:divBdr>
                <w:top w:val="none" w:sz="0" w:space="0" w:color="auto"/>
                <w:left w:val="none" w:sz="0" w:space="0" w:color="auto"/>
                <w:bottom w:val="none" w:sz="0" w:space="0" w:color="auto"/>
                <w:right w:val="none" w:sz="0" w:space="0" w:color="auto"/>
              </w:divBdr>
              <w:divsChild>
                <w:div w:id="13002524">
                  <w:marLeft w:val="0"/>
                  <w:marRight w:val="0"/>
                  <w:marTop w:val="0"/>
                  <w:marBottom w:val="0"/>
                  <w:divBdr>
                    <w:top w:val="none" w:sz="0" w:space="0" w:color="auto"/>
                    <w:left w:val="none" w:sz="0" w:space="0" w:color="auto"/>
                    <w:bottom w:val="none" w:sz="0" w:space="0" w:color="auto"/>
                    <w:right w:val="none" w:sz="0" w:space="0" w:color="auto"/>
                  </w:divBdr>
                </w:div>
              </w:divsChild>
            </w:div>
            <w:div w:id="125323658">
              <w:marLeft w:val="0"/>
              <w:marRight w:val="0"/>
              <w:marTop w:val="0"/>
              <w:marBottom w:val="0"/>
              <w:divBdr>
                <w:top w:val="none" w:sz="0" w:space="0" w:color="auto"/>
                <w:left w:val="none" w:sz="0" w:space="0" w:color="auto"/>
                <w:bottom w:val="none" w:sz="0" w:space="0" w:color="auto"/>
                <w:right w:val="none" w:sz="0" w:space="0" w:color="auto"/>
              </w:divBdr>
              <w:divsChild>
                <w:div w:id="620497093">
                  <w:marLeft w:val="0"/>
                  <w:marRight w:val="0"/>
                  <w:marTop w:val="0"/>
                  <w:marBottom w:val="0"/>
                  <w:divBdr>
                    <w:top w:val="none" w:sz="0" w:space="0" w:color="auto"/>
                    <w:left w:val="none" w:sz="0" w:space="0" w:color="auto"/>
                    <w:bottom w:val="none" w:sz="0" w:space="0" w:color="auto"/>
                    <w:right w:val="none" w:sz="0" w:space="0" w:color="auto"/>
                  </w:divBdr>
                </w:div>
              </w:divsChild>
            </w:div>
            <w:div w:id="1767067960">
              <w:marLeft w:val="0"/>
              <w:marRight w:val="0"/>
              <w:marTop w:val="0"/>
              <w:marBottom w:val="0"/>
              <w:divBdr>
                <w:top w:val="none" w:sz="0" w:space="0" w:color="auto"/>
                <w:left w:val="none" w:sz="0" w:space="0" w:color="auto"/>
                <w:bottom w:val="none" w:sz="0" w:space="0" w:color="auto"/>
                <w:right w:val="none" w:sz="0" w:space="0" w:color="auto"/>
              </w:divBdr>
              <w:divsChild>
                <w:div w:id="1640259136">
                  <w:marLeft w:val="0"/>
                  <w:marRight w:val="0"/>
                  <w:marTop w:val="0"/>
                  <w:marBottom w:val="0"/>
                  <w:divBdr>
                    <w:top w:val="none" w:sz="0" w:space="0" w:color="auto"/>
                    <w:left w:val="none" w:sz="0" w:space="0" w:color="auto"/>
                    <w:bottom w:val="none" w:sz="0" w:space="0" w:color="auto"/>
                    <w:right w:val="none" w:sz="0" w:space="0" w:color="auto"/>
                  </w:divBdr>
                </w:div>
              </w:divsChild>
            </w:div>
            <w:div w:id="79564637">
              <w:marLeft w:val="0"/>
              <w:marRight w:val="0"/>
              <w:marTop w:val="0"/>
              <w:marBottom w:val="0"/>
              <w:divBdr>
                <w:top w:val="none" w:sz="0" w:space="0" w:color="auto"/>
                <w:left w:val="none" w:sz="0" w:space="0" w:color="auto"/>
                <w:bottom w:val="none" w:sz="0" w:space="0" w:color="auto"/>
                <w:right w:val="none" w:sz="0" w:space="0" w:color="auto"/>
              </w:divBdr>
              <w:divsChild>
                <w:div w:id="1812012971">
                  <w:marLeft w:val="0"/>
                  <w:marRight w:val="0"/>
                  <w:marTop w:val="0"/>
                  <w:marBottom w:val="0"/>
                  <w:divBdr>
                    <w:top w:val="none" w:sz="0" w:space="0" w:color="auto"/>
                    <w:left w:val="none" w:sz="0" w:space="0" w:color="auto"/>
                    <w:bottom w:val="none" w:sz="0" w:space="0" w:color="auto"/>
                    <w:right w:val="none" w:sz="0" w:space="0" w:color="auto"/>
                  </w:divBdr>
                </w:div>
              </w:divsChild>
            </w:div>
            <w:div w:id="926690836">
              <w:marLeft w:val="0"/>
              <w:marRight w:val="0"/>
              <w:marTop w:val="0"/>
              <w:marBottom w:val="0"/>
              <w:divBdr>
                <w:top w:val="none" w:sz="0" w:space="0" w:color="auto"/>
                <w:left w:val="none" w:sz="0" w:space="0" w:color="auto"/>
                <w:bottom w:val="none" w:sz="0" w:space="0" w:color="auto"/>
                <w:right w:val="none" w:sz="0" w:space="0" w:color="auto"/>
              </w:divBdr>
              <w:divsChild>
                <w:div w:id="1571111819">
                  <w:marLeft w:val="0"/>
                  <w:marRight w:val="0"/>
                  <w:marTop w:val="0"/>
                  <w:marBottom w:val="0"/>
                  <w:divBdr>
                    <w:top w:val="none" w:sz="0" w:space="0" w:color="auto"/>
                    <w:left w:val="none" w:sz="0" w:space="0" w:color="auto"/>
                    <w:bottom w:val="none" w:sz="0" w:space="0" w:color="auto"/>
                    <w:right w:val="none" w:sz="0" w:space="0" w:color="auto"/>
                  </w:divBdr>
                </w:div>
              </w:divsChild>
            </w:div>
            <w:div w:id="1931280573">
              <w:marLeft w:val="0"/>
              <w:marRight w:val="0"/>
              <w:marTop w:val="0"/>
              <w:marBottom w:val="0"/>
              <w:divBdr>
                <w:top w:val="none" w:sz="0" w:space="0" w:color="auto"/>
                <w:left w:val="none" w:sz="0" w:space="0" w:color="auto"/>
                <w:bottom w:val="none" w:sz="0" w:space="0" w:color="auto"/>
                <w:right w:val="none" w:sz="0" w:space="0" w:color="auto"/>
              </w:divBdr>
              <w:divsChild>
                <w:div w:id="1240867442">
                  <w:marLeft w:val="0"/>
                  <w:marRight w:val="0"/>
                  <w:marTop w:val="0"/>
                  <w:marBottom w:val="0"/>
                  <w:divBdr>
                    <w:top w:val="none" w:sz="0" w:space="0" w:color="auto"/>
                    <w:left w:val="none" w:sz="0" w:space="0" w:color="auto"/>
                    <w:bottom w:val="none" w:sz="0" w:space="0" w:color="auto"/>
                    <w:right w:val="none" w:sz="0" w:space="0" w:color="auto"/>
                  </w:divBdr>
                </w:div>
              </w:divsChild>
            </w:div>
            <w:div w:id="1407915725">
              <w:marLeft w:val="0"/>
              <w:marRight w:val="0"/>
              <w:marTop w:val="0"/>
              <w:marBottom w:val="0"/>
              <w:divBdr>
                <w:top w:val="none" w:sz="0" w:space="0" w:color="auto"/>
                <w:left w:val="none" w:sz="0" w:space="0" w:color="auto"/>
                <w:bottom w:val="none" w:sz="0" w:space="0" w:color="auto"/>
                <w:right w:val="none" w:sz="0" w:space="0" w:color="auto"/>
              </w:divBdr>
              <w:divsChild>
                <w:div w:id="1490976529">
                  <w:marLeft w:val="0"/>
                  <w:marRight w:val="0"/>
                  <w:marTop w:val="0"/>
                  <w:marBottom w:val="0"/>
                  <w:divBdr>
                    <w:top w:val="none" w:sz="0" w:space="0" w:color="auto"/>
                    <w:left w:val="none" w:sz="0" w:space="0" w:color="auto"/>
                    <w:bottom w:val="none" w:sz="0" w:space="0" w:color="auto"/>
                    <w:right w:val="none" w:sz="0" w:space="0" w:color="auto"/>
                  </w:divBdr>
                </w:div>
              </w:divsChild>
            </w:div>
            <w:div w:id="1428887851">
              <w:marLeft w:val="0"/>
              <w:marRight w:val="0"/>
              <w:marTop w:val="0"/>
              <w:marBottom w:val="0"/>
              <w:divBdr>
                <w:top w:val="none" w:sz="0" w:space="0" w:color="auto"/>
                <w:left w:val="none" w:sz="0" w:space="0" w:color="auto"/>
                <w:bottom w:val="none" w:sz="0" w:space="0" w:color="auto"/>
                <w:right w:val="none" w:sz="0" w:space="0" w:color="auto"/>
              </w:divBdr>
              <w:divsChild>
                <w:div w:id="867255526">
                  <w:marLeft w:val="0"/>
                  <w:marRight w:val="0"/>
                  <w:marTop w:val="0"/>
                  <w:marBottom w:val="0"/>
                  <w:divBdr>
                    <w:top w:val="none" w:sz="0" w:space="0" w:color="auto"/>
                    <w:left w:val="none" w:sz="0" w:space="0" w:color="auto"/>
                    <w:bottom w:val="none" w:sz="0" w:space="0" w:color="auto"/>
                    <w:right w:val="none" w:sz="0" w:space="0" w:color="auto"/>
                  </w:divBdr>
                </w:div>
              </w:divsChild>
            </w:div>
            <w:div w:id="952981706">
              <w:marLeft w:val="0"/>
              <w:marRight w:val="0"/>
              <w:marTop w:val="0"/>
              <w:marBottom w:val="0"/>
              <w:divBdr>
                <w:top w:val="none" w:sz="0" w:space="0" w:color="auto"/>
                <w:left w:val="none" w:sz="0" w:space="0" w:color="auto"/>
                <w:bottom w:val="none" w:sz="0" w:space="0" w:color="auto"/>
                <w:right w:val="none" w:sz="0" w:space="0" w:color="auto"/>
              </w:divBdr>
              <w:divsChild>
                <w:div w:id="256258350">
                  <w:marLeft w:val="0"/>
                  <w:marRight w:val="0"/>
                  <w:marTop w:val="0"/>
                  <w:marBottom w:val="0"/>
                  <w:divBdr>
                    <w:top w:val="none" w:sz="0" w:space="0" w:color="auto"/>
                    <w:left w:val="none" w:sz="0" w:space="0" w:color="auto"/>
                    <w:bottom w:val="none" w:sz="0" w:space="0" w:color="auto"/>
                    <w:right w:val="none" w:sz="0" w:space="0" w:color="auto"/>
                  </w:divBdr>
                </w:div>
              </w:divsChild>
            </w:div>
            <w:div w:id="344788763">
              <w:marLeft w:val="0"/>
              <w:marRight w:val="0"/>
              <w:marTop w:val="0"/>
              <w:marBottom w:val="0"/>
              <w:divBdr>
                <w:top w:val="none" w:sz="0" w:space="0" w:color="auto"/>
                <w:left w:val="none" w:sz="0" w:space="0" w:color="auto"/>
                <w:bottom w:val="none" w:sz="0" w:space="0" w:color="auto"/>
                <w:right w:val="none" w:sz="0" w:space="0" w:color="auto"/>
              </w:divBdr>
              <w:divsChild>
                <w:div w:id="1668556139">
                  <w:marLeft w:val="0"/>
                  <w:marRight w:val="0"/>
                  <w:marTop w:val="0"/>
                  <w:marBottom w:val="0"/>
                  <w:divBdr>
                    <w:top w:val="none" w:sz="0" w:space="0" w:color="auto"/>
                    <w:left w:val="none" w:sz="0" w:space="0" w:color="auto"/>
                    <w:bottom w:val="none" w:sz="0" w:space="0" w:color="auto"/>
                    <w:right w:val="none" w:sz="0" w:space="0" w:color="auto"/>
                  </w:divBdr>
                </w:div>
              </w:divsChild>
            </w:div>
            <w:div w:id="1818452690">
              <w:marLeft w:val="0"/>
              <w:marRight w:val="0"/>
              <w:marTop w:val="0"/>
              <w:marBottom w:val="0"/>
              <w:divBdr>
                <w:top w:val="none" w:sz="0" w:space="0" w:color="auto"/>
                <w:left w:val="none" w:sz="0" w:space="0" w:color="auto"/>
                <w:bottom w:val="none" w:sz="0" w:space="0" w:color="auto"/>
                <w:right w:val="none" w:sz="0" w:space="0" w:color="auto"/>
              </w:divBdr>
              <w:divsChild>
                <w:div w:id="2124422576">
                  <w:marLeft w:val="0"/>
                  <w:marRight w:val="0"/>
                  <w:marTop w:val="0"/>
                  <w:marBottom w:val="0"/>
                  <w:divBdr>
                    <w:top w:val="none" w:sz="0" w:space="0" w:color="auto"/>
                    <w:left w:val="none" w:sz="0" w:space="0" w:color="auto"/>
                    <w:bottom w:val="none" w:sz="0" w:space="0" w:color="auto"/>
                    <w:right w:val="none" w:sz="0" w:space="0" w:color="auto"/>
                  </w:divBdr>
                </w:div>
              </w:divsChild>
            </w:div>
            <w:div w:id="1520848781">
              <w:marLeft w:val="0"/>
              <w:marRight w:val="0"/>
              <w:marTop w:val="0"/>
              <w:marBottom w:val="0"/>
              <w:divBdr>
                <w:top w:val="none" w:sz="0" w:space="0" w:color="auto"/>
                <w:left w:val="none" w:sz="0" w:space="0" w:color="auto"/>
                <w:bottom w:val="none" w:sz="0" w:space="0" w:color="auto"/>
                <w:right w:val="none" w:sz="0" w:space="0" w:color="auto"/>
              </w:divBdr>
              <w:divsChild>
                <w:div w:id="1021787072">
                  <w:marLeft w:val="0"/>
                  <w:marRight w:val="0"/>
                  <w:marTop w:val="0"/>
                  <w:marBottom w:val="0"/>
                  <w:divBdr>
                    <w:top w:val="none" w:sz="0" w:space="0" w:color="auto"/>
                    <w:left w:val="none" w:sz="0" w:space="0" w:color="auto"/>
                    <w:bottom w:val="none" w:sz="0" w:space="0" w:color="auto"/>
                    <w:right w:val="none" w:sz="0" w:space="0" w:color="auto"/>
                  </w:divBdr>
                </w:div>
              </w:divsChild>
            </w:div>
            <w:div w:id="1255282246">
              <w:marLeft w:val="0"/>
              <w:marRight w:val="0"/>
              <w:marTop w:val="0"/>
              <w:marBottom w:val="0"/>
              <w:divBdr>
                <w:top w:val="none" w:sz="0" w:space="0" w:color="auto"/>
                <w:left w:val="none" w:sz="0" w:space="0" w:color="auto"/>
                <w:bottom w:val="none" w:sz="0" w:space="0" w:color="auto"/>
                <w:right w:val="none" w:sz="0" w:space="0" w:color="auto"/>
              </w:divBdr>
              <w:divsChild>
                <w:div w:id="20182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1256">
          <w:marLeft w:val="0"/>
          <w:marRight w:val="0"/>
          <w:marTop w:val="0"/>
          <w:marBottom w:val="0"/>
          <w:divBdr>
            <w:top w:val="none" w:sz="0" w:space="0" w:color="auto"/>
            <w:left w:val="none" w:sz="0" w:space="0" w:color="auto"/>
            <w:bottom w:val="none" w:sz="0" w:space="0" w:color="auto"/>
            <w:right w:val="none" w:sz="0" w:space="0" w:color="auto"/>
          </w:divBdr>
          <w:divsChild>
            <w:div w:id="2068143655">
              <w:marLeft w:val="0"/>
              <w:marRight w:val="0"/>
              <w:marTop w:val="0"/>
              <w:marBottom w:val="0"/>
              <w:divBdr>
                <w:top w:val="none" w:sz="0" w:space="0" w:color="auto"/>
                <w:left w:val="none" w:sz="0" w:space="0" w:color="auto"/>
                <w:bottom w:val="none" w:sz="0" w:space="0" w:color="auto"/>
                <w:right w:val="none" w:sz="0" w:space="0" w:color="auto"/>
              </w:divBdr>
              <w:divsChild>
                <w:div w:id="1139878998">
                  <w:marLeft w:val="0"/>
                  <w:marRight w:val="0"/>
                  <w:marTop w:val="0"/>
                  <w:marBottom w:val="0"/>
                  <w:divBdr>
                    <w:top w:val="none" w:sz="0" w:space="0" w:color="auto"/>
                    <w:left w:val="none" w:sz="0" w:space="0" w:color="auto"/>
                    <w:bottom w:val="none" w:sz="0" w:space="0" w:color="auto"/>
                    <w:right w:val="none" w:sz="0" w:space="0" w:color="auto"/>
                  </w:divBdr>
                  <w:divsChild>
                    <w:div w:id="1153907097">
                      <w:marLeft w:val="0"/>
                      <w:marRight w:val="0"/>
                      <w:marTop w:val="0"/>
                      <w:marBottom w:val="0"/>
                      <w:divBdr>
                        <w:top w:val="none" w:sz="0" w:space="0" w:color="auto"/>
                        <w:left w:val="none" w:sz="0" w:space="0" w:color="auto"/>
                        <w:bottom w:val="none" w:sz="0" w:space="0" w:color="auto"/>
                        <w:right w:val="none" w:sz="0" w:space="0" w:color="auto"/>
                      </w:divBdr>
                    </w:div>
                  </w:divsChild>
                </w:div>
                <w:div w:id="106238076">
                  <w:marLeft w:val="0"/>
                  <w:marRight w:val="0"/>
                  <w:marTop w:val="0"/>
                  <w:marBottom w:val="0"/>
                  <w:divBdr>
                    <w:top w:val="none" w:sz="0" w:space="0" w:color="auto"/>
                    <w:left w:val="none" w:sz="0" w:space="0" w:color="auto"/>
                    <w:bottom w:val="none" w:sz="0" w:space="0" w:color="auto"/>
                    <w:right w:val="none" w:sz="0" w:space="0" w:color="auto"/>
                  </w:divBdr>
                  <w:divsChild>
                    <w:div w:id="2108042707">
                      <w:marLeft w:val="0"/>
                      <w:marRight w:val="0"/>
                      <w:marTop w:val="0"/>
                      <w:marBottom w:val="0"/>
                      <w:divBdr>
                        <w:top w:val="none" w:sz="0" w:space="0" w:color="auto"/>
                        <w:left w:val="none" w:sz="0" w:space="0" w:color="auto"/>
                        <w:bottom w:val="none" w:sz="0" w:space="0" w:color="auto"/>
                        <w:right w:val="none" w:sz="0" w:space="0" w:color="auto"/>
                      </w:divBdr>
                    </w:div>
                  </w:divsChild>
                </w:div>
                <w:div w:id="1120295623">
                  <w:marLeft w:val="0"/>
                  <w:marRight w:val="0"/>
                  <w:marTop w:val="0"/>
                  <w:marBottom w:val="0"/>
                  <w:divBdr>
                    <w:top w:val="none" w:sz="0" w:space="0" w:color="auto"/>
                    <w:left w:val="none" w:sz="0" w:space="0" w:color="auto"/>
                    <w:bottom w:val="none" w:sz="0" w:space="0" w:color="auto"/>
                    <w:right w:val="none" w:sz="0" w:space="0" w:color="auto"/>
                  </w:divBdr>
                  <w:divsChild>
                    <w:div w:id="2062319066">
                      <w:marLeft w:val="0"/>
                      <w:marRight w:val="0"/>
                      <w:marTop w:val="0"/>
                      <w:marBottom w:val="0"/>
                      <w:divBdr>
                        <w:top w:val="none" w:sz="0" w:space="0" w:color="auto"/>
                        <w:left w:val="none" w:sz="0" w:space="0" w:color="auto"/>
                        <w:bottom w:val="none" w:sz="0" w:space="0" w:color="auto"/>
                        <w:right w:val="none" w:sz="0" w:space="0" w:color="auto"/>
                      </w:divBdr>
                    </w:div>
                  </w:divsChild>
                </w:div>
                <w:div w:id="911231348">
                  <w:marLeft w:val="0"/>
                  <w:marRight w:val="0"/>
                  <w:marTop w:val="0"/>
                  <w:marBottom w:val="0"/>
                  <w:divBdr>
                    <w:top w:val="none" w:sz="0" w:space="0" w:color="auto"/>
                    <w:left w:val="none" w:sz="0" w:space="0" w:color="auto"/>
                    <w:bottom w:val="none" w:sz="0" w:space="0" w:color="auto"/>
                    <w:right w:val="none" w:sz="0" w:space="0" w:color="auto"/>
                  </w:divBdr>
                  <w:divsChild>
                    <w:div w:id="655770517">
                      <w:marLeft w:val="0"/>
                      <w:marRight w:val="0"/>
                      <w:marTop w:val="0"/>
                      <w:marBottom w:val="0"/>
                      <w:divBdr>
                        <w:top w:val="none" w:sz="0" w:space="0" w:color="auto"/>
                        <w:left w:val="none" w:sz="0" w:space="0" w:color="auto"/>
                        <w:bottom w:val="none" w:sz="0" w:space="0" w:color="auto"/>
                        <w:right w:val="none" w:sz="0" w:space="0" w:color="auto"/>
                      </w:divBdr>
                    </w:div>
                  </w:divsChild>
                </w:div>
                <w:div w:id="1595935850">
                  <w:marLeft w:val="0"/>
                  <w:marRight w:val="0"/>
                  <w:marTop w:val="0"/>
                  <w:marBottom w:val="0"/>
                  <w:divBdr>
                    <w:top w:val="none" w:sz="0" w:space="0" w:color="auto"/>
                    <w:left w:val="none" w:sz="0" w:space="0" w:color="auto"/>
                    <w:bottom w:val="none" w:sz="0" w:space="0" w:color="auto"/>
                    <w:right w:val="none" w:sz="0" w:space="0" w:color="auto"/>
                  </w:divBdr>
                  <w:divsChild>
                    <w:div w:id="1933666267">
                      <w:marLeft w:val="0"/>
                      <w:marRight w:val="0"/>
                      <w:marTop w:val="0"/>
                      <w:marBottom w:val="0"/>
                      <w:divBdr>
                        <w:top w:val="none" w:sz="0" w:space="0" w:color="auto"/>
                        <w:left w:val="none" w:sz="0" w:space="0" w:color="auto"/>
                        <w:bottom w:val="none" w:sz="0" w:space="0" w:color="auto"/>
                        <w:right w:val="none" w:sz="0" w:space="0" w:color="auto"/>
                      </w:divBdr>
                    </w:div>
                  </w:divsChild>
                </w:div>
                <w:div w:id="1436099186">
                  <w:marLeft w:val="0"/>
                  <w:marRight w:val="0"/>
                  <w:marTop w:val="0"/>
                  <w:marBottom w:val="0"/>
                  <w:divBdr>
                    <w:top w:val="none" w:sz="0" w:space="0" w:color="auto"/>
                    <w:left w:val="none" w:sz="0" w:space="0" w:color="auto"/>
                    <w:bottom w:val="none" w:sz="0" w:space="0" w:color="auto"/>
                    <w:right w:val="none" w:sz="0" w:space="0" w:color="auto"/>
                  </w:divBdr>
                  <w:divsChild>
                    <w:div w:id="1171066556">
                      <w:marLeft w:val="0"/>
                      <w:marRight w:val="0"/>
                      <w:marTop w:val="0"/>
                      <w:marBottom w:val="0"/>
                      <w:divBdr>
                        <w:top w:val="none" w:sz="0" w:space="0" w:color="auto"/>
                        <w:left w:val="none" w:sz="0" w:space="0" w:color="auto"/>
                        <w:bottom w:val="none" w:sz="0" w:space="0" w:color="auto"/>
                        <w:right w:val="none" w:sz="0" w:space="0" w:color="auto"/>
                      </w:divBdr>
                    </w:div>
                  </w:divsChild>
                </w:div>
                <w:div w:id="2119635325">
                  <w:marLeft w:val="0"/>
                  <w:marRight w:val="0"/>
                  <w:marTop w:val="0"/>
                  <w:marBottom w:val="0"/>
                  <w:divBdr>
                    <w:top w:val="none" w:sz="0" w:space="0" w:color="auto"/>
                    <w:left w:val="none" w:sz="0" w:space="0" w:color="auto"/>
                    <w:bottom w:val="none" w:sz="0" w:space="0" w:color="auto"/>
                    <w:right w:val="none" w:sz="0" w:space="0" w:color="auto"/>
                  </w:divBdr>
                  <w:divsChild>
                    <w:div w:id="292371530">
                      <w:marLeft w:val="0"/>
                      <w:marRight w:val="0"/>
                      <w:marTop w:val="0"/>
                      <w:marBottom w:val="0"/>
                      <w:divBdr>
                        <w:top w:val="none" w:sz="0" w:space="0" w:color="auto"/>
                        <w:left w:val="none" w:sz="0" w:space="0" w:color="auto"/>
                        <w:bottom w:val="none" w:sz="0" w:space="0" w:color="auto"/>
                        <w:right w:val="none" w:sz="0" w:space="0" w:color="auto"/>
                      </w:divBdr>
                    </w:div>
                  </w:divsChild>
                </w:div>
                <w:div w:id="399906208">
                  <w:marLeft w:val="0"/>
                  <w:marRight w:val="0"/>
                  <w:marTop w:val="0"/>
                  <w:marBottom w:val="0"/>
                  <w:divBdr>
                    <w:top w:val="none" w:sz="0" w:space="0" w:color="auto"/>
                    <w:left w:val="none" w:sz="0" w:space="0" w:color="auto"/>
                    <w:bottom w:val="none" w:sz="0" w:space="0" w:color="auto"/>
                    <w:right w:val="none" w:sz="0" w:space="0" w:color="auto"/>
                  </w:divBdr>
                  <w:divsChild>
                    <w:div w:id="1956012376">
                      <w:marLeft w:val="0"/>
                      <w:marRight w:val="0"/>
                      <w:marTop w:val="0"/>
                      <w:marBottom w:val="0"/>
                      <w:divBdr>
                        <w:top w:val="none" w:sz="0" w:space="0" w:color="auto"/>
                        <w:left w:val="none" w:sz="0" w:space="0" w:color="auto"/>
                        <w:bottom w:val="none" w:sz="0" w:space="0" w:color="auto"/>
                        <w:right w:val="none" w:sz="0" w:space="0" w:color="auto"/>
                      </w:divBdr>
                    </w:div>
                  </w:divsChild>
                </w:div>
                <w:div w:id="405760557">
                  <w:marLeft w:val="0"/>
                  <w:marRight w:val="0"/>
                  <w:marTop w:val="0"/>
                  <w:marBottom w:val="0"/>
                  <w:divBdr>
                    <w:top w:val="none" w:sz="0" w:space="0" w:color="auto"/>
                    <w:left w:val="none" w:sz="0" w:space="0" w:color="auto"/>
                    <w:bottom w:val="none" w:sz="0" w:space="0" w:color="auto"/>
                    <w:right w:val="none" w:sz="0" w:space="0" w:color="auto"/>
                  </w:divBdr>
                  <w:divsChild>
                    <w:div w:id="867376965">
                      <w:marLeft w:val="0"/>
                      <w:marRight w:val="0"/>
                      <w:marTop w:val="0"/>
                      <w:marBottom w:val="0"/>
                      <w:divBdr>
                        <w:top w:val="none" w:sz="0" w:space="0" w:color="auto"/>
                        <w:left w:val="none" w:sz="0" w:space="0" w:color="auto"/>
                        <w:bottom w:val="none" w:sz="0" w:space="0" w:color="auto"/>
                        <w:right w:val="none" w:sz="0" w:space="0" w:color="auto"/>
                      </w:divBdr>
                    </w:div>
                  </w:divsChild>
                </w:div>
                <w:div w:id="806555572">
                  <w:marLeft w:val="0"/>
                  <w:marRight w:val="0"/>
                  <w:marTop w:val="0"/>
                  <w:marBottom w:val="0"/>
                  <w:divBdr>
                    <w:top w:val="none" w:sz="0" w:space="0" w:color="auto"/>
                    <w:left w:val="none" w:sz="0" w:space="0" w:color="auto"/>
                    <w:bottom w:val="none" w:sz="0" w:space="0" w:color="auto"/>
                    <w:right w:val="none" w:sz="0" w:space="0" w:color="auto"/>
                  </w:divBdr>
                  <w:divsChild>
                    <w:div w:id="1866676129">
                      <w:marLeft w:val="0"/>
                      <w:marRight w:val="0"/>
                      <w:marTop w:val="0"/>
                      <w:marBottom w:val="0"/>
                      <w:divBdr>
                        <w:top w:val="none" w:sz="0" w:space="0" w:color="auto"/>
                        <w:left w:val="none" w:sz="0" w:space="0" w:color="auto"/>
                        <w:bottom w:val="none" w:sz="0" w:space="0" w:color="auto"/>
                        <w:right w:val="none" w:sz="0" w:space="0" w:color="auto"/>
                      </w:divBdr>
                    </w:div>
                  </w:divsChild>
                </w:div>
                <w:div w:id="1337808615">
                  <w:marLeft w:val="0"/>
                  <w:marRight w:val="0"/>
                  <w:marTop w:val="0"/>
                  <w:marBottom w:val="0"/>
                  <w:divBdr>
                    <w:top w:val="none" w:sz="0" w:space="0" w:color="auto"/>
                    <w:left w:val="none" w:sz="0" w:space="0" w:color="auto"/>
                    <w:bottom w:val="none" w:sz="0" w:space="0" w:color="auto"/>
                    <w:right w:val="none" w:sz="0" w:space="0" w:color="auto"/>
                  </w:divBdr>
                  <w:divsChild>
                    <w:div w:id="2057848522">
                      <w:marLeft w:val="0"/>
                      <w:marRight w:val="0"/>
                      <w:marTop w:val="0"/>
                      <w:marBottom w:val="0"/>
                      <w:divBdr>
                        <w:top w:val="none" w:sz="0" w:space="0" w:color="auto"/>
                        <w:left w:val="none" w:sz="0" w:space="0" w:color="auto"/>
                        <w:bottom w:val="none" w:sz="0" w:space="0" w:color="auto"/>
                        <w:right w:val="none" w:sz="0" w:space="0" w:color="auto"/>
                      </w:divBdr>
                    </w:div>
                  </w:divsChild>
                </w:div>
                <w:div w:id="1853717547">
                  <w:marLeft w:val="0"/>
                  <w:marRight w:val="0"/>
                  <w:marTop w:val="0"/>
                  <w:marBottom w:val="0"/>
                  <w:divBdr>
                    <w:top w:val="none" w:sz="0" w:space="0" w:color="auto"/>
                    <w:left w:val="none" w:sz="0" w:space="0" w:color="auto"/>
                    <w:bottom w:val="none" w:sz="0" w:space="0" w:color="auto"/>
                    <w:right w:val="none" w:sz="0" w:space="0" w:color="auto"/>
                  </w:divBdr>
                  <w:divsChild>
                    <w:div w:id="1797942539">
                      <w:marLeft w:val="0"/>
                      <w:marRight w:val="0"/>
                      <w:marTop w:val="0"/>
                      <w:marBottom w:val="0"/>
                      <w:divBdr>
                        <w:top w:val="none" w:sz="0" w:space="0" w:color="auto"/>
                        <w:left w:val="none" w:sz="0" w:space="0" w:color="auto"/>
                        <w:bottom w:val="none" w:sz="0" w:space="0" w:color="auto"/>
                        <w:right w:val="none" w:sz="0" w:space="0" w:color="auto"/>
                      </w:divBdr>
                    </w:div>
                  </w:divsChild>
                </w:div>
                <w:div w:id="607277865">
                  <w:marLeft w:val="0"/>
                  <w:marRight w:val="0"/>
                  <w:marTop w:val="0"/>
                  <w:marBottom w:val="0"/>
                  <w:divBdr>
                    <w:top w:val="none" w:sz="0" w:space="0" w:color="auto"/>
                    <w:left w:val="none" w:sz="0" w:space="0" w:color="auto"/>
                    <w:bottom w:val="none" w:sz="0" w:space="0" w:color="auto"/>
                    <w:right w:val="none" w:sz="0" w:space="0" w:color="auto"/>
                  </w:divBdr>
                  <w:divsChild>
                    <w:div w:id="950161588">
                      <w:marLeft w:val="0"/>
                      <w:marRight w:val="0"/>
                      <w:marTop w:val="0"/>
                      <w:marBottom w:val="0"/>
                      <w:divBdr>
                        <w:top w:val="none" w:sz="0" w:space="0" w:color="auto"/>
                        <w:left w:val="none" w:sz="0" w:space="0" w:color="auto"/>
                        <w:bottom w:val="none" w:sz="0" w:space="0" w:color="auto"/>
                        <w:right w:val="none" w:sz="0" w:space="0" w:color="auto"/>
                      </w:divBdr>
                    </w:div>
                  </w:divsChild>
                </w:div>
                <w:div w:id="801582240">
                  <w:marLeft w:val="0"/>
                  <w:marRight w:val="0"/>
                  <w:marTop w:val="0"/>
                  <w:marBottom w:val="0"/>
                  <w:divBdr>
                    <w:top w:val="none" w:sz="0" w:space="0" w:color="auto"/>
                    <w:left w:val="none" w:sz="0" w:space="0" w:color="auto"/>
                    <w:bottom w:val="none" w:sz="0" w:space="0" w:color="auto"/>
                    <w:right w:val="none" w:sz="0" w:space="0" w:color="auto"/>
                  </w:divBdr>
                  <w:divsChild>
                    <w:div w:id="1899782786">
                      <w:marLeft w:val="0"/>
                      <w:marRight w:val="0"/>
                      <w:marTop w:val="0"/>
                      <w:marBottom w:val="0"/>
                      <w:divBdr>
                        <w:top w:val="none" w:sz="0" w:space="0" w:color="auto"/>
                        <w:left w:val="none" w:sz="0" w:space="0" w:color="auto"/>
                        <w:bottom w:val="none" w:sz="0" w:space="0" w:color="auto"/>
                        <w:right w:val="none" w:sz="0" w:space="0" w:color="auto"/>
                      </w:divBdr>
                    </w:div>
                  </w:divsChild>
                </w:div>
                <w:div w:id="178785203">
                  <w:marLeft w:val="0"/>
                  <w:marRight w:val="0"/>
                  <w:marTop w:val="0"/>
                  <w:marBottom w:val="0"/>
                  <w:divBdr>
                    <w:top w:val="none" w:sz="0" w:space="0" w:color="auto"/>
                    <w:left w:val="none" w:sz="0" w:space="0" w:color="auto"/>
                    <w:bottom w:val="none" w:sz="0" w:space="0" w:color="auto"/>
                    <w:right w:val="none" w:sz="0" w:space="0" w:color="auto"/>
                  </w:divBdr>
                  <w:divsChild>
                    <w:div w:id="2144762709">
                      <w:marLeft w:val="0"/>
                      <w:marRight w:val="0"/>
                      <w:marTop w:val="0"/>
                      <w:marBottom w:val="0"/>
                      <w:divBdr>
                        <w:top w:val="none" w:sz="0" w:space="0" w:color="auto"/>
                        <w:left w:val="none" w:sz="0" w:space="0" w:color="auto"/>
                        <w:bottom w:val="none" w:sz="0" w:space="0" w:color="auto"/>
                        <w:right w:val="none" w:sz="0" w:space="0" w:color="auto"/>
                      </w:divBdr>
                    </w:div>
                  </w:divsChild>
                </w:div>
                <w:div w:id="20673058">
                  <w:marLeft w:val="0"/>
                  <w:marRight w:val="0"/>
                  <w:marTop w:val="0"/>
                  <w:marBottom w:val="0"/>
                  <w:divBdr>
                    <w:top w:val="none" w:sz="0" w:space="0" w:color="auto"/>
                    <w:left w:val="none" w:sz="0" w:space="0" w:color="auto"/>
                    <w:bottom w:val="none" w:sz="0" w:space="0" w:color="auto"/>
                    <w:right w:val="none" w:sz="0" w:space="0" w:color="auto"/>
                  </w:divBdr>
                  <w:divsChild>
                    <w:div w:id="1830712315">
                      <w:marLeft w:val="0"/>
                      <w:marRight w:val="0"/>
                      <w:marTop w:val="0"/>
                      <w:marBottom w:val="0"/>
                      <w:divBdr>
                        <w:top w:val="none" w:sz="0" w:space="0" w:color="auto"/>
                        <w:left w:val="none" w:sz="0" w:space="0" w:color="auto"/>
                        <w:bottom w:val="none" w:sz="0" w:space="0" w:color="auto"/>
                        <w:right w:val="none" w:sz="0" w:space="0" w:color="auto"/>
                      </w:divBdr>
                    </w:div>
                  </w:divsChild>
                </w:div>
                <w:div w:id="1899899793">
                  <w:marLeft w:val="0"/>
                  <w:marRight w:val="0"/>
                  <w:marTop w:val="0"/>
                  <w:marBottom w:val="0"/>
                  <w:divBdr>
                    <w:top w:val="none" w:sz="0" w:space="0" w:color="auto"/>
                    <w:left w:val="none" w:sz="0" w:space="0" w:color="auto"/>
                    <w:bottom w:val="none" w:sz="0" w:space="0" w:color="auto"/>
                    <w:right w:val="none" w:sz="0" w:space="0" w:color="auto"/>
                  </w:divBdr>
                  <w:divsChild>
                    <w:div w:id="699597390">
                      <w:marLeft w:val="0"/>
                      <w:marRight w:val="0"/>
                      <w:marTop w:val="0"/>
                      <w:marBottom w:val="0"/>
                      <w:divBdr>
                        <w:top w:val="none" w:sz="0" w:space="0" w:color="auto"/>
                        <w:left w:val="none" w:sz="0" w:space="0" w:color="auto"/>
                        <w:bottom w:val="none" w:sz="0" w:space="0" w:color="auto"/>
                        <w:right w:val="none" w:sz="0" w:space="0" w:color="auto"/>
                      </w:divBdr>
                    </w:div>
                  </w:divsChild>
                </w:div>
                <w:div w:id="1129742271">
                  <w:marLeft w:val="0"/>
                  <w:marRight w:val="0"/>
                  <w:marTop w:val="0"/>
                  <w:marBottom w:val="0"/>
                  <w:divBdr>
                    <w:top w:val="none" w:sz="0" w:space="0" w:color="auto"/>
                    <w:left w:val="none" w:sz="0" w:space="0" w:color="auto"/>
                    <w:bottom w:val="none" w:sz="0" w:space="0" w:color="auto"/>
                    <w:right w:val="none" w:sz="0" w:space="0" w:color="auto"/>
                  </w:divBdr>
                  <w:divsChild>
                    <w:div w:id="1882091136">
                      <w:marLeft w:val="0"/>
                      <w:marRight w:val="0"/>
                      <w:marTop w:val="0"/>
                      <w:marBottom w:val="0"/>
                      <w:divBdr>
                        <w:top w:val="none" w:sz="0" w:space="0" w:color="auto"/>
                        <w:left w:val="none" w:sz="0" w:space="0" w:color="auto"/>
                        <w:bottom w:val="none" w:sz="0" w:space="0" w:color="auto"/>
                        <w:right w:val="none" w:sz="0" w:space="0" w:color="auto"/>
                      </w:divBdr>
                    </w:div>
                  </w:divsChild>
                </w:div>
                <w:div w:id="26300439">
                  <w:marLeft w:val="0"/>
                  <w:marRight w:val="0"/>
                  <w:marTop w:val="0"/>
                  <w:marBottom w:val="0"/>
                  <w:divBdr>
                    <w:top w:val="none" w:sz="0" w:space="0" w:color="auto"/>
                    <w:left w:val="none" w:sz="0" w:space="0" w:color="auto"/>
                    <w:bottom w:val="none" w:sz="0" w:space="0" w:color="auto"/>
                    <w:right w:val="none" w:sz="0" w:space="0" w:color="auto"/>
                  </w:divBdr>
                  <w:divsChild>
                    <w:div w:id="1705061109">
                      <w:marLeft w:val="0"/>
                      <w:marRight w:val="0"/>
                      <w:marTop w:val="0"/>
                      <w:marBottom w:val="0"/>
                      <w:divBdr>
                        <w:top w:val="none" w:sz="0" w:space="0" w:color="auto"/>
                        <w:left w:val="none" w:sz="0" w:space="0" w:color="auto"/>
                        <w:bottom w:val="none" w:sz="0" w:space="0" w:color="auto"/>
                        <w:right w:val="none" w:sz="0" w:space="0" w:color="auto"/>
                      </w:divBdr>
                    </w:div>
                  </w:divsChild>
                </w:div>
                <w:div w:id="1593852823">
                  <w:marLeft w:val="0"/>
                  <w:marRight w:val="0"/>
                  <w:marTop w:val="0"/>
                  <w:marBottom w:val="0"/>
                  <w:divBdr>
                    <w:top w:val="none" w:sz="0" w:space="0" w:color="auto"/>
                    <w:left w:val="none" w:sz="0" w:space="0" w:color="auto"/>
                    <w:bottom w:val="none" w:sz="0" w:space="0" w:color="auto"/>
                    <w:right w:val="none" w:sz="0" w:space="0" w:color="auto"/>
                  </w:divBdr>
                  <w:divsChild>
                    <w:div w:id="527184465">
                      <w:marLeft w:val="0"/>
                      <w:marRight w:val="0"/>
                      <w:marTop w:val="0"/>
                      <w:marBottom w:val="0"/>
                      <w:divBdr>
                        <w:top w:val="none" w:sz="0" w:space="0" w:color="auto"/>
                        <w:left w:val="none" w:sz="0" w:space="0" w:color="auto"/>
                        <w:bottom w:val="none" w:sz="0" w:space="0" w:color="auto"/>
                        <w:right w:val="none" w:sz="0" w:space="0" w:color="auto"/>
                      </w:divBdr>
                    </w:div>
                  </w:divsChild>
                </w:div>
                <w:div w:id="1378621502">
                  <w:marLeft w:val="0"/>
                  <w:marRight w:val="0"/>
                  <w:marTop w:val="0"/>
                  <w:marBottom w:val="0"/>
                  <w:divBdr>
                    <w:top w:val="none" w:sz="0" w:space="0" w:color="auto"/>
                    <w:left w:val="none" w:sz="0" w:space="0" w:color="auto"/>
                    <w:bottom w:val="none" w:sz="0" w:space="0" w:color="auto"/>
                    <w:right w:val="none" w:sz="0" w:space="0" w:color="auto"/>
                  </w:divBdr>
                  <w:divsChild>
                    <w:div w:id="116799507">
                      <w:marLeft w:val="0"/>
                      <w:marRight w:val="0"/>
                      <w:marTop w:val="0"/>
                      <w:marBottom w:val="0"/>
                      <w:divBdr>
                        <w:top w:val="none" w:sz="0" w:space="0" w:color="auto"/>
                        <w:left w:val="none" w:sz="0" w:space="0" w:color="auto"/>
                        <w:bottom w:val="none" w:sz="0" w:space="0" w:color="auto"/>
                        <w:right w:val="none" w:sz="0" w:space="0" w:color="auto"/>
                      </w:divBdr>
                    </w:div>
                  </w:divsChild>
                </w:div>
                <w:div w:id="265700815">
                  <w:marLeft w:val="0"/>
                  <w:marRight w:val="0"/>
                  <w:marTop w:val="0"/>
                  <w:marBottom w:val="0"/>
                  <w:divBdr>
                    <w:top w:val="none" w:sz="0" w:space="0" w:color="auto"/>
                    <w:left w:val="none" w:sz="0" w:space="0" w:color="auto"/>
                    <w:bottom w:val="none" w:sz="0" w:space="0" w:color="auto"/>
                    <w:right w:val="none" w:sz="0" w:space="0" w:color="auto"/>
                  </w:divBdr>
                  <w:divsChild>
                    <w:div w:id="241525167">
                      <w:marLeft w:val="0"/>
                      <w:marRight w:val="0"/>
                      <w:marTop w:val="0"/>
                      <w:marBottom w:val="0"/>
                      <w:divBdr>
                        <w:top w:val="none" w:sz="0" w:space="0" w:color="auto"/>
                        <w:left w:val="none" w:sz="0" w:space="0" w:color="auto"/>
                        <w:bottom w:val="none" w:sz="0" w:space="0" w:color="auto"/>
                        <w:right w:val="none" w:sz="0" w:space="0" w:color="auto"/>
                      </w:divBdr>
                    </w:div>
                  </w:divsChild>
                </w:div>
                <w:div w:id="29965216">
                  <w:marLeft w:val="0"/>
                  <w:marRight w:val="0"/>
                  <w:marTop w:val="0"/>
                  <w:marBottom w:val="0"/>
                  <w:divBdr>
                    <w:top w:val="none" w:sz="0" w:space="0" w:color="auto"/>
                    <w:left w:val="none" w:sz="0" w:space="0" w:color="auto"/>
                    <w:bottom w:val="none" w:sz="0" w:space="0" w:color="auto"/>
                    <w:right w:val="none" w:sz="0" w:space="0" w:color="auto"/>
                  </w:divBdr>
                  <w:divsChild>
                    <w:div w:id="767308773">
                      <w:marLeft w:val="0"/>
                      <w:marRight w:val="0"/>
                      <w:marTop w:val="0"/>
                      <w:marBottom w:val="0"/>
                      <w:divBdr>
                        <w:top w:val="none" w:sz="0" w:space="0" w:color="auto"/>
                        <w:left w:val="none" w:sz="0" w:space="0" w:color="auto"/>
                        <w:bottom w:val="none" w:sz="0" w:space="0" w:color="auto"/>
                        <w:right w:val="none" w:sz="0" w:space="0" w:color="auto"/>
                      </w:divBdr>
                    </w:div>
                  </w:divsChild>
                </w:div>
                <w:div w:id="1929844562">
                  <w:marLeft w:val="0"/>
                  <w:marRight w:val="0"/>
                  <w:marTop w:val="0"/>
                  <w:marBottom w:val="0"/>
                  <w:divBdr>
                    <w:top w:val="none" w:sz="0" w:space="0" w:color="auto"/>
                    <w:left w:val="none" w:sz="0" w:space="0" w:color="auto"/>
                    <w:bottom w:val="none" w:sz="0" w:space="0" w:color="auto"/>
                    <w:right w:val="none" w:sz="0" w:space="0" w:color="auto"/>
                  </w:divBdr>
                  <w:divsChild>
                    <w:div w:id="126508215">
                      <w:marLeft w:val="0"/>
                      <w:marRight w:val="0"/>
                      <w:marTop w:val="0"/>
                      <w:marBottom w:val="0"/>
                      <w:divBdr>
                        <w:top w:val="none" w:sz="0" w:space="0" w:color="auto"/>
                        <w:left w:val="none" w:sz="0" w:space="0" w:color="auto"/>
                        <w:bottom w:val="none" w:sz="0" w:space="0" w:color="auto"/>
                        <w:right w:val="none" w:sz="0" w:space="0" w:color="auto"/>
                      </w:divBdr>
                    </w:div>
                  </w:divsChild>
                </w:div>
                <w:div w:id="1620792063">
                  <w:marLeft w:val="0"/>
                  <w:marRight w:val="0"/>
                  <w:marTop w:val="0"/>
                  <w:marBottom w:val="0"/>
                  <w:divBdr>
                    <w:top w:val="none" w:sz="0" w:space="0" w:color="auto"/>
                    <w:left w:val="none" w:sz="0" w:space="0" w:color="auto"/>
                    <w:bottom w:val="none" w:sz="0" w:space="0" w:color="auto"/>
                    <w:right w:val="none" w:sz="0" w:space="0" w:color="auto"/>
                  </w:divBdr>
                  <w:divsChild>
                    <w:div w:id="1108966351">
                      <w:marLeft w:val="0"/>
                      <w:marRight w:val="0"/>
                      <w:marTop w:val="0"/>
                      <w:marBottom w:val="0"/>
                      <w:divBdr>
                        <w:top w:val="none" w:sz="0" w:space="0" w:color="auto"/>
                        <w:left w:val="none" w:sz="0" w:space="0" w:color="auto"/>
                        <w:bottom w:val="none" w:sz="0" w:space="0" w:color="auto"/>
                        <w:right w:val="none" w:sz="0" w:space="0" w:color="auto"/>
                      </w:divBdr>
                    </w:div>
                  </w:divsChild>
                </w:div>
                <w:div w:id="1569605583">
                  <w:marLeft w:val="0"/>
                  <w:marRight w:val="0"/>
                  <w:marTop w:val="0"/>
                  <w:marBottom w:val="0"/>
                  <w:divBdr>
                    <w:top w:val="none" w:sz="0" w:space="0" w:color="auto"/>
                    <w:left w:val="none" w:sz="0" w:space="0" w:color="auto"/>
                    <w:bottom w:val="none" w:sz="0" w:space="0" w:color="auto"/>
                    <w:right w:val="none" w:sz="0" w:space="0" w:color="auto"/>
                  </w:divBdr>
                  <w:divsChild>
                    <w:div w:id="260260898">
                      <w:marLeft w:val="0"/>
                      <w:marRight w:val="0"/>
                      <w:marTop w:val="0"/>
                      <w:marBottom w:val="0"/>
                      <w:divBdr>
                        <w:top w:val="none" w:sz="0" w:space="0" w:color="auto"/>
                        <w:left w:val="none" w:sz="0" w:space="0" w:color="auto"/>
                        <w:bottom w:val="none" w:sz="0" w:space="0" w:color="auto"/>
                        <w:right w:val="none" w:sz="0" w:space="0" w:color="auto"/>
                      </w:divBdr>
                    </w:div>
                  </w:divsChild>
                </w:div>
                <w:div w:id="1466239361">
                  <w:marLeft w:val="0"/>
                  <w:marRight w:val="0"/>
                  <w:marTop w:val="0"/>
                  <w:marBottom w:val="0"/>
                  <w:divBdr>
                    <w:top w:val="none" w:sz="0" w:space="0" w:color="auto"/>
                    <w:left w:val="none" w:sz="0" w:space="0" w:color="auto"/>
                    <w:bottom w:val="none" w:sz="0" w:space="0" w:color="auto"/>
                    <w:right w:val="none" w:sz="0" w:space="0" w:color="auto"/>
                  </w:divBdr>
                  <w:divsChild>
                    <w:div w:id="2091779348">
                      <w:marLeft w:val="0"/>
                      <w:marRight w:val="0"/>
                      <w:marTop w:val="0"/>
                      <w:marBottom w:val="0"/>
                      <w:divBdr>
                        <w:top w:val="none" w:sz="0" w:space="0" w:color="auto"/>
                        <w:left w:val="none" w:sz="0" w:space="0" w:color="auto"/>
                        <w:bottom w:val="none" w:sz="0" w:space="0" w:color="auto"/>
                        <w:right w:val="none" w:sz="0" w:space="0" w:color="auto"/>
                      </w:divBdr>
                    </w:div>
                  </w:divsChild>
                </w:div>
                <w:div w:id="1407653041">
                  <w:marLeft w:val="0"/>
                  <w:marRight w:val="0"/>
                  <w:marTop w:val="0"/>
                  <w:marBottom w:val="0"/>
                  <w:divBdr>
                    <w:top w:val="none" w:sz="0" w:space="0" w:color="auto"/>
                    <w:left w:val="none" w:sz="0" w:space="0" w:color="auto"/>
                    <w:bottom w:val="none" w:sz="0" w:space="0" w:color="auto"/>
                    <w:right w:val="none" w:sz="0" w:space="0" w:color="auto"/>
                  </w:divBdr>
                  <w:divsChild>
                    <w:div w:id="402021054">
                      <w:marLeft w:val="0"/>
                      <w:marRight w:val="0"/>
                      <w:marTop w:val="0"/>
                      <w:marBottom w:val="0"/>
                      <w:divBdr>
                        <w:top w:val="none" w:sz="0" w:space="0" w:color="auto"/>
                        <w:left w:val="none" w:sz="0" w:space="0" w:color="auto"/>
                        <w:bottom w:val="none" w:sz="0" w:space="0" w:color="auto"/>
                        <w:right w:val="none" w:sz="0" w:space="0" w:color="auto"/>
                      </w:divBdr>
                    </w:div>
                  </w:divsChild>
                </w:div>
                <w:div w:id="180512438">
                  <w:marLeft w:val="0"/>
                  <w:marRight w:val="0"/>
                  <w:marTop w:val="0"/>
                  <w:marBottom w:val="0"/>
                  <w:divBdr>
                    <w:top w:val="none" w:sz="0" w:space="0" w:color="auto"/>
                    <w:left w:val="none" w:sz="0" w:space="0" w:color="auto"/>
                    <w:bottom w:val="none" w:sz="0" w:space="0" w:color="auto"/>
                    <w:right w:val="none" w:sz="0" w:space="0" w:color="auto"/>
                  </w:divBdr>
                  <w:divsChild>
                    <w:div w:id="1679384433">
                      <w:marLeft w:val="0"/>
                      <w:marRight w:val="0"/>
                      <w:marTop w:val="0"/>
                      <w:marBottom w:val="0"/>
                      <w:divBdr>
                        <w:top w:val="none" w:sz="0" w:space="0" w:color="auto"/>
                        <w:left w:val="none" w:sz="0" w:space="0" w:color="auto"/>
                        <w:bottom w:val="none" w:sz="0" w:space="0" w:color="auto"/>
                        <w:right w:val="none" w:sz="0" w:space="0" w:color="auto"/>
                      </w:divBdr>
                    </w:div>
                  </w:divsChild>
                </w:div>
                <w:div w:id="586161117">
                  <w:marLeft w:val="0"/>
                  <w:marRight w:val="0"/>
                  <w:marTop w:val="0"/>
                  <w:marBottom w:val="0"/>
                  <w:divBdr>
                    <w:top w:val="none" w:sz="0" w:space="0" w:color="auto"/>
                    <w:left w:val="none" w:sz="0" w:space="0" w:color="auto"/>
                    <w:bottom w:val="none" w:sz="0" w:space="0" w:color="auto"/>
                    <w:right w:val="none" w:sz="0" w:space="0" w:color="auto"/>
                  </w:divBdr>
                  <w:divsChild>
                    <w:div w:id="2133330118">
                      <w:marLeft w:val="0"/>
                      <w:marRight w:val="0"/>
                      <w:marTop w:val="0"/>
                      <w:marBottom w:val="0"/>
                      <w:divBdr>
                        <w:top w:val="none" w:sz="0" w:space="0" w:color="auto"/>
                        <w:left w:val="none" w:sz="0" w:space="0" w:color="auto"/>
                        <w:bottom w:val="none" w:sz="0" w:space="0" w:color="auto"/>
                        <w:right w:val="none" w:sz="0" w:space="0" w:color="auto"/>
                      </w:divBdr>
                    </w:div>
                  </w:divsChild>
                </w:div>
                <w:div w:id="784033200">
                  <w:marLeft w:val="0"/>
                  <w:marRight w:val="0"/>
                  <w:marTop w:val="0"/>
                  <w:marBottom w:val="0"/>
                  <w:divBdr>
                    <w:top w:val="none" w:sz="0" w:space="0" w:color="auto"/>
                    <w:left w:val="none" w:sz="0" w:space="0" w:color="auto"/>
                    <w:bottom w:val="none" w:sz="0" w:space="0" w:color="auto"/>
                    <w:right w:val="none" w:sz="0" w:space="0" w:color="auto"/>
                  </w:divBdr>
                  <w:divsChild>
                    <w:div w:id="277378081">
                      <w:marLeft w:val="0"/>
                      <w:marRight w:val="0"/>
                      <w:marTop w:val="0"/>
                      <w:marBottom w:val="0"/>
                      <w:divBdr>
                        <w:top w:val="none" w:sz="0" w:space="0" w:color="auto"/>
                        <w:left w:val="none" w:sz="0" w:space="0" w:color="auto"/>
                        <w:bottom w:val="none" w:sz="0" w:space="0" w:color="auto"/>
                        <w:right w:val="none" w:sz="0" w:space="0" w:color="auto"/>
                      </w:divBdr>
                    </w:div>
                  </w:divsChild>
                </w:div>
                <w:div w:id="637420803">
                  <w:marLeft w:val="0"/>
                  <w:marRight w:val="0"/>
                  <w:marTop w:val="0"/>
                  <w:marBottom w:val="0"/>
                  <w:divBdr>
                    <w:top w:val="none" w:sz="0" w:space="0" w:color="auto"/>
                    <w:left w:val="none" w:sz="0" w:space="0" w:color="auto"/>
                    <w:bottom w:val="none" w:sz="0" w:space="0" w:color="auto"/>
                    <w:right w:val="none" w:sz="0" w:space="0" w:color="auto"/>
                  </w:divBdr>
                  <w:divsChild>
                    <w:div w:id="747574761">
                      <w:marLeft w:val="0"/>
                      <w:marRight w:val="0"/>
                      <w:marTop w:val="0"/>
                      <w:marBottom w:val="0"/>
                      <w:divBdr>
                        <w:top w:val="none" w:sz="0" w:space="0" w:color="auto"/>
                        <w:left w:val="none" w:sz="0" w:space="0" w:color="auto"/>
                        <w:bottom w:val="none" w:sz="0" w:space="0" w:color="auto"/>
                        <w:right w:val="none" w:sz="0" w:space="0" w:color="auto"/>
                      </w:divBdr>
                    </w:div>
                  </w:divsChild>
                </w:div>
                <w:div w:id="2059161587">
                  <w:marLeft w:val="0"/>
                  <w:marRight w:val="0"/>
                  <w:marTop w:val="0"/>
                  <w:marBottom w:val="0"/>
                  <w:divBdr>
                    <w:top w:val="none" w:sz="0" w:space="0" w:color="auto"/>
                    <w:left w:val="none" w:sz="0" w:space="0" w:color="auto"/>
                    <w:bottom w:val="none" w:sz="0" w:space="0" w:color="auto"/>
                    <w:right w:val="none" w:sz="0" w:space="0" w:color="auto"/>
                  </w:divBdr>
                  <w:divsChild>
                    <w:div w:id="738944487">
                      <w:marLeft w:val="0"/>
                      <w:marRight w:val="0"/>
                      <w:marTop w:val="0"/>
                      <w:marBottom w:val="0"/>
                      <w:divBdr>
                        <w:top w:val="none" w:sz="0" w:space="0" w:color="auto"/>
                        <w:left w:val="none" w:sz="0" w:space="0" w:color="auto"/>
                        <w:bottom w:val="none" w:sz="0" w:space="0" w:color="auto"/>
                        <w:right w:val="none" w:sz="0" w:space="0" w:color="auto"/>
                      </w:divBdr>
                    </w:div>
                  </w:divsChild>
                </w:div>
                <w:div w:id="2059812308">
                  <w:marLeft w:val="0"/>
                  <w:marRight w:val="0"/>
                  <w:marTop w:val="0"/>
                  <w:marBottom w:val="0"/>
                  <w:divBdr>
                    <w:top w:val="none" w:sz="0" w:space="0" w:color="auto"/>
                    <w:left w:val="none" w:sz="0" w:space="0" w:color="auto"/>
                    <w:bottom w:val="none" w:sz="0" w:space="0" w:color="auto"/>
                    <w:right w:val="none" w:sz="0" w:space="0" w:color="auto"/>
                  </w:divBdr>
                  <w:divsChild>
                    <w:div w:id="1304967725">
                      <w:marLeft w:val="0"/>
                      <w:marRight w:val="0"/>
                      <w:marTop w:val="0"/>
                      <w:marBottom w:val="0"/>
                      <w:divBdr>
                        <w:top w:val="none" w:sz="0" w:space="0" w:color="auto"/>
                        <w:left w:val="none" w:sz="0" w:space="0" w:color="auto"/>
                        <w:bottom w:val="none" w:sz="0" w:space="0" w:color="auto"/>
                        <w:right w:val="none" w:sz="0" w:space="0" w:color="auto"/>
                      </w:divBdr>
                    </w:div>
                  </w:divsChild>
                </w:div>
                <w:div w:id="656153744">
                  <w:marLeft w:val="0"/>
                  <w:marRight w:val="0"/>
                  <w:marTop w:val="0"/>
                  <w:marBottom w:val="0"/>
                  <w:divBdr>
                    <w:top w:val="none" w:sz="0" w:space="0" w:color="auto"/>
                    <w:left w:val="none" w:sz="0" w:space="0" w:color="auto"/>
                    <w:bottom w:val="none" w:sz="0" w:space="0" w:color="auto"/>
                    <w:right w:val="none" w:sz="0" w:space="0" w:color="auto"/>
                  </w:divBdr>
                  <w:divsChild>
                    <w:div w:id="272784505">
                      <w:marLeft w:val="0"/>
                      <w:marRight w:val="0"/>
                      <w:marTop w:val="0"/>
                      <w:marBottom w:val="0"/>
                      <w:divBdr>
                        <w:top w:val="none" w:sz="0" w:space="0" w:color="auto"/>
                        <w:left w:val="none" w:sz="0" w:space="0" w:color="auto"/>
                        <w:bottom w:val="none" w:sz="0" w:space="0" w:color="auto"/>
                        <w:right w:val="none" w:sz="0" w:space="0" w:color="auto"/>
                      </w:divBdr>
                    </w:div>
                  </w:divsChild>
                </w:div>
                <w:div w:id="1009526693">
                  <w:marLeft w:val="0"/>
                  <w:marRight w:val="0"/>
                  <w:marTop w:val="0"/>
                  <w:marBottom w:val="0"/>
                  <w:divBdr>
                    <w:top w:val="none" w:sz="0" w:space="0" w:color="auto"/>
                    <w:left w:val="none" w:sz="0" w:space="0" w:color="auto"/>
                    <w:bottom w:val="none" w:sz="0" w:space="0" w:color="auto"/>
                    <w:right w:val="none" w:sz="0" w:space="0" w:color="auto"/>
                  </w:divBdr>
                  <w:divsChild>
                    <w:div w:id="1572426949">
                      <w:marLeft w:val="0"/>
                      <w:marRight w:val="0"/>
                      <w:marTop w:val="0"/>
                      <w:marBottom w:val="0"/>
                      <w:divBdr>
                        <w:top w:val="none" w:sz="0" w:space="0" w:color="auto"/>
                        <w:left w:val="none" w:sz="0" w:space="0" w:color="auto"/>
                        <w:bottom w:val="none" w:sz="0" w:space="0" w:color="auto"/>
                        <w:right w:val="none" w:sz="0" w:space="0" w:color="auto"/>
                      </w:divBdr>
                    </w:div>
                  </w:divsChild>
                </w:div>
                <w:div w:id="1930889454">
                  <w:marLeft w:val="0"/>
                  <w:marRight w:val="0"/>
                  <w:marTop w:val="0"/>
                  <w:marBottom w:val="0"/>
                  <w:divBdr>
                    <w:top w:val="none" w:sz="0" w:space="0" w:color="auto"/>
                    <w:left w:val="none" w:sz="0" w:space="0" w:color="auto"/>
                    <w:bottom w:val="none" w:sz="0" w:space="0" w:color="auto"/>
                    <w:right w:val="none" w:sz="0" w:space="0" w:color="auto"/>
                  </w:divBdr>
                  <w:divsChild>
                    <w:div w:id="2008291543">
                      <w:marLeft w:val="0"/>
                      <w:marRight w:val="0"/>
                      <w:marTop w:val="0"/>
                      <w:marBottom w:val="0"/>
                      <w:divBdr>
                        <w:top w:val="none" w:sz="0" w:space="0" w:color="auto"/>
                        <w:left w:val="none" w:sz="0" w:space="0" w:color="auto"/>
                        <w:bottom w:val="none" w:sz="0" w:space="0" w:color="auto"/>
                        <w:right w:val="none" w:sz="0" w:space="0" w:color="auto"/>
                      </w:divBdr>
                    </w:div>
                  </w:divsChild>
                </w:div>
                <w:div w:id="1955554615">
                  <w:marLeft w:val="0"/>
                  <w:marRight w:val="0"/>
                  <w:marTop w:val="0"/>
                  <w:marBottom w:val="0"/>
                  <w:divBdr>
                    <w:top w:val="none" w:sz="0" w:space="0" w:color="auto"/>
                    <w:left w:val="none" w:sz="0" w:space="0" w:color="auto"/>
                    <w:bottom w:val="none" w:sz="0" w:space="0" w:color="auto"/>
                    <w:right w:val="none" w:sz="0" w:space="0" w:color="auto"/>
                  </w:divBdr>
                  <w:divsChild>
                    <w:div w:id="188841936">
                      <w:marLeft w:val="0"/>
                      <w:marRight w:val="0"/>
                      <w:marTop w:val="0"/>
                      <w:marBottom w:val="0"/>
                      <w:divBdr>
                        <w:top w:val="none" w:sz="0" w:space="0" w:color="auto"/>
                        <w:left w:val="none" w:sz="0" w:space="0" w:color="auto"/>
                        <w:bottom w:val="none" w:sz="0" w:space="0" w:color="auto"/>
                        <w:right w:val="none" w:sz="0" w:space="0" w:color="auto"/>
                      </w:divBdr>
                    </w:div>
                  </w:divsChild>
                </w:div>
                <w:div w:id="1348017362">
                  <w:marLeft w:val="0"/>
                  <w:marRight w:val="0"/>
                  <w:marTop w:val="0"/>
                  <w:marBottom w:val="0"/>
                  <w:divBdr>
                    <w:top w:val="none" w:sz="0" w:space="0" w:color="auto"/>
                    <w:left w:val="none" w:sz="0" w:space="0" w:color="auto"/>
                    <w:bottom w:val="none" w:sz="0" w:space="0" w:color="auto"/>
                    <w:right w:val="none" w:sz="0" w:space="0" w:color="auto"/>
                  </w:divBdr>
                  <w:divsChild>
                    <w:div w:id="229537439">
                      <w:marLeft w:val="0"/>
                      <w:marRight w:val="0"/>
                      <w:marTop w:val="0"/>
                      <w:marBottom w:val="0"/>
                      <w:divBdr>
                        <w:top w:val="none" w:sz="0" w:space="0" w:color="auto"/>
                        <w:left w:val="none" w:sz="0" w:space="0" w:color="auto"/>
                        <w:bottom w:val="none" w:sz="0" w:space="0" w:color="auto"/>
                        <w:right w:val="none" w:sz="0" w:space="0" w:color="auto"/>
                      </w:divBdr>
                    </w:div>
                  </w:divsChild>
                </w:div>
                <w:div w:id="457450936">
                  <w:marLeft w:val="0"/>
                  <w:marRight w:val="0"/>
                  <w:marTop w:val="0"/>
                  <w:marBottom w:val="0"/>
                  <w:divBdr>
                    <w:top w:val="none" w:sz="0" w:space="0" w:color="auto"/>
                    <w:left w:val="none" w:sz="0" w:space="0" w:color="auto"/>
                    <w:bottom w:val="none" w:sz="0" w:space="0" w:color="auto"/>
                    <w:right w:val="none" w:sz="0" w:space="0" w:color="auto"/>
                  </w:divBdr>
                  <w:divsChild>
                    <w:div w:id="646281095">
                      <w:marLeft w:val="0"/>
                      <w:marRight w:val="0"/>
                      <w:marTop w:val="0"/>
                      <w:marBottom w:val="0"/>
                      <w:divBdr>
                        <w:top w:val="none" w:sz="0" w:space="0" w:color="auto"/>
                        <w:left w:val="none" w:sz="0" w:space="0" w:color="auto"/>
                        <w:bottom w:val="none" w:sz="0" w:space="0" w:color="auto"/>
                        <w:right w:val="none" w:sz="0" w:space="0" w:color="auto"/>
                      </w:divBdr>
                    </w:div>
                  </w:divsChild>
                </w:div>
                <w:div w:id="1370762630">
                  <w:marLeft w:val="0"/>
                  <w:marRight w:val="0"/>
                  <w:marTop w:val="0"/>
                  <w:marBottom w:val="0"/>
                  <w:divBdr>
                    <w:top w:val="none" w:sz="0" w:space="0" w:color="auto"/>
                    <w:left w:val="none" w:sz="0" w:space="0" w:color="auto"/>
                    <w:bottom w:val="none" w:sz="0" w:space="0" w:color="auto"/>
                    <w:right w:val="none" w:sz="0" w:space="0" w:color="auto"/>
                  </w:divBdr>
                  <w:divsChild>
                    <w:div w:id="198322544">
                      <w:marLeft w:val="0"/>
                      <w:marRight w:val="0"/>
                      <w:marTop w:val="0"/>
                      <w:marBottom w:val="0"/>
                      <w:divBdr>
                        <w:top w:val="none" w:sz="0" w:space="0" w:color="auto"/>
                        <w:left w:val="none" w:sz="0" w:space="0" w:color="auto"/>
                        <w:bottom w:val="none" w:sz="0" w:space="0" w:color="auto"/>
                        <w:right w:val="none" w:sz="0" w:space="0" w:color="auto"/>
                      </w:divBdr>
                    </w:div>
                  </w:divsChild>
                </w:div>
                <w:div w:id="1395736435">
                  <w:marLeft w:val="0"/>
                  <w:marRight w:val="0"/>
                  <w:marTop w:val="0"/>
                  <w:marBottom w:val="0"/>
                  <w:divBdr>
                    <w:top w:val="none" w:sz="0" w:space="0" w:color="auto"/>
                    <w:left w:val="none" w:sz="0" w:space="0" w:color="auto"/>
                    <w:bottom w:val="none" w:sz="0" w:space="0" w:color="auto"/>
                    <w:right w:val="none" w:sz="0" w:space="0" w:color="auto"/>
                  </w:divBdr>
                  <w:divsChild>
                    <w:div w:id="46955317">
                      <w:marLeft w:val="0"/>
                      <w:marRight w:val="0"/>
                      <w:marTop w:val="0"/>
                      <w:marBottom w:val="0"/>
                      <w:divBdr>
                        <w:top w:val="none" w:sz="0" w:space="0" w:color="auto"/>
                        <w:left w:val="none" w:sz="0" w:space="0" w:color="auto"/>
                        <w:bottom w:val="none" w:sz="0" w:space="0" w:color="auto"/>
                        <w:right w:val="none" w:sz="0" w:space="0" w:color="auto"/>
                      </w:divBdr>
                    </w:div>
                  </w:divsChild>
                </w:div>
                <w:div w:id="259340138">
                  <w:marLeft w:val="0"/>
                  <w:marRight w:val="0"/>
                  <w:marTop w:val="0"/>
                  <w:marBottom w:val="0"/>
                  <w:divBdr>
                    <w:top w:val="none" w:sz="0" w:space="0" w:color="auto"/>
                    <w:left w:val="none" w:sz="0" w:space="0" w:color="auto"/>
                    <w:bottom w:val="none" w:sz="0" w:space="0" w:color="auto"/>
                    <w:right w:val="none" w:sz="0" w:space="0" w:color="auto"/>
                  </w:divBdr>
                  <w:divsChild>
                    <w:div w:id="1243754309">
                      <w:marLeft w:val="0"/>
                      <w:marRight w:val="0"/>
                      <w:marTop w:val="0"/>
                      <w:marBottom w:val="0"/>
                      <w:divBdr>
                        <w:top w:val="none" w:sz="0" w:space="0" w:color="auto"/>
                        <w:left w:val="none" w:sz="0" w:space="0" w:color="auto"/>
                        <w:bottom w:val="none" w:sz="0" w:space="0" w:color="auto"/>
                        <w:right w:val="none" w:sz="0" w:space="0" w:color="auto"/>
                      </w:divBdr>
                    </w:div>
                  </w:divsChild>
                </w:div>
                <w:div w:id="1305430030">
                  <w:marLeft w:val="0"/>
                  <w:marRight w:val="0"/>
                  <w:marTop w:val="0"/>
                  <w:marBottom w:val="0"/>
                  <w:divBdr>
                    <w:top w:val="none" w:sz="0" w:space="0" w:color="auto"/>
                    <w:left w:val="none" w:sz="0" w:space="0" w:color="auto"/>
                    <w:bottom w:val="none" w:sz="0" w:space="0" w:color="auto"/>
                    <w:right w:val="none" w:sz="0" w:space="0" w:color="auto"/>
                  </w:divBdr>
                  <w:divsChild>
                    <w:div w:id="68122044">
                      <w:marLeft w:val="0"/>
                      <w:marRight w:val="0"/>
                      <w:marTop w:val="0"/>
                      <w:marBottom w:val="0"/>
                      <w:divBdr>
                        <w:top w:val="none" w:sz="0" w:space="0" w:color="auto"/>
                        <w:left w:val="none" w:sz="0" w:space="0" w:color="auto"/>
                        <w:bottom w:val="none" w:sz="0" w:space="0" w:color="auto"/>
                        <w:right w:val="none" w:sz="0" w:space="0" w:color="auto"/>
                      </w:divBdr>
                    </w:div>
                  </w:divsChild>
                </w:div>
                <w:div w:id="1592933208">
                  <w:marLeft w:val="0"/>
                  <w:marRight w:val="0"/>
                  <w:marTop w:val="0"/>
                  <w:marBottom w:val="0"/>
                  <w:divBdr>
                    <w:top w:val="none" w:sz="0" w:space="0" w:color="auto"/>
                    <w:left w:val="none" w:sz="0" w:space="0" w:color="auto"/>
                    <w:bottom w:val="none" w:sz="0" w:space="0" w:color="auto"/>
                    <w:right w:val="none" w:sz="0" w:space="0" w:color="auto"/>
                  </w:divBdr>
                  <w:divsChild>
                    <w:div w:id="1507554558">
                      <w:marLeft w:val="0"/>
                      <w:marRight w:val="0"/>
                      <w:marTop w:val="0"/>
                      <w:marBottom w:val="0"/>
                      <w:divBdr>
                        <w:top w:val="none" w:sz="0" w:space="0" w:color="auto"/>
                        <w:left w:val="none" w:sz="0" w:space="0" w:color="auto"/>
                        <w:bottom w:val="none" w:sz="0" w:space="0" w:color="auto"/>
                        <w:right w:val="none" w:sz="0" w:space="0" w:color="auto"/>
                      </w:divBdr>
                    </w:div>
                  </w:divsChild>
                </w:div>
                <w:div w:id="427192410">
                  <w:marLeft w:val="0"/>
                  <w:marRight w:val="0"/>
                  <w:marTop w:val="0"/>
                  <w:marBottom w:val="0"/>
                  <w:divBdr>
                    <w:top w:val="none" w:sz="0" w:space="0" w:color="auto"/>
                    <w:left w:val="none" w:sz="0" w:space="0" w:color="auto"/>
                    <w:bottom w:val="none" w:sz="0" w:space="0" w:color="auto"/>
                    <w:right w:val="none" w:sz="0" w:space="0" w:color="auto"/>
                  </w:divBdr>
                  <w:divsChild>
                    <w:div w:id="835724034">
                      <w:marLeft w:val="0"/>
                      <w:marRight w:val="0"/>
                      <w:marTop w:val="0"/>
                      <w:marBottom w:val="0"/>
                      <w:divBdr>
                        <w:top w:val="none" w:sz="0" w:space="0" w:color="auto"/>
                        <w:left w:val="none" w:sz="0" w:space="0" w:color="auto"/>
                        <w:bottom w:val="none" w:sz="0" w:space="0" w:color="auto"/>
                        <w:right w:val="none" w:sz="0" w:space="0" w:color="auto"/>
                      </w:divBdr>
                    </w:div>
                  </w:divsChild>
                </w:div>
                <w:div w:id="125583354">
                  <w:marLeft w:val="0"/>
                  <w:marRight w:val="0"/>
                  <w:marTop w:val="0"/>
                  <w:marBottom w:val="0"/>
                  <w:divBdr>
                    <w:top w:val="none" w:sz="0" w:space="0" w:color="auto"/>
                    <w:left w:val="none" w:sz="0" w:space="0" w:color="auto"/>
                    <w:bottom w:val="none" w:sz="0" w:space="0" w:color="auto"/>
                    <w:right w:val="none" w:sz="0" w:space="0" w:color="auto"/>
                  </w:divBdr>
                  <w:divsChild>
                    <w:div w:id="1385837265">
                      <w:marLeft w:val="0"/>
                      <w:marRight w:val="0"/>
                      <w:marTop w:val="0"/>
                      <w:marBottom w:val="0"/>
                      <w:divBdr>
                        <w:top w:val="none" w:sz="0" w:space="0" w:color="auto"/>
                        <w:left w:val="none" w:sz="0" w:space="0" w:color="auto"/>
                        <w:bottom w:val="none" w:sz="0" w:space="0" w:color="auto"/>
                        <w:right w:val="none" w:sz="0" w:space="0" w:color="auto"/>
                      </w:divBdr>
                    </w:div>
                  </w:divsChild>
                </w:div>
                <w:div w:id="1720779449">
                  <w:marLeft w:val="0"/>
                  <w:marRight w:val="0"/>
                  <w:marTop w:val="0"/>
                  <w:marBottom w:val="0"/>
                  <w:divBdr>
                    <w:top w:val="none" w:sz="0" w:space="0" w:color="auto"/>
                    <w:left w:val="none" w:sz="0" w:space="0" w:color="auto"/>
                    <w:bottom w:val="none" w:sz="0" w:space="0" w:color="auto"/>
                    <w:right w:val="none" w:sz="0" w:space="0" w:color="auto"/>
                  </w:divBdr>
                  <w:divsChild>
                    <w:div w:id="16539777">
                      <w:marLeft w:val="0"/>
                      <w:marRight w:val="0"/>
                      <w:marTop w:val="0"/>
                      <w:marBottom w:val="0"/>
                      <w:divBdr>
                        <w:top w:val="none" w:sz="0" w:space="0" w:color="auto"/>
                        <w:left w:val="none" w:sz="0" w:space="0" w:color="auto"/>
                        <w:bottom w:val="none" w:sz="0" w:space="0" w:color="auto"/>
                        <w:right w:val="none" w:sz="0" w:space="0" w:color="auto"/>
                      </w:divBdr>
                    </w:div>
                  </w:divsChild>
                </w:div>
                <w:div w:id="57440090">
                  <w:marLeft w:val="0"/>
                  <w:marRight w:val="0"/>
                  <w:marTop w:val="0"/>
                  <w:marBottom w:val="0"/>
                  <w:divBdr>
                    <w:top w:val="none" w:sz="0" w:space="0" w:color="auto"/>
                    <w:left w:val="none" w:sz="0" w:space="0" w:color="auto"/>
                    <w:bottom w:val="none" w:sz="0" w:space="0" w:color="auto"/>
                    <w:right w:val="none" w:sz="0" w:space="0" w:color="auto"/>
                  </w:divBdr>
                  <w:divsChild>
                    <w:div w:id="1962758970">
                      <w:marLeft w:val="0"/>
                      <w:marRight w:val="0"/>
                      <w:marTop w:val="0"/>
                      <w:marBottom w:val="0"/>
                      <w:divBdr>
                        <w:top w:val="none" w:sz="0" w:space="0" w:color="auto"/>
                        <w:left w:val="none" w:sz="0" w:space="0" w:color="auto"/>
                        <w:bottom w:val="none" w:sz="0" w:space="0" w:color="auto"/>
                        <w:right w:val="none" w:sz="0" w:space="0" w:color="auto"/>
                      </w:divBdr>
                    </w:div>
                  </w:divsChild>
                </w:div>
                <w:div w:id="1041632891">
                  <w:marLeft w:val="0"/>
                  <w:marRight w:val="0"/>
                  <w:marTop w:val="0"/>
                  <w:marBottom w:val="0"/>
                  <w:divBdr>
                    <w:top w:val="none" w:sz="0" w:space="0" w:color="auto"/>
                    <w:left w:val="none" w:sz="0" w:space="0" w:color="auto"/>
                    <w:bottom w:val="none" w:sz="0" w:space="0" w:color="auto"/>
                    <w:right w:val="none" w:sz="0" w:space="0" w:color="auto"/>
                  </w:divBdr>
                  <w:divsChild>
                    <w:div w:id="1736707461">
                      <w:marLeft w:val="0"/>
                      <w:marRight w:val="0"/>
                      <w:marTop w:val="0"/>
                      <w:marBottom w:val="0"/>
                      <w:divBdr>
                        <w:top w:val="none" w:sz="0" w:space="0" w:color="auto"/>
                        <w:left w:val="none" w:sz="0" w:space="0" w:color="auto"/>
                        <w:bottom w:val="none" w:sz="0" w:space="0" w:color="auto"/>
                        <w:right w:val="none" w:sz="0" w:space="0" w:color="auto"/>
                      </w:divBdr>
                    </w:div>
                  </w:divsChild>
                </w:div>
                <w:div w:id="399407282">
                  <w:marLeft w:val="0"/>
                  <w:marRight w:val="0"/>
                  <w:marTop w:val="0"/>
                  <w:marBottom w:val="0"/>
                  <w:divBdr>
                    <w:top w:val="none" w:sz="0" w:space="0" w:color="auto"/>
                    <w:left w:val="none" w:sz="0" w:space="0" w:color="auto"/>
                    <w:bottom w:val="none" w:sz="0" w:space="0" w:color="auto"/>
                    <w:right w:val="none" w:sz="0" w:space="0" w:color="auto"/>
                  </w:divBdr>
                  <w:divsChild>
                    <w:div w:id="1124329">
                      <w:marLeft w:val="0"/>
                      <w:marRight w:val="0"/>
                      <w:marTop w:val="0"/>
                      <w:marBottom w:val="0"/>
                      <w:divBdr>
                        <w:top w:val="none" w:sz="0" w:space="0" w:color="auto"/>
                        <w:left w:val="none" w:sz="0" w:space="0" w:color="auto"/>
                        <w:bottom w:val="none" w:sz="0" w:space="0" w:color="auto"/>
                        <w:right w:val="none" w:sz="0" w:space="0" w:color="auto"/>
                      </w:divBdr>
                    </w:div>
                  </w:divsChild>
                </w:div>
                <w:div w:id="630522001">
                  <w:marLeft w:val="0"/>
                  <w:marRight w:val="0"/>
                  <w:marTop w:val="0"/>
                  <w:marBottom w:val="0"/>
                  <w:divBdr>
                    <w:top w:val="none" w:sz="0" w:space="0" w:color="auto"/>
                    <w:left w:val="none" w:sz="0" w:space="0" w:color="auto"/>
                    <w:bottom w:val="none" w:sz="0" w:space="0" w:color="auto"/>
                    <w:right w:val="none" w:sz="0" w:space="0" w:color="auto"/>
                  </w:divBdr>
                  <w:divsChild>
                    <w:div w:id="1587887272">
                      <w:marLeft w:val="0"/>
                      <w:marRight w:val="0"/>
                      <w:marTop w:val="0"/>
                      <w:marBottom w:val="0"/>
                      <w:divBdr>
                        <w:top w:val="none" w:sz="0" w:space="0" w:color="auto"/>
                        <w:left w:val="none" w:sz="0" w:space="0" w:color="auto"/>
                        <w:bottom w:val="none" w:sz="0" w:space="0" w:color="auto"/>
                        <w:right w:val="none" w:sz="0" w:space="0" w:color="auto"/>
                      </w:divBdr>
                    </w:div>
                  </w:divsChild>
                </w:div>
                <w:div w:id="725836568">
                  <w:marLeft w:val="0"/>
                  <w:marRight w:val="0"/>
                  <w:marTop w:val="0"/>
                  <w:marBottom w:val="0"/>
                  <w:divBdr>
                    <w:top w:val="none" w:sz="0" w:space="0" w:color="auto"/>
                    <w:left w:val="none" w:sz="0" w:space="0" w:color="auto"/>
                    <w:bottom w:val="none" w:sz="0" w:space="0" w:color="auto"/>
                    <w:right w:val="none" w:sz="0" w:space="0" w:color="auto"/>
                  </w:divBdr>
                  <w:divsChild>
                    <w:div w:id="1001741289">
                      <w:marLeft w:val="0"/>
                      <w:marRight w:val="0"/>
                      <w:marTop w:val="0"/>
                      <w:marBottom w:val="0"/>
                      <w:divBdr>
                        <w:top w:val="none" w:sz="0" w:space="0" w:color="auto"/>
                        <w:left w:val="none" w:sz="0" w:space="0" w:color="auto"/>
                        <w:bottom w:val="none" w:sz="0" w:space="0" w:color="auto"/>
                        <w:right w:val="none" w:sz="0" w:space="0" w:color="auto"/>
                      </w:divBdr>
                    </w:div>
                  </w:divsChild>
                </w:div>
                <w:div w:id="1453211455">
                  <w:marLeft w:val="0"/>
                  <w:marRight w:val="0"/>
                  <w:marTop w:val="0"/>
                  <w:marBottom w:val="0"/>
                  <w:divBdr>
                    <w:top w:val="none" w:sz="0" w:space="0" w:color="auto"/>
                    <w:left w:val="none" w:sz="0" w:space="0" w:color="auto"/>
                    <w:bottom w:val="none" w:sz="0" w:space="0" w:color="auto"/>
                    <w:right w:val="none" w:sz="0" w:space="0" w:color="auto"/>
                  </w:divBdr>
                  <w:divsChild>
                    <w:div w:id="818302900">
                      <w:marLeft w:val="0"/>
                      <w:marRight w:val="0"/>
                      <w:marTop w:val="0"/>
                      <w:marBottom w:val="0"/>
                      <w:divBdr>
                        <w:top w:val="none" w:sz="0" w:space="0" w:color="auto"/>
                        <w:left w:val="none" w:sz="0" w:space="0" w:color="auto"/>
                        <w:bottom w:val="none" w:sz="0" w:space="0" w:color="auto"/>
                        <w:right w:val="none" w:sz="0" w:space="0" w:color="auto"/>
                      </w:divBdr>
                    </w:div>
                  </w:divsChild>
                </w:div>
                <w:div w:id="747575336">
                  <w:marLeft w:val="0"/>
                  <w:marRight w:val="0"/>
                  <w:marTop w:val="0"/>
                  <w:marBottom w:val="0"/>
                  <w:divBdr>
                    <w:top w:val="none" w:sz="0" w:space="0" w:color="auto"/>
                    <w:left w:val="none" w:sz="0" w:space="0" w:color="auto"/>
                    <w:bottom w:val="none" w:sz="0" w:space="0" w:color="auto"/>
                    <w:right w:val="none" w:sz="0" w:space="0" w:color="auto"/>
                  </w:divBdr>
                  <w:divsChild>
                    <w:div w:id="1903446422">
                      <w:marLeft w:val="0"/>
                      <w:marRight w:val="0"/>
                      <w:marTop w:val="0"/>
                      <w:marBottom w:val="0"/>
                      <w:divBdr>
                        <w:top w:val="none" w:sz="0" w:space="0" w:color="auto"/>
                        <w:left w:val="none" w:sz="0" w:space="0" w:color="auto"/>
                        <w:bottom w:val="none" w:sz="0" w:space="0" w:color="auto"/>
                        <w:right w:val="none" w:sz="0" w:space="0" w:color="auto"/>
                      </w:divBdr>
                    </w:div>
                  </w:divsChild>
                </w:div>
                <w:div w:id="1559121460">
                  <w:marLeft w:val="0"/>
                  <w:marRight w:val="0"/>
                  <w:marTop w:val="0"/>
                  <w:marBottom w:val="0"/>
                  <w:divBdr>
                    <w:top w:val="none" w:sz="0" w:space="0" w:color="auto"/>
                    <w:left w:val="none" w:sz="0" w:space="0" w:color="auto"/>
                    <w:bottom w:val="none" w:sz="0" w:space="0" w:color="auto"/>
                    <w:right w:val="none" w:sz="0" w:space="0" w:color="auto"/>
                  </w:divBdr>
                  <w:divsChild>
                    <w:div w:id="1021588463">
                      <w:marLeft w:val="0"/>
                      <w:marRight w:val="0"/>
                      <w:marTop w:val="0"/>
                      <w:marBottom w:val="0"/>
                      <w:divBdr>
                        <w:top w:val="none" w:sz="0" w:space="0" w:color="auto"/>
                        <w:left w:val="none" w:sz="0" w:space="0" w:color="auto"/>
                        <w:bottom w:val="none" w:sz="0" w:space="0" w:color="auto"/>
                        <w:right w:val="none" w:sz="0" w:space="0" w:color="auto"/>
                      </w:divBdr>
                    </w:div>
                  </w:divsChild>
                </w:div>
                <w:div w:id="360590630">
                  <w:marLeft w:val="0"/>
                  <w:marRight w:val="0"/>
                  <w:marTop w:val="0"/>
                  <w:marBottom w:val="0"/>
                  <w:divBdr>
                    <w:top w:val="none" w:sz="0" w:space="0" w:color="auto"/>
                    <w:left w:val="none" w:sz="0" w:space="0" w:color="auto"/>
                    <w:bottom w:val="none" w:sz="0" w:space="0" w:color="auto"/>
                    <w:right w:val="none" w:sz="0" w:space="0" w:color="auto"/>
                  </w:divBdr>
                  <w:divsChild>
                    <w:div w:id="1303971554">
                      <w:marLeft w:val="0"/>
                      <w:marRight w:val="0"/>
                      <w:marTop w:val="0"/>
                      <w:marBottom w:val="0"/>
                      <w:divBdr>
                        <w:top w:val="none" w:sz="0" w:space="0" w:color="auto"/>
                        <w:left w:val="none" w:sz="0" w:space="0" w:color="auto"/>
                        <w:bottom w:val="none" w:sz="0" w:space="0" w:color="auto"/>
                        <w:right w:val="none" w:sz="0" w:space="0" w:color="auto"/>
                      </w:divBdr>
                    </w:div>
                  </w:divsChild>
                </w:div>
                <w:div w:id="134566309">
                  <w:marLeft w:val="0"/>
                  <w:marRight w:val="0"/>
                  <w:marTop w:val="0"/>
                  <w:marBottom w:val="0"/>
                  <w:divBdr>
                    <w:top w:val="none" w:sz="0" w:space="0" w:color="auto"/>
                    <w:left w:val="none" w:sz="0" w:space="0" w:color="auto"/>
                    <w:bottom w:val="none" w:sz="0" w:space="0" w:color="auto"/>
                    <w:right w:val="none" w:sz="0" w:space="0" w:color="auto"/>
                  </w:divBdr>
                  <w:divsChild>
                    <w:div w:id="730467022">
                      <w:marLeft w:val="0"/>
                      <w:marRight w:val="0"/>
                      <w:marTop w:val="0"/>
                      <w:marBottom w:val="0"/>
                      <w:divBdr>
                        <w:top w:val="none" w:sz="0" w:space="0" w:color="auto"/>
                        <w:left w:val="none" w:sz="0" w:space="0" w:color="auto"/>
                        <w:bottom w:val="none" w:sz="0" w:space="0" w:color="auto"/>
                        <w:right w:val="none" w:sz="0" w:space="0" w:color="auto"/>
                      </w:divBdr>
                    </w:div>
                  </w:divsChild>
                </w:div>
                <w:div w:id="1410883069">
                  <w:marLeft w:val="0"/>
                  <w:marRight w:val="0"/>
                  <w:marTop w:val="0"/>
                  <w:marBottom w:val="0"/>
                  <w:divBdr>
                    <w:top w:val="none" w:sz="0" w:space="0" w:color="auto"/>
                    <w:left w:val="none" w:sz="0" w:space="0" w:color="auto"/>
                    <w:bottom w:val="none" w:sz="0" w:space="0" w:color="auto"/>
                    <w:right w:val="none" w:sz="0" w:space="0" w:color="auto"/>
                  </w:divBdr>
                  <w:divsChild>
                    <w:div w:id="1017191478">
                      <w:marLeft w:val="0"/>
                      <w:marRight w:val="0"/>
                      <w:marTop w:val="0"/>
                      <w:marBottom w:val="0"/>
                      <w:divBdr>
                        <w:top w:val="none" w:sz="0" w:space="0" w:color="auto"/>
                        <w:left w:val="none" w:sz="0" w:space="0" w:color="auto"/>
                        <w:bottom w:val="none" w:sz="0" w:space="0" w:color="auto"/>
                        <w:right w:val="none" w:sz="0" w:space="0" w:color="auto"/>
                      </w:divBdr>
                    </w:div>
                  </w:divsChild>
                </w:div>
                <w:div w:id="1507288558">
                  <w:marLeft w:val="0"/>
                  <w:marRight w:val="0"/>
                  <w:marTop w:val="0"/>
                  <w:marBottom w:val="0"/>
                  <w:divBdr>
                    <w:top w:val="none" w:sz="0" w:space="0" w:color="auto"/>
                    <w:left w:val="none" w:sz="0" w:space="0" w:color="auto"/>
                    <w:bottom w:val="none" w:sz="0" w:space="0" w:color="auto"/>
                    <w:right w:val="none" w:sz="0" w:space="0" w:color="auto"/>
                  </w:divBdr>
                  <w:divsChild>
                    <w:div w:id="1412653822">
                      <w:marLeft w:val="0"/>
                      <w:marRight w:val="0"/>
                      <w:marTop w:val="0"/>
                      <w:marBottom w:val="0"/>
                      <w:divBdr>
                        <w:top w:val="none" w:sz="0" w:space="0" w:color="auto"/>
                        <w:left w:val="none" w:sz="0" w:space="0" w:color="auto"/>
                        <w:bottom w:val="none" w:sz="0" w:space="0" w:color="auto"/>
                        <w:right w:val="none" w:sz="0" w:space="0" w:color="auto"/>
                      </w:divBdr>
                    </w:div>
                  </w:divsChild>
                </w:div>
                <w:div w:id="218517262">
                  <w:marLeft w:val="0"/>
                  <w:marRight w:val="0"/>
                  <w:marTop w:val="0"/>
                  <w:marBottom w:val="0"/>
                  <w:divBdr>
                    <w:top w:val="none" w:sz="0" w:space="0" w:color="auto"/>
                    <w:left w:val="none" w:sz="0" w:space="0" w:color="auto"/>
                    <w:bottom w:val="none" w:sz="0" w:space="0" w:color="auto"/>
                    <w:right w:val="none" w:sz="0" w:space="0" w:color="auto"/>
                  </w:divBdr>
                  <w:divsChild>
                    <w:div w:id="102262631">
                      <w:marLeft w:val="0"/>
                      <w:marRight w:val="0"/>
                      <w:marTop w:val="0"/>
                      <w:marBottom w:val="0"/>
                      <w:divBdr>
                        <w:top w:val="none" w:sz="0" w:space="0" w:color="auto"/>
                        <w:left w:val="none" w:sz="0" w:space="0" w:color="auto"/>
                        <w:bottom w:val="none" w:sz="0" w:space="0" w:color="auto"/>
                        <w:right w:val="none" w:sz="0" w:space="0" w:color="auto"/>
                      </w:divBdr>
                    </w:div>
                  </w:divsChild>
                </w:div>
                <w:div w:id="201796321">
                  <w:marLeft w:val="0"/>
                  <w:marRight w:val="0"/>
                  <w:marTop w:val="0"/>
                  <w:marBottom w:val="0"/>
                  <w:divBdr>
                    <w:top w:val="none" w:sz="0" w:space="0" w:color="auto"/>
                    <w:left w:val="none" w:sz="0" w:space="0" w:color="auto"/>
                    <w:bottom w:val="none" w:sz="0" w:space="0" w:color="auto"/>
                    <w:right w:val="none" w:sz="0" w:space="0" w:color="auto"/>
                  </w:divBdr>
                  <w:divsChild>
                    <w:div w:id="1681541592">
                      <w:marLeft w:val="0"/>
                      <w:marRight w:val="0"/>
                      <w:marTop w:val="0"/>
                      <w:marBottom w:val="0"/>
                      <w:divBdr>
                        <w:top w:val="none" w:sz="0" w:space="0" w:color="auto"/>
                        <w:left w:val="none" w:sz="0" w:space="0" w:color="auto"/>
                        <w:bottom w:val="none" w:sz="0" w:space="0" w:color="auto"/>
                        <w:right w:val="none" w:sz="0" w:space="0" w:color="auto"/>
                      </w:divBdr>
                    </w:div>
                  </w:divsChild>
                </w:div>
                <w:div w:id="611740014">
                  <w:marLeft w:val="0"/>
                  <w:marRight w:val="0"/>
                  <w:marTop w:val="0"/>
                  <w:marBottom w:val="0"/>
                  <w:divBdr>
                    <w:top w:val="none" w:sz="0" w:space="0" w:color="auto"/>
                    <w:left w:val="none" w:sz="0" w:space="0" w:color="auto"/>
                    <w:bottom w:val="none" w:sz="0" w:space="0" w:color="auto"/>
                    <w:right w:val="none" w:sz="0" w:space="0" w:color="auto"/>
                  </w:divBdr>
                  <w:divsChild>
                    <w:div w:id="254558000">
                      <w:marLeft w:val="0"/>
                      <w:marRight w:val="0"/>
                      <w:marTop w:val="0"/>
                      <w:marBottom w:val="0"/>
                      <w:divBdr>
                        <w:top w:val="none" w:sz="0" w:space="0" w:color="auto"/>
                        <w:left w:val="none" w:sz="0" w:space="0" w:color="auto"/>
                        <w:bottom w:val="none" w:sz="0" w:space="0" w:color="auto"/>
                        <w:right w:val="none" w:sz="0" w:space="0" w:color="auto"/>
                      </w:divBdr>
                    </w:div>
                  </w:divsChild>
                </w:div>
                <w:div w:id="789204654">
                  <w:marLeft w:val="0"/>
                  <w:marRight w:val="0"/>
                  <w:marTop w:val="0"/>
                  <w:marBottom w:val="0"/>
                  <w:divBdr>
                    <w:top w:val="none" w:sz="0" w:space="0" w:color="auto"/>
                    <w:left w:val="none" w:sz="0" w:space="0" w:color="auto"/>
                    <w:bottom w:val="none" w:sz="0" w:space="0" w:color="auto"/>
                    <w:right w:val="none" w:sz="0" w:space="0" w:color="auto"/>
                  </w:divBdr>
                  <w:divsChild>
                    <w:div w:id="1379889641">
                      <w:marLeft w:val="0"/>
                      <w:marRight w:val="0"/>
                      <w:marTop w:val="0"/>
                      <w:marBottom w:val="0"/>
                      <w:divBdr>
                        <w:top w:val="none" w:sz="0" w:space="0" w:color="auto"/>
                        <w:left w:val="none" w:sz="0" w:space="0" w:color="auto"/>
                        <w:bottom w:val="none" w:sz="0" w:space="0" w:color="auto"/>
                        <w:right w:val="none" w:sz="0" w:space="0" w:color="auto"/>
                      </w:divBdr>
                    </w:div>
                  </w:divsChild>
                </w:div>
                <w:div w:id="1780250994">
                  <w:marLeft w:val="0"/>
                  <w:marRight w:val="0"/>
                  <w:marTop w:val="0"/>
                  <w:marBottom w:val="0"/>
                  <w:divBdr>
                    <w:top w:val="none" w:sz="0" w:space="0" w:color="auto"/>
                    <w:left w:val="none" w:sz="0" w:space="0" w:color="auto"/>
                    <w:bottom w:val="none" w:sz="0" w:space="0" w:color="auto"/>
                    <w:right w:val="none" w:sz="0" w:space="0" w:color="auto"/>
                  </w:divBdr>
                  <w:divsChild>
                    <w:div w:id="2094470995">
                      <w:marLeft w:val="0"/>
                      <w:marRight w:val="0"/>
                      <w:marTop w:val="0"/>
                      <w:marBottom w:val="0"/>
                      <w:divBdr>
                        <w:top w:val="none" w:sz="0" w:space="0" w:color="auto"/>
                        <w:left w:val="none" w:sz="0" w:space="0" w:color="auto"/>
                        <w:bottom w:val="none" w:sz="0" w:space="0" w:color="auto"/>
                        <w:right w:val="none" w:sz="0" w:space="0" w:color="auto"/>
                      </w:divBdr>
                    </w:div>
                  </w:divsChild>
                </w:div>
                <w:div w:id="89666571">
                  <w:marLeft w:val="0"/>
                  <w:marRight w:val="0"/>
                  <w:marTop w:val="0"/>
                  <w:marBottom w:val="0"/>
                  <w:divBdr>
                    <w:top w:val="none" w:sz="0" w:space="0" w:color="auto"/>
                    <w:left w:val="none" w:sz="0" w:space="0" w:color="auto"/>
                    <w:bottom w:val="none" w:sz="0" w:space="0" w:color="auto"/>
                    <w:right w:val="none" w:sz="0" w:space="0" w:color="auto"/>
                  </w:divBdr>
                  <w:divsChild>
                    <w:div w:id="607860433">
                      <w:marLeft w:val="0"/>
                      <w:marRight w:val="0"/>
                      <w:marTop w:val="0"/>
                      <w:marBottom w:val="0"/>
                      <w:divBdr>
                        <w:top w:val="none" w:sz="0" w:space="0" w:color="auto"/>
                        <w:left w:val="none" w:sz="0" w:space="0" w:color="auto"/>
                        <w:bottom w:val="none" w:sz="0" w:space="0" w:color="auto"/>
                        <w:right w:val="none" w:sz="0" w:space="0" w:color="auto"/>
                      </w:divBdr>
                    </w:div>
                  </w:divsChild>
                </w:div>
                <w:div w:id="735127810">
                  <w:marLeft w:val="0"/>
                  <w:marRight w:val="0"/>
                  <w:marTop w:val="0"/>
                  <w:marBottom w:val="0"/>
                  <w:divBdr>
                    <w:top w:val="none" w:sz="0" w:space="0" w:color="auto"/>
                    <w:left w:val="none" w:sz="0" w:space="0" w:color="auto"/>
                    <w:bottom w:val="none" w:sz="0" w:space="0" w:color="auto"/>
                    <w:right w:val="none" w:sz="0" w:space="0" w:color="auto"/>
                  </w:divBdr>
                  <w:divsChild>
                    <w:div w:id="326982513">
                      <w:marLeft w:val="0"/>
                      <w:marRight w:val="0"/>
                      <w:marTop w:val="0"/>
                      <w:marBottom w:val="0"/>
                      <w:divBdr>
                        <w:top w:val="none" w:sz="0" w:space="0" w:color="auto"/>
                        <w:left w:val="none" w:sz="0" w:space="0" w:color="auto"/>
                        <w:bottom w:val="none" w:sz="0" w:space="0" w:color="auto"/>
                        <w:right w:val="none" w:sz="0" w:space="0" w:color="auto"/>
                      </w:divBdr>
                    </w:div>
                  </w:divsChild>
                </w:div>
                <w:div w:id="624655691">
                  <w:marLeft w:val="0"/>
                  <w:marRight w:val="0"/>
                  <w:marTop w:val="0"/>
                  <w:marBottom w:val="0"/>
                  <w:divBdr>
                    <w:top w:val="none" w:sz="0" w:space="0" w:color="auto"/>
                    <w:left w:val="none" w:sz="0" w:space="0" w:color="auto"/>
                    <w:bottom w:val="none" w:sz="0" w:space="0" w:color="auto"/>
                    <w:right w:val="none" w:sz="0" w:space="0" w:color="auto"/>
                  </w:divBdr>
                  <w:divsChild>
                    <w:div w:id="1087387810">
                      <w:marLeft w:val="0"/>
                      <w:marRight w:val="0"/>
                      <w:marTop w:val="0"/>
                      <w:marBottom w:val="0"/>
                      <w:divBdr>
                        <w:top w:val="none" w:sz="0" w:space="0" w:color="auto"/>
                        <w:left w:val="none" w:sz="0" w:space="0" w:color="auto"/>
                        <w:bottom w:val="none" w:sz="0" w:space="0" w:color="auto"/>
                        <w:right w:val="none" w:sz="0" w:space="0" w:color="auto"/>
                      </w:divBdr>
                    </w:div>
                  </w:divsChild>
                </w:div>
                <w:div w:id="1149664650">
                  <w:marLeft w:val="0"/>
                  <w:marRight w:val="0"/>
                  <w:marTop w:val="0"/>
                  <w:marBottom w:val="0"/>
                  <w:divBdr>
                    <w:top w:val="none" w:sz="0" w:space="0" w:color="auto"/>
                    <w:left w:val="none" w:sz="0" w:space="0" w:color="auto"/>
                    <w:bottom w:val="none" w:sz="0" w:space="0" w:color="auto"/>
                    <w:right w:val="none" w:sz="0" w:space="0" w:color="auto"/>
                  </w:divBdr>
                  <w:divsChild>
                    <w:div w:id="1445464173">
                      <w:marLeft w:val="0"/>
                      <w:marRight w:val="0"/>
                      <w:marTop w:val="0"/>
                      <w:marBottom w:val="0"/>
                      <w:divBdr>
                        <w:top w:val="none" w:sz="0" w:space="0" w:color="auto"/>
                        <w:left w:val="none" w:sz="0" w:space="0" w:color="auto"/>
                        <w:bottom w:val="none" w:sz="0" w:space="0" w:color="auto"/>
                        <w:right w:val="none" w:sz="0" w:space="0" w:color="auto"/>
                      </w:divBdr>
                    </w:div>
                  </w:divsChild>
                </w:div>
                <w:div w:id="1541093097">
                  <w:marLeft w:val="0"/>
                  <w:marRight w:val="0"/>
                  <w:marTop w:val="0"/>
                  <w:marBottom w:val="0"/>
                  <w:divBdr>
                    <w:top w:val="none" w:sz="0" w:space="0" w:color="auto"/>
                    <w:left w:val="none" w:sz="0" w:space="0" w:color="auto"/>
                    <w:bottom w:val="none" w:sz="0" w:space="0" w:color="auto"/>
                    <w:right w:val="none" w:sz="0" w:space="0" w:color="auto"/>
                  </w:divBdr>
                  <w:divsChild>
                    <w:div w:id="1102262775">
                      <w:marLeft w:val="0"/>
                      <w:marRight w:val="0"/>
                      <w:marTop w:val="0"/>
                      <w:marBottom w:val="0"/>
                      <w:divBdr>
                        <w:top w:val="none" w:sz="0" w:space="0" w:color="auto"/>
                        <w:left w:val="none" w:sz="0" w:space="0" w:color="auto"/>
                        <w:bottom w:val="none" w:sz="0" w:space="0" w:color="auto"/>
                        <w:right w:val="none" w:sz="0" w:space="0" w:color="auto"/>
                      </w:divBdr>
                    </w:div>
                  </w:divsChild>
                </w:div>
                <w:div w:id="1088502221">
                  <w:marLeft w:val="0"/>
                  <w:marRight w:val="0"/>
                  <w:marTop w:val="0"/>
                  <w:marBottom w:val="0"/>
                  <w:divBdr>
                    <w:top w:val="none" w:sz="0" w:space="0" w:color="auto"/>
                    <w:left w:val="none" w:sz="0" w:space="0" w:color="auto"/>
                    <w:bottom w:val="none" w:sz="0" w:space="0" w:color="auto"/>
                    <w:right w:val="none" w:sz="0" w:space="0" w:color="auto"/>
                  </w:divBdr>
                  <w:divsChild>
                    <w:div w:id="568462729">
                      <w:marLeft w:val="0"/>
                      <w:marRight w:val="0"/>
                      <w:marTop w:val="0"/>
                      <w:marBottom w:val="0"/>
                      <w:divBdr>
                        <w:top w:val="none" w:sz="0" w:space="0" w:color="auto"/>
                        <w:left w:val="none" w:sz="0" w:space="0" w:color="auto"/>
                        <w:bottom w:val="none" w:sz="0" w:space="0" w:color="auto"/>
                        <w:right w:val="none" w:sz="0" w:space="0" w:color="auto"/>
                      </w:divBdr>
                    </w:div>
                  </w:divsChild>
                </w:div>
                <w:div w:id="1526863400">
                  <w:marLeft w:val="0"/>
                  <w:marRight w:val="0"/>
                  <w:marTop w:val="0"/>
                  <w:marBottom w:val="0"/>
                  <w:divBdr>
                    <w:top w:val="none" w:sz="0" w:space="0" w:color="auto"/>
                    <w:left w:val="none" w:sz="0" w:space="0" w:color="auto"/>
                    <w:bottom w:val="none" w:sz="0" w:space="0" w:color="auto"/>
                    <w:right w:val="none" w:sz="0" w:space="0" w:color="auto"/>
                  </w:divBdr>
                  <w:divsChild>
                    <w:div w:id="2079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064">
              <w:marLeft w:val="0"/>
              <w:marRight w:val="0"/>
              <w:marTop w:val="0"/>
              <w:marBottom w:val="0"/>
              <w:divBdr>
                <w:top w:val="none" w:sz="0" w:space="0" w:color="auto"/>
                <w:left w:val="none" w:sz="0" w:space="0" w:color="auto"/>
                <w:bottom w:val="none" w:sz="0" w:space="0" w:color="auto"/>
                <w:right w:val="none" w:sz="0" w:space="0" w:color="auto"/>
              </w:divBdr>
              <w:divsChild>
                <w:div w:id="8290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34645">
          <w:marLeft w:val="0"/>
          <w:marRight w:val="0"/>
          <w:marTop w:val="0"/>
          <w:marBottom w:val="0"/>
          <w:divBdr>
            <w:top w:val="none" w:sz="0" w:space="0" w:color="auto"/>
            <w:left w:val="none" w:sz="0" w:space="0" w:color="auto"/>
            <w:bottom w:val="none" w:sz="0" w:space="0" w:color="auto"/>
            <w:right w:val="none" w:sz="0" w:space="0" w:color="auto"/>
          </w:divBdr>
          <w:divsChild>
            <w:div w:id="1437359385">
              <w:marLeft w:val="0"/>
              <w:marRight w:val="0"/>
              <w:marTop w:val="0"/>
              <w:marBottom w:val="0"/>
              <w:divBdr>
                <w:top w:val="none" w:sz="0" w:space="0" w:color="auto"/>
                <w:left w:val="none" w:sz="0" w:space="0" w:color="auto"/>
                <w:bottom w:val="none" w:sz="0" w:space="0" w:color="auto"/>
                <w:right w:val="none" w:sz="0" w:space="0" w:color="auto"/>
              </w:divBdr>
              <w:divsChild>
                <w:div w:id="310060180">
                  <w:marLeft w:val="0"/>
                  <w:marRight w:val="0"/>
                  <w:marTop w:val="0"/>
                  <w:marBottom w:val="0"/>
                  <w:divBdr>
                    <w:top w:val="none" w:sz="0" w:space="0" w:color="auto"/>
                    <w:left w:val="none" w:sz="0" w:space="0" w:color="auto"/>
                    <w:bottom w:val="none" w:sz="0" w:space="0" w:color="auto"/>
                    <w:right w:val="none" w:sz="0" w:space="0" w:color="auto"/>
                  </w:divBdr>
                </w:div>
              </w:divsChild>
            </w:div>
            <w:div w:id="1854303432">
              <w:marLeft w:val="0"/>
              <w:marRight w:val="0"/>
              <w:marTop w:val="0"/>
              <w:marBottom w:val="0"/>
              <w:divBdr>
                <w:top w:val="none" w:sz="0" w:space="0" w:color="auto"/>
                <w:left w:val="none" w:sz="0" w:space="0" w:color="auto"/>
                <w:bottom w:val="none" w:sz="0" w:space="0" w:color="auto"/>
                <w:right w:val="none" w:sz="0" w:space="0" w:color="auto"/>
              </w:divBdr>
              <w:divsChild>
                <w:div w:id="673648085">
                  <w:marLeft w:val="0"/>
                  <w:marRight w:val="0"/>
                  <w:marTop w:val="0"/>
                  <w:marBottom w:val="0"/>
                  <w:divBdr>
                    <w:top w:val="none" w:sz="0" w:space="0" w:color="auto"/>
                    <w:left w:val="none" w:sz="0" w:space="0" w:color="auto"/>
                    <w:bottom w:val="none" w:sz="0" w:space="0" w:color="auto"/>
                    <w:right w:val="none" w:sz="0" w:space="0" w:color="auto"/>
                  </w:divBdr>
                  <w:divsChild>
                    <w:div w:id="678386849">
                      <w:marLeft w:val="0"/>
                      <w:marRight w:val="0"/>
                      <w:marTop w:val="0"/>
                      <w:marBottom w:val="0"/>
                      <w:divBdr>
                        <w:top w:val="none" w:sz="0" w:space="0" w:color="auto"/>
                        <w:left w:val="none" w:sz="0" w:space="0" w:color="auto"/>
                        <w:bottom w:val="none" w:sz="0" w:space="0" w:color="auto"/>
                        <w:right w:val="none" w:sz="0" w:space="0" w:color="auto"/>
                      </w:divBdr>
                    </w:div>
                  </w:divsChild>
                </w:div>
                <w:div w:id="1156146330">
                  <w:marLeft w:val="0"/>
                  <w:marRight w:val="0"/>
                  <w:marTop w:val="0"/>
                  <w:marBottom w:val="0"/>
                  <w:divBdr>
                    <w:top w:val="none" w:sz="0" w:space="0" w:color="auto"/>
                    <w:left w:val="none" w:sz="0" w:space="0" w:color="auto"/>
                    <w:bottom w:val="none" w:sz="0" w:space="0" w:color="auto"/>
                    <w:right w:val="none" w:sz="0" w:space="0" w:color="auto"/>
                  </w:divBdr>
                  <w:divsChild>
                    <w:div w:id="529496378">
                      <w:marLeft w:val="0"/>
                      <w:marRight w:val="0"/>
                      <w:marTop w:val="0"/>
                      <w:marBottom w:val="0"/>
                      <w:divBdr>
                        <w:top w:val="none" w:sz="0" w:space="0" w:color="auto"/>
                        <w:left w:val="none" w:sz="0" w:space="0" w:color="auto"/>
                        <w:bottom w:val="none" w:sz="0" w:space="0" w:color="auto"/>
                        <w:right w:val="none" w:sz="0" w:space="0" w:color="auto"/>
                      </w:divBdr>
                    </w:div>
                  </w:divsChild>
                </w:div>
                <w:div w:id="107824641">
                  <w:marLeft w:val="0"/>
                  <w:marRight w:val="0"/>
                  <w:marTop w:val="0"/>
                  <w:marBottom w:val="0"/>
                  <w:divBdr>
                    <w:top w:val="none" w:sz="0" w:space="0" w:color="auto"/>
                    <w:left w:val="none" w:sz="0" w:space="0" w:color="auto"/>
                    <w:bottom w:val="none" w:sz="0" w:space="0" w:color="auto"/>
                    <w:right w:val="none" w:sz="0" w:space="0" w:color="auto"/>
                  </w:divBdr>
                  <w:divsChild>
                    <w:div w:id="270360079">
                      <w:marLeft w:val="0"/>
                      <w:marRight w:val="0"/>
                      <w:marTop w:val="0"/>
                      <w:marBottom w:val="0"/>
                      <w:divBdr>
                        <w:top w:val="none" w:sz="0" w:space="0" w:color="auto"/>
                        <w:left w:val="none" w:sz="0" w:space="0" w:color="auto"/>
                        <w:bottom w:val="none" w:sz="0" w:space="0" w:color="auto"/>
                        <w:right w:val="none" w:sz="0" w:space="0" w:color="auto"/>
                      </w:divBdr>
                    </w:div>
                  </w:divsChild>
                </w:div>
                <w:div w:id="750353513">
                  <w:marLeft w:val="0"/>
                  <w:marRight w:val="0"/>
                  <w:marTop w:val="0"/>
                  <w:marBottom w:val="0"/>
                  <w:divBdr>
                    <w:top w:val="none" w:sz="0" w:space="0" w:color="auto"/>
                    <w:left w:val="none" w:sz="0" w:space="0" w:color="auto"/>
                    <w:bottom w:val="none" w:sz="0" w:space="0" w:color="auto"/>
                    <w:right w:val="none" w:sz="0" w:space="0" w:color="auto"/>
                  </w:divBdr>
                  <w:divsChild>
                    <w:div w:id="719746978">
                      <w:marLeft w:val="0"/>
                      <w:marRight w:val="0"/>
                      <w:marTop w:val="0"/>
                      <w:marBottom w:val="0"/>
                      <w:divBdr>
                        <w:top w:val="none" w:sz="0" w:space="0" w:color="auto"/>
                        <w:left w:val="none" w:sz="0" w:space="0" w:color="auto"/>
                        <w:bottom w:val="none" w:sz="0" w:space="0" w:color="auto"/>
                        <w:right w:val="none" w:sz="0" w:space="0" w:color="auto"/>
                      </w:divBdr>
                    </w:div>
                  </w:divsChild>
                </w:div>
                <w:div w:id="1945110388">
                  <w:marLeft w:val="0"/>
                  <w:marRight w:val="0"/>
                  <w:marTop w:val="0"/>
                  <w:marBottom w:val="0"/>
                  <w:divBdr>
                    <w:top w:val="none" w:sz="0" w:space="0" w:color="auto"/>
                    <w:left w:val="none" w:sz="0" w:space="0" w:color="auto"/>
                    <w:bottom w:val="none" w:sz="0" w:space="0" w:color="auto"/>
                    <w:right w:val="none" w:sz="0" w:space="0" w:color="auto"/>
                  </w:divBdr>
                  <w:divsChild>
                    <w:div w:id="1806001702">
                      <w:marLeft w:val="0"/>
                      <w:marRight w:val="0"/>
                      <w:marTop w:val="0"/>
                      <w:marBottom w:val="0"/>
                      <w:divBdr>
                        <w:top w:val="none" w:sz="0" w:space="0" w:color="auto"/>
                        <w:left w:val="none" w:sz="0" w:space="0" w:color="auto"/>
                        <w:bottom w:val="none" w:sz="0" w:space="0" w:color="auto"/>
                        <w:right w:val="none" w:sz="0" w:space="0" w:color="auto"/>
                      </w:divBdr>
                    </w:div>
                  </w:divsChild>
                </w:div>
                <w:div w:id="435096115">
                  <w:marLeft w:val="0"/>
                  <w:marRight w:val="0"/>
                  <w:marTop w:val="0"/>
                  <w:marBottom w:val="0"/>
                  <w:divBdr>
                    <w:top w:val="none" w:sz="0" w:space="0" w:color="auto"/>
                    <w:left w:val="none" w:sz="0" w:space="0" w:color="auto"/>
                    <w:bottom w:val="none" w:sz="0" w:space="0" w:color="auto"/>
                    <w:right w:val="none" w:sz="0" w:space="0" w:color="auto"/>
                  </w:divBdr>
                  <w:divsChild>
                    <w:div w:id="84494925">
                      <w:marLeft w:val="0"/>
                      <w:marRight w:val="0"/>
                      <w:marTop w:val="0"/>
                      <w:marBottom w:val="0"/>
                      <w:divBdr>
                        <w:top w:val="none" w:sz="0" w:space="0" w:color="auto"/>
                        <w:left w:val="none" w:sz="0" w:space="0" w:color="auto"/>
                        <w:bottom w:val="none" w:sz="0" w:space="0" w:color="auto"/>
                        <w:right w:val="none" w:sz="0" w:space="0" w:color="auto"/>
                      </w:divBdr>
                    </w:div>
                  </w:divsChild>
                </w:div>
                <w:div w:id="2087074614">
                  <w:marLeft w:val="0"/>
                  <w:marRight w:val="0"/>
                  <w:marTop w:val="0"/>
                  <w:marBottom w:val="0"/>
                  <w:divBdr>
                    <w:top w:val="none" w:sz="0" w:space="0" w:color="auto"/>
                    <w:left w:val="none" w:sz="0" w:space="0" w:color="auto"/>
                    <w:bottom w:val="none" w:sz="0" w:space="0" w:color="auto"/>
                    <w:right w:val="none" w:sz="0" w:space="0" w:color="auto"/>
                  </w:divBdr>
                  <w:divsChild>
                    <w:div w:id="1572698187">
                      <w:marLeft w:val="0"/>
                      <w:marRight w:val="0"/>
                      <w:marTop w:val="0"/>
                      <w:marBottom w:val="0"/>
                      <w:divBdr>
                        <w:top w:val="none" w:sz="0" w:space="0" w:color="auto"/>
                        <w:left w:val="none" w:sz="0" w:space="0" w:color="auto"/>
                        <w:bottom w:val="none" w:sz="0" w:space="0" w:color="auto"/>
                        <w:right w:val="none" w:sz="0" w:space="0" w:color="auto"/>
                      </w:divBdr>
                    </w:div>
                  </w:divsChild>
                </w:div>
                <w:div w:id="1773279898">
                  <w:marLeft w:val="0"/>
                  <w:marRight w:val="0"/>
                  <w:marTop w:val="0"/>
                  <w:marBottom w:val="0"/>
                  <w:divBdr>
                    <w:top w:val="none" w:sz="0" w:space="0" w:color="auto"/>
                    <w:left w:val="none" w:sz="0" w:space="0" w:color="auto"/>
                    <w:bottom w:val="none" w:sz="0" w:space="0" w:color="auto"/>
                    <w:right w:val="none" w:sz="0" w:space="0" w:color="auto"/>
                  </w:divBdr>
                  <w:divsChild>
                    <w:div w:id="468742381">
                      <w:marLeft w:val="0"/>
                      <w:marRight w:val="0"/>
                      <w:marTop w:val="0"/>
                      <w:marBottom w:val="0"/>
                      <w:divBdr>
                        <w:top w:val="none" w:sz="0" w:space="0" w:color="auto"/>
                        <w:left w:val="none" w:sz="0" w:space="0" w:color="auto"/>
                        <w:bottom w:val="none" w:sz="0" w:space="0" w:color="auto"/>
                        <w:right w:val="none" w:sz="0" w:space="0" w:color="auto"/>
                      </w:divBdr>
                    </w:div>
                  </w:divsChild>
                </w:div>
                <w:div w:id="1153716271">
                  <w:marLeft w:val="0"/>
                  <w:marRight w:val="0"/>
                  <w:marTop w:val="0"/>
                  <w:marBottom w:val="0"/>
                  <w:divBdr>
                    <w:top w:val="none" w:sz="0" w:space="0" w:color="auto"/>
                    <w:left w:val="none" w:sz="0" w:space="0" w:color="auto"/>
                    <w:bottom w:val="none" w:sz="0" w:space="0" w:color="auto"/>
                    <w:right w:val="none" w:sz="0" w:space="0" w:color="auto"/>
                  </w:divBdr>
                  <w:divsChild>
                    <w:div w:id="672300289">
                      <w:marLeft w:val="0"/>
                      <w:marRight w:val="0"/>
                      <w:marTop w:val="0"/>
                      <w:marBottom w:val="0"/>
                      <w:divBdr>
                        <w:top w:val="none" w:sz="0" w:space="0" w:color="auto"/>
                        <w:left w:val="none" w:sz="0" w:space="0" w:color="auto"/>
                        <w:bottom w:val="none" w:sz="0" w:space="0" w:color="auto"/>
                        <w:right w:val="none" w:sz="0" w:space="0" w:color="auto"/>
                      </w:divBdr>
                    </w:div>
                  </w:divsChild>
                </w:div>
                <w:div w:id="1991640731">
                  <w:marLeft w:val="0"/>
                  <w:marRight w:val="0"/>
                  <w:marTop w:val="0"/>
                  <w:marBottom w:val="0"/>
                  <w:divBdr>
                    <w:top w:val="none" w:sz="0" w:space="0" w:color="auto"/>
                    <w:left w:val="none" w:sz="0" w:space="0" w:color="auto"/>
                    <w:bottom w:val="none" w:sz="0" w:space="0" w:color="auto"/>
                    <w:right w:val="none" w:sz="0" w:space="0" w:color="auto"/>
                  </w:divBdr>
                  <w:divsChild>
                    <w:div w:id="841705566">
                      <w:marLeft w:val="0"/>
                      <w:marRight w:val="0"/>
                      <w:marTop w:val="0"/>
                      <w:marBottom w:val="0"/>
                      <w:divBdr>
                        <w:top w:val="none" w:sz="0" w:space="0" w:color="auto"/>
                        <w:left w:val="none" w:sz="0" w:space="0" w:color="auto"/>
                        <w:bottom w:val="none" w:sz="0" w:space="0" w:color="auto"/>
                        <w:right w:val="none" w:sz="0" w:space="0" w:color="auto"/>
                      </w:divBdr>
                    </w:div>
                  </w:divsChild>
                </w:div>
                <w:div w:id="238098853">
                  <w:marLeft w:val="0"/>
                  <w:marRight w:val="0"/>
                  <w:marTop w:val="0"/>
                  <w:marBottom w:val="0"/>
                  <w:divBdr>
                    <w:top w:val="none" w:sz="0" w:space="0" w:color="auto"/>
                    <w:left w:val="none" w:sz="0" w:space="0" w:color="auto"/>
                    <w:bottom w:val="none" w:sz="0" w:space="0" w:color="auto"/>
                    <w:right w:val="none" w:sz="0" w:space="0" w:color="auto"/>
                  </w:divBdr>
                  <w:divsChild>
                    <w:div w:id="2031905623">
                      <w:marLeft w:val="0"/>
                      <w:marRight w:val="0"/>
                      <w:marTop w:val="0"/>
                      <w:marBottom w:val="0"/>
                      <w:divBdr>
                        <w:top w:val="none" w:sz="0" w:space="0" w:color="auto"/>
                        <w:left w:val="none" w:sz="0" w:space="0" w:color="auto"/>
                        <w:bottom w:val="none" w:sz="0" w:space="0" w:color="auto"/>
                        <w:right w:val="none" w:sz="0" w:space="0" w:color="auto"/>
                      </w:divBdr>
                    </w:div>
                  </w:divsChild>
                </w:div>
                <w:div w:id="785848396">
                  <w:marLeft w:val="0"/>
                  <w:marRight w:val="0"/>
                  <w:marTop w:val="0"/>
                  <w:marBottom w:val="0"/>
                  <w:divBdr>
                    <w:top w:val="none" w:sz="0" w:space="0" w:color="auto"/>
                    <w:left w:val="none" w:sz="0" w:space="0" w:color="auto"/>
                    <w:bottom w:val="none" w:sz="0" w:space="0" w:color="auto"/>
                    <w:right w:val="none" w:sz="0" w:space="0" w:color="auto"/>
                  </w:divBdr>
                  <w:divsChild>
                    <w:div w:id="1680544600">
                      <w:marLeft w:val="0"/>
                      <w:marRight w:val="0"/>
                      <w:marTop w:val="0"/>
                      <w:marBottom w:val="0"/>
                      <w:divBdr>
                        <w:top w:val="none" w:sz="0" w:space="0" w:color="auto"/>
                        <w:left w:val="none" w:sz="0" w:space="0" w:color="auto"/>
                        <w:bottom w:val="none" w:sz="0" w:space="0" w:color="auto"/>
                        <w:right w:val="none" w:sz="0" w:space="0" w:color="auto"/>
                      </w:divBdr>
                    </w:div>
                  </w:divsChild>
                </w:div>
                <w:div w:id="1988900396">
                  <w:marLeft w:val="0"/>
                  <w:marRight w:val="0"/>
                  <w:marTop w:val="0"/>
                  <w:marBottom w:val="0"/>
                  <w:divBdr>
                    <w:top w:val="none" w:sz="0" w:space="0" w:color="auto"/>
                    <w:left w:val="none" w:sz="0" w:space="0" w:color="auto"/>
                    <w:bottom w:val="none" w:sz="0" w:space="0" w:color="auto"/>
                    <w:right w:val="none" w:sz="0" w:space="0" w:color="auto"/>
                  </w:divBdr>
                  <w:divsChild>
                    <w:div w:id="766970136">
                      <w:marLeft w:val="0"/>
                      <w:marRight w:val="0"/>
                      <w:marTop w:val="0"/>
                      <w:marBottom w:val="0"/>
                      <w:divBdr>
                        <w:top w:val="none" w:sz="0" w:space="0" w:color="auto"/>
                        <w:left w:val="none" w:sz="0" w:space="0" w:color="auto"/>
                        <w:bottom w:val="none" w:sz="0" w:space="0" w:color="auto"/>
                        <w:right w:val="none" w:sz="0" w:space="0" w:color="auto"/>
                      </w:divBdr>
                    </w:div>
                  </w:divsChild>
                </w:div>
                <w:div w:id="1776097641">
                  <w:marLeft w:val="0"/>
                  <w:marRight w:val="0"/>
                  <w:marTop w:val="0"/>
                  <w:marBottom w:val="0"/>
                  <w:divBdr>
                    <w:top w:val="none" w:sz="0" w:space="0" w:color="auto"/>
                    <w:left w:val="none" w:sz="0" w:space="0" w:color="auto"/>
                    <w:bottom w:val="none" w:sz="0" w:space="0" w:color="auto"/>
                    <w:right w:val="none" w:sz="0" w:space="0" w:color="auto"/>
                  </w:divBdr>
                  <w:divsChild>
                    <w:div w:id="1422601412">
                      <w:marLeft w:val="0"/>
                      <w:marRight w:val="0"/>
                      <w:marTop w:val="0"/>
                      <w:marBottom w:val="0"/>
                      <w:divBdr>
                        <w:top w:val="none" w:sz="0" w:space="0" w:color="auto"/>
                        <w:left w:val="none" w:sz="0" w:space="0" w:color="auto"/>
                        <w:bottom w:val="none" w:sz="0" w:space="0" w:color="auto"/>
                        <w:right w:val="none" w:sz="0" w:space="0" w:color="auto"/>
                      </w:divBdr>
                    </w:div>
                  </w:divsChild>
                </w:div>
                <w:div w:id="1437750893">
                  <w:marLeft w:val="0"/>
                  <w:marRight w:val="0"/>
                  <w:marTop w:val="0"/>
                  <w:marBottom w:val="0"/>
                  <w:divBdr>
                    <w:top w:val="none" w:sz="0" w:space="0" w:color="auto"/>
                    <w:left w:val="none" w:sz="0" w:space="0" w:color="auto"/>
                    <w:bottom w:val="none" w:sz="0" w:space="0" w:color="auto"/>
                    <w:right w:val="none" w:sz="0" w:space="0" w:color="auto"/>
                  </w:divBdr>
                  <w:divsChild>
                    <w:div w:id="1533422917">
                      <w:marLeft w:val="0"/>
                      <w:marRight w:val="0"/>
                      <w:marTop w:val="0"/>
                      <w:marBottom w:val="0"/>
                      <w:divBdr>
                        <w:top w:val="none" w:sz="0" w:space="0" w:color="auto"/>
                        <w:left w:val="none" w:sz="0" w:space="0" w:color="auto"/>
                        <w:bottom w:val="none" w:sz="0" w:space="0" w:color="auto"/>
                        <w:right w:val="none" w:sz="0" w:space="0" w:color="auto"/>
                      </w:divBdr>
                    </w:div>
                  </w:divsChild>
                </w:div>
                <w:div w:id="1066957660">
                  <w:marLeft w:val="0"/>
                  <w:marRight w:val="0"/>
                  <w:marTop w:val="0"/>
                  <w:marBottom w:val="0"/>
                  <w:divBdr>
                    <w:top w:val="none" w:sz="0" w:space="0" w:color="auto"/>
                    <w:left w:val="none" w:sz="0" w:space="0" w:color="auto"/>
                    <w:bottom w:val="none" w:sz="0" w:space="0" w:color="auto"/>
                    <w:right w:val="none" w:sz="0" w:space="0" w:color="auto"/>
                  </w:divBdr>
                  <w:divsChild>
                    <w:div w:id="660936557">
                      <w:marLeft w:val="0"/>
                      <w:marRight w:val="0"/>
                      <w:marTop w:val="0"/>
                      <w:marBottom w:val="0"/>
                      <w:divBdr>
                        <w:top w:val="none" w:sz="0" w:space="0" w:color="auto"/>
                        <w:left w:val="none" w:sz="0" w:space="0" w:color="auto"/>
                        <w:bottom w:val="none" w:sz="0" w:space="0" w:color="auto"/>
                        <w:right w:val="none" w:sz="0" w:space="0" w:color="auto"/>
                      </w:divBdr>
                    </w:div>
                  </w:divsChild>
                </w:div>
                <w:div w:id="1766656490">
                  <w:marLeft w:val="0"/>
                  <w:marRight w:val="0"/>
                  <w:marTop w:val="0"/>
                  <w:marBottom w:val="0"/>
                  <w:divBdr>
                    <w:top w:val="none" w:sz="0" w:space="0" w:color="auto"/>
                    <w:left w:val="none" w:sz="0" w:space="0" w:color="auto"/>
                    <w:bottom w:val="none" w:sz="0" w:space="0" w:color="auto"/>
                    <w:right w:val="none" w:sz="0" w:space="0" w:color="auto"/>
                  </w:divBdr>
                  <w:divsChild>
                    <w:div w:id="552499625">
                      <w:marLeft w:val="0"/>
                      <w:marRight w:val="0"/>
                      <w:marTop w:val="0"/>
                      <w:marBottom w:val="0"/>
                      <w:divBdr>
                        <w:top w:val="none" w:sz="0" w:space="0" w:color="auto"/>
                        <w:left w:val="none" w:sz="0" w:space="0" w:color="auto"/>
                        <w:bottom w:val="none" w:sz="0" w:space="0" w:color="auto"/>
                        <w:right w:val="none" w:sz="0" w:space="0" w:color="auto"/>
                      </w:divBdr>
                    </w:div>
                  </w:divsChild>
                </w:div>
                <w:div w:id="448282171">
                  <w:marLeft w:val="0"/>
                  <w:marRight w:val="0"/>
                  <w:marTop w:val="0"/>
                  <w:marBottom w:val="0"/>
                  <w:divBdr>
                    <w:top w:val="none" w:sz="0" w:space="0" w:color="auto"/>
                    <w:left w:val="none" w:sz="0" w:space="0" w:color="auto"/>
                    <w:bottom w:val="none" w:sz="0" w:space="0" w:color="auto"/>
                    <w:right w:val="none" w:sz="0" w:space="0" w:color="auto"/>
                  </w:divBdr>
                  <w:divsChild>
                    <w:div w:id="1315646331">
                      <w:marLeft w:val="0"/>
                      <w:marRight w:val="0"/>
                      <w:marTop w:val="0"/>
                      <w:marBottom w:val="0"/>
                      <w:divBdr>
                        <w:top w:val="none" w:sz="0" w:space="0" w:color="auto"/>
                        <w:left w:val="none" w:sz="0" w:space="0" w:color="auto"/>
                        <w:bottom w:val="none" w:sz="0" w:space="0" w:color="auto"/>
                        <w:right w:val="none" w:sz="0" w:space="0" w:color="auto"/>
                      </w:divBdr>
                    </w:div>
                  </w:divsChild>
                </w:div>
                <w:div w:id="810096501">
                  <w:marLeft w:val="0"/>
                  <w:marRight w:val="0"/>
                  <w:marTop w:val="0"/>
                  <w:marBottom w:val="0"/>
                  <w:divBdr>
                    <w:top w:val="none" w:sz="0" w:space="0" w:color="auto"/>
                    <w:left w:val="none" w:sz="0" w:space="0" w:color="auto"/>
                    <w:bottom w:val="none" w:sz="0" w:space="0" w:color="auto"/>
                    <w:right w:val="none" w:sz="0" w:space="0" w:color="auto"/>
                  </w:divBdr>
                  <w:divsChild>
                    <w:div w:id="2017612347">
                      <w:marLeft w:val="0"/>
                      <w:marRight w:val="0"/>
                      <w:marTop w:val="0"/>
                      <w:marBottom w:val="0"/>
                      <w:divBdr>
                        <w:top w:val="none" w:sz="0" w:space="0" w:color="auto"/>
                        <w:left w:val="none" w:sz="0" w:space="0" w:color="auto"/>
                        <w:bottom w:val="none" w:sz="0" w:space="0" w:color="auto"/>
                        <w:right w:val="none" w:sz="0" w:space="0" w:color="auto"/>
                      </w:divBdr>
                    </w:div>
                  </w:divsChild>
                </w:div>
                <w:div w:id="526873677">
                  <w:marLeft w:val="0"/>
                  <w:marRight w:val="0"/>
                  <w:marTop w:val="0"/>
                  <w:marBottom w:val="0"/>
                  <w:divBdr>
                    <w:top w:val="none" w:sz="0" w:space="0" w:color="auto"/>
                    <w:left w:val="none" w:sz="0" w:space="0" w:color="auto"/>
                    <w:bottom w:val="none" w:sz="0" w:space="0" w:color="auto"/>
                    <w:right w:val="none" w:sz="0" w:space="0" w:color="auto"/>
                  </w:divBdr>
                  <w:divsChild>
                    <w:div w:id="2053385784">
                      <w:marLeft w:val="0"/>
                      <w:marRight w:val="0"/>
                      <w:marTop w:val="0"/>
                      <w:marBottom w:val="0"/>
                      <w:divBdr>
                        <w:top w:val="none" w:sz="0" w:space="0" w:color="auto"/>
                        <w:left w:val="none" w:sz="0" w:space="0" w:color="auto"/>
                        <w:bottom w:val="none" w:sz="0" w:space="0" w:color="auto"/>
                        <w:right w:val="none" w:sz="0" w:space="0" w:color="auto"/>
                      </w:divBdr>
                    </w:div>
                  </w:divsChild>
                </w:div>
                <w:div w:id="1062292446">
                  <w:marLeft w:val="0"/>
                  <w:marRight w:val="0"/>
                  <w:marTop w:val="0"/>
                  <w:marBottom w:val="0"/>
                  <w:divBdr>
                    <w:top w:val="none" w:sz="0" w:space="0" w:color="auto"/>
                    <w:left w:val="none" w:sz="0" w:space="0" w:color="auto"/>
                    <w:bottom w:val="none" w:sz="0" w:space="0" w:color="auto"/>
                    <w:right w:val="none" w:sz="0" w:space="0" w:color="auto"/>
                  </w:divBdr>
                  <w:divsChild>
                    <w:div w:id="1688021737">
                      <w:marLeft w:val="0"/>
                      <w:marRight w:val="0"/>
                      <w:marTop w:val="0"/>
                      <w:marBottom w:val="0"/>
                      <w:divBdr>
                        <w:top w:val="none" w:sz="0" w:space="0" w:color="auto"/>
                        <w:left w:val="none" w:sz="0" w:space="0" w:color="auto"/>
                        <w:bottom w:val="none" w:sz="0" w:space="0" w:color="auto"/>
                        <w:right w:val="none" w:sz="0" w:space="0" w:color="auto"/>
                      </w:divBdr>
                    </w:div>
                  </w:divsChild>
                </w:div>
                <w:div w:id="133719472">
                  <w:marLeft w:val="0"/>
                  <w:marRight w:val="0"/>
                  <w:marTop w:val="0"/>
                  <w:marBottom w:val="0"/>
                  <w:divBdr>
                    <w:top w:val="none" w:sz="0" w:space="0" w:color="auto"/>
                    <w:left w:val="none" w:sz="0" w:space="0" w:color="auto"/>
                    <w:bottom w:val="none" w:sz="0" w:space="0" w:color="auto"/>
                    <w:right w:val="none" w:sz="0" w:space="0" w:color="auto"/>
                  </w:divBdr>
                  <w:divsChild>
                    <w:div w:id="734206508">
                      <w:marLeft w:val="0"/>
                      <w:marRight w:val="0"/>
                      <w:marTop w:val="0"/>
                      <w:marBottom w:val="0"/>
                      <w:divBdr>
                        <w:top w:val="none" w:sz="0" w:space="0" w:color="auto"/>
                        <w:left w:val="none" w:sz="0" w:space="0" w:color="auto"/>
                        <w:bottom w:val="none" w:sz="0" w:space="0" w:color="auto"/>
                        <w:right w:val="none" w:sz="0" w:space="0" w:color="auto"/>
                      </w:divBdr>
                    </w:div>
                  </w:divsChild>
                </w:div>
                <w:div w:id="1284921117">
                  <w:marLeft w:val="0"/>
                  <w:marRight w:val="0"/>
                  <w:marTop w:val="0"/>
                  <w:marBottom w:val="0"/>
                  <w:divBdr>
                    <w:top w:val="none" w:sz="0" w:space="0" w:color="auto"/>
                    <w:left w:val="none" w:sz="0" w:space="0" w:color="auto"/>
                    <w:bottom w:val="none" w:sz="0" w:space="0" w:color="auto"/>
                    <w:right w:val="none" w:sz="0" w:space="0" w:color="auto"/>
                  </w:divBdr>
                  <w:divsChild>
                    <w:div w:id="1156141507">
                      <w:marLeft w:val="0"/>
                      <w:marRight w:val="0"/>
                      <w:marTop w:val="0"/>
                      <w:marBottom w:val="0"/>
                      <w:divBdr>
                        <w:top w:val="none" w:sz="0" w:space="0" w:color="auto"/>
                        <w:left w:val="none" w:sz="0" w:space="0" w:color="auto"/>
                        <w:bottom w:val="none" w:sz="0" w:space="0" w:color="auto"/>
                        <w:right w:val="none" w:sz="0" w:space="0" w:color="auto"/>
                      </w:divBdr>
                    </w:div>
                  </w:divsChild>
                </w:div>
                <w:div w:id="1533574155">
                  <w:marLeft w:val="0"/>
                  <w:marRight w:val="0"/>
                  <w:marTop w:val="0"/>
                  <w:marBottom w:val="0"/>
                  <w:divBdr>
                    <w:top w:val="none" w:sz="0" w:space="0" w:color="auto"/>
                    <w:left w:val="none" w:sz="0" w:space="0" w:color="auto"/>
                    <w:bottom w:val="none" w:sz="0" w:space="0" w:color="auto"/>
                    <w:right w:val="none" w:sz="0" w:space="0" w:color="auto"/>
                  </w:divBdr>
                  <w:divsChild>
                    <w:div w:id="674301905">
                      <w:marLeft w:val="0"/>
                      <w:marRight w:val="0"/>
                      <w:marTop w:val="0"/>
                      <w:marBottom w:val="0"/>
                      <w:divBdr>
                        <w:top w:val="none" w:sz="0" w:space="0" w:color="auto"/>
                        <w:left w:val="none" w:sz="0" w:space="0" w:color="auto"/>
                        <w:bottom w:val="none" w:sz="0" w:space="0" w:color="auto"/>
                        <w:right w:val="none" w:sz="0" w:space="0" w:color="auto"/>
                      </w:divBdr>
                    </w:div>
                  </w:divsChild>
                </w:div>
                <w:div w:id="1218324663">
                  <w:marLeft w:val="0"/>
                  <w:marRight w:val="0"/>
                  <w:marTop w:val="0"/>
                  <w:marBottom w:val="0"/>
                  <w:divBdr>
                    <w:top w:val="none" w:sz="0" w:space="0" w:color="auto"/>
                    <w:left w:val="none" w:sz="0" w:space="0" w:color="auto"/>
                    <w:bottom w:val="none" w:sz="0" w:space="0" w:color="auto"/>
                    <w:right w:val="none" w:sz="0" w:space="0" w:color="auto"/>
                  </w:divBdr>
                  <w:divsChild>
                    <w:div w:id="1748645523">
                      <w:marLeft w:val="0"/>
                      <w:marRight w:val="0"/>
                      <w:marTop w:val="0"/>
                      <w:marBottom w:val="0"/>
                      <w:divBdr>
                        <w:top w:val="none" w:sz="0" w:space="0" w:color="auto"/>
                        <w:left w:val="none" w:sz="0" w:space="0" w:color="auto"/>
                        <w:bottom w:val="none" w:sz="0" w:space="0" w:color="auto"/>
                        <w:right w:val="none" w:sz="0" w:space="0" w:color="auto"/>
                      </w:divBdr>
                    </w:div>
                  </w:divsChild>
                </w:div>
                <w:div w:id="548541290">
                  <w:marLeft w:val="0"/>
                  <w:marRight w:val="0"/>
                  <w:marTop w:val="0"/>
                  <w:marBottom w:val="0"/>
                  <w:divBdr>
                    <w:top w:val="none" w:sz="0" w:space="0" w:color="auto"/>
                    <w:left w:val="none" w:sz="0" w:space="0" w:color="auto"/>
                    <w:bottom w:val="none" w:sz="0" w:space="0" w:color="auto"/>
                    <w:right w:val="none" w:sz="0" w:space="0" w:color="auto"/>
                  </w:divBdr>
                  <w:divsChild>
                    <w:div w:id="180901358">
                      <w:marLeft w:val="0"/>
                      <w:marRight w:val="0"/>
                      <w:marTop w:val="0"/>
                      <w:marBottom w:val="0"/>
                      <w:divBdr>
                        <w:top w:val="none" w:sz="0" w:space="0" w:color="auto"/>
                        <w:left w:val="none" w:sz="0" w:space="0" w:color="auto"/>
                        <w:bottom w:val="none" w:sz="0" w:space="0" w:color="auto"/>
                        <w:right w:val="none" w:sz="0" w:space="0" w:color="auto"/>
                      </w:divBdr>
                    </w:div>
                  </w:divsChild>
                </w:div>
                <w:div w:id="1882590633">
                  <w:marLeft w:val="0"/>
                  <w:marRight w:val="0"/>
                  <w:marTop w:val="0"/>
                  <w:marBottom w:val="0"/>
                  <w:divBdr>
                    <w:top w:val="none" w:sz="0" w:space="0" w:color="auto"/>
                    <w:left w:val="none" w:sz="0" w:space="0" w:color="auto"/>
                    <w:bottom w:val="none" w:sz="0" w:space="0" w:color="auto"/>
                    <w:right w:val="none" w:sz="0" w:space="0" w:color="auto"/>
                  </w:divBdr>
                  <w:divsChild>
                    <w:div w:id="1222981295">
                      <w:marLeft w:val="0"/>
                      <w:marRight w:val="0"/>
                      <w:marTop w:val="0"/>
                      <w:marBottom w:val="0"/>
                      <w:divBdr>
                        <w:top w:val="none" w:sz="0" w:space="0" w:color="auto"/>
                        <w:left w:val="none" w:sz="0" w:space="0" w:color="auto"/>
                        <w:bottom w:val="none" w:sz="0" w:space="0" w:color="auto"/>
                        <w:right w:val="none" w:sz="0" w:space="0" w:color="auto"/>
                      </w:divBdr>
                    </w:div>
                  </w:divsChild>
                </w:div>
                <w:div w:id="955209356">
                  <w:marLeft w:val="0"/>
                  <w:marRight w:val="0"/>
                  <w:marTop w:val="0"/>
                  <w:marBottom w:val="0"/>
                  <w:divBdr>
                    <w:top w:val="none" w:sz="0" w:space="0" w:color="auto"/>
                    <w:left w:val="none" w:sz="0" w:space="0" w:color="auto"/>
                    <w:bottom w:val="none" w:sz="0" w:space="0" w:color="auto"/>
                    <w:right w:val="none" w:sz="0" w:space="0" w:color="auto"/>
                  </w:divBdr>
                  <w:divsChild>
                    <w:div w:id="319889528">
                      <w:marLeft w:val="0"/>
                      <w:marRight w:val="0"/>
                      <w:marTop w:val="0"/>
                      <w:marBottom w:val="0"/>
                      <w:divBdr>
                        <w:top w:val="none" w:sz="0" w:space="0" w:color="auto"/>
                        <w:left w:val="none" w:sz="0" w:space="0" w:color="auto"/>
                        <w:bottom w:val="none" w:sz="0" w:space="0" w:color="auto"/>
                        <w:right w:val="none" w:sz="0" w:space="0" w:color="auto"/>
                      </w:divBdr>
                    </w:div>
                  </w:divsChild>
                </w:div>
                <w:div w:id="823854484">
                  <w:marLeft w:val="0"/>
                  <w:marRight w:val="0"/>
                  <w:marTop w:val="0"/>
                  <w:marBottom w:val="0"/>
                  <w:divBdr>
                    <w:top w:val="none" w:sz="0" w:space="0" w:color="auto"/>
                    <w:left w:val="none" w:sz="0" w:space="0" w:color="auto"/>
                    <w:bottom w:val="none" w:sz="0" w:space="0" w:color="auto"/>
                    <w:right w:val="none" w:sz="0" w:space="0" w:color="auto"/>
                  </w:divBdr>
                  <w:divsChild>
                    <w:div w:id="1304501558">
                      <w:marLeft w:val="0"/>
                      <w:marRight w:val="0"/>
                      <w:marTop w:val="0"/>
                      <w:marBottom w:val="0"/>
                      <w:divBdr>
                        <w:top w:val="none" w:sz="0" w:space="0" w:color="auto"/>
                        <w:left w:val="none" w:sz="0" w:space="0" w:color="auto"/>
                        <w:bottom w:val="none" w:sz="0" w:space="0" w:color="auto"/>
                        <w:right w:val="none" w:sz="0" w:space="0" w:color="auto"/>
                      </w:divBdr>
                    </w:div>
                  </w:divsChild>
                </w:div>
                <w:div w:id="1669751800">
                  <w:marLeft w:val="0"/>
                  <w:marRight w:val="0"/>
                  <w:marTop w:val="0"/>
                  <w:marBottom w:val="0"/>
                  <w:divBdr>
                    <w:top w:val="none" w:sz="0" w:space="0" w:color="auto"/>
                    <w:left w:val="none" w:sz="0" w:space="0" w:color="auto"/>
                    <w:bottom w:val="none" w:sz="0" w:space="0" w:color="auto"/>
                    <w:right w:val="none" w:sz="0" w:space="0" w:color="auto"/>
                  </w:divBdr>
                  <w:divsChild>
                    <w:div w:id="373308206">
                      <w:marLeft w:val="0"/>
                      <w:marRight w:val="0"/>
                      <w:marTop w:val="0"/>
                      <w:marBottom w:val="0"/>
                      <w:divBdr>
                        <w:top w:val="none" w:sz="0" w:space="0" w:color="auto"/>
                        <w:left w:val="none" w:sz="0" w:space="0" w:color="auto"/>
                        <w:bottom w:val="none" w:sz="0" w:space="0" w:color="auto"/>
                        <w:right w:val="none" w:sz="0" w:space="0" w:color="auto"/>
                      </w:divBdr>
                    </w:div>
                  </w:divsChild>
                </w:div>
                <w:div w:id="988754127">
                  <w:marLeft w:val="0"/>
                  <w:marRight w:val="0"/>
                  <w:marTop w:val="0"/>
                  <w:marBottom w:val="0"/>
                  <w:divBdr>
                    <w:top w:val="none" w:sz="0" w:space="0" w:color="auto"/>
                    <w:left w:val="none" w:sz="0" w:space="0" w:color="auto"/>
                    <w:bottom w:val="none" w:sz="0" w:space="0" w:color="auto"/>
                    <w:right w:val="none" w:sz="0" w:space="0" w:color="auto"/>
                  </w:divBdr>
                  <w:divsChild>
                    <w:div w:id="1038746682">
                      <w:marLeft w:val="0"/>
                      <w:marRight w:val="0"/>
                      <w:marTop w:val="0"/>
                      <w:marBottom w:val="0"/>
                      <w:divBdr>
                        <w:top w:val="none" w:sz="0" w:space="0" w:color="auto"/>
                        <w:left w:val="none" w:sz="0" w:space="0" w:color="auto"/>
                        <w:bottom w:val="none" w:sz="0" w:space="0" w:color="auto"/>
                        <w:right w:val="none" w:sz="0" w:space="0" w:color="auto"/>
                      </w:divBdr>
                    </w:div>
                  </w:divsChild>
                </w:div>
                <w:div w:id="578834334">
                  <w:marLeft w:val="0"/>
                  <w:marRight w:val="0"/>
                  <w:marTop w:val="0"/>
                  <w:marBottom w:val="0"/>
                  <w:divBdr>
                    <w:top w:val="none" w:sz="0" w:space="0" w:color="auto"/>
                    <w:left w:val="none" w:sz="0" w:space="0" w:color="auto"/>
                    <w:bottom w:val="none" w:sz="0" w:space="0" w:color="auto"/>
                    <w:right w:val="none" w:sz="0" w:space="0" w:color="auto"/>
                  </w:divBdr>
                  <w:divsChild>
                    <w:div w:id="2061637071">
                      <w:marLeft w:val="0"/>
                      <w:marRight w:val="0"/>
                      <w:marTop w:val="0"/>
                      <w:marBottom w:val="0"/>
                      <w:divBdr>
                        <w:top w:val="none" w:sz="0" w:space="0" w:color="auto"/>
                        <w:left w:val="none" w:sz="0" w:space="0" w:color="auto"/>
                        <w:bottom w:val="none" w:sz="0" w:space="0" w:color="auto"/>
                        <w:right w:val="none" w:sz="0" w:space="0" w:color="auto"/>
                      </w:divBdr>
                    </w:div>
                  </w:divsChild>
                </w:div>
                <w:div w:id="1656640222">
                  <w:marLeft w:val="0"/>
                  <w:marRight w:val="0"/>
                  <w:marTop w:val="0"/>
                  <w:marBottom w:val="0"/>
                  <w:divBdr>
                    <w:top w:val="none" w:sz="0" w:space="0" w:color="auto"/>
                    <w:left w:val="none" w:sz="0" w:space="0" w:color="auto"/>
                    <w:bottom w:val="none" w:sz="0" w:space="0" w:color="auto"/>
                    <w:right w:val="none" w:sz="0" w:space="0" w:color="auto"/>
                  </w:divBdr>
                  <w:divsChild>
                    <w:div w:id="30111475">
                      <w:marLeft w:val="0"/>
                      <w:marRight w:val="0"/>
                      <w:marTop w:val="0"/>
                      <w:marBottom w:val="0"/>
                      <w:divBdr>
                        <w:top w:val="none" w:sz="0" w:space="0" w:color="auto"/>
                        <w:left w:val="none" w:sz="0" w:space="0" w:color="auto"/>
                        <w:bottom w:val="none" w:sz="0" w:space="0" w:color="auto"/>
                        <w:right w:val="none" w:sz="0" w:space="0" w:color="auto"/>
                      </w:divBdr>
                    </w:div>
                  </w:divsChild>
                </w:div>
                <w:div w:id="2073311715">
                  <w:marLeft w:val="0"/>
                  <w:marRight w:val="0"/>
                  <w:marTop w:val="0"/>
                  <w:marBottom w:val="0"/>
                  <w:divBdr>
                    <w:top w:val="none" w:sz="0" w:space="0" w:color="auto"/>
                    <w:left w:val="none" w:sz="0" w:space="0" w:color="auto"/>
                    <w:bottom w:val="none" w:sz="0" w:space="0" w:color="auto"/>
                    <w:right w:val="none" w:sz="0" w:space="0" w:color="auto"/>
                  </w:divBdr>
                  <w:divsChild>
                    <w:div w:id="665283481">
                      <w:marLeft w:val="0"/>
                      <w:marRight w:val="0"/>
                      <w:marTop w:val="0"/>
                      <w:marBottom w:val="0"/>
                      <w:divBdr>
                        <w:top w:val="none" w:sz="0" w:space="0" w:color="auto"/>
                        <w:left w:val="none" w:sz="0" w:space="0" w:color="auto"/>
                        <w:bottom w:val="none" w:sz="0" w:space="0" w:color="auto"/>
                        <w:right w:val="none" w:sz="0" w:space="0" w:color="auto"/>
                      </w:divBdr>
                    </w:div>
                  </w:divsChild>
                </w:div>
                <w:div w:id="1270897740">
                  <w:marLeft w:val="0"/>
                  <w:marRight w:val="0"/>
                  <w:marTop w:val="0"/>
                  <w:marBottom w:val="0"/>
                  <w:divBdr>
                    <w:top w:val="none" w:sz="0" w:space="0" w:color="auto"/>
                    <w:left w:val="none" w:sz="0" w:space="0" w:color="auto"/>
                    <w:bottom w:val="none" w:sz="0" w:space="0" w:color="auto"/>
                    <w:right w:val="none" w:sz="0" w:space="0" w:color="auto"/>
                  </w:divBdr>
                  <w:divsChild>
                    <w:div w:id="1632707545">
                      <w:marLeft w:val="0"/>
                      <w:marRight w:val="0"/>
                      <w:marTop w:val="0"/>
                      <w:marBottom w:val="0"/>
                      <w:divBdr>
                        <w:top w:val="none" w:sz="0" w:space="0" w:color="auto"/>
                        <w:left w:val="none" w:sz="0" w:space="0" w:color="auto"/>
                        <w:bottom w:val="none" w:sz="0" w:space="0" w:color="auto"/>
                        <w:right w:val="none" w:sz="0" w:space="0" w:color="auto"/>
                      </w:divBdr>
                    </w:div>
                  </w:divsChild>
                </w:div>
                <w:div w:id="1978490977">
                  <w:marLeft w:val="0"/>
                  <w:marRight w:val="0"/>
                  <w:marTop w:val="0"/>
                  <w:marBottom w:val="0"/>
                  <w:divBdr>
                    <w:top w:val="none" w:sz="0" w:space="0" w:color="auto"/>
                    <w:left w:val="none" w:sz="0" w:space="0" w:color="auto"/>
                    <w:bottom w:val="none" w:sz="0" w:space="0" w:color="auto"/>
                    <w:right w:val="none" w:sz="0" w:space="0" w:color="auto"/>
                  </w:divBdr>
                  <w:divsChild>
                    <w:div w:id="1614241325">
                      <w:marLeft w:val="0"/>
                      <w:marRight w:val="0"/>
                      <w:marTop w:val="0"/>
                      <w:marBottom w:val="0"/>
                      <w:divBdr>
                        <w:top w:val="none" w:sz="0" w:space="0" w:color="auto"/>
                        <w:left w:val="none" w:sz="0" w:space="0" w:color="auto"/>
                        <w:bottom w:val="none" w:sz="0" w:space="0" w:color="auto"/>
                        <w:right w:val="none" w:sz="0" w:space="0" w:color="auto"/>
                      </w:divBdr>
                    </w:div>
                  </w:divsChild>
                </w:div>
                <w:div w:id="19086128">
                  <w:marLeft w:val="0"/>
                  <w:marRight w:val="0"/>
                  <w:marTop w:val="0"/>
                  <w:marBottom w:val="0"/>
                  <w:divBdr>
                    <w:top w:val="none" w:sz="0" w:space="0" w:color="auto"/>
                    <w:left w:val="none" w:sz="0" w:space="0" w:color="auto"/>
                    <w:bottom w:val="none" w:sz="0" w:space="0" w:color="auto"/>
                    <w:right w:val="none" w:sz="0" w:space="0" w:color="auto"/>
                  </w:divBdr>
                  <w:divsChild>
                    <w:div w:id="401223647">
                      <w:marLeft w:val="0"/>
                      <w:marRight w:val="0"/>
                      <w:marTop w:val="0"/>
                      <w:marBottom w:val="0"/>
                      <w:divBdr>
                        <w:top w:val="none" w:sz="0" w:space="0" w:color="auto"/>
                        <w:left w:val="none" w:sz="0" w:space="0" w:color="auto"/>
                        <w:bottom w:val="none" w:sz="0" w:space="0" w:color="auto"/>
                        <w:right w:val="none" w:sz="0" w:space="0" w:color="auto"/>
                      </w:divBdr>
                    </w:div>
                  </w:divsChild>
                </w:div>
                <w:div w:id="42144714">
                  <w:marLeft w:val="0"/>
                  <w:marRight w:val="0"/>
                  <w:marTop w:val="0"/>
                  <w:marBottom w:val="0"/>
                  <w:divBdr>
                    <w:top w:val="none" w:sz="0" w:space="0" w:color="auto"/>
                    <w:left w:val="none" w:sz="0" w:space="0" w:color="auto"/>
                    <w:bottom w:val="none" w:sz="0" w:space="0" w:color="auto"/>
                    <w:right w:val="none" w:sz="0" w:space="0" w:color="auto"/>
                  </w:divBdr>
                  <w:divsChild>
                    <w:div w:id="924151762">
                      <w:marLeft w:val="0"/>
                      <w:marRight w:val="0"/>
                      <w:marTop w:val="0"/>
                      <w:marBottom w:val="0"/>
                      <w:divBdr>
                        <w:top w:val="none" w:sz="0" w:space="0" w:color="auto"/>
                        <w:left w:val="none" w:sz="0" w:space="0" w:color="auto"/>
                        <w:bottom w:val="none" w:sz="0" w:space="0" w:color="auto"/>
                        <w:right w:val="none" w:sz="0" w:space="0" w:color="auto"/>
                      </w:divBdr>
                    </w:div>
                  </w:divsChild>
                </w:div>
                <w:div w:id="1841919657">
                  <w:marLeft w:val="0"/>
                  <w:marRight w:val="0"/>
                  <w:marTop w:val="0"/>
                  <w:marBottom w:val="0"/>
                  <w:divBdr>
                    <w:top w:val="none" w:sz="0" w:space="0" w:color="auto"/>
                    <w:left w:val="none" w:sz="0" w:space="0" w:color="auto"/>
                    <w:bottom w:val="none" w:sz="0" w:space="0" w:color="auto"/>
                    <w:right w:val="none" w:sz="0" w:space="0" w:color="auto"/>
                  </w:divBdr>
                  <w:divsChild>
                    <w:div w:id="1229875554">
                      <w:marLeft w:val="0"/>
                      <w:marRight w:val="0"/>
                      <w:marTop w:val="0"/>
                      <w:marBottom w:val="0"/>
                      <w:divBdr>
                        <w:top w:val="none" w:sz="0" w:space="0" w:color="auto"/>
                        <w:left w:val="none" w:sz="0" w:space="0" w:color="auto"/>
                        <w:bottom w:val="none" w:sz="0" w:space="0" w:color="auto"/>
                        <w:right w:val="none" w:sz="0" w:space="0" w:color="auto"/>
                      </w:divBdr>
                    </w:div>
                  </w:divsChild>
                </w:div>
                <w:div w:id="525028071">
                  <w:marLeft w:val="0"/>
                  <w:marRight w:val="0"/>
                  <w:marTop w:val="0"/>
                  <w:marBottom w:val="0"/>
                  <w:divBdr>
                    <w:top w:val="none" w:sz="0" w:space="0" w:color="auto"/>
                    <w:left w:val="none" w:sz="0" w:space="0" w:color="auto"/>
                    <w:bottom w:val="none" w:sz="0" w:space="0" w:color="auto"/>
                    <w:right w:val="none" w:sz="0" w:space="0" w:color="auto"/>
                  </w:divBdr>
                  <w:divsChild>
                    <w:div w:id="1306616826">
                      <w:marLeft w:val="0"/>
                      <w:marRight w:val="0"/>
                      <w:marTop w:val="0"/>
                      <w:marBottom w:val="0"/>
                      <w:divBdr>
                        <w:top w:val="none" w:sz="0" w:space="0" w:color="auto"/>
                        <w:left w:val="none" w:sz="0" w:space="0" w:color="auto"/>
                        <w:bottom w:val="none" w:sz="0" w:space="0" w:color="auto"/>
                        <w:right w:val="none" w:sz="0" w:space="0" w:color="auto"/>
                      </w:divBdr>
                    </w:div>
                  </w:divsChild>
                </w:div>
                <w:div w:id="767576309">
                  <w:marLeft w:val="0"/>
                  <w:marRight w:val="0"/>
                  <w:marTop w:val="0"/>
                  <w:marBottom w:val="0"/>
                  <w:divBdr>
                    <w:top w:val="none" w:sz="0" w:space="0" w:color="auto"/>
                    <w:left w:val="none" w:sz="0" w:space="0" w:color="auto"/>
                    <w:bottom w:val="none" w:sz="0" w:space="0" w:color="auto"/>
                    <w:right w:val="none" w:sz="0" w:space="0" w:color="auto"/>
                  </w:divBdr>
                  <w:divsChild>
                    <w:div w:id="377094749">
                      <w:marLeft w:val="0"/>
                      <w:marRight w:val="0"/>
                      <w:marTop w:val="0"/>
                      <w:marBottom w:val="0"/>
                      <w:divBdr>
                        <w:top w:val="none" w:sz="0" w:space="0" w:color="auto"/>
                        <w:left w:val="none" w:sz="0" w:space="0" w:color="auto"/>
                        <w:bottom w:val="none" w:sz="0" w:space="0" w:color="auto"/>
                        <w:right w:val="none" w:sz="0" w:space="0" w:color="auto"/>
                      </w:divBdr>
                    </w:div>
                  </w:divsChild>
                </w:div>
                <w:div w:id="740567603">
                  <w:marLeft w:val="0"/>
                  <w:marRight w:val="0"/>
                  <w:marTop w:val="0"/>
                  <w:marBottom w:val="0"/>
                  <w:divBdr>
                    <w:top w:val="none" w:sz="0" w:space="0" w:color="auto"/>
                    <w:left w:val="none" w:sz="0" w:space="0" w:color="auto"/>
                    <w:bottom w:val="none" w:sz="0" w:space="0" w:color="auto"/>
                    <w:right w:val="none" w:sz="0" w:space="0" w:color="auto"/>
                  </w:divBdr>
                  <w:divsChild>
                    <w:div w:id="1847093313">
                      <w:marLeft w:val="0"/>
                      <w:marRight w:val="0"/>
                      <w:marTop w:val="0"/>
                      <w:marBottom w:val="0"/>
                      <w:divBdr>
                        <w:top w:val="none" w:sz="0" w:space="0" w:color="auto"/>
                        <w:left w:val="none" w:sz="0" w:space="0" w:color="auto"/>
                        <w:bottom w:val="none" w:sz="0" w:space="0" w:color="auto"/>
                        <w:right w:val="none" w:sz="0" w:space="0" w:color="auto"/>
                      </w:divBdr>
                    </w:div>
                  </w:divsChild>
                </w:div>
                <w:div w:id="1906837597">
                  <w:marLeft w:val="0"/>
                  <w:marRight w:val="0"/>
                  <w:marTop w:val="0"/>
                  <w:marBottom w:val="0"/>
                  <w:divBdr>
                    <w:top w:val="none" w:sz="0" w:space="0" w:color="auto"/>
                    <w:left w:val="none" w:sz="0" w:space="0" w:color="auto"/>
                    <w:bottom w:val="none" w:sz="0" w:space="0" w:color="auto"/>
                    <w:right w:val="none" w:sz="0" w:space="0" w:color="auto"/>
                  </w:divBdr>
                  <w:divsChild>
                    <w:div w:id="1894540825">
                      <w:marLeft w:val="0"/>
                      <w:marRight w:val="0"/>
                      <w:marTop w:val="0"/>
                      <w:marBottom w:val="0"/>
                      <w:divBdr>
                        <w:top w:val="none" w:sz="0" w:space="0" w:color="auto"/>
                        <w:left w:val="none" w:sz="0" w:space="0" w:color="auto"/>
                        <w:bottom w:val="none" w:sz="0" w:space="0" w:color="auto"/>
                        <w:right w:val="none" w:sz="0" w:space="0" w:color="auto"/>
                      </w:divBdr>
                    </w:div>
                  </w:divsChild>
                </w:div>
                <w:div w:id="356784031">
                  <w:marLeft w:val="0"/>
                  <w:marRight w:val="0"/>
                  <w:marTop w:val="0"/>
                  <w:marBottom w:val="0"/>
                  <w:divBdr>
                    <w:top w:val="none" w:sz="0" w:space="0" w:color="auto"/>
                    <w:left w:val="none" w:sz="0" w:space="0" w:color="auto"/>
                    <w:bottom w:val="none" w:sz="0" w:space="0" w:color="auto"/>
                    <w:right w:val="none" w:sz="0" w:space="0" w:color="auto"/>
                  </w:divBdr>
                  <w:divsChild>
                    <w:div w:id="1816602524">
                      <w:marLeft w:val="0"/>
                      <w:marRight w:val="0"/>
                      <w:marTop w:val="0"/>
                      <w:marBottom w:val="0"/>
                      <w:divBdr>
                        <w:top w:val="none" w:sz="0" w:space="0" w:color="auto"/>
                        <w:left w:val="none" w:sz="0" w:space="0" w:color="auto"/>
                        <w:bottom w:val="none" w:sz="0" w:space="0" w:color="auto"/>
                        <w:right w:val="none" w:sz="0" w:space="0" w:color="auto"/>
                      </w:divBdr>
                    </w:div>
                  </w:divsChild>
                </w:div>
                <w:div w:id="1889489065">
                  <w:marLeft w:val="0"/>
                  <w:marRight w:val="0"/>
                  <w:marTop w:val="0"/>
                  <w:marBottom w:val="0"/>
                  <w:divBdr>
                    <w:top w:val="none" w:sz="0" w:space="0" w:color="auto"/>
                    <w:left w:val="none" w:sz="0" w:space="0" w:color="auto"/>
                    <w:bottom w:val="none" w:sz="0" w:space="0" w:color="auto"/>
                    <w:right w:val="none" w:sz="0" w:space="0" w:color="auto"/>
                  </w:divBdr>
                  <w:divsChild>
                    <w:div w:id="1017778437">
                      <w:marLeft w:val="0"/>
                      <w:marRight w:val="0"/>
                      <w:marTop w:val="0"/>
                      <w:marBottom w:val="0"/>
                      <w:divBdr>
                        <w:top w:val="none" w:sz="0" w:space="0" w:color="auto"/>
                        <w:left w:val="none" w:sz="0" w:space="0" w:color="auto"/>
                        <w:bottom w:val="none" w:sz="0" w:space="0" w:color="auto"/>
                        <w:right w:val="none" w:sz="0" w:space="0" w:color="auto"/>
                      </w:divBdr>
                    </w:div>
                  </w:divsChild>
                </w:div>
                <w:div w:id="1278685306">
                  <w:marLeft w:val="0"/>
                  <w:marRight w:val="0"/>
                  <w:marTop w:val="0"/>
                  <w:marBottom w:val="0"/>
                  <w:divBdr>
                    <w:top w:val="none" w:sz="0" w:space="0" w:color="auto"/>
                    <w:left w:val="none" w:sz="0" w:space="0" w:color="auto"/>
                    <w:bottom w:val="none" w:sz="0" w:space="0" w:color="auto"/>
                    <w:right w:val="none" w:sz="0" w:space="0" w:color="auto"/>
                  </w:divBdr>
                  <w:divsChild>
                    <w:div w:id="1972245027">
                      <w:marLeft w:val="0"/>
                      <w:marRight w:val="0"/>
                      <w:marTop w:val="0"/>
                      <w:marBottom w:val="0"/>
                      <w:divBdr>
                        <w:top w:val="none" w:sz="0" w:space="0" w:color="auto"/>
                        <w:left w:val="none" w:sz="0" w:space="0" w:color="auto"/>
                        <w:bottom w:val="none" w:sz="0" w:space="0" w:color="auto"/>
                        <w:right w:val="none" w:sz="0" w:space="0" w:color="auto"/>
                      </w:divBdr>
                    </w:div>
                  </w:divsChild>
                </w:div>
                <w:div w:id="511337895">
                  <w:marLeft w:val="0"/>
                  <w:marRight w:val="0"/>
                  <w:marTop w:val="0"/>
                  <w:marBottom w:val="0"/>
                  <w:divBdr>
                    <w:top w:val="none" w:sz="0" w:space="0" w:color="auto"/>
                    <w:left w:val="none" w:sz="0" w:space="0" w:color="auto"/>
                    <w:bottom w:val="none" w:sz="0" w:space="0" w:color="auto"/>
                    <w:right w:val="none" w:sz="0" w:space="0" w:color="auto"/>
                  </w:divBdr>
                  <w:divsChild>
                    <w:div w:id="1375617700">
                      <w:marLeft w:val="0"/>
                      <w:marRight w:val="0"/>
                      <w:marTop w:val="0"/>
                      <w:marBottom w:val="0"/>
                      <w:divBdr>
                        <w:top w:val="none" w:sz="0" w:space="0" w:color="auto"/>
                        <w:left w:val="none" w:sz="0" w:space="0" w:color="auto"/>
                        <w:bottom w:val="none" w:sz="0" w:space="0" w:color="auto"/>
                        <w:right w:val="none" w:sz="0" w:space="0" w:color="auto"/>
                      </w:divBdr>
                    </w:div>
                  </w:divsChild>
                </w:div>
                <w:div w:id="719473283">
                  <w:marLeft w:val="0"/>
                  <w:marRight w:val="0"/>
                  <w:marTop w:val="0"/>
                  <w:marBottom w:val="0"/>
                  <w:divBdr>
                    <w:top w:val="none" w:sz="0" w:space="0" w:color="auto"/>
                    <w:left w:val="none" w:sz="0" w:space="0" w:color="auto"/>
                    <w:bottom w:val="none" w:sz="0" w:space="0" w:color="auto"/>
                    <w:right w:val="none" w:sz="0" w:space="0" w:color="auto"/>
                  </w:divBdr>
                  <w:divsChild>
                    <w:div w:id="1839689049">
                      <w:marLeft w:val="0"/>
                      <w:marRight w:val="0"/>
                      <w:marTop w:val="0"/>
                      <w:marBottom w:val="0"/>
                      <w:divBdr>
                        <w:top w:val="none" w:sz="0" w:space="0" w:color="auto"/>
                        <w:left w:val="none" w:sz="0" w:space="0" w:color="auto"/>
                        <w:bottom w:val="none" w:sz="0" w:space="0" w:color="auto"/>
                        <w:right w:val="none" w:sz="0" w:space="0" w:color="auto"/>
                      </w:divBdr>
                    </w:div>
                  </w:divsChild>
                </w:div>
                <w:div w:id="261643316">
                  <w:marLeft w:val="0"/>
                  <w:marRight w:val="0"/>
                  <w:marTop w:val="0"/>
                  <w:marBottom w:val="0"/>
                  <w:divBdr>
                    <w:top w:val="none" w:sz="0" w:space="0" w:color="auto"/>
                    <w:left w:val="none" w:sz="0" w:space="0" w:color="auto"/>
                    <w:bottom w:val="none" w:sz="0" w:space="0" w:color="auto"/>
                    <w:right w:val="none" w:sz="0" w:space="0" w:color="auto"/>
                  </w:divBdr>
                  <w:divsChild>
                    <w:div w:id="283050234">
                      <w:marLeft w:val="0"/>
                      <w:marRight w:val="0"/>
                      <w:marTop w:val="0"/>
                      <w:marBottom w:val="0"/>
                      <w:divBdr>
                        <w:top w:val="none" w:sz="0" w:space="0" w:color="auto"/>
                        <w:left w:val="none" w:sz="0" w:space="0" w:color="auto"/>
                        <w:bottom w:val="none" w:sz="0" w:space="0" w:color="auto"/>
                        <w:right w:val="none" w:sz="0" w:space="0" w:color="auto"/>
                      </w:divBdr>
                    </w:div>
                  </w:divsChild>
                </w:div>
                <w:div w:id="1257909419">
                  <w:marLeft w:val="0"/>
                  <w:marRight w:val="0"/>
                  <w:marTop w:val="0"/>
                  <w:marBottom w:val="0"/>
                  <w:divBdr>
                    <w:top w:val="none" w:sz="0" w:space="0" w:color="auto"/>
                    <w:left w:val="none" w:sz="0" w:space="0" w:color="auto"/>
                    <w:bottom w:val="none" w:sz="0" w:space="0" w:color="auto"/>
                    <w:right w:val="none" w:sz="0" w:space="0" w:color="auto"/>
                  </w:divBdr>
                  <w:divsChild>
                    <w:div w:id="1652174379">
                      <w:marLeft w:val="0"/>
                      <w:marRight w:val="0"/>
                      <w:marTop w:val="0"/>
                      <w:marBottom w:val="0"/>
                      <w:divBdr>
                        <w:top w:val="none" w:sz="0" w:space="0" w:color="auto"/>
                        <w:left w:val="none" w:sz="0" w:space="0" w:color="auto"/>
                        <w:bottom w:val="none" w:sz="0" w:space="0" w:color="auto"/>
                        <w:right w:val="none" w:sz="0" w:space="0" w:color="auto"/>
                      </w:divBdr>
                    </w:div>
                  </w:divsChild>
                </w:div>
                <w:div w:id="1374038174">
                  <w:marLeft w:val="0"/>
                  <w:marRight w:val="0"/>
                  <w:marTop w:val="0"/>
                  <w:marBottom w:val="0"/>
                  <w:divBdr>
                    <w:top w:val="none" w:sz="0" w:space="0" w:color="auto"/>
                    <w:left w:val="none" w:sz="0" w:space="0" w:color="auto"/>
                    <w:bottom w:val="none" w:sz="0" w:space="0" w:color="auto"/>
                    <w:right w:val="none" w:sz="0" w:space="0" w:color="auto"/>
                  </w:divBdr>
                  <w:divsChild>
                    <w:div w:id="984504215">
                      <w:marLeft w:val="0"/>
                      <w:marRight w:val="0"/>
                      <w:marTop w:val="0"/>
                      <w:marBottom w:val="0"/>
                      <w:divBdr>
                        <w:top w:val="none" w:sz="0" w:space="0" w:color="auto"/>
                        <w:left w:val="none" w:sz="0" w:space="0" w:color="auto"/>
                        <w:bottom w:val="none" w:sz="0" w:space="0" w:color="auto"/>
                        <w:right w:val="none" w:sz="0" w:space="0" w:color="auto"/>
                      </w:divBdr>
                    </w:div>
                  </w:divsChild>
                </w:div>
                <w:div w:id="2016222992">
                  <w:marLeft w:val="0"/>
                  <w:marRight w:val="0"/>
                  <w:marTop w:val="0"/>
                  <w:marBottom w:val="0"/>
                  <w:divBdr>
                    <w:top w:val="none" w:sz="0" w:space="0" w:color="auto"/>
                    <w:left w:val="none" w:sz="0" w:space="0" w:color="auto"/>
                    <w:bottom w:val="none" w:sz="0" w:space="0" w:color="auto"/>
                    <w:right w:val="none" w:sz="0" w:space="0" w:color="auto"/>
                  </w:divBdr>
                  <w:divsChild>
                    <w:div w:id="1023898268">
                      <w:marLeft w:val="0"/>
                      <w:marRight w:val="0"/>
                      <w:marTop w:val="0"/>
                      <w:marBottom w:val="0"/>
                      <w:divBdr>
                        <w:top w:val="none" w:sz="0" w:space="0" w:color="auto"/>
                        <w:left w:val="none" w:sz="0" w:space="0" w:color="auto"/>
                        <w:bottom w:val="none" w:sz="0" w:space="0" w:color="auto"/>
                        <w:right w:val="none" w:sz="0" w:space="0" w:color="auto"/>
                      </w:divBdr>
                    </w:div>
                  </w:divsChild>
                </w:div>
                <w:div w:id="131555634">
                  <w:marLeft w:val="0"/>
                  <w:marRight w:val="0"/>
                  <w:marTop w:val="0"/>
                  <w:marBottom w:val="0"/>
                  <w:divBdr>
                    <w:top w:val="none" w:sz="0" w:space="0" w:color="auto"/>
                    <w:left w:val="none" w:sz="0" w:space="0" w:color="auto"/>
                    <w:bottom w:val="none" w:sz="0" w:space="0" w:color="auto"/>
                    <w:right w:val="none" w:sz="0" w:space="0" w:color="auto"/>
                  </w:divBdr>
                  <w:divsChild>
                    <w:div w:id="789009437">
                      <w:marLeft w:val="0"/>
                      <w:marRight w:val="0"/>
                      <w:marTop w:val="0"/>
                      <w:marBottom w:val="0"/>
                      <w:divBdr>
                        <w:top w:val="none" w:sz="0" w:space="0" w:color="auto"/>
                        <w:left w:val="none" w:sz="0" w:space="0" w:color="auto"/>
                        <w:bottom w:val="none" w:sz="0" w:space="0" w:color="auto"/>
                        <w:right w:val="none" w:sz="0" w:space="0" w:color="auto"/>
                      </w:divBdr>
                    </w:div>
                  </w:divsChild>
                </w:div>
                <w:div w:id="1479301092">
                  <w:marLeft w:val="0"/>
                  <w:marRight w:val="0"/>
                  <w:marTop w:val="0"/>
                  <w:marBottom w:val="0"/>
                  <w:divBdr>
                    <w:top w:val="none" w:sz="0" w:space="0" w:color="auto"/>
                    <w:left w:val="none" w:sz="0" w:space="0" w:color="auto"/>
                    <w:bottom w:val="none" w:sz="0" w:space="0" w:color="auto"/>
                    <w:right w:val="none" w:sz="0" w:space="0" w:color="auto"/>
                  </w:divBdr>
                  <w:divsChild>
                    <w:div w:id="1356075729">
                      <w:marLeft w:val="0"/>
                      <w:marRight w:val="0"/>
                      <w:marTop w:val="0"/>
                      <w:marBottom w:val="0"/>
                      <w:divBdr>
                        <w:top w:val="none" w:sz="0" w:space="0" w:color="auto"/>
                        <w:left w:val="none" w:sz="0" w:space="0" w:color="auto"/>
                        <w:bottom w:val="none" w:sz="0" w:space="0" w:color="auto"/>
                        <w:right w:val="none" w:sz="0" w:space="0" w:color="auto"/>
                      </w:divBdr>
                    </w:div>
                  </w:divsChild>
                </w:div>
                <w:div w:id="1902252327">
                  <w:marLeft w:val="0"/>
                  <w:marRight w:val="0"/>
                  <w:marTop w:val="0"/>
                  <w:marBottom w:val="0"/>
                  <w:divBdr>
                    <w:top w:val="none" w:sz="0" w:space="0" w:color="auto"/>
                    <w:left w:val="none" w:sz="0" w:space="0" w:color="auto"/>
                    <w:bottom w:val="none" w:sz="0" w:space="0" w:color="auto"/>
                    <w:right w:val="none" w:sz="0" w:space="0" w:color="auto"/>
                  </w:divBdr>
                  <w:divsChild>
                    <w:div w:id="1975287753">
                      <w:marLeft w:val="0"/>
                      <w:marRight w:val="0"/>
                      <w:marTop w:val="0"/>
                      <w:marBottom w:val="0"/>
                      <w:divBdr>
                        <w:top w:val="none" w:sz="0" w:space="0" w:color="auto"/>
                        <w:left w:val="none" w:sz="0" w:space="0" w:color="auto"/>
                        <w:bottom w:val="none" w:sz="0" w:space="0" w:color="auto"/>
                        <w:right w:val="none" w:sz="0" w:space="0" w:color="auto"/>
                      </w:divBdr>
                    </w:div>
                  </w:divsChild>
                </w:div>
                <w:div w:id="1542285217">
                  <w:marLeft w:val="0"/>
                  <w:marRight w:val="0"/>
                  <w:marTop w:val="0"/>
                  <w:marBottom w:val="0"/>
                  <w:divBdr>
                    <w:top w:val="none" w:sz="0" w:space="0" w:color="auto"/>
                    <w:left w:val="none" w:sz="0" w:space="0" w:color="auto"/>
                    <w:bottom w:val="none" w:sz="0" w:space="0" w:color="auto"/>
                    <w:right w:val="none" w:sz="0" w:space="0" w:color="auto"/>
                  </w:divBdr>
                  <w:divsChild>
                    <w:div w:id="444349880">
                      <w:marLeft w:val="0"/>
                      <w:marRight w:val="0"/>
                      <w:marTop w:val="0"/>
                      <w:marBottom w:val="0"/>
                      <w:divBdr>
                        <w:top w:val="none" w:sz="0" w:space="0" w:color="auto"/>
                        <w:left w:val="none" w:sz="0" w:space="0" w:color="auto"/>
                        <w:bottom w:val="none" w:sz="0" w:space="0" w:color="auto"/>
                        <w:right w:val="none" w:sz="0" w:space="0" w:color="auto"/>
                      </w:divBdr>
                    </w:div>
                  </w:divsChild>
                </w:div>
                <w:div w:id="1752004603">
                  <w:marLeft w:val="0"/>
                  <w:marRight w:val="0"/>
                  <w:marTop w:val="0"/>
                  <w:marBottom w:val="0"/>
                  <w:divBdr>
                    <w:top w:val="none" w:sz="0" w:space="0" w:color="auto"/>
                    <w:left w:val="none" w:sz="0" w:space="0" w:color="auto"/>
                    <w:bottom w:val="none" w:sz="0" w:space="0" w:color="auto"/>
                    <w:right w:val="none" w:sz="0" w:space="0" w:color="auto"/>
                  </w:divBdr>
                  <w:divsChild>
                    <w:div w:id="1093666545">
                      <w:marLeft w:val="0"/>
                      <w:marRight w:val="0"/>
                      <w:marTop w:val="0"/>
                      <w:marBottom w:val="0"/>
                      <w:divBdr>
                        <w:top w:val="none" w:sz="0" w:space="0" w:color="auto"/>
                        <w:left w:val="none" w:sz="0" w:space="0" w:color="auto"/>
                        <w:bottom w:val="none" w:sz="0" w:space="0" w:color="auto"/>
                        <w:right w:val="none" w:sz="0" w:space="0" w:color="auto"/>
                      </w:divBdr>
                    </w:div>
                  </w:divsChild>
                </w:div>
                <w:div w:id="1951817862">
                  <w:marLeft w:val="0"/>
                  <w:marRight w:val="0"/>
                  <w:marTop w:val="0"/>
                  <w:marBottom w:val="0"/>
                  <w:divBdr>
                    <w:top w:val="none" w:sz="0" w:space="0" w:color="auto"/>
                    <w:left w:val="none" w:sz="0" w:space="0" w:color="auto"/>
                    <w:bottom w:val="none" w:sz="0" w:space="0" w:color="auto"/>
                    <w:right w:val="none" w:sz="0" w:space="0" w:color="auto"/>
                  </w:divBdr>
                  <w:divsChild>
                    <w:div w:id="1916351748">
                      <w:marLeft w:val="0"/>
                      <w:marRight w:val="0"/>
                      <w:marTop w:val="0"/>
                      <w:marBottom w:val="0"/>
                      <w:divBdr>
                        <w:top w:val="none" w:sz="0" w:space="0" w:color="auto"/>
                        <w:left w:val="none" w:sz="0" w:space="0" w:color="auto"/>
                        <w:bottom w:val="none" w:sz="0" w:space="0" w:color="auto"/>
                        <w:right w:val="none" w:sz="0" w:space="0" w:color="auto"/>
                      </w:divBdr>
                    </w:div>
                  </w:divsChild>
                </w:div>
                <w:div w:id="819469451">
                  <w:marLeft w:val="0"/>
                  <w:marRight w:val="0"/>
                  <w:marTop w:val="0"/>
                  <w:marBottom w:val="0"/>
                  <w:divBdr>
                    <w:top w:val="none" w:sz="0" w:space="0" w:color="auto"/>
                    <w:left w:val="none" w:sz="0" w:space="0" w:color="auto"/>
                    <w:bottom w:val="none" w:sz="0" w:space="0" w:color="auto"/>
                    <w:right w:val="none" w:sz="0" w:space="0" w:color="auto"/>
                  </w:divBdr>
                  <w:divsChild>
                    <w:div w:id="190341428">
                      <w:marLeft w:val="0"/>
                      <w:marRight w:val="0"/>
                      <w:marTop w:val="0"/>
                      <w:marBottom w:val="0"/>
                      <w:divBdr>
                        <w:top w:val="none" w:sz="0" w:space="0" w:color="auto"/>
                        <w:left w:val="none" w:sz="0" w:space="0" w:color="auto"/>
                        <w:bottom w:val="none" w:sz="0" w:space="0" w:color="auto"/>
                        <w:right w:val="none" w:sz="0" w:space="0" w:color="auto"/>
                      </w:divBdr>
                    </w:div>
                  </w:divsChild>
                </w:div>
                <w:div w:id="139810499">
                  <w:marLeft w:val="0"/>
                  <w:marRight w:val="0"/>
                  <w:marTop w:val="0"/>
                  <w:marBottom w:val="0"/>
                  <w:divBdr>
                    <w:top w:val="none" w:sz="0" w:space="0" w:color="auto"/>
                    <w:left w:val="none" w:sz="0" w:space="0" w:color="auto"/>
                    <w:bottom w:val="none" w:sz="0" w:space="0" w:color="auto"/>
                    <w:right w:val="none" w:sz="0" w:space="0" w:color="auto"/>
                  </w:divBdr>
                  <w:divsChild>
                    <w:div w:id="301235673">
                      <w:marLeft w:val="0"/>
                      <w:marRight w:val="0"/>
                      <w:marTop w:val="0"/>
                      <w:marBottom w:val="0"/>
                      <w:divBdr>
                        <w:top w:val="none" w:sz="0" w:space="0" w:color="auto"/>
                        <w:left w:val="none" w:sz="0" w:space="0" w:color="auto"/>
                        <w:bottom w:val="none" w:sz="0" w:space="0" w:color="auto"/>
                        <w:right w:val="none" w:sz="0" w:space="0" w:color="auto"/>
                      </w:divBdr>
                    </w:div>
                  </w:divsChild>
                </w:div>
                <w:div w:id="1266840707">
                  <w:marLeft w:val="0"/>
                  <w:marRight w:val="0"/>
                  <w:marTop w:val="0"/>
                  <w:marBottom w:val="0"/>
                  <w:divBdr>
                    <w:top w:val="none" w:sz="0" w:space="0" w:color="auto"/>
                    <w:left w:val="none" w:sz="0" w:space="0" w:color="auto"/>
                    <w:bottom w:val="none" w:sz="0" w:space="0" w:color="auto"/>
                    <w:right w:val="none" w:sz="0" w:space="0" w:color="auto"/>
                  </w:divBdr>
                  <w:divsChild>
                    <w:div w:id="107899113">
                      <w:marLeft w:val="0"/>
                      <w:marRight w:val="0"/>
                      <w:marTop w:val="0"/>
                      <w:marBottom w:val="0"/>
                      <w:divBdr>
                        <w:top w:val="none" w:sz="0" w:space="0" w:color="auto"/>
                        <w:left w:val="none" w:sz="0" w:space="0" w:color="auto"/>
                        <w:bottom w:val="none" w:sz="0" w:space="0" w:color="auto"/>
                        <w:right w:val="none" w:sz="0" w:space="0" w:color="auto"/>
                      </w:divBdr>
                    </w:div>
                  </w:divsChild>
                </w:div>
                <w:div w:id="262229649">
                  <w:marLeft w:val="0"/>
                  <w:marRight w:val="0"/>
                  <w:marTop w:val="0"/>
                  <w:marBottom w:val="0"/>
                  <w:divBdr>
                    <w:top w:val="none" w:sz="0" w:space="0" w:color="auto"/>
                    <w:left w:val="none" w:sz="0" w:space="0" w:color="auto"/>
                    <w:bottom w:val="none" w:sz="0" w:space="0" w:color="auto"/>
                    <w:right w:val="none" w:sz="0" w:space="0" w:color="auto"/>
                  </w:divBdr>
                  <w:divsChild>
                    <w:div w:id="1872262106">
                      <w:marLeft w:val="0"/>
                      <w:marRight w:val="0"/>
                      <w:marTop w:val="0"/>
                      <w:marBottom w:val="0"/>
                      <w:divBdr>
                        <w:top w:val="none" w:sz="0" w:space="0" w:color="auto"/>
                        <w:left w:val="none" w:sz="0" w:space="0" w:color="auto"/>
                        <w:bottom w:val="none" w:sz="0" w:space="0" w:color="auto"/>
                        <w:right w:val="none" w:sz="0" w:space="0" w:color="auto"/>
                      </w:divBdr>
                    </w:div>
                  </w:divsChild>
                </w:div>
                <w:div w:id="1073889004">
                  <w:marLeft w:val="0"/>
                  <w:marRight w:val="0"/>
                  <w:marTop w:val="0"/>
                  <w:marBottom w:val="0"/>
                  <w:divBdr>
                    <w:top w:val="none" w:sz="0" w:space="0" w:color="auto"/>
                    <w:left w:val="none" w:sz="0" w:space="0" w:color="auto"/>
                    <w:bottom w:val="none" w:sz="0" w:space="0" w:color="auto"/>
                    <w:right w:val="none" w:sz="0" w:space="0" w:color="auto"/>
                  </w:divBdr>
                  <w:divsChild>
                    <w:div w:id="936330940">
                      <w:marLeft w:val="0"/>
                      <w:marRight w:val="0"/>
                      <w:marTop w:val="0"/>
                      <w:marBottom w:val="0"/>
                      <w:divBdr>
                        <w:top w:val="none" w:sz="0" w:space="0" w:color="auto"/>
                        <w:left w:val="none" w:sz="0" w:space="0" w:color="auto"/>
                        <w:bottom w:val="none" w:sz="0" w:space="0" w:color="auto"/>
                        <w:right w:val="none" w:sz="0" w:space="0" w:color="auto"/>
                      </w:divBdr>
                    </w:div>
                  </w:divsChild>
                </w:div>
                <w:div w:id="1624379856">
                  <w:marLeft w:val="0"/>
                  <w:marRight w:val="0"/>
                  <w:marTop w:val="0"/>
                  <w:marBottom w:val="0"/>
                  <w:divBdr>
                    <w:top w:val="none" w:sz="0" w:space="0" w:color="auto"/>
                    <w:left w:val="none" w:sz="0" w:space="0" w:color="auto"/>
                    <w:bottom w:val="none" w:sz="0" w:space="0" w:color="auto"/>
                    <w:right w:val="none" w:sz="0" w:space="0" w:color="auto"/>
                  </w:divBdr>
                  <w:divsChild>
                    <w:div w:id="1117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30529">
      <w:bodyDiv w:val="1"/>
      <w:marLeft w:val="0"/>
      <w:marRight w:val="0"/>
      <w:marTop w:val="0"/>
      <w:marBottom w:val="0"/>
      <w:divBdr>
        <w:top w:val="none" w:sz="0" w:space="0" w:color="auto"/>
        <w:left w:val="none" w:sz="0" w:space="0" w:color="auto"/>
        <w:bottom w:val="none" w:sz="0" w:space="0" w:color="auto"/>
        <w:right w:val="none" w:sz="0" w:space="0" w:color="auto"/>
      </w:divBdr>
      <w:divsChild>
        <w:div w:id="245573786">
          <w:marLeft w:val="0"/>
          <w:marRight w:val="0"/>
          <w:marTop w:val="0"/>
          <w:marBottom w:val="0"/>
          <w:divBdr>
            <w:top w:val="none" w:sz="0" w:space="0" w:color="auto"/>
            <w:left w:val="none" w:sz="0" w:space="0" w:color="auto"/>
            <w:bottom w:val="none" w:sz="0" w:space="0" w:color="auto"/>
            <w:right w:val="none" w:sz="0" w:space="0" w:color="auto"/>
          </w:divBdr>
          <w:divsChild>
            <w:div w:id="206913234">
              <w:marLeft w:val="0"/>
              <w:marRight w:val="0"/>
              <w:marTop w:val="0"/>
              <w:marBottom w:val="0"/>
              <w:divBdr>
                <w:top w:val="none" w:sz="0" w:space="0" w:color="auto"/>
                <w:left w:val="none" w:sz="0" w:space="0" w:color="auto"/>
                <w:bottom w:val="none" w:sz="0" w:space="0" w:color="auto"/>
                <w:right w:val="none" w:sz="0" w:space="0" w:color="auto"/>
              </w:divBdr>
              <w:divsChild>
                <w:div w:id="14981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2829">
      <w:bodyDiv w:val="1"/>
      <w:marLeft w:val="0"/>
      <w:marRight w:val="0"/>
      <w:marTop w:val="0"/>
      <w:marBottom w:val="0"/>
      <w:divBdr>
        <w:top w:val="none" w:sz="0" w:space="0" w:color="auto"/>
        <w:left w:val="none" w:sz="0" w:space="0" w:color="auto"/>
        <w:bottom w:val="none" w:sz="0" w:space="0" w:color="auto"/>
        <w:right w:val="none" w:sz="0" w:space="0" w:color="auto"/>
      </w:divBdr>
      <w:divsChild>
        <w:div w:id="1934702407">
          <w:marLeft w:val="0"/>
          <w:marRight w:val="0"/>
          <w:marTop w:val="0"/>
          <w:marBottom w:val="0"/>
          <w:divBdr>
            <w:top w:val="none" w:sz="0" w:space="0" w:color="auto"/>
            <w:left w:val="none" w:sz="0" w:space="0" w:color="auto"/>
            <w:bottom w:val="none" w:sz="0" w:space="0" w:color="auto"/>
            <w:right w:val="none" w:sz="0" w:space="0" w:color="auto"/>
          </w:divBdr>
          <w:divsChild>
            <w:div w:id="562179368">
              <w:marLeft w:val="0"/>
              <w:marRight w:val="0"/>
              <w:marTop w:val="0"/>
              <w:marBottom w:val="0"/>
              <w:divBdr>
                <w:top w:val="none" w:sz="0" w:space="0" w:color="auto"/>
                <w:left w:val="none" w:sz="0" w:space="0" w:color="auto"/>
                <w:bottom w:val="none" w:sz="0" w:space="0" w:color="auto"/>
                <w:right w:val="none" w:sz="0" w:space="0" w:color="auto"/>
              </w:divBdr>
              <w:divsChild>
                <w:div w:id="19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60451">
      <w:bodyDiv w:val="1"/>
      <w:marLeft w:val="0"/>
      <w:marRight w:val="0"/>
      <w:marTop w:val="0"/>
      <w:marBottom w:val="0"/>
      <w:divBdr>
        <w:top w:val="none" w:sz="0" w:space="0" w:color="auto"/>
        <w:left w:val="none" w:sz="0" w:space="0" w:color="auto"/>
        <w:bottom w:val="none" w:sz="0" w:space="0" w:color="auto"/>
        <w:right w:val="none" w:sz="0" w:space="0" w:color="auto"/>
      </w:divBdr>
      <w:divsChild>
        <w:div w:id="790322677">
          <w:marLeft w:val="0"/>
          <w:marRight w:val="0"/>
          <w:marTop w:val="0"/>
          <w:marBottom w:val="0"/>
          <w:divBdr>
            <w:top w:val="none" w:sz="0" w:space="0" w:color="auto"/>
            <w:left w:val="none" w:sz="0" w:space="0" w:color="auto"/>
            <w:bottom w:val="none" w:sz="0" w:space="0" w:color="auto"/>
            <w:right w:val="none" w:sz="0" w:space="0" w:color="auto"/>
          </w:divBdr>
        </w:div>
        <w:div w:id="675349996">
          <w:marLeft w:val="0"/>
          <w:marRight w:val="0"/>
          <w:marTop w:val="0"/>
          <w:marBottom w:val="0"/>
          <w:divBdr>
            <w:top w:val="none" w:sz="0" w:space="0" w:color="auto"/>
            <w:left w:val="none" w:sz="0" w:space="0" w:color="auto"/>
            <w:bottom w:val="none" w:sz="0" w:space="0" w:color="auto"/>
            <w:right w:val="none" w:sz="0" w:space="0" w:color="auto"/>
          </w:divBdr>
        </w:div>
      </w:divsChild>
    </w:div>
    <w:div w:id="1108427120">
      <w:bodyDiv w:val="1"/>
      <w:marLeft w:val="0"/>
      <w:marRight w:val="0"/>
      <w:marTop w:val="0"/>
      <w:marBottom w:val="0"/>
      <w:divBdr>
        <w:top w:val="none" w:sz="0" w:space="0" w:color="auto"/>
        <w:left w:val="none" w:sz="0" w:space="0" w:color="auto"/>
        <w:bottom w:val="none" w:sz="0" w:space="0" w:color="auto"/>
        <w:right w:val="none" w:sz="0" w:space="0" w:color="auto"/>
      </w:divBdr>
      <w:divsChild>
        <w:div w:id="16808516">
          <w:marLeft w:val="0"/>
          <w:marRight w:val="0"/>
          <w:marTop w:val="0"/>
          <w:marBottom w:val="0"/>
          <w:divBdr>
            <w:top w:val="none" w:sz="0" w:space="0" w:color="auto"/>
            <w:left w:val="none" w:sz="0" w:space="0" w:color="auto"/>
            <w:bottom w:val="none" w:sz="0" w:space="0" w:color="auto"/>
            <w:right w:val="none" w:sz="0" w:space="0" w:color="auto"/>
          </w:divBdr>
          <w:divsChild>
            <w:div w:id="1424229226">
              <w:marLeft w:val="0"/>
              <w:marRight w:val="0"/>
              <w:marTop w:val="0"/>
              <w:marBottom w:val="0"/>
              <w:divBdr>
                <w:top w:val="none" w:sz="0" w:space="0" w:color="auto"/>
                <w:left w:val="none" w:sz="0" w:space="0" w:color="auto"/>
                <w:bottom w:val="none" w:sz="0" w:space="0" w:color="auto"/>
                <w:right w:val="none" w:sz="0" w:space="0" w:color="auto"/>
              </w:divBdr>
              <w:divsChild>
                <w:div w:id="15397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28986">
      <w:bodyDiv w:val="1"/>
      <w:marLeft w:val="0"/>
      <w:marRight w:val="0"/>
      <w:marTop w:val="0"/>
      <w:marBottom w:val="0"/>
      <w:divBdr>
        <w:top w:val="none" w:sz="0" w:space="0" w:color="auto"/>
        <w:left w:val="none" w:sz="0" w:space="0" w:color="auto"/>
        <w:bottom w:val="none" w:sz="0" w:space="0" w:color="auto"/>
        <w:right w:val="none" w:sz="0" w:space="0" w:color="auto"/>
      </w:divBdr>
      <w:divsChild>
        <w:div w:id="1020474420">
          <w:marLeft w:val="0"/>
          <w:marRight w:val="0"/>
          <w:marTop w:val="0"/>
          <w:marBottom w:val="0"/>
          <w:divBdr>
            <w:top w:val="none" w:sz="0" w:space="0" w:color="auto"/>
            <w:left w:val="none" w:sz="0" w:space="0" w:color="auto"/>
            <w:bottom w:val="none" w:sz="0" w:space="0" w:color="auto"/>
            <w:right w:val="none" w:sz="0" w:space="0" w:color="auto"/>
          </w:divBdr>
          <w:divsChild>
            <w:div w:id="1048453257">
              <w:marLeft w:val="0"/>
              <w:marRight w:val="0"/>
              <w:marTop w:val="0"/>
              <w:marBottom w:val="0"/>
              <w:divBdr>
                <w:top w:val="none" w:sz="0" w:space="0" w:color="auto"/>
                <w:left w:val="none" w:sz="0" w:space="0" w:color="auto"/>
                <w:bottom w:val="none" w:sz="0" w:space="0" w:color="auto"/>
                <w:right w:val="none" w:sz="0" w:space="0" w:color="auto"/>
              </w:divBdr>
              <w:divsChild>
                <w:div w:id="901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50076">
      <w:bodyDiv w:val="1"/>
      <w:marLeft w:val="0"/>
      <w:marRight w:val="0"/>
      <w:marTop w:val="0"/>
      <w:marBottom w:val="0"/>
      <w:divBdr>
        <w:top w:val="none" w:sz="0" w:space="0" w:color="auto"/>
        <w:left w:val="none" w:sz="0" w:space="0" w:color="auto"/>
        <w:bottom w:val="none" w:sz="0" w:space="0" w:color="auto"/>
        <w:right w:val="none" w:sz="0" w:space="0" w:color="auto"/>
      </w:divBdr>
    </w:div>
    <w:div w:id="1128859410">
      <w:bodyDiv w:val="1"/>
      <w:marLeft w:val="0"/>
      <w:marRight w:val="0"/>
      <w:marTop w:val="0"/>
      <w:marBottom w:val="0"/>
      <w:divBdr>
        <w:top w:val="none" w:sz="0" w:space="0" w:color="auto"/>
        <w:left w:val="none" w:sz="0" w:space="0" w:color="auto"/>
        <w:bottom w:val="none" w:sz="0" w:space="0" w:color="auto"/>
        <w:right w:val="none" w:sz="0" w:space="0" w:color="auto"/>
      </w:divBdr>
      <w:divsChild>
        <w:div w:id="2042507299">
          <w:marLeft w:val="0"/>
          <w:marRight w:val="0"/>
          <w:marTop w:val="0"/>
          <w:marBottom w:val="0"/>
          <w:divBdr>
            <w:top w:val="none" w:sz="0" w:space="0" w:color="auto"/>
            <w:left w:val="none" w:sz="0" w:space="0" w:color="auto"/>
            <w:bottom w:val="none" w:sz="0" w:space="0" w:color="auto"/>
            <w:right w:val="none" w:sz="0" w:space="0" w:color="auto"/>
          </w:divBdr>
          <w:divsChild>
            <w:div w:id="2059697781">
              <w:marLeft w:val="0"/>
              <w:marRight w:val="0"/>
              <w:marTop w:val="0"/>
              <w:marBottom w:val="0"/>
              <w:divBdr>
                <w:top w:val="none" w:sz="0" w:space="0" w:color="auto"/>
                <w:left w:val="none" w:sz="0" w:space="0" w:color="auto"/>
                <w:bottom w:val="none" w:sz="0" w:space="0" w:color="auto"/>
                <w:right w:val="none" w:sz="0" w:space="0" w:color="auto"/>
              </w:divBdr>
              <w:divsChild>
                <w:div w:id="3144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5402">
      <w:bodyDiv w:val="1"/>
      <w:marLeft w:val="0"/>
      <w:marRight w:val="0"/>
      <w:marTop w:val="0"/>
      <w:marBottom w:val="0"/>
      <w:divBdr>
        <w:top w:val="none" w:sz="0" w:space="0" w:color="auto"/>
        <w:left w:val="none" w:sz="0" w:space="0" w:color="auto"/>
        <w:bottom w:val="none" w:sz="0" w:space="0" w:color="auto"/>
        <w:right w:val="none" w:sz="0" w:space="0" w:color="auto"/>
      </w:divBdr>
    </w:div>
    <w:div w:id="1167675126">
      <w:bodyDiv w:val="1"/>
      <w:marLeft w:val="0"/>
      <w:marRight w:val="0"/>
      <w:marTop w:val="0"/>
      <w:marBottom w:val="0"/>
      <w:divBdr>
        <w:top w:val="none" w:sz="0" w:space="0" w:color="auto"/>
        <w:left w:val="none" w:sz="0" w:space="0" w:color="auto"/>
        <w:bottom w:val="none" w:sz="0" w:space="0" w:color="auto"/>
        <w:right w:val="none" w:sz="0" w:space="0" w:color="auto"/>
      </w:divBdr>
      <w:divsChild>
        <w:div w:id="1215697186">
          <w:marLeft w:val="0"/>
          <w:marRight w:val="0"/>
          <w:marTop w:val="0"/>
          <w:marBottom w:val="0"/>
          <w:divBdr>
            <w:top w:val="none" w:sz="0" w:space="0" w:color="auto"/>
            <w:left w:val="none" w:sz="0" w:space="0" w:color="auto"/>
            <w:bottom w:val="none" w:sz="0" w:space="0" w:color="auto"/>
            <w:right w:val="none" w:sz="0" w:space="0" w:color="auto"/>
          </w:divBdr>
          <w:divsChild>
            <w:div w:id="1012223073">
              <w:marLeft w:val="0"/>
              <w:marRight w:val="0"/>
              <w:marTop w:val="0"/>
              <w:marBottom w:val="0"/>
              <w:divBdr>
                <w:top w:val="none" w:sz="0" w:space="0" w:color="auto"/>
                <w:left w:val="none" w:sz="0" w:space="0" w:color="auto"/>
                <w:bottom w:val="none" w:sz="0" w:space="0" w:color="auto"/>
                <w:right w:val="none" w:sz="0" w:space="0" w:color="auto"/>
              </w:divBdr>
              <w:divsChild>
                <w:div w:id="818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4810">
      <w:bodyDiv w:val="1"/>
      <w:marLeft w:val="0"/>
      <w:marRight w:val="0"/>
      <w:marTop w:val="0"/>
      <w:marBottom w:val="0"/>
      <w:divBdr>
        <w:top w:val="none" w:sz="0" w:space="0" w:color="auto"/>
        <w:left w:val="none" w:sz="0" w:space="0" w:color="auto"/>
        <w:bottom w:val="none" w:sz="0" w:space="0" w:color="auto"/>
        <w:right w:val="none" w:sz="0" w:space="0" w:color="auto"/>
      </w:divBdr>
      <w:divsChild>
        <w:div w:id="1058669150">
          <w:marLeft w:val="0"/>
          <w:marRight w:val="0"/>
          <w:marTop w:val="0"/>
          <w:marBottom w:val="0"/>
          <w:divBdr>
            <w:top w:val="none" w:sz="0" w:space="0" w:color="auto"/>
            <w:left w:val="none" w:sz="0" w:space="0" w:color="auto"/>
            <w:bottom w:val="none" w:sz="0" w:space="0" w:color="auto"/>
            <w:right w:val="none" w:sz="0" w:space="0" w:color="auto"/>
          </w:divBdr>
          <w:divsChild>
            <w:div w:id="47848295">
              <w:marLeft w:val="0"/>
              <w:marRight w:val="0"/>
              <w:marTop w:val="0"/>
              <w:marBottom w:val="0"/>
              <w:divBdr>
                <w:top w:val="none" w:sz="0" w:space="0" w:color="auto"/>
                <w:left w:val="none" w:sz="0" w:space="0" w:color="auto"/>
                <w:bottom w:val="none" w:sz="0" w:space="0" w:color="auto"/>
                <w:right w:val="none" w:sz="0" w:space="0" w:color="auto"/>
              </w:divBdr>
              <w:divsChild>
                <w:div w:id="1918322850">
                  <w:marLeft w:val="0"/>
                  <w:marRight w:val="0"/>
                  <w:marTop w:val="0"/>
                  <w:marBottom w:val="0"/>
                  <w:divBdr>
                    <w:top w:val="none" w:sz="0" w:space="0" w:color="auto"/>
                    <w:left w:val="none" w:sz="0" w:space="0" w:color="auto"/>
                    <w:bottom w:val="none" w:sz="0" w:space="0" w:color="auto"/>
                    <w:right w:val="none" w:sz="0" w:space="0" w:color="auto"/>
                  </w:divBdr>
                  <w:divsChild>
                    <w:div w:id="760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787571">
      <w:bodyDiv w:val="1"/>
      <w:marLeft w:val="0"/>
      <w:marRight w:val="0"/>
      <w:marTop w:val="0"/>
      <w:marBottom w:val="0"/>
      <w:divBdr>
        <w:top w:val="none" w:sz="0" w:space="0" w:color="auto"/>
        <w:left w:val="none" w:sz="0" w:space="0" w:color="auto"/>
        <w:bottom w:val="none" w:sz="0" w:space="0" w:color="auto"/>
        <w:right w:val="none" w:sz="0" w:space="0" w:color="auto"/>
      </w:divBdr>
      <w:divsChild>
        <w:div w:id="1261722509">
          <w:marLeft w:val="0"/>
          <w:marRight w:val="0"/>
          <w:marTop w:val="0"/>
          <w:marBottom w:val="0"/>
          <w:divBdr>
            <w:top w:val="none" w:sz="0" w:space="0" w:color="auto"/>
            <w:left w:val="none" w:sz="0" w:space="0" w:color="auto"/>
            <w:bottom w:val="none" w:sz="0" w:space="0" w:color="auto"/>
            <w:right w:val="none" w:sz="0" w:space="0" w:color="auto"/>
          </w:divBdr>
          <w:divsChild>
            <w:div w:id="1305622350">
              <w:marLeft w:val="0"/>
              <w:marRight w:val="0"/>
              <w:marTop w:val="0"/>
              <w:marBottom w:val="0"/>
              <w:divBdr>
                <w:top w:val="none" w:sz="0" w:space="0" w:color="auto"/>
                <w:left w:val="none" w:sz="0" w:space="0" w:color="auto"/>
                <w:bottom w:val="none" w:sz="0" w:space="0" w:color="auto"/>
                <w:right w:val="none" w:sz="0" w:space="0" w:color="auto"/>
              </w:divBdr>
              <w:divsChild>
                <w:div w:id="3270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845">
      <w:bodyDiv w:val="1"/>
      <w:marLeft w:val="0"/>
      <w:marRight w:val="0"/>
      <w:marTop w:val="0"/>
      <w:marBottom w:val="0"/>
      <w:divBdr>
        <w:top w:val="none" w:sz="0" w:space="0" w:color="auto"/>
        <w:left w:val="none" w:sz="0" w:space="0" w:color="auto"/>
        <w:bottom w:val="none" w:sz="0" w:space="0" w:color="auto"/>
        <w:right w:val="none" w:sz="0" w:space="0" w:color="auto"/>
      </w:divBdr>
    </w:div>
    <w:div w:id="1194925219">
      <w:bodyDiv w:val="1"/>
      <w:marLeft w:val="0"/>
      <w:marRight w:val="0"/>
      <w:marTop w:val="0"/>
      <w:marBottom w:val="0"/>
      <w:divBdr>
        <w:top w:val="none" w:sz="0" w:space="0" w:color="auto"/>
        <w:left w:val="none" w:sz="0" w:space="0" w:color="auto"/>
        <w:bottom w:val="none" w:sz="0" w:space="0" w:color="auto"/>
        <w:right w:val="none" w:sz="0" w:space="0" w:color="auto"/>
      </w:divBdr>
      <w:divsChild>
        <w:div w:id="2067873104">
          <w:marLeft w:val="0"/>
          <w:marRight w:val="0"/>
          <w:marTop w:val="0"/>
          <w:marBottom w:val="0"/>
          <w:divBdr>
            <w:top w:val="none" w:sz="0" w:space="0" w:color="auto"/>
            <w:left w:val="none" w:sz="0" w:space="0" w:color="auto"/>
            <w:bottom w:val="none" w:sz="0" w:space="0" w:color="auto"/>
            <w:right w:val="none" w:sz="0" w:space="0" w:color="auto"/>
          </w:divBdr>
          <w:divsChild>
            <w:div w:id="1069766702">
              <w:marLeft w:val="0"/>
              <w:marRight w:val="0"/>
              <w:marTop w:val="0"/>
              <w:marBottom w:val="0"/>
              <w:divBdr>
                <w:top w:val="none" w:sz="0" w:space="0" w:color="auto"/>
                <w:left w:val="none" w:sz="0" w:space="0" w:color="auto"/>
                <w:bottom w:val="none" w:sz="0" w:space="0" w:color="auto"/>
                <w:right w:val="none" w:sz="0" w:space="0" w:color="auto"/>
              </w:divBdr>
              <w:divsChild>
                <w:div w:id="8040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8396">
      <w:bodyDiv w:val="1"/>
      <w:marLeft w:val="0"/>
      <w:marRight w:val="0"/>
      <w:marTop w:val="0"/>
      <w:marBottom w:val="0"/>
      <w:divBdr>
        <w:top w:val="none" w:sz="0" w:space="0" w:color="auto"/>
        <w:left w:val="none" w:sz="0" w:space="0" w:color="auto"/>
        <w:bottom w:val="none" w:sz="0" w:space="0" w:color="auto"/>
        <w:right w:val="none" w:sz="0" w:space="0" w:color="auto"/>
      </w:divBdr>
      <w:divsChild>
        <w:div w:id="1396513334">
          <w:marLeft w:val="0"/>
          <w:marRight w:val="0"/>
          <w:marTop w:val="0"/>
          <w:marBottom w:val="0"/>
          <w:divBdr>
            <w:top w:val="none" w:sz="0" w:space="0" w:color="auto"/>
            <w:left w:val="none" w:sz="0" w:space="0" w:color="auto"/>
            <w:bottom w:val="none" w:sz="0" w:space="0" w:color="auto"/>
            <w:right w:val="none" w:sz="0" w:space="0" w:color="auto"/>
          </w:divBdr>
          <w:divsChild>
            <w:div w:id="1013267324">
              <w:marLeft w:val="0"/>
              <w:marRight w:val="0"/>
              <w:marTop w:val="0"/>
              <w:marBottom w:val="0"/>
              <w:divBdr>
                <w:top w:val="none" w:sz="0" w:space="0" w:color="auto"/>
                <w:left w:val="none" w:sz="0" w:space="0" w:color="auto"/>
                <w:bottom w:val="none" w:sz="0" w:space="0" w:color="auto"/>
                <w:right w:val="none" w:sz="0" w:space="0" w:color="auto"/>
              </w:divBdr>
              <w:divsChild>
                <w:div w:id="996957609">
                  <w:marLeft w:val="0"/>
                  <w:marRight w:val="0"/>
                  <w:marTop w:val="0"/>
                  <w:marBottom w:val="0"/>
                  <w:divBdr>
                    <w:top w:val="none" w:sz="0" w:space="0" w:color="auto"/>
                    <w:left w:val="none" w:sz="0" w:space="0" w:color="auto"/>
                    <w:bottom w:val="none" w:sz="0" w:space="0" w:color="auto"/>
                    <w:right w:val="none" w:sz="0" w:space="0" w:color="auto"/>
                  </w:divBdr>
                </w:div>
              </w:divsChild>
            </w:div>
            <w:div w:id="1790783116">
              <w:marLeft w:val="0"/>
              <w:marRight w:val="0"/>
              <w:marTop w:val="0"/>
              <w:marBottom w:val="0"/>
              <w:divBdr>
                <w:top w:val="none" w:sz="0" w:space="0" w:color="auto"/>
                <w:left w:val="none" w:sz="0" w:space="0" w:color="auto"/>
                <w:bottom w:val="none" w:sz="0" w:space="0" w:color="auto"/>
                <w:right w:val="none" w:sz="0" w:space="0" w:color="auto"/>
              </w:divBdr>
              <w:divsChild>
                <w:div w:id="546723332">
                  <w:marLeft w:val="0"/>
                  <w:marRight w:val="0"/>
                  <w:marTop w:val="0"/>
                  <w:marBottom w:val="0"/>
                  <w:divBdr>
                    <w:top w:val="none" w:sz="0" w:space="0" w:color="auto"/>
                    <w:left w:val="none" w:sz="0" w:space="0" w:color="auto"/>
                    <w:bottom w:val="none" w:sz="0" w:space="0" w:color="auto"/>
                    <w:right w:val="none" w:sz="0" w:space="0" w:color="auto"/>
                  </w:divBdr>
                </w:div>
              </w:divsChild>
            </w:div>
            <w:div w:id="1721318049">
              <w:marLeft w:val="0"/>
              <w:marRight w:val="0"/>
              <w:marTop w:val="0"/>
              <w:marBottom w:val="0"/>
              <w:divBdr>
                <w:top w:val="none" w:sz="0" w:space="0" w:color="auto"/>
                <w:left w:val="none" w:sz="0" w:space="0" w:color="auto"/>
                <w:bottom w:val="none" w:sz="0" w:space="0" w:color="auto"/>
                <w:right w:val="none" w:sz="0" w:space="0" w:color="auto"/>
              </w:divBdr>
              <w:divsChild>
                <w:div w:id="1315061257">
                  <w:marLeft w:val="0"/>
                  <w:marRight w:val="0"/>
                  <w:marTop w:val="0"/>
                  <w:marBottom w:val="0"/>
                  <w:divBdr>
                    <w:top w:val="none" w:sz="0" w:space="0" w:color="auto"/>
                    <w:left w:val="none" w:sz="0" w:space="0" w:color="auto"/>
                    <w:bottom w:val="none" w:sz="0" w:space="0" w:color="auto"/>
                    <w:right w:val="none" w:sz="0" w:space="0" w:color="auto"/>
                  </w:divBdr>
                </w:div>
              </w:divsChild>
            </w:div>
            <w:div w:id="425460445">
              <w:marLeft w:val="0"/>
              <w:marRight w:val="0"/>
              <w:marTop w:val="0"/>
              <w:marBottom w:val="0"/>
              <w:divBdr>
                <w:top w:val="none" w:sz="0" w:space="0" w:color="auto"/>
                <w:left w:val="none" w:sz="0" w:space="0" w:color="auto"/>
                <w:bottom w:val="none" w:sz="0" w:space="0" w:color="auto"/>
                <w:right w:val="none" w:sz="0" w:space="0" w:color="auto"/>
              </w:divBdr>
              <w:divsChild>
                <w:div w:id="1328948134">
                  <w:marLeft w:val="0"/>
                  <w:marRight w:val="0"/>
                  <w:marTop w:val="0"/>
                  <w:marBottom w:val="0"/>
                  <w:divBdr>
                    <w:top w:val="none" w:sz="0" w:space="0" w:color="auto"/>
                    <w:left w:val="none" w:sz="0" w:space="0" w:color="auto"/>
                    <w:bottom w:val="none" w:sz="0" w:space="0" w:color="auto"/>
                    <w:right w:val="none" w:sz="0" w:space="0" w:color="auto"/>
                  </w:divBdr>
                </w:div>
              </w:divsChild>
            </w:div>
            <w:div w:id="1154108919">
              <w:marLeft w:val="0"/>
              <w:marRight w:val="0"/>
              <w:marTop w:val="0"/>
              <w:marBottom w:val="0"/>
              <w:divBdr>
                <w:top w:val="none" w:sz="0" w:space="0" w:color="auto"/>
                <w:left w:val="none" w:sz="0" w:space="0" w:color="auto"/>
                <w:bottom w:val="none" w:sz="0" w:space="0" w:color="auto"/>
                <w:right w:val="none" w:sz="0" w:space="0" w:color="auto"/>
              </w:divBdr>
              <w:divsChild>
                <w:div w:id="1828397941">
                  <w:marLeft w:val="0"/>
                  <w:marRight w:val="0"/>
                  <w:marTop w:val="0"/>
                  <w:marBottom w:val="0"/>
                  <w:divBdr>
                    <w:top w:val="none" w:sz="0" w:space="0" w:color="auto"/>
                    <w:left w:val="none" w:sz="0" w:space="0" w:color="auto"/>
                    <w:bottom w:val="none" w:sz="0" w:space="0" w:color="auto"/>
                    <w:right w:val="none" w:sz="0" w:space="0" w:color="auto"/>
                  </w:divBdr>
                </w:div>
              </w:divsChild>
            </w:div>
            <w:div w:id="2046250887">
              <w:marLeft w:val="0"/>
              <w:marRight w:val="0"/>
              <w:marTop w:val="0"/>
              <w:marBottom w:val="0"/>
              <w:divBdr>
                <w:top w:val="none" w:sz="0" w:space="0" w:color="auto"/>
                <w:left w:val="none" w:sz="0" w:space="0" w:color="auto"/>
                <w:bottom w:val="none" w:sz="0" w:space="0" w:color="auto"/>
                <w:right w:val="none" w:sz="0" w:space="0" w:color="auto"/>
              </w:divBdr>
              <w:divsChild>
                <w:div w:id="573004082">
                  <w:marLeft w:val="0"/>
                  <w:marRight w:val="0"/>
                  <w:marTop w:val="0"/>
                  <w:marBottom w:val="0"/>
                  <w:divBdr>
                    <w:top w:val="none" w:sz="0" w:space="0" w:color="auto"/>
                    <w:left w:val="none" w:sz="0" w:space="0" w:color="auto"/>
                    <w:bottom w:val="none" w:sz="0" w:space="0" w:color="auto"/>
                    <w:right w:val="none" w:sz="0" w:space="0" w:color="auto"/>
                  </w:divBdr>
                </w:div>
              </w:divsChild>
            </w:div>
            <w:div w:id="885414996">
              <w:marLeft w:val="0"/>
              <w:marRight w:val="0"/>
              <w:marTop w:val="0"/>
              <w:marBottom w:val="0"/>
              <w:divBdr>
                <w:top w:val="none" w:sz="0" w:space="0" w:color="auto"/>
                <w:left w:val="none" w:sz="0" w:space="0" w:color="auto"/>
                <w:bottom w:val="none" w:sz="0" w:space="0" w:color="auto"/>
                <w:right w:val="none" w:sz="0" w:space="0" w:color="auto"/>
              </w:divBdr>
              <w:divsChild>
                <w:div w:id="2062511837">
                  <w:marLeft w:val="0"/>
                  <w:marRight w:val="0"/>
                  <w:marTop w:val="0"/>
                  <w:marBottom w:val="0"/>
                  <w:divBdr>
                    <w:top w:val="none" w:sz="0" w:space="0" w:color="auto"/>
                    <w:left w:val="none" w:sz="0" w:space="0" w:color="auto"/>
                    <w:bottom w:val="none" w:sz="0" w:space="0" w:color="auto"/>
                    <w:right w:val="none" w:sz="0" w:space="0" w:color="auto"/>
                  </w:divBdr>
                </w:div>
              </w:divsChild>
            </w:div>
            <w:div w:id="1519156217">
              <w:marLeft w:val="0"/>
              <w:marRight w:val="0"/>
              <w:marTop w:val="0"/>
              <w:marBottom w:val="0"/>
              <w:divBdr>
                <w:top w:val="none" w:sz="0" w:space="0" w:color="auto"/>
                <w:left w:val="none" w:sz="0" w:space="0" w:color="auto"/>
                <w:bottom w:val="none" w:sz="0" w:space="0" w:color="auto"/>
                <w:right w:val="none" w:sz="0" w:space="0" w:color="auto"/>
              </w:divBdr>
              <w:divsChild>
                <w:div w:id="693919706">
                  <w:marLeft w:val="0"/>
                  <w:marRight w:val="0"/>
                  <w:marTop w:val="0"/>
                  <w:marBottom w:val="0"/>
                  <w:divBdr>
                    <w:top w:val="none" w:sz="0" w:space="0" w:color="auto"/>
                    <w:left w:val="none" w:sz="0" w:space="0" w:color="auto"/>
                    <w:bottom w:val="none" w:sz="0" w:space="0" w:color="auto"/>
                    <w:right w:val="none" w:sz="0" w:space="0" w:color="auto"/>
                  </w:divBdr>
                </w:div>
              </w:divsChild>
            </w:div>
            <w:div w:id="1291204001">
              <w:marLeft w:val="0"/>
              <w:marRight w:val="0"/>
              <w:marTop w:val="0"/>
              <w:marBottom w:val="0"/>
              <w:divBdr>
                <w:top w:val="none" w:sz="0" w:space="0" w:color="auto"/>
                <w:left w:val="none" w:sz="0" w:space="0" w:color="auto"/>
                <w:bottom w:val="none" w:sz="0" w:space="0" w:color="auto"/>
                <w:right w:val="none" w:sz="0" w:space="0" w:color="auto"/>
              </w:divBdr>
              <w:divsChild>
                <w:div w:id="581332858">
                  <w:marLeft w:val="0"/>
                  <w:marRight w:val="0"/>
                  <w:marTop w:val="0"/>
                  <w:marBottom w:val="0"/>
                  <w:divBdr>
                    <w:top w:val="none" w:sz="0" w:space="0" w:color="auto"/>
                    <w:left w:val="none" w:sz="0" w:space="0" w:color="auto"/>
                    <w:bottom w:val="none" w:sz="0" w:space="0" w:color="auto"/>
                    <w:right w:val="none" w:sz="0" w:space="0" w:color="auto"/>
                  </w:divBdr>
                </w:div>
              </w:divsChild>
            </w:div>
            <w:div w:id="74396580">
              <w:marLeft w:val="0"/>
              <w:marRight w:val="0"/>
              <w:marTop w:val="0"/>
              <w:marBottom w:val="0"/>
              <w:divBdr>
                <w:top w:val="none" w:sz="0" w:space="0" w:color="auto"/>
                <w:left w:val="none" w:sz="0" w:space="0" w:color="auto"/>
                <w:bottom w:val="none" w:sz="0" w:space="0" w:color="auto"/>
                <w:right w:val="none" w:sz="0" w:space="0" w:color="auto"/>
              </w:divBdr>
              <w:divsChild>
                <w:div w:id="143619874">
                  <w:marLeft w:val="0"/>
                  <w:marRight w:val="0"/>
                  <w:marTop w:val="0"/>
                  <w:marBottom w:val="0"/>
                  <w:divBdr>
                    <w:top w:val="none" w:sz="0" w:space="0" w:color="auto"/>
                    <w:left w:val="none" w:sz="0" w:space="0" w:color="auto"/>
                    <w:bottom w:val="none" w:sz="0" w:space="0" w:color="auto"/>
                    <w:right w:val="none" w:sz="0" w:space="0" w:color="auto"/>
                  </w:divBdr>
                </w:div>
              </w:divsChild>
            </w:div>
            <w:div w:id="276376548">
              <w:marLeft w:val="0"/>
              <w:marRight w:val="0"/>
              <w:marTop w:val="0"/>
              <w:marBottom w:val="0"/>
              <w:divBdr>
                <w:top w:val="none" w:sz="0" w:space="0" w:color="auto"/>
                <w:left w:val="none" w:sz="0" w:space="0" w:color="auto"/>
                <w:bottom w:val="none" w:sz="0" w:space="0" w:color="auto"/>
                <w:right w:val="none" w:sz="0" w:space="0" w:color="auto"/>
              </w:divBdr>
              <w:divsChild>
                <w:div w:id="753208284">
                  <w:marLeft w:val="0"/>
                  <w:marRight w:val="0"/>
                  <w:marTop w:val="0"/>
                  <w:marBottom w:val="0"/>
                  <w:divBdr>
                    <w:top w:val="none" w:sz="0" w:space="0" w:color="auto"/>
                    <w:left w:val="none" w:sz="0" w:space="0" w:color="auto"/>
                    <w:bottom w:val="none" w:sz="0" w:space="0" w:color="auto"/>
                    <w:right w:val="none" w:sz="0" w:space="0" w:color="auto"/>
                  </w:divBdr>
                </w:div>
              </w:divsChild>
            </w:div>
            <w:div w:id="1356347043">
              <w:marLeft w:val="0"/>
              <w:marRight w:val="0"/>
              <w:marTop w:val="0"/>
              <w:marBottom w:val="0"/>
              <w:divBdr>
                <w:top w:val="none" w:sz="0" w:space="0" w:color="auto"/>
                <w:left w:val="none" w:sz="0" w:space="0" w:color="auto"/>
                <w:bottom w:val="none" w:sz="0" w:space="0" w:color="auto"/>
                <w:right w:val="none" w:sz="0" w:space="0" w:color="auto"/>
              </w:divBdr>
              <w:divsChild>
                <w:div w:id="1293830928">
                  <w:marLeft w:val="0"/>
                  <w:marRight w:val="0"/>
                  <w:marTop w:val="0"/>
                  <w:marBottom w:val="0"/>
                  <w:divBdr>
                    <w:top w:val="none" w:sz="0" w:space="0" w:color="auto"/>
                    <w:left w:val="none" w:sz="0" w:space="0" w:color="auto"/>
                    <w:bottom w:val="none" w:sz="0" w:space="0" w:color="auto"/>
                    <w:right w:val="none" w:sz="0" w:space="0" w:color="auto"/>
                  </w:divBdr>
                </w:div>
              </w:divsChild>
            </w:div>
            <w:div w:id="1404449132">
              <w:marLeft w:val="0"/>
              <w:marRight w:val="0"/>
              <w:marTop w:val="0"/>
              <w:marBottom w:val="0"/>
              <w:divBdr>
                <w:top w:val="none" w:sz="0" w:space="0" w:color="auto"/>
                <w:left w:val="none" w:sz="0" w:space="0" w:color="auto"/>
                <w:bottom w:val="none" w:sz="0" w:space="0" w:color="auto"/>
                <w:right w:val="none" w:sz="0" w:space="0" w:color="auto"/>
              </w:divBdr>
              <w:divsChild>
                <w:div w:id="356472930">
                  <w:marLeft w:val="0"/>
                  <w:marRight w:val="0"/>
                  <w:marTop w:val="0"/>
                  <w:marBottom w:val="0"/>
                  <w:divBdr>
                    <w:top w:val="none" w:sz="0" w:space="0" w:color="auto"/>
                    <w:left w:val="none" w:sz="0" w:space="0" w:color="auto"/>
                    <w:bottom w:val="none" w:sz="0" w:space="0" w:color="auto"/>
                    <w:right w:val="none" w:sz="0" w:space="0" w:color="auto"/>
                  </w:divBdr>
                </w:div>
              </w:divsChild>
            </w:div>
            <w:div w:id="881677518">
              <w:marLeft w:val="0"/>
              <w:marRight w:val="0"/>
              <w:marTop w:val="0"/>
              <w:marBottom w:val="0"/>
              <w:divBdr>
                <w:top w:val="none" w:sz="0" w:space="0" w:color="auto"/>
                <w:left w:val="none" w:sz="0" w:space="0" w:color="auto"/>
                <w:bottom w:val="none" w:sz="0" w:space="0" w:color="auto"/>
                <w:right w:val="none" w:sz="0" w:space="0" w:color="auto"/>
              </w:divBdr>
              <w:divsChild>
                <w:div w:id="204217721">
                  <w:marLeft w:val="0"/>
                  <w:marRight w:val="0"/>
                  <w:marTop w:val="0"/>
                  <w:marBottom w:val="0"/>
                  <w:divBdr>
                    <w:top w:val="none" w:sz="0" w:space="0" w:color="auto"/>
                    <w:left w:val="none" w:sz="0" w:space="0" w:color="auto"/>
                    <w:bottom w:val="none" w:sz="0" w:space="0" w:color="auto"/>
                    <w:right w:val="none" w:sz="0" w:space="0" w:color="auto"/>
                  </w:divBdr>
                </w:div>
              </w:divsChild>
            </w:div>
            <w:div w:id="623731501">
              <w:marLeft w:val="0"/>
              <w:marRight w:val="0"/>
              <w:marTop w:val="0"/>
              <w:marBottom w:val="0"/>
              <w:divBdr>
                <w:top w:val="none" w:sz="0" w:space="0" w:color="auto"/>
                <w:left w:val="none" w:sz="0" w:space="0" w:color="auto"/>
                <w:bottom w:val="none" w:sz="0" w:space="0" w:color="auto"/>
                <w:right w:val="none" w:sz="0" w:space="0" w:color="auto"/>
              </w:divBdr>
              <w:divsChild>
                <w:div w:id="349064475">
                  <w:marLeft w:val="0"/>
                  <w:marRight w:val="0"/>
                  <w:marTop w:val="0"/>
                  <w:marBottom w:val="0"/>
                  <w:divBdr>
                    <w:top w:val="none" w:sz="0" w:space="0" w:color="auto"/>
                    <w:left w:val="none" w:sz="0" w:space="0" w:color="auto"/>
                    <w:bottom w:val="none" w:sz="0" w:space="0" w:color="auto"/>
                    <w:right w:val="none" w:sz="0" w:space="0" w:color="auto"/>
                  </w:divBdr>
                </w:div>
              </w:divsChild>
            </w:div>
            <w:div w:id="621109951">
              <w:marLeft w:val="0"/>
              <w:marRight w:val="0"/>
              <w:marTop w:val="0"/>
              <w:marBottom w:val="0"/>
              <w:divBdr>
                <w:top w:val="none" w:sz="0" w:space="0" w:color="auto"/>
                <w:left w:val="none" w:sz="0" w:space="0" w:color="auto"/>
                <w:bottom w:val="none" w:sz="0" w:space="0" w:color="auto"/>
                <w:right w:val="none" w:sz="0" w:space="0" w:color="auto"/>
              </w:divBdr>
              <w:divsChild>
                <w:div w:id="1215897042">
                  <w:marLeft w:val="0"/>
                  <w:marRight w:val="0"/>
                  <w:marTop w:val="0"/>
                  <w:marBottom w:val="0"/>
                  <w:divBdr>
                    <w:top w:val="none" w:sz="0" w:space="0" w:color="auto"/>
                    <w:left w:val="none" w:sz="0" w:space="0" w:color="auto"/>
                    <w:bottom w:val="none" w:sz="0" w:space="0" w:color="auto"/>
                    <w:right w:val="none" w:sz="0" w:space="0" w:color="auto"/>
                  </w:divBdr>
                </w:div>
              </w:divsChild>
            </w:div>
            <w:div w:id="1905556767">
              <w:marLeft w:val="0"/>
              <w:marRight w:val="0"/>
              <w:marTop w:val="0"/>
              <w:marBottom w:val="0"/>
              <w:divBdr>
                <w:top w:val="none" w:sz="0" w:space="0" w:color="auto"/>
                <w:left w:val="none" w:sz="0" w:space="0" w:color="auto"/>
                <w:bottom w:val="none" w:sz="0" w:space="0" w:color="auto"/>
                <w:right w:val="none" w:sz="0" w:space="0" w:color="auto"/>
              </w:divBdr>
              <w:divsChild>
                <w:div w:id="1607688445">
                  <w:marLeft w:val="0"/>
                  <w:marRight w:val="0"/>
                  <w:marTop w:val="0"/>
                  <w:marBottom w:val="0"/>
                  <w:divBdr>
                    <w:top w:val="none" w:sz="0" w:space="0" w:color="auto"/>
                    <w:left w:val="none" w:sz="0" w:space="0" w:color="auto"/>
                    <w:bottom w:val="none" w:sz="0" w:space="0" w:color="auto"/>
                    <w:right w:val="none" w:sz="0" w:space="0" w:color="auto"/>
                  </w:divBdr>
                </w:div>
              </w:divsChild>
            </w:div>
            <w:div w:id="1907110479">
              <w:marLeft w:val="0"/>
              <w:marRight w:val="0"/>
              <w:marTop w:val="0"/>
              <w:marBottom w:val="0"/>
              <w:divBdr>
                <w:top w:val="none" w:sz="0" w:space="0" w:color="auto"/>
                <w:left w:val="none" w:sz="0" w:space="0" w:color="auto"/>
                <w:bottom w:val="none" w:sz="0" w:space="0" w:color="auto"/>
                <w:right w:val="none" w:sz="0" w:space="0" w:color="auto"/>
              </w:divBdr>
              <w:divsChild>
                <w:div w:id="856964226">
                  <w:marLeft w:val="0"/>
                  <w:marRight w:val="0"/>
                  <w:marTop w:val="0"/>
                  <w:marBottom w:val="0"/>
                  <w:divBdr>
                    <w:top w:val="none" w:sz="0" w:space="0" w:color="auto"/>
                    <w:left w:val="none" w:sz="0" w:space="0" w:color="auto"/>
                    <w:bottom w:val="none" w:sz="0" w:space="0" w:color="auto"/>
                    <w:right w:val="none" w:sz="0" w:space="0" w:color="auto"/>
                  </w:divBdr>
                </w:div>
              </w:divsChild>
            </w:div>
            <w:div w:id="1197737528">
              <w:marLeft w:val="0"/>
              <w:marRight w:val="0"/>
              <w:marTop w:val="0"/>
              <w:marBottom w:val="0"/>
              <w:divBdr>
                <w:top w:val="none" w:sz="0" w:space="0" w:color="auto"/>
                <w:left w:val="none" w:sz="0" w:space="0" w:color="auto"/>
                <w:bottom w:val="none" w:sz="0" w:space="0" w:color="auto"/>
                <w:right w:val="none" w:sz="0" w:space="0" w:color="auto"/>
              </w:divBdr>
              <w:divsChild>
                <w:div w:id="170264388">
                  <w:marLeft w:val="0"/>
                  <w:marRight w:val="0"/>
                  <w:marTop w:val="0"/>
                  <w:marBottom w:val="0"/>
                  <w:divBdr>
                    <w:top w:val="none" w:sz="0" w:space="0" w:color="auto"/>
                    <w:left w:val="none" w:sz="0" w:space="0" w:color="auto"/>
                    <w:bottom w:val="none" w:sz="0" w:space="0" w:color="auto"/>
                    <w:right w:val="none" w:sz="0" w:space="0" w:color="auto"/>
                  </w:divBdr>
                </w:div>
              </w:divsChild>
            </w:div>
            <w:div w:id="691877221">
              <w:marLeft w:val="0"/>
              <w:marRight w:val="0"/>
              <w:marTop w:val="0"/>
              <w:marBottom w:val="0"/>
              <w:divBdr>
                <w:top w:val="none" w:sz="0" w:space="0" w:color="auto"/>
                <w:left w:val="none" w:sz="0" w:space="0" w:color="auto"/>
                <w:bottom w:val="none" w:sz="0" w:space="0" w:color="auto"/>
                <w:right w:val="none" w:sz="0" w:space="0" w:color="auto"/>
              </w:divBdr>
              <w:divsChild>
                <w:div w:id="658582092">
                  <w:marLeft w:val="0"/>
                  <w:marRight w:val="0"/>
                  <w:marTop w:val="0"/>
                  <w:marBottom w:val="0"/>
                  <w:divBdr>
                    <w:top w:val="none" w:sz="0" w:space="0" w:color="auto"/>
                    <w:left w:val="none" w:sz="0" w:space="0" w:color="auto"/>
                    <w:bottom w:val="none" w:sz="0" w:space="0" w:color="auto"/>
                    <w:right w:val="none" w:sz="0" w:space="0" w:color="auto"/>
                  </w:divBdr>
                </w:div>
              </w:divsChild>
            </w:div>
            <w:div w:id="1637179452">
              <w:marLeft w:val="0"/>
              <w:marRight w:val="0"/>
              <w:marTop w:val="0"/>
              <w:marBottom w:val="0"/>
              <w:divBdr>
                <w:top w:val="none" w:sz="0" w:space="0" w:color="auto"/>
                <w:left w:val="none" w:sz="0" w:space="0" w:color="auto"/>
                <w:bottom w:val="none" w:sz="0" w:space="0" w:color="auto"/>
                <w:right w:val="none" w:sz="0" w:space="0" w:color="auto"/>
              </w:divBdr>
              <w:divsChild>
                <w:div w:id="2066877213">
                  <w:marLeft w:val="0"/>
                  <w:marRight w:val="0"/>
                  <w:marTop w:val="0"/>
                  <w:marBottom w:val="0"/>
                  <w:divBdr>
                    <w:top w:val="none" w:sz="0" w:space="0" w:color="auto"/>
                    <w:left w:val="none" w:sz="0" w:space="0" w:color="auto"/>
                    <w:bottom w:val="none" w:sz="0" w:space="0" w:color="auto"/>
                    <w:right w:val="none" w:sz="0" w:space="0" w:color="auto"/>
                  </w:divBdr>
                </w:div>
              </w:divsChild>
            </w:div>
            <w:div w:id="187452101">
              <w:marLeft w:val="0"/>
              <w:marRight w:val="0"/>
              <w:marTop w:val="0"/>
              <w:marBottom w:val="0"/>
              <w:divBdr>
                <w:top w:val="none" w:sz="0" w:space="0" w:color="auto"/>
                <w:left w:val="none" w:sz="0" w:space="0" w:color="auto"/>
                <w:bottom w:val="none" w:sz="0" w:space="0" w:color="auto"/>
                <w:right w:val="none" w:sz="0" w:space="0" w:color="auto"/>
              </w:divBdr>
              <w:divsChild>
                <w:div w:id="2045784188">
                  <w:marLeft w:val="0"/>
                  <w:marRight w:val="0"/>
                  <w:marTop w:val="0"/>
                  <w:marBottom w:val="0"/>
                  <w:divBdr>
                    <w:top w:val="none" w:sz="0" w:space="0" w:color="auto"/>
                    <w:left w:val="none" w:sz="0" w:space="0" w:color="auto"/>
                    <w:bottom w:val="none" w:sz="0" w:space="0" w:color="auto"/>
                    <w:right w:val="none" w:sz="0" w:space="0" w:color="auto"/>
                  </w:divBdr>
                </w:div>
              </w:divsChild>
            </w:div>
            <w:div w:id="1373072424">
              <w:marLeft w:val="0"/>
              <w:marRight w:val="0"/>
              <w:marTop w:val="0"/>
              <w:marBottom w:val="0"/>
              <w:divBdr>
                <w:top w:val="none" w:sz="0" w:space="0" w:color="auto"/>
                <w:left w:val="none" w:sz="0" w:space="0" w:color="auto"/>
                <w:bottom w:val="none" w:sz="0" w:space="0" w:color="auto"/>
                <w:right w:val="none" w:sz="0" w:space="0" w:color="auto"/>
              </w:divBdr>
              <w:divsChild>
                <w:div w:id="1970553933">
                  <w:marLeft w:val="0"/>
                  <w:marRight w:val="0"/>
                  <w:marTop w:val="0"/>
                  <w:marBottom w:val="0"/>
                  <w:divBdr>
                    <w:top w:val="none" w:sz="0" w:space="0" w:color="auto"/>
                    <w:left w:val="none" w:sz="0" w:space="0" w:color="auto"/>
                    <w:bottom w:val="none" w:sz="0" w:space="0" w:color="auto"/>
                    <w:right w:val="none" w:sz="0" w:space="0" w:color="auto"/>
                  </w:divBdr>
                </w:div>
              </w:divsChild>
            </w:div>
            <w:div w:id="2048989602">
              <w:marLeft w:val="0"/>
              <w:marRight w:val="0"/>
              <w:marTop w:val="0"/>
              <w:marBottom w:val="0"/>
              <w:divBdr>
                <w:top w:val="none" w:sz="0" w:space="0" w:color="auto"/>
                <w:left w:val="none" w:sz="0" w:space="0" w:color="auto"/>
                <w:bottom w:val="none" w:sz="0" w:space="0" w:color="auto"/>
                <w:right w:val="none" w:sz="0" w:space="0" w:color="auto"/>
              </w:divBdr>
              <w:divsChild>
                <w:div w:id="1589315781">
                  <w:marLeft w:val="0"/>
                  <w:marRight w:val="0"/>
                  <w:marTop w:val="0"/>
                  <w:marBottom w:val="0"/>
                  <w:divBdr>
                    <w:top w:val="none" w:sz="0" w:space="0" w:color="auto"/>
                    <w:left w:val="none" w:sz="0" w:space="0" w:color="auto"/>
                    <w:bottom w:val="none" w:sz="0" w:space="0" w:color="auto"/>
                    <w:right w:val="none" w:sz="0" w:space="0" w:color="auto"/>
                  </w:divBdr>
                </w:div>
              </w:divsChild>
            </w:div>
            <w:div w:id="507793594">
              <w:marLeft w:val="0"/>
              <w:marRight w:val="0"/>
              <w:marTop w:val="0"/>
              <w:marBottom w:val="0"/>
              <w:divBdr>
                <w:top w:val="none" w:sz="0" w:space="0" w:color="auto"/>
                <w:left w:val="none" w:sz="0" w:space="0" w:color="auto"/>
                <w:bottom w:val="none" w:sz="0" w:space="0" w:color="auto"/>
                <w:right w:val="none" w:sz="0" w:space="0" w:color="auto"/>
              </w:divBdr>
              <w:divsChild>
                <w:div w:id="2038769471">
                  <w:marLeft w:val="0"/>
                  <w:marRight w:val="0"/>
                  <w:marTop w:val="0"/>
                  <w:marBottom w:val="0"/>
                  <w:divBdr>
                    <w:top w:val="none" w:sz="0" w:space="0" w:color="auto"/>
                    <w:left w:val="none" w:sz="0" w:space="0" w:color="auto"/>
                    <w:bottom w:val="none" w:sz="0" w:space="0" w:color="auto"/>
                    <w:right w:val="none" w:sz="0" w:space="0" w:color="auto"/>
                  </w:divBdr>
                </w:div>
              </w:divsChild>
            </w:div>
            <w:div w:id="220942803">
              <w:marLeft w:val="0"/>
              <w:marRight w:val="0"/>
              <w:marTop w:val="0"/>
              <w:marBottom w:val="0"/>
              <w:divBdr>
                <w:top w:val="none" w:sz="0" w:space="0" w:color="auto"/>
                <w:left w:val="none" w:sz="0" w:space="0" w:color="auto"/>
                <w:bottom w:val="none" w:sz="0" w:space="0" w:color="auto"/>
                <w:right w:val="none" w:sz="0" w:space="0" w:color="auto"/>
              </w:divBdr>
              <w:divsChild>
                <w:div w:id="246303122">
                  <w:marLeft w:val="0"/>
                  <w:marRight w:val="0"/>
                  <w:marTop w:val="0"/>
                  <w:marBottom w:val="0"/>
                  <w:divBdr>
                    <w:top w:val="none" w:sz="0" w:space="0" w:color="auto"/>
                    <w:left w:val="none" w:sz="0" w:space="0" w:color="auto"/>
                    <w:bottom w:val="none" w:sz="0" w:space="0" w:color="auto"/>
                    <w:right w:val="none" w:sz="0" w:space="0" w:color="auto"/>
                  </w:divBdr>
                </w:div>
              </w:divsChild>
            </w:div>
            <w:div w:id="1825580121">
              <w:marLeft w:val="0"/>
              <w:marRight w:val="0"/>
              <w:marTop w:val="0"/>
              <w:marBottom w:val="0"/>
              <w:divBdr>
                <w:top w:val="none" w:sz="0" w:space="0" w:color="auto"/>
                <w:left w:val="none" w:sz="0" w:space="0" w:color="auto"/>
                <w:bottom w:val="none" w:sz="0" w:space="0" w:color="auto"/>
                <w:right w:val="none" w:sz="0" w:space="0" w:color="auto"/>
              </w:divBdr>
              <w:divsChild>
                <w:div w:id="835000945">
                  <w:marLeft w:val="0"/>
                  <w:marRight w:val="0"/>
                  <w:marTop w:val="0"/>
                  <w:marBottom w:val="0"/>
                  <w:divBdr>
                    <w:top w:val="none" w:sz="0" w:space="0" w:color="auto"/>
                    <w:left w:val="none" w:sz="0" w:space="0" w:color="auto"/>
                    <w:bottom w:val="none" w:sz="0" w:space="0" w:color="auto"/>
                    <w:right w:val="none" w:sz="0" w:space="0" w:color="auto"/>
                  </w:divBdr>
                </w:div>
              </w:divsChild>
            </w:div>
            <w:div w:id="1042901895">
              <w:marLeft w:val="0"/>
              <w:marRight w:val="0"/>
              <w:marTop w:val="0"/>
              <w:marBottom w:val="0"/>
              <w:divBdr>
                <w:top w:val="none" w:sz="0" w:space="0" w:color="auto"/>
                <w:left w:val="none" w:sz="0" w:space="0" w:color="auto"/>
                <w:bottom w:val="none" w:sz="0" w:space="0" w:color="auto"/>
                <w:right w:val="none" w:sz="0" w:space="0" w:color="auto"/>
              </w:divBdr>
              <w:divsChild>
                <w:div w:id="180900965">
                  <w:marLeft w:val="0"/>
                  <w:marRight w:val="0"/>
                  <w:marTop w:val="0"/>
                  <w:marBottom w:val="0"/>
                  <w:divBdr>
                    <w:top w:val="none" w:sz="0" w:space="0" w:color="auto"/>
                    <w:left w:val="none" w:sz="0" w:space="0" w:color="auto"/>
                    <w:bottom w:val="none" w:sz="0" w:space="0" w:color="auto"/>
                    <w:right w:val="none" w:sz="0" w:space="0" w:color="auto"/>
                  </w:divBdr>
                </w:div>
              </w:divsChild>
            </w:div>
            <w:div w:id="1834031059">
              <w:marLeft w:val="0"/>
              <w:marRight w:val="0"/>
              <w:marTop w:val="0"/>
              <w:marBottom w:val="0"/>
              <w:divBdr>
                <w:top w:val="none" w:sz="0" w:space="0" w:color="auto"/>
                <w:left w:val="none" w:sz="0" w:space="0" w:color="auto"/>
                <w:bottom w:val="none" w:sz="0" w:space="0" w:color="auto"/>
                <w:right w:val="none" w:sz="0" w:space="0" w:color="auto"/>
              </w:divBdr>
              <w:divsChild>
                <w:div w:id="1154377384">
                  <w:marLeft w:val="0"/>
                  <w:marRight w:val="0"/>
                  <w:marTop w:val="0"/>
                  <w:marBottom w:val="0"/>
                  <w:divBdr>
                    <w:top w:val="none" w:sz="0" w:space="0" w:color="auto"/>
                    <w:left w:val="none" w:sz="0" w:space="0" w:color="auto"/>
                    <w:bottom w:val="none" w:sz="0" w:space="0" w:color="auto"/>
                    <w:right w:val="none" w:sz="0" w:space="0" w:color="auto"/>
                  </w:divBdr>
                </w:div>
              </w:divsChild>
            </w:div>
            <w:div w:id="90711848">
              <w:marLeft w:val="0"/>
              <w:marRight w:val="0"/>
              <w:marTop w:val="0"/>
              <w:marBottom w:val="0"/>
              <w:divBdr>
                <w:top w:val="none" w:sz="0" w:space="0" w:color="auto"/>
                <w:left w:val="none" w:sz="0" w:space="0" w:color="auto"/>
                <w:bottom w:val="none" w:sz="0" w:space="0" w:color="auto"/>
                <w:right w:val="none" w:sz="0" w:space="0" w:color="auto"/>
              </w:divBdr>
              <w:divsChild>
                <w:div w:id="426272178">
                  <w:marLeft w:val="0"/>
                  <w:marRight w:val="0"/>
                  <w:marTop w:val="0"/>
                  <w:marBottom w:val="0"/>
                  <w:divBdr>
                    <w:top w:val="none" w:sz="0" w:space="0" w:color="auto"/>
                    <w:left w:val="none" w:sz="0" w:space="0" w:color="auto"/>
                    <w:bottom w:val="none" w:sz="0" w:space="0" w:color="auto"/>
                    <w:right w:val="none" w:sz="0" w:space="0" w:color="auto"/>
                  </w:divBdr>
                </w:div>
              </w:divsChild>
            </w:div>
            <w:div w:id="2140414707">
              <w:marLeft w:val="0"/>
              <w:marRight w:val="0"/>
              <w:marTop w:val="0"/>
              <w:marBottom w:val="0"/>
              <w:divBdr>
                <w:top w:val="none" w:sz="0" w:space="0" w:color="auto"/>
                <w:left w:val="none" w:sz="0" w:space="0" w:color="auto"/>
                <w:bottom w:val="none" w:sz="0" w:space="0" w:color="auto"/>
                <w:right w:val="none" w:sz="0" w:space="0" w:color="auto"/>
              </w:divBdr>
              <w:divsChild>
                <w:div w:id="1263104738">
                  <w:marLeft w:val="0"/>
                  <w:marRight w:val="0"/>
                  <w:marTop w:val="0"/>
                  <w:marBottom w:val="0"/>
                  <w:divBdr>
                    <w:top w:val="none" w:sz="0" w:space="0" w:color="auto"/>
                    <w:left w:val="none" w:sz="0" w:space="0" w:color="auto"/>
                    <w:bottom w:val="none" w:sz="0" w:space="0" w:color="auto"/>
                    <w:right w:val="none" w:sz="0" w:space="0" w:color="auto"/>
                  </w:divBdr>
                </w:div>
              </w:divsChild>
            </w:div>
            <w:div w:id="1479224608">
              <w:marLeft w:val="0"/>
              <w:marRight w:val="0"/>
              <w:marTop w:val="0"/>
              <w:marBottom w:val="0"/>
              <w:divBdr>
                <w:top w:val="none" w:sz="0" w:space="0" w:color="auto"/>
                <w:left w:val="none" w:sz="0" w:space="0" w:color="auto"/>
                <w:bottom w:val="none" w:sz="0" w:space="0" w:color="auto"/>
                <w:right w:val="none" w:sz="0" w:space="0" w:color="auto"/>
              </w:divBdr>
              <w:divsChild>
                <w:div w:id="1319260535">
                  <w:marLeft w:val="0"/>
                  <w:marRight w:val="0"/>
                  <w:marTop w:val="0"/>
                  <w:marBottom w:val="0"/>
                  <w:divBdr>
                    <w:top w:val="none" w:sz="0" w:space="0" w:color="auto"/>
                    <w:left w:val="none" w:sz="0" w:space="0" w:color="auto"/>
                    <w:bottom w:val="none" w:sz="0" w:space="0" w:color="auto"/>
                    <w:right w:val="none" w:sz="0" w:space="0" w:color="auto"/>
                  </w:divBdr>
                </w:div>
              </w:divsChild>
            </w:div>
            <w:div w:id="184365241">
              <w:marLeft w:val="0"/>
              <w:marRight w:val="0"/>
              <w:marTop w:val="0"/>
              <w:marBottom w:val="0"/>
              <w:divBdr>
                <w:top w:val="none" w:sz="0" w:space="0" w:color="auto"/>
                <w:left w:val="none" w:sz="0" w:space="0" w:color="auto"/>
                <w:bottom w:val="none" w:sz="0" w:space="0" w:color="auto"/>
                <w:right w:val="none" w:sz="0" w:space="0" w:color="auto"/>
              </w:divBdr>
              <w:divsChild>
                <w:div w:id="663321232">
                  <w:marLeft w:val="0"/>
                  <w:marRight w:val="0"/>
                  <w:marTop w:val="0"/>
                  <w:marBottom w:val="0"/>
                  <w:divBdr>
                    <w:top w:val="none" w:sz="0" w:space="0" w:color="auto"/>
                    <w:left w:val="none" w:sz="0" w:space="0" w:color="auto"/>
                    <w:bottom w:val="none" w:sz="0" w:space="0" w:color="auto"/>
                    <w:right w:val="none" w:sz="0" w:space="0" w:color="auto"/>
                  </w:divBdr>
                </w:div>
              </w:divsChild>
            </w:div>
            <w:div w:id="1454640831">
              <w:marLeft w:val="0"/>
              <w:marRight w:val="0"/>
              <w:marTop w:val="0"/>
              <w:marBottom w:val="0"/>
              <w:divBdr>
                <w:top w:val="none" w:sz="0" w:space="0" w:color="auto"/>
                <w:left w:val="none" w:sz="0" w:space="0" w:color="auto"/>
                <w:bottom w:val="none" w:sz="0" w:space="0" w:color="auto"/>
                <w:right w:val="none" w:sz="0" w:space="0" w:color="auto"/>
              </w:divBdr>
              <w:divsChild>
                <w:div w:id="1191147611">
                  <w:marLeft w:val="0"/>
                  <w:marRight w:val="0"/>
                  <w:marTop w:val="0"/>
                  <w:marBottom w:val="0"/>
                  <w:divBdr>
                    <w:top w:val="none" w:sz="0" w:space="0" w:color="auto"/>
                    <w:left w:val="none" w:sz="0" w:space="0" w:color="auto"/>
                    <w:bottom w:val="none" w:sz="0" w:space="0" w:color="auto"/>
                    <w:right w:val="none" w:sz="0" w:space="0" w:color="auto"/>
                  </w:divBdr>
                </w:div>
              </w:divsChild>
            </w:div>
            <w:div w:id="1652759108">
              <w:marLeft w:val="0"/>
              <w:marRight w:val="0"/>
              <w:marTop w:val="0"/>
              <w:marBottom w:val="0"/>
              <w:divBdr>
                <w:top w:val="none" w:sz="0" w:space="0" w:color="auto"/>
                <w:left w:val="none" w:sz="0" w:space="0" w:color="auto"/>
                <w:bottom w:val="none" w:sz="0" w:space="0" w:color="auto"/>
                <w:right w:val="none" w:sz="0" w:space="0" w:color="auto"/>
              </w:divBdr>
              <w:divsChild>
                <w:div w:id="817958669">
                  <w:marLeft w:val="0"/>
                  <w:marRight w:val="0"/>
                  <w:marTop w:val="0"/>
                  <w:marBottom w:val="0"/>
                  <w:divBdr>
                    <w:top w:val="none" w:sz="0" w:space="0" w:color="auto"/>
                    <w:left w:val="none" w:sz="0" w:space="0" w:color="auto"/>
                    <w:bottom w:val="none" w:sz="0" w:space="0" w:color="auto"/>
                    <w:right w:val="none" w:sz="0" w:space="0" w:color="auto"/>
                  </w:divBdr>
                </w:div>
              </w:divsChild>
            </w:div>
            <w:div w:id="849682096">
              <w:marLeft w:val="0"/>
              <w:marRight w:val="0"/>
              <w:marTop w:val="0"/>
              <w:marBottom w:val="0"/>
              <w:divBdr>
                <w:top w:val="none" w:sz="0" w:space="0" w:color="auto"/>
                <w:left w:val="none" w:sz="0" w:space="0" w:color="auto"/>
                <w:bottom w:val="none" w:sz="0" w:space="0" w:color="auto"/>
                <w:right w:val="none" w:sz="0" w:space="0" w:color="auto"/>
              </w:divBdr>
              <w:divsChild>
                <w:div w:id="862978950">
                  <w:marLeft w:val="0"/>
                  <w:marRight w:val="0"/>
                  <w:marTop w:val="0"/>
                  <w:marBottom w:val="0"/>
                  <w:divBdr>
                    <w:top w:val="none" w:sz="0" w:space="0" w:color="auto"/>
                    <w:left w:val="none" w:sz="0" w:space="0" w:color="auto"/>
                    <w:bottom w:val="none" w:sz="0" w:space="0" w:color="auto"/>
                    <w:right w:val="none" w:sz="0" w:space="0" w:color="auto"/>
                  </w:divBdr>
                </w:div>
              </w:divsChild>
            </w:div>
            <w:div w:id="1564491152">
              <w:marLeft w:val="0"/>
              <w:marRight w:val="0"/>
              <w:marTop w:val="0"/>
              <w:marBottom w:val="0"/>
              <w:divBdr>
                <w:top w:val="none" w:sz="0" w:space="0" w:color="auto"/>
                <w:left w:val="none" w:sz="0" w:space="0" w:color="auto"/>
                <w:bottom w:val="none" w:sz="0" w:space="0" w:color="auto"/>
                <w:right w:val="none" w:sz="0" w:space="0" w:color="auto"/>
              </w:divBdr>
              <w:divsChild>
                <w:div w:id="1388915564">
                  <w:marLeft w:val="0"/>
                  <w:marRight w:val="0"/>
                  <w:marTop w:val="0"/>
                  <w:marBottom w:val="0"/>
                  <w:divBdr>
                    <w:top w:val="none" w:sz="0" w:space="0" w:color="auto"/>
                    <w:left w:val="none" w:sz="0" w:space="0" w:color="auto"/>
                    <w:bottom w:val="none" w:sz="0" w:space="0" w:color="auto"/>
                    <w:right w:val="none" w:sz="0" w:space="0" w:color="auto"/>
                  </w:divBdr>
                </w:div>
              </w:divsChild>
            </w:div>
            <w:div w:id="275910784">
              <w:marLeft w:val="0"/>
              <w:marRight w:val="0"/>
              <w:marTop w:val="0"/>
              <w:marBottom w:val="0"/>
              <w:divBdr>
                <w:top w:val="none" w:sz="0" w:space="0" w:color="auto"/>
                <w:left w:val="none" w:sz="0" w:space="0" w:color="auto"/>
                <w:bottom w:val="none" w:sz="0" w:space="0" w:color="auto"/>
                <w:right w:val="none" w:sz="0" w:space="0" w:color="auto"/>
              </w:divBdr>
              <w:divsChild>
                <w:div w:id="1674408551">
                  <w:marLeft w:val="0"/>
                  <w:marRight w:val="0"/>
                  <w:marTop w:val="0"/>
                  <w:marBottom w:val="0"/>
                  <w:divBdr>
                    <w:top w:val="none" w:sz="0" w:space="0" w:color="auto"/>
                    <w:left w:val="none" w:sz="0" w:space="0" w:color="auto"/>
                    <w:bottom w:val="none" w:sz="0" w:space="0" w:color="auto"/>
                    <w:right w:val="none" w:sz="0" w:space="0" w:color="auto"/>
                  </w:divBdr>
                </w:div>
              </w:divsChild>
            </w:div>
            <w:div w:id="1605577079">
              <w:marLeft w:val="0"/>
              <w:marRight w:val="0"/>
              <w:marTop w:val="0"/>
              <w:marBottom w:val="0"/>
              <w:divBdr>
                <w:top w:val="none" w:sz="0" w:space="0" w:color="auto"/>
                <w:left w:val="none" w:sz="0" w:space="0" w:color="auto"/>
                <w:bottom w:val="none" w:sz="0" w:space="0" w:color="auto"/>
                <w:right w:val="none" w:sz="0" w:space="0" w:color="auto"/>
              </w:divBdr>
              <w:divsChild>
                <w:div w:id="227883284">
                  <w:marLeft w:val="0"/>
                  <w:marRight w:val="0"/>
                  <w:marTop w:val="0"/>
                  <w:marBottom w:val="0"/>
                  <w:divBdr>
                    <w:top w:val="none" w:sz="0" w:space="0" w:color="auto"/>
                    <w:left w:val="none" w:sz="0" w:space="0" w:color="auto"/>
                    <w:bottom w:val="none" w:sz="0" w:space="0" w:color="auto"/>
                    <w:right w:val="none" w:sz="0" w:space="0" w:color="auto"/>
                  </w:divBdr>
                </w:div>
              </w:divsChild>
            </w:div>
            <w:div w:id="1977177082">
              <w:marLeft w:val="0"/>
              <w:marRight w:val="0"/>
              <w:marTop w:val="0"/>
              <w:marBottom w:val="0"/>
              <w:divBdr>
                <w:top w:val="none" w:sz="0" w:space="0" w:color="auto"/>
                <w:left w:val="none" w:sz="0" w:space="0" w:color="auto"/>
                <w:bottom w:val="none" w:sz="0" w:space="0" w:color="auto"/>
                <w:right w:val="none" w:sz="0" w:space="0" w:color="auto"/>
              </w:divBdr>
              <w:divsChild>
                <w:div w:id="1512187079">
                  <w:marLeft w:val="0"/>
                  <w:marRight w:val="0"/>
                  <w:marTop w:val="0"/>
                  <w:marBottom w:val="0"/>
                  <w:divBdr>
                    <w:top w:val="none" w:sz="0" w:space="0" w:color="auto"/>
                    <w:left w:val="none" w:sz="0" w:space="0" w:color="auto"/>
                    <w:bottom w:val="none" w:sz="0" w:space="0" w:color="auto"/>
                    <w:right w:val="none" w:sz="0" w:space="0" w:color="auto"/>
                  </w:divBdr>
                </w:div>
              </w:divsChild>
            </w:div>
            <w:div w:id="1786271503">
              <w:marLeft w:val="0"/>
              <w:marRight w:val="0"/>
              <w:marTop w:val="0"/>
              <w:marBottom w:val="0"/>
              <w:divBdr>
                <w:top w:val="none" w:sz="0" w:space="0" w:color="auto"/>
                <w:left w:val="none" w:sz="0" w:space="0" w:color="auto"/>
                <w:bottom w:val="none" w:sz="0" w:space="0" w:color="auto"/>
                <w:right w:val="none" w:sz="0" w:space="0" w:color="auto"/>
              </w:divBdr>
              <w:divsChild>
                <w:div w:id="1142885089">
                  <w:marLeft w:val="0"/>
                  <w:marRight w:val="0"/>
                  <w:marTop w:val="0"/>
                  <w:marBottom w:val="0"/>
                  <w:divBdr>
                    <w:top w:val="none" w:sz="0" w:space="0" w:color="auto"/>
                    <w:left w:val="none" w:sz="0" w:space="0" w:color="auto"/>
                    <w:bottom w:val="none" w:sz="0" w:space="0" w:color="auto"/>
                    <w:right w:val="none" w:sz="0" w:space="0" w:color="auto"/>
                  </w:divBdr>
                </w:div>
              </w:divsChild>
            </w:div>
            <w:div w:id="827021514">
              <w:marLeft w:val="0"/>
              <w:marRight w:val="0"/>
              <w:marTop w:val="0"/>
              <w:marBottom w:val="0"/>
              <w:divBdr>
                <w:top w:val="none" w:sz="0" w:space="0" w:color="auto"/>
                <w:left w:val="none" w:sz="0" w:space="0" w:color="auto"/>
                <w:bottom w:val="none" w:sz="0" w:space="0" w:color="auto"/>
                <w:right w:val="none" w:sz="0" w:space="0" w:color="auto"/>
              </w:divBdr>
              <w:divsChild>
                <w:div w:id="232088444">
                  <w:marLeft w:val="0"/>
                  <w:marRight w:val="0"/>
                  <w:marTop w:val="0"/>
                  <w:marBottom w:val="0"/>
                  <w:divBdr>
                    <w:top w:val="none" w:sz="0" w:space="0" w:color="auto"/>
                    <w:left w:val="none" w:sz="0" w:space="0" w:color="auto"/>
                    <w:bottom w:val="none" w:sz="0" w:space="0" w:color="auto"/>
                    <w:right w:val="none" w:sz="0" w:space="0" w:color="auto"/>
                  </w:divBdr>
                </w:div>
              </w:divsChild>
            </w:div>
            <w:div w:id="1759448830">
              <w:marLeft w:val="0"/>
              <w:marRight w:val="0"/>
              <w:marTop w:val="0"/>
              <w:marBottom w:val="0"/>
              <w:divBdr>
                <w:top w:val="none" w:sz="0" w:space="0" w:color="auto"/>
                <w:left w:val="none" w:sz="0" w:space="0" w:color="auto"/>
                <w:bottom w:val="none" w:sz="0" w:space="0" w:color="auto"/>
                <w:right w:val="none" w:sz="0" w:space="0" w:color="auto"/>
              </w:divBdr>
              <w:divsChild>
                <w:div w:id="1289582930">
                  <w:marLeft w:val="0"/>
                  <w:marRight w:val="0"/>
                  <w:marTop w:val="0"/>
                  <w:marBottom w:val="0"/>
                  <w:divBdr>
                    <w:top w:val="none" w:sz="0" w:space="0" w:color="auto"/>
                    <w:left w:val="none" w:sz="0" w:space="0" w:color="auto"/>
                    <w:bottom w:val="none" w:sz="0" w:space="0" w:color="auto"/>
                    <w:right w:val="none" w:sz="0" w:space="0" w:color="auto"/>
                  </w:divBdr>
                </w:div>
              </w:divsChild>
            </w:div>
            <w:div w:id="1775443785">
              <w:marLeft w:val="0"/>
              <w:marRight w:val="0"/>
              <w:marTop w:val="0"/>
              <w:marBottom w:val="0"/>
              <w:divBdr>
                <w:top w:val="none" w:sz="0" w:space="0" w:color="auto"/>
                <w:left w:val="none" w:sz="0" w:space="0" w:color="auto"/>
                <w:bottom w:val="none" w:sz="0" w:space="0" w:color="auto"/>
                <w:right w:val="none" w:sz="0" w:space="0" w:color="auto"/>
              </w:divBdr>
              <w:divsChild>
                <w:div w:id="974944721">
                  <w:marLeft w:val="0"/>
                  <w:marRight w:val="0"/>
                  <w:marTop w:val="0"/>
                  <w:marBottom w:val="0"/>
                  <w:divBdr>
                    <w:top w:val="none" w:sz="0" w:space="0" w:color="auto"/>
                    <w:left w:val="none" w:sz="0" w:space="0" w:color="auto"/>
                    <w:bottom w:val="none" w:sz="0" w:space="0" w:color="auto"/>
                    <w:right w:val="none" w:sz="0" w:space="0" w:color="auto"/>
                  </w:divBdr>
                </w:div>
              </w:divsChild>
            </w:div>
            <w:div w:id="908805530">
              <w:marLeft w:val="0"/>
              <w:marRight w:val="0"/>
              <w:marTop w:val="0"/>
              <w:marBottom w:val="0"/>
              <w:divBdr>
                <w:top w:val="none" w:sz="0" w:space="0" w:color="auto"/>
                <w:left w:val="none" w:sz="0" w:space="0" w:color="auto"/>
                <w:bottom w:val="none" w:sz="0" w:space="0" w:color="auto"/>
                <w:right w:val="none" w:sz="0" w:space="0" w:color="auto"/>
              </w:divBdr>
              <w:divsChild>
                <w:div w:id="1194801571">
                  <w:marLeft w:val="0"/>
                  <w:marRight w:val="0"/>
                  <w:marTop w:val="0"/>
                  <w:marBottom w:val="0"/>
                  <w:divBdr>
                    <w:top w:val="none" w:sz="0" w:space="0" w:color="auto"/>
                    <w:left w:val="none" w:sz="0" w:space="0" w:color="auto"/>
                    <w:bottom w:val="none" w:sz="0" w:space="0" w:color="auto"/>
                    <w:right w:val="none" w:sz="0" w:space="0" w:color="auto"/>
                  </w:divBdr>
                </w:div>
              </w:divsChild>
            </w:div>
            <w:div w:id="249631455">
              <w:marLeft w:val="0"/>
              <w:marRight w:val="0"/>
              <w:marTop w:val="0"/>
              <w:marBottom w:val="0"/>
              <w:divBdr>
                <w:top w:val="none" w:sz="0" w:space="0" w:color="auto"/>
                <w:left w:val="none" w:sz="0" w:space="0" w:color="auto"/>
                <w:bottom w:val="none" w:sz="0" w:space="0" w:color="auto"/>
                <w:right w:val="none" w:sz="0" w:space="0" w:color="auto"/>
              </w:divBdr>
              <w:divsChild>
                <w:div w:id="1337341559">
                  <w:marLeft w:val="0"/>
                  <w:marRight w:val="0"/>
                  <w:marTop w:val="0"/>
                  <w:marBottom w:val="0"/>
                  <w:divBdr>
                    <w:top w:val="none" w:sz="0" w:space="0" w:color="auto"/>
                    <w:left w:val="none" w:sz="0" w:space="0" w:color="auto"/>
                    <w:bottom w:val="none" w:sz="0" w:space="0" w:color="auto"/>
                    <w:right w:val="none" w:sz="0" w:space="0" w:color="auto"/>
                  </w:divBdr>
                </w:div>
              </w:divsChild>
            </w:div>
            <w:div w:id="1593588319">
              <w:marLeft w:val="0"/>
              <w:marRight w:val="0"/>
              <w:marTop w:val="0"/>
              <w:marBottom w:val="0"/>
              <w:divBdr>
                <w:top w:val="none" w:sz="0" w:space="0" w:color="auto"/>
                <w:left w:val="none" w:sz="0" w:space="0" w:color="auto"/>
                <w:bottom w:val="none" w:sz="0" w:space="0" w:color="auto"/>
                <w:right w:val="none" w:sz="0" w:space="0" w:color="auto"/>
              </w:divBdr>
              <w:divsChild>
                <w:div w:id="280578085">
                  <w:marLeft w:val="0"/>
                  <w:marRight w:val="0"/>
                  <w:marTop w:val="0"/>
                  <w:marBottom w:val="0"/>
                  <w:divBdr>
                    <w:top w:val="none" w:sz="0" w:space="0" w:color="auto"/>
                    <w:left w:val="none" w:sz="0" w:space="0" w:color="auto"/>
                    <w:bottom w:val="none" w:sz="0" w:space="0" w:color="auto"/>
                    <w:right w:val="none" w:sz="0" w:space="0" w:color="auto"/>
                  </w:divBdr>
                </w:div>
              </w:divsChild>
            </w:div>
            <w:div w:id="1261716929">
              <w:marLeft w:val="0"/>
              <w:marRight w:val="0"/>
              <w:marTop w:val="0"/>
              <w:marBottom w:val="0"/>
              <w:divBdr>
                <w:top w:val="none" w:sz="0" w:space="0" w:color="auto"/>
                <w:left w:val="none" w:sz="0" w:space="0" w:color="auto"/>
                <w:bottom w:val="none" w:sz="0" w:space="0" w:color="auto"/>
                <w:right w:val="none" w:sz="0" w:space="0" w:color="auto"/>
              </w:divBdr>
              <w:divsChild>
                <w:div w:id="1717125330">
                  <w:marLeft w:val="0"/>
                  <w:marRight w:val="0"/>
                  <w:marTop w:val="0"/>
                  <w:marBottom w:val="0"/>
                  <w:divBdr>
                    <w:top w:val="none" w:sz="0" w:space="0" w:color="auto"/>
                    <w:left w:val="none" w:sz="0" w:space="0" w:color="auto"/>
                    <w:bottom w:val="none" w:sz="0" w:space="0" w:color="auto"/>
                    <w:right w:val="none" w:sz="0" w:space="0" w:color="auto"/>
                  </w:divBdr>
                </w:div>
              </w:divsChild>
            </w:div>
            <w:div w:id="1979649429">
              <w:marLeft w:val="0"/>
              <w:marRight w:val="0"/>
              <w:marTop w:val="0"/>
              <w:marBottom w:val="0"/>
              <w:divBdr>
                <w:top w:val="none" w:sz="0" w:space="0" w:color="auto"/>
                <w:left w:val="none" w:sz="0" w:space="0" w:color="auto"/>
                <w:bottom w:val="none" w:sz="0" w:space="0" w:color="auto"/>
                <w:right w:val="none" w:sz="0" w:space="0" w:color="auto"/>
              </w:divBdr>
              <w:divsChild>
                <w:div w:id="250890261">
                  <w:marLeft w:val="0"/>
                  <w:marRight w:val="0"/>
                  <w:marTop w:val="0"/>
                  <w:marBottom w:val="0"/>
                  <w:divBdr>
                    <w:top w:val="none" w:sz="0" w:space="0" w:color="auto"/>
                    <w:left w:val="none" w:sz="0" w:space="0" w:color="auto"/>
                    <w:bottom w:val="none" w:sz="0" w:space="0" w:color="auto"/>
                    <w:right w:val="none" w:sz="0" w:space="0" w:color="auto"/>
                  </w:divBdr>
                </w:div>
              </w:divsChild>
            </w:div>
            <w:div w:id="1424455580">
              <w:marLeft w:val="0"/>
              <w:marRight w:val="0"/>
              <w:marTop w:val="0"/>
              <w:marBottom w:val="0"/>
              <w:divBdr>
                <w:top w:val="none" w:sz="0" w:space="0" w:color="auto"/>
                <w:left w:val="none" w:sz="0" w:space="0" w:color="auto"/>
                <w:bottom w:val="none" w:sz="0" w:space="0" w:color="auto"/>
                <w:right w:val="none" w:sz="0" w:space="0" w:color="auto"/>
              </w:divBdr>
              <w:divsChild>
                <w:div w:id="622659550">
                  <w:marLeft w:val="0"/>
                  <w:marRight w:val="0"/>
                  <w:marTop w:val="0"/>
                  <w:marBottom w:val="0"/>
                  <w:divBdr>
                    <w:top w:val="none" w:sz="0" w:space="0" w:color="auto"/>
                    <w:left w:val="none" w:sz="0" w:space="0" w:color="auto"/>
                    <w:bottom w:val="none" w:sz="0" w:space="0" w:color="auto"/>
                    <w:right w:val="none" w:sz="0" w:space="0" w:color="auto"/>
                  </w:divBdr>
                </w:div>
              </w:divsChild>
            </w:div>
            <w:div w:id="1752190260">
              <w:marLeft w:val="0"/>
              <w:marRight w:val="0"/>
              <w:marTop w:val="0"/>
              <w:marBottom w:val="0"/>
              <w:divBdr>
                <w:top w:val="none" w:sz="0" w:space="0" w:color="auto"/>
                <w:left w:val="none" w:sz="0" w:space="0" w:color="auto"/>
                <w:bottom w:val="none" w:sz="0" w:space="0" w:color="auto"/>
                <w:right w:val="none" w:sz="0" w:space="0" w:color="auto"/>
              </w:divBdr>
              <w:divsChild>
                <w:div w:id="1097217407">
                  <w:marLeft w:val="0"/>
                  <w:marRight w:val="0"/>
                  <w:marTop w:val="0"/>
                  <w:marBottom w:val="0"/>
                  <w:divBdr>
                    <w:top w:val="none" w:sz="0" w:space="0" w:color="auto"/>
                    <w:left w:val="none" w:sz="0" w:space="0" w:color="auto"/>
                    <w:bottom w:val="none" w:sz="0" w:space="0" w:color="auto"/>
                    <w:right w:val="none" w:sz="0" w:space="0" w:color="auto"/>
                  </w:divBdr>
                </w:div>
              </w:divsChild>
            </w:div>
            <w:div w:id="892235280">
              <w:marLeft w:val="0"/>
              <w:marRight w:val="0"/>
              <w:marTop w:val="0"/>
              <w:marBottom w:val="0"/>
              <w:divBdr>
                <w:top w:val="none" w:sz="0" w:space="0" w:color="auto"/>
                <w:left w:val="none" w:sz="0" w:space="0" w:color="auto"/>
                <w:bottom w:val="none" w:sz="0" w:space="0" w:color="auto"/>
                <w:right w:val="none" w:sz="0" w:space="0" w:color="auto"/>
              </w:divBdr>
              <w:divsChild>
                <w:div w:id="1817606631">
                  <w:marLeft w:val="0"/>
                  <w:marRight w:val="0"/>
                  <w:marTop w:val="0"/>
                  <w:marBottom w:val="0"/>
                  <w:divBdr>
                    <w:top w:val="none" w:sz="0" w:space="0" w:color="auto"/>
                    <w:left w:val="none" w:sz="0" w:space="0" w:color="auto"/>
                    <w:bottom w:val="none" w:sz="0" w:space="0" w:color="auto"/>
                    <w:right w:val="none" w:sz="0" w:space="0" w:color="auto"/>
                  </w:divBdr>
                </w:div>
              </w:divsChild>
            </w:div>
            <w:div w:id="907614984">
              <w:marLeft w:val="0"/>
              <w:marRight w:val="0"/>
              <w:marTop w:val="0"/>
              <w:marBottom w:val="0"/>
              <w:divBdr>
                <w:top w:val="none" w:sz="0" w:space="0" w:color="auto"/>
                <w:left w:val="none" w:sz="0" w:space="0" w:color="auto"/>
                <w:bottom w:val="none" w:sz="0" w:space="0" w:color="auto"/>
                <w:right w:val="none" w:sz="0" w:space="0" w:color="auto"/>
              </w:divBdr>
              <w:divsChild>
                <w:div w:id="1921867130">
                  <w:marLeft w:val="0"/>
                  <w:marRight w:val="0"/>
                  <w:marTop w:val="0"/>
                  <w:marBottom w:val="0"/>
                  <w:divBdr>
                    <w:top w:val="none" w:sz="0" w:space="0" w:color="auto"/>
                    <w:left w:val="none" w:sz="0" w:space="0" w:color="auto"/>
                    <w:bottom w:val="none" w:sz="0" w:space="0" w:color="auto"/>
                    <w:right w:val="none" w:sz="0" w:space="0" w:color="auto"/>
                  </w:divBdr>
                </w:div>
              </w:divsChild>
            </w:div>
            <w:div w:id="873618341">
              <w:marLeft w:val="0"/>
              <w:marRight w:val="0"/>
              <w:marTop w:val="0"/>
              <w:marBottom w:val="0"/>
              <w:divBdr>
                <w:top w:val="none" w:sz="0" w:space="0" w:color="auto"/>
                <w:left w:val="none" w:sz="0" w:space="0" w:color="auto"/>
                <w:bottom w:val="none" w:sz="0" w:space="0" w:color="auto"/>
                <w:right w:val="none" w:sz="0" w:space="0" w:color="auto"/>
              </w:divBdr>
              <w:divsChild>
                <w:div w:id="44644090">
                  <w:marLeft w:val="0"/>
                  <w:marRight w:val="0"/>
                  <w:marTop w:val="0"/>
                  <w:marBottom w:val="0"/>
                  <w:divBdr>
                    <w:top w:val="none" w:sz="0" w:space="0" w:color="auto"/>
                    <w:left w:val="none" w:sz="0" w:space="0" w:color="auto"/>
                    <w:bottom w:val="none" w:sz="0" w:space="0" w:color="auto"/>
                    <w:right w:val="none" w:sz="0" w:space="0" w:color="auto"/>
                  </w:divBdr>
                </w:div>
              </w:divsChild>
            </w:div>
            <w:div w:id="691994928">
              <w:marLeft w:val="0"/>
              <w:marRight w:val="0"/>
              <w:marTop w:val="0"/>
              <w:marBottom w:val="0"/>
              <w:divBdr>
                <w:top w:val="none" w:sz="0" w:space="0" w:color="auto"/>
                <w:left w:val="none" w:sz="0" w:space="0" w:color="auto"/>
                <w:bottom w:val="none" w:sz="0" w:space="0" w:color="auto"/>
                <w:right w:val="none" w:sz="0" w:space="0" w:color="auto"/>
              </w:divBdr>
              <w:divsChild>
                <w:div w:id="1591086452">
                  <w:marLeft w:val="0"/>
                  <w:marRight w:val="0"/>
                  <w:marTop w:val="0"/>
                  <w:marBottom w:val="0"/>
                  <w:divBdr>
                    <w:top w:val="none" w:sz="0" w:space="0" w:color="auto"/>
                    <w:left w:val="none" w:sz="0" w:space="0" w:color="auto"/>
                    <w:bottom w:val="none" w:sz="0" w:space="0" w:color="auto"/>
                    <w:right w:val="none" w:sz="0" w:space="0" w:color="auto"/>
                  </w:divBdr>
                </w:div>
              </w:divsChild>
            </w:div>
            <w:div w:id="1222522306">
              <w:marLeft w:val="0"/>
              <w:marRight w:val="0"/>
              <w:marTop w:val="0"/>
              <w:marBottom w:val="0"/>
              <w:divBdr>
                <w:top w:val="none" w:sz="0" w:space="0" w:color="auto"/>
                <w:left w:val="none" w:sz="0" w:space="0" w:color="auto"/>
                <w:bottom w:val="none" w:sz="0" w:space="0" w:color="auto"/>
                <w:right w:val="none" w:sz="0" w:space="0" w:color="auto"/>
              </w:divBdr>
              <w:divsChild>
                <w:div w:id="667249226">
                  <w:marLeft w:val="0"/>
                  <w:marRight w:val="0"/>
                  <w:marTop w:val="0"/>
                  <w:marBottom w:val="0"/>
                  <w:divBdr>
                    <w:top w:val="none" w:sz="0" w:space="0" w:color="auto"/>
                    <w:left w:val="none" w:sz="0" w:space="0" w:color="auto"/>
                    <w:bottom w:val="none" w:sz="0" w:space="0" w:color="auto"/>
                    <w:right w:val="none" w:sz="0" w:space="0" w:color="auto"/>
                  </w:divBdr>
                </w:div>
              </w:divsChild>
            </w:div>
            <w:div w:id="114567047">
              <w:marLeft w:val="0"/>
              <w:marRight w:val="0"/>
              <w:marTop w:val="0"/>
              <w:marBottom w:val="0"/>
              <w:divBdr>
                <w:top w:val="none" w:sz="0" w:space="0" w:color="auto"/>
                <w:left w:val="none" w:sz="0" w:space="0" w:color="auto"/>
                <w:bottom w:val="none" w:sz="0" w:space="0" w:color="auto"/>
                <w:right w:val="none" w:sz="0" w:space="0" w:color="auto"/>
              </w:divBdr>
              <w:divsChild>
                <w:div w:id="1770077028">
                  <w:marLeft w:val="0"/>
                  <w:marRight w:val="0"/>
                  <w:marTop w:val="0"/>
                  <w:marBottom w:val="0"/>
                  <w:divBdr>
                    <w:top w:val="none" w:sz="0" w:space="0" w:color="auto"/>
                    <w:left w:val="none" w:sz="0" w:space="0" w:color="auto"/>
                    <w:bottom w:val="none" w:sz="0" w:space="0" w:color="auto"/>
                    <w:right w:val="none" w:sz="0" w:space="0" w:color="auto"/>
                  </w:divBdr>
                </w:div>
              </w:divsChild>
            </w:div>
            <w:div w:id="461383740">
              <w:marLeft w:val="0"/>
              <w:marRight w:val="0"/>
              <w:marTop w:val="0"/>
              <w:marBottom w:val="0"/>
              <w:divBdr>
                <w:top w:val="none" w:sz="0" w:space="0" w:color="auto"/>
                <w:left w:val="none" w:sz="0" w:space="0" w:color="auto"/>
                <w:bottom w:val="none" w:sz="0" w:space="0" w:color="auto"/>
                <w:right w:val="none" w:sz="0" w:space="0" w:color="auto"/>
              </w:divBdr>
              <w:divsChild>
                <w:div w:id="164983803">
                  <w:marLeft w:val="0"/>
                  <w:marRight w:val="0"/>
                  <w:marTop w:val="0"/>
                  <w:marBottom w:val="0"/>
                  <w:divBdr>
                    <w:top w:val="none" w:sz="0" w:space="0" w:color="auto"/>
                    <w:left w:val="none" w:sz="0" w:space="0" w:color="auto"/>
                    <w:bottom w:val="none" w:sz="0" w:space="0" w:color="auto"/>
                    <w:right w:val="none" w:sz="0" w:space="0" w:color="auto"/>
                  </w:divBdr>
                </w:div>
              </w:divsChild>
            </w:div>
            <w:div w:id="1676031343">
              <w:marLeft w:val="0"/>
              <w:marRight w:val="0"/>
              <w:marTop w:val="0"/>
              <w:marBottom w:val="0"/>
              <w:divBdr>
                <w:top w:val="none" w:sz="0" w:space="0" w:color="auto"/>
                <w:left w:val="none" w:sz="0" w:space="0" w:color="auto"/>
                <w:bottom w:val="none" w:sz="0" w:space="0" w:color="auto"/>
                <w:right w:val="none" w:sz="0" w:space="0" w:color="auto"/>
              </w:divBdr>
              <w:divsChild>
                <w:div w:id="136336042">
                  <w:marLeft w:val="0"/>
                  <w:marRight w:val="0"/>
                  <w:marTop w:val="0"/>
                  <w:marBottom w:val="0"/>
                  <w:divBdr>
                    <w:top w:val="none" w:sz="0" w:space="0" w:color="auto"/>
                    <w:left w:val="none" w:sz="0" w:space="0" w:color="auto"/>
                    <w:bottom w:val="none" w:sz="0" w:space="0" w:color="auto"/>
                    <w:right w:val="none" w:sz="0" w:space="0" w:color="auto"/>
                  </w:divBdr>
                </w:div>
              </w:divsChild>
            </w:div>
            <w:div w:id="1971551671">
              <w:marLeft w:val="0"/>
              <w:marRight w:val="0"/>
              <w:marTop w:val="0"/>
              <w:marBottom w:val="0"/>
              <w:divBdr>
                <w:top w:val="none" w:sz="0" w:space="0" w:color="auto"/>
                <w:left w:val="none" w:sz="0" w:space="0" w:color="auto"/>
                <w:bottom w:val="none" w:sz="0" w:space="0" w:color="auto"/>
                <w:right w:val="none" w:sz="0" w:space="0" w:color="auto"/>
              </w:divBdr>
              <w:divsChild>
                <w:div w:id="162010186">
                  <w:marLeft w:val="0"/>
                  <w:marRight w:val="0"/>
                  <w:marTop w:val="0"/>
                  <w:marBottom w:val="0"/>
                  <w:divBdr>
                    <w:top w:val="none" w:sz="0" w:space="0" w:color="auto"/>
                    <w:left w:val="none" w:sz="0" w:space="0" w:color="auto"/>
                    <w:bottom w:val="none" w:sz="0" w:space="0" w:color="auto"/>
                    <w:right w:val="none" w:sz="0" w:space="0" w:color="auto"/>
                  </w:divBdr>
                </w:div>
              </w:divsChild>
            </w:div>
            <w:div w:id="1356034522">
              <w:marLeft w:val="0"/>
              <w:marRight w:val="0"/>
              <w:marTop w:val="0"/>
              <w:marBottom w:val="0"/>
              <w:divBdr>
                <w:top w:val="none" w:sz="0" w:space="0" w:color="auto"/>
                <w:left w:val="none" w:sz="0" w:space="0" w:color="auto"/>
                <w:bottom w:val="none" w:sz="0" w:space="0" w:color="auto"/>
                <w:right w:val="none" w:sz="0" w:space="0" w:color="auto"/>
              </w:divBdr>
              <w:divsChild>
                <w:div w:id="2056856540">
                  <w:marLeft w:val="0"/>
                  <w:marRight w:val="0"/>
                  <w:marTop w:val="0"/>
                  <w:marBottom w:val="0"/>
                  <w:divBdr>
                    <w:top w:val="none" w:sz="0" w:space="0" w:color="auto"/>
                    <w:left w:val="none" w:sz="0" w:space="0" w:color="auto"/>
                    <w:bottom w:val="none" w:sz="0" w:space="0" w:color="auto"/>
                    <w:right w:val="none" w:sz="0" w:space="0" w:color="auto"/>
                  </w:divBdr>
                </w:div>
              </w:divsChild>
            </w:div>
            <w:div w:id="451022624">
              <w:marLeft w:val="0"/>
              <w:marRight w:val="0"/>
              <w:marTop w:val="0"/>
              <w:marBottom w:val="0"/>
              <w:divBdr>
                <w:top w:val="none" w:sz="0" w:space="0" w:color="auto"/>
                <w:left w:val="none" w:sz="0" w:space="0" w:color="auto"/>
                <w:bottom w:val="none" w:sz="0" w:space="0" w:color="auto"/>
                <w:right w:val="none" w:sz="0" w:space="0" w:color="auto"/>
              </w:divBdr>
              <w:divsChild>
                <w:div w:id="1500073957">
                  <w:marLeft w:val="0"/>
                  <w:marRight w:val="0"/>
                  <w:marTop w:val="0"/>
                  <w:marBottom w:val="0"/>
                  <w:divBdr>
                    <w:top w:val="none" w:sz="0" w:space="0" w:color="auto"/>
                    <w:left w:val="none" w:sz="0" w:space="0" w:color="auto"/>
                    <w:bottom w:val="none" w:sz="0" w:space="0" w:color="auto"/>
                    <w:right w:val="none" w:sz="0" w:space="0" w:color="auto"/>
                  </w:divBdr>
                </w:div>
              </w:divsChild>
            </w:div>
            <w:div w:id="681467534">
              <w:marLeft w:val="0"/>
              <w:marRight w:val="0"/>
              <w:marTop w:val="0"/>
              <w:marBottom w:val="0"/>
              <w:divBdr>
                <w:top w:val="none" w:sz="0" w:space="0" w:color="auto"/>
                <w:left w:val="none" w:sz="0" w:space="0" w:color="auto"/>
                <w:bottom w:val="none" w:sz="0" w:space="0" w:color="auto"/>
                <w:right w:val="none" w:sz="0" w:space="0" w:color="auto"/>
              </w:divBdr>
              <w:divsChild>
                <w:div w:id="1395198968">
                  <w:marLeft w:val="0"/>
                  <w:marRight w:val="0"/>
                  <w:marTop w:val="0"/>
                  <w:marBottom w:val="0"/>
                  <w:divBdr>
                    <w:top w:val="none" w:sz="0" w:space="0" w:color="auto"/>
                    <w:left w:val="none" w:sz="0" w:space="0" w:color="auto"/>
                    <w:bottom w:val="none" w:sz="0" w:space="0" w:color="auto"/>
                    <w:right w:val="none" w:sz="0" w:space="0" w:color="auto"/>
                  </w:divBdr>
                </w:div>
              </w:divsChild>
            </w:div>
            <w:div w:id="1003313803">
              <w:marLeft w:val="0"/>
              <w:marRight w:val="0"/>
              <w:marTop w:val="0"/>
              <w:marBottom w:val="0"/>
              <w:divBdr>
                <w:top w:val="none" w:sz="0" w:space="0" w:color="auto"/>
                <w:left w:val="none" w:sz="0" w:space="0" w:color="auto"/>
                <w:bottom w:val="none" w:sz="0" w:space="0" w:color="auto"/>
                <w:right w:val="none" w:sz="0" w:space="0" w:color="auto"/>
              </w:divBdr>
              <w:divsChild>
                <w:div w:id="268590255">
                  <w:marLeft w:val="0"/>
                  <w:marRight w:val="0"/>
                  <w:marTop w:val="0"/>
                  <w:marBottom w:val="0"/>
                  <w:divBdr>
                    <w:top w:val="none" w:sz="0" w:space="0" w:color="auto"/>
                    <w:left w:val="none" w:sz="0" w:space="0" w:color="auto"/>
                    <w:bottom w:val="none" w:sz="0" w:space="0" w:color="auto"/>
                    <w:right w:val="none" w:sz="0" w:space="0" w:color="auto"/>
                  </w:divBdr>
                </w:div>
              </w:divsChild>
            </w:div>
            <w:div w:id="1426221838">
              <w:marLeft w:val="0"/>
              <w:marRight w:val="0"/>
              <w:marTop w:val="0"/>
              <w:marBottom w:val="0"/>
              <w:divBdr>
                <w:top w:val="none" w:sz="0" w:space="0" w:color="auto"/>
                <w:left w:val="none" w:sz="0" w:space="0" w:color="auto"/>
                <w:bottom w:val="none" w:sz="0" w:space="0" w:color="auto"/>
                <w:right w:val="none" w:sz="0" w:space="0" w:color="auto"/>
              </w:divBdr>
              <w:divsChild>
                <w:div w:id="409275875">
                  <w:marLeft w:val="0"/>
                  <w:marRight w:val="0"/>
                  <w:marTop w:val="0"/>
                  <w:marBottom w:val="0"/>
                  <w:divBdr>
                    <w:top w:val="none" w:sz="0" w:space="0" w:color="auto"/>
                    <w:left w:val="none" w:sz="0" w:space="0" w:color="auto"/>
                    <w:bottom w:val="none" w:sz="0" w:space="0" w:color="auto"/>
                    <w:right w:val="none" w:sz="0" w:space="0" w:color="auto"/>
                  </w:divBdr>
                </w:div>
              </w:divsChild>
            </w:div>
            <w:div w:id="1433478210">
              <w:marLeft w:val="0"/>
              <w:marRight w:val="0"/>
              <w:marTop w:val="0"/>
              <w:marBottom w:val="0"/>
              <w:divBdr>
                <w:top w:val="none" w:sz="0" w:space="0" w:color="auto"/>
                <w:left w:val="none" w:sz="0" w:space="0" w:color="auto"/>
                <w:bottom w:val="none" w:sz="0" w:space="0" w:color="auto"/>
                <w:right w:val="none" w:sz="0" w:space="0" w:color="auto"/>
              </w:divBdr>
              <w:divsChild>
                <w:div w:id="410783480">
                  <w:marLeft w:val="0"/>
                  <w:marRight w:val="0"/>
                  <w:marTop w:val="0"/>
                  <w:marBottom w:val="0"/>
                  <w:divBdr>
                    <w:top w:val="none" w:sz="0" w:space="0" w:color="auto"/>
                    <w:left w:val="none" w:sz="0" w:space="0" w:color="auto"/>
                    <w:bottom w:val="none" w:sz="0" w:space="0" w:color="auto"/>
                    <w:right w:val="none" w:sz="0" w:space="0" w:color="auto"/>
                  </w:divBdr>
                </w:div>
              </w:divsChild>
            </w:div>
            <w:div w:id="50690387">
              <w:marLeft w:val="0"/>
              <w:marRight w:val="0"/>
              <w:marTop w:val="0"/>
              <w:marBottom w:val="0"/>
              <w:divBdr>
                <w:top w:val="none" w:sz="0" w:space="0" w:color="auto"/>
                <w:left w:val="none" w:sz="0" w:space="0" w:color="auto"/>
                <w:bottom w:val="none" w:sz="0" w:space="0" w:color="auto"/>
                <w:right w:val="none" w:sz="0" w:space="0" w:color="auto"/>
              </w:divBdr>
              <w:divsChild>
                <w:div w:id="74398514">
                  <w:marLeft w:val="0"/>
                  <w:marRight w:val="0"/>
                  <w:marTop w:val="0"/>
                  <w:marBottom w:val="0"/>
                  <w:divBdr>
                    <w:top w:val="none" w:sz="0" w:space="0" w:color="auto"/>
                    <w:left w:val="none" w:sz="0" w:space="0" w:color="auto"/>
                    <w:bottom w:val="none" w:sz="0" w:space="0" w:color="auto"/>
                    <w:right w:val="none" w:sz="0" w:space="0" w:color="auto"/>
                  </w:divBdr>
                </w:div>
              </w:divsChild>
            </w:div>
            <w:div w:id="2109693532">
              <w:marLeft w:val="0"/>
              <w:marRight w:val="0"/>
              <w:marTop w:val="0"/>
              <w:marBottom w:val="0"/>
              <w:divBdr>
                <w:top w:val="none" w:sz="0" w:space="0" w:color="auto"/>
                <w:left w:val="none" w:sz="0" w:space="0" w:color="auto"/>
                <w:bottom w:val="none" w:sz="0" w:space="0" w:color="auto"/>
                <w:right w:val="none" w:sz="0" w:space="0" w:color="auto"/>
              </w:divBdr>
              <w:divsChild>
                <w:div w:id="2135446560">
                  <w:marLeft w:val="0"/>
                  <w:marRight w:val="0"/>
                  <w:marTop w:val="0"/>
                  <w:marBottom w:val="0"/>
                  <w:divBdr>
                    <w:top w:val="none" w:sz="0" w:space="0" w:color="auto"/>
                    <w:left w:val="none" w:sz="0" w:space="0" w:color="auto"/>
                    <w:bottom w:val="none" w:sz="0" w:space="0" w:color="auto"/>
                    <w:right w:val="none" w:sz="0" w:space="0" w:color="auto"/>
                  </w:divBdr>
                </w:div>
              </w:divsChild>
            </w:div>
            <w:div w:id="862400603">
              <w:marLeft w:val="0"/>
              <w:marRight w:val="0"/>
              <w:marTop w:val="0"/>
              <w:marBottom w:val="0"/>
              <w:divBdr>
                <w:top w:val="none" w:sz="0" w:space="0" w:color="auto"/>
                <w:left w:val="none" w:sz="0" w:space="0" w:color="auto"/>
                <w:bottom w:val="none" w:sz="0" w:space="0" w:color="auto"/>
                <w:right w:val="none" w:sz="0" w:space="0" w:color="auto"/>
              </w:divBdr>
              <w:divsChild>
                <w:div w:id="595753794">
                  <w:marLeft w:val="0"/>
                  <w:marRight w:val="0"/>
                  <w:marTop w:val="0"/>
                  <w:marBottom w:val="0"/>
                  <w:divBdr>
                    <w:top w:val="none" w:sz="0" w:space="0" w:color="auto"/>
                    <w:left w:val="none" w:sz="0" w:space="0" w:color="auto"/>
                    <w:bottom w:val="none" w:sz="0" w:space="0" w:color="auto"/>
                    <w:right w:val="none" w:sz="0" w:space="0" w:color="auto"/>
                  </w:divBdr>
                </w:div>
              </w:divsChild>
            </w:div>
            <w:div w:id="155268182">
              <w:marLeft w:val="0"/>
              <w:marRight w:val="0"/>
              <w:marTop w:val="0"/>
              <w:marBottom w:val="0"/>
              <w:divBdr>
                <w:top w:val="none" w:sz="0" w:space="0" w:color="auto"/>
                <w:left w:val="none" w:sz="0" w:space="0" w:color="auto"/>
                <w:bottom w:val="none" w:sz="0" w:space="0" w:color="auto"/>
                <w:right w:val="none" w:sz="0" w:space="0" w:color="auto"/>
              </w:divBdr>
              <w:divsChild>
                <w:div w:id="454372702">
                  <w:marLeft w:val="0"/>
                  <w:marRight w:val="0"/>
                  <w:marTop w:val="0"/>
                  <w:marBottom w:val="0"/>
                  <w:divBdr>
                    <w:top w:val="none" w:sz="0" w:space="0" w:color="auto"/>
                    <w:left w:val="none" w:sz="0" w:space="0" w:color="auto"/>
                    <w:bottom w:val="none" w:sz="0" w:space="0" w:color="auto"/>
                    <w:right w:val="none" w:sz="0" w:space="0" w:color="auto"/>
                  </w:divBdr>
                </w:div>
              </w:divsChild>
            </w:div>
            <w:div w:id="1885753439">
              <w:marLeft w:val="0"/>
              <w:marRight w:val="0"/>
              <w:marTop w:val="0"/>
              <w:marBottom w:val="0"/>
              <w:divBdr>
                <w:top w:val="none" w:sz="0" w:space="0" w:color="auto"/>
                <w:left w:val="none" w:sz="0" w:space="0" w:color="auto"/>
                <w:bottom w:val="none" w:sz="0" w:space="0" w:color="auto"/>
                <w:right w:val="none" w:sz="0" w:space="0" w:color="auto"/>
              </w:divBdr>
              <w:divsChild>
                <w:div w:id="1268541697">
                  <w:marLeft w:val="0"/>
                  <w:marRight w:val="0"/>
                  <w:marTop w:val="0"/>
                  <w:marBottom w:val="0"/>
                  <w:divBdr>
                    <w:top w:val="none" w:sz="0" w:space="0" w:color="auto"/>
                    <w:left w:val="none" w:sz="0" w:space="0" w:color="auto"/>
                    <w:bottom w:val="none" w:sz="0" w:space="0" w:color="auto"/>
                    <w:right w:val="none" w:sz="0" w:space="0" w:color="auto"/>
                  </w:divBdr>
                </w:div>
              </w:divsChild>
            </w:div>
            <w:div w:id="1806313927">
              <w:marLeft w:val="0"/>
              <w:marRight w:val="0"/>
              <w:marTop w:val="0"/>
              <w:marBottom w:val="0"/>
              <w:divBdr>
                <w:top w:val="none" w:sz="0" w:space="0" w:color="auto"/>
                <w:left w:val="none" w:sz="0" w:space="0" w:color="auto"/>
                <w:bottom w:val="none" w:sz="0" w:space="0" w:color="auto"/>
                <w:right w:val="none" w:sz="0" w:space="0" w:color="auto"/>
              </w:divBdr>
              <w:divsChild>
                <w:div w:id="1661806514">
                  <w:marLeft w:val="0"/>
                  <w:marRight w:val="0"/>
                  <w:marTop w:val="0"/>
                  <w:marBottom w:val="0"/>
                  <w:divBdr>
                    <w:top w:val="none" w:sz="0" w:space="0" w:color="auto"/>
                    <w:left w:val="none" w:sz="0" w:space="0" w:color="auto"/>
                    <w:bottom w:val="none" w:sz="0" w:space="0" w:color="auto"/>
                    <w:right w:val="none" w:sz="0" w:space="0" w:color="auto"/>
                  </w:divBdr>
                </w:div>
              </w:divsChild>
            </w:div>
            <w:div w:id="894925881">
              <w:marLeft w:val="0"/>
              <w:marRight w:val="0"/>
              <w:marTop w:val="0"/>
              <w:marBottom w:val="0"/>
              <w:divBdr>
                <w:top w:val="none" w:sz="0" w:space="0" w:color="auto"/>
                <w:left w:val="none" w:sz="0" w:space="0" w:color="auto"/>
                <w:bottom w:val="none" w:sz="0" w:space="0" w:color="auto"/>
                <w:right w:val="none" w:sz="0" w:space="0" w:color="auto"/>
              </w:divBdr>
              <w:divsChild>
                <w:div w:id="1128157775">
                  <w:marLeft w:val="0"/>
                  <w:marRight w:val="0"/>
                  <w:marTop w:val="0"/>
                  <w:marBottom w:val="0"/>
                  <w:divBdr>
                    <w:top w:val="none" w:sz="0" w:space="0" w:color="auto"/>
                    <w:left w:val="none" w:sz="0" w:space="0" w:color="auto"/>
                    <w:bottom w:val="none" w:sz="0" w:space="0" w:color="auto"/>
                    <w:right w:val="none" w:sz="0" w:space="0" w:color="auto"/>
                  </w:divBdr>
                </w:div>
              </w:divsChild>
            </w:div>
            <w:div w:id="1779712431">
              <w:marLeft w:val="0"/>
              <w:marRight w:val="0"/>
              <w:marTop w:val="0"/>
              <w:marBottom w:val="0"/>
              <w:divBdr>
                <w:top w:val="none" w:sz="0" w:space="0" w:color="auto"/>
                <w:left w:val="none" w:sz="0" w:space="0" w:color="auto"/>
                <w:bottom w:val="none" w:sz="0" w:space="0" w:color="auto"/>
                <w:right w:val="none" w:sz="0" w:space="0" w:color="auto"/>
              </w:divBdr>
              <w:divsChild>
                <w:div w:id="967278410">
                  <w:marLeft w:val="0"/>
                  <w:marRight w:val="0"/>
                  <w:marTop w:val="0"/>
                  <w:marBottom w:val="0"/>
                  <w:divBdr>
                    <w:top w:val="none" w:sz="0" w:space="0" w:color="auto"/>
                    <w:left w:val="none" w:sz="0" w:space="0" w:color="auto"/>
                    <w:bottom w:val="none" w:sz="0" w:space="0" w:color="auto"/>
                    <w:right w:val="none" w:sz="0" w:space="0" w:color="auto"/>
                  </w:divBdr>
                </w:div>
              </w:divsChild>
            </w:div>
            <w:div w:id="627467931">
              <w:marLeft w:val="0"/>
              <w:marRight w:val="0"/>
              <w:marTop w:val="0"/>
              <w:marBottom w:val="0"/>
              <w:divBdr>
                <w:top w:val="none" w:sz="0" w:space="0" w:color="auto"/>
                <w:left w:val="none" w:sz="0" w:space="0" w:color="auto"/>
                <w:bottom w:val="none" w:sz="0" w:space="0" w:color="auto"/>
                <w:right w:val="none" w:sz="0" w:space="0" w:color="auto"/>
              </w:divBdr>
              <w:divsChild>
                <w:div w:id="2063672073">
                  <w:marLeft w:val="0"/>
                  <w:marRight w:val="0"/>
                  <w:marTop w:val="0"/>
                  <w:marBottom w:val="0"/>
                  <w:divBdr>
                    <w:top w:val="none" w:sz="0" w:space="0" w:color="auto"/>
                    <w:left w:val="none" w:sz="0" w:space="0" w:color="auto"/>
                    <w:bottom w:val="none" w:sz="0" w:space="0" w:color="auto"/>
                    <w:right w:val="none" w:sz="0" w:space="0" w:color="auto"/>
                  </w:divBdr>
                </w:div>
              </w:divsChild>
            </w:div>
            <w:div w:id="1212352549">
              <w:marLeft w:val="0"/>
              <w:marRight w:val="0"/>
              <w:marTop w:val="0"/>
              <w:marBottom w:val="0"/>
              <w:divBdr>
                <w:top w:val="none" w:sz="0" w:space="0" w:color="auto"/>
                <w:left w:val="none" w:sz="0" w:space="0" w:color="auto"/>
                <w:bottom w:val="none" w:sz="0" w:space="0" w:color="auto"/>
                <w:right w:val="none" w:sz="0" w:space="0" w:color="auto"/>
              </w:divBdr>
              <w:divsChild>
                <w:div w:id="2107311423">
                  <w:marLeft w:val="0"/>
                  <w:marRight w:val="0"/>
                  <w:marTop w:val="0"/>
                  <w:marBottom w:val="0"/>
                  <w:divBdr>
                    <w:top w:val="none" w:sz="0" w:space="0" w:color="auto"/>
                    <w:left w:val="none" w:sz="0" w:space="0" w:color="auto"/>
                    <w:bottom w:val="none" w:sz="0" w:space="0" w:color="auto"/>
                    <w:right w:val="none" w:sz="0" w:space="0" w:color="auto"/>
                  </w:divBdr>
                </w:div>
              </w:divsChild>
            </w:div>
            <w:div w:id="2087219183">
              <w:marLeft w:val="0"/>
              <w:marRight w:val="0"/>
              <w:marTop w:val="0"/>
              <w:marBottom w:val="0"/>
              <w:divBdr>
                <w:top w:val="none" w:sz="0" w:space="0" w:color="auto"/>
                <w:left w:val="none" w:sz="0" w:space="0" w:color="auto"/>
                <w:bottom w:val="none" w:sz="0" w:space="0" w:color="auto"/>
                <w:right w:val="none" w:sz="0" w:space="0" w:color="auto"/>
              </w:divBdr>
              <w:divsChild>
                <w:div w:id="1851721375">
                  <w:marLeft w:val="0"/>
                  <w:marRight w:val="0"/>
                  <w:marTop w:val="0"/>
                  <w:marBottom w:val="0"/>
                  <w:divBdr>
                    <w:top w:val="none" w:sz="0" w:space="0" w:color="auto"/>
                    <w:left w:val="none" w:sz="0" w:space="0" w:color="auto"/>
                    <w:bottom w:val="none" w:sz="0" w:space="0" w:color="auto"/>
                    <w:right w:val="none" w:sz="0" w:space="0" w:color="auto"/>
                  </w:divBdr>
                </w:div>
              </w:divsChild>
            </w:div>
            <w:div w:id="1640920954">
              <w:marLeft w:val="0"/>
              <w:marRight w:val="0"/>
              <w:marTop w:val="0"/>
              <w:marBottom w:val="0"/>
              <w:divBdr>
                <w:top w:val="none" w:sz="0" w:space="0" w:color="auto"/>
                <w:left w:val="none" w:sz="0" w:space="0" w:color="auto"/>
                <w:bottom w:val="none" w:sz="0" w:space="0" w:color="auto"/>
                <w:right w:val="none" w:sz="0" w:space="0" w:color="auto"/>
              </w:divBdr>
              <w:divsChild>
                <w:div w:id="1164786214">
                  <w:marLeft w:val="0"/>
                  <w:marRight w:val="0"/>
                  <w:marTop w:val="0"/>
                  <w:marBottom w:val="0"/>
                  <w:divBdr>
                    <w:top w:val="none" w:sz="0" w:space="0" w:color="auto"/>
                    <w:left w:val="none" w:sz="0" w:space="0" w:color="auto"/>
                    <w:bottom w:val="none" w:sz="0" w:space="0" w:color="auto"/>
                    <w:right w:val="none" w:sz="0" w:space="0" w:color="auto"/>
                  </w:divBdr>
                </w:div>
              </w:divsChild>
            </w:div>
            <w:div w:id="713308836">
              <w:marLeft w:val="0"/>
              <w:marRight w:val="0"/>
              <w:marTop w:val="0"/>
              <w:marBottom w:val="0"/>
              <w:divBdr>
                <w:top w:val="none" w:sz="0" w:space="0" w:color="auto"/>
                <w:left w:val="none" w:sz="0" w:space="0" w:color="auto"/>
                <w:bottom w:val="none" w:sz="0" w:space="0" w:color="auto"/>
                <w:right w:val="none" w:sz="0" w:space="0" w:color="auto"/>
              </w:divBdr>
              <w:divsChild>
                <w:div w:id="6417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05186">
          <w:marLeft w:val="0"/>
          <w:marRight w:val="0"/>
          <w:marTop w:val="0"/>
          <w:marBottom w:val="0"/>
          <w:divBdr>
            <w:top w:val="none" w:sz="0" w:space="0" w:color="auto"/>
            <w:left w:val="none" w:sz="0" w:space="0" w:color="auto"/>
            <w:bottom w:val="none" w:sz="0" w:space="0" w:color="auto"/>
            <w:right w:val="none" w:sz="0" w:space="0" w:color="auto"/>
          </w:divBdr>
          <w:divsChild>
            <w:div w:id="358236124">
              <w:marLeft w:val="0"/>
              <w:marRight w:val="0"/>
              <w:marTop w:val="0"/>
              <w:marBottom w:val="0"/>
              <w:divBdr>
                <w:top w:val="none" w:sz="0" w:space="0" w:color="auto"/>
                <w:left w:val="none" w:sz="0" w:space="0" w:color="auto"/>
                <w:bottom w:val="none" w:sz="0" w:space="0" w:color="auto"/>
                <w:right w:val="none" w:sz="0" w:space="0" w:color="auto"/>
              </w:divBdr>
              <w:divsChild>
                <w:div w:id="48699670">
                  <w:marLeft w:val="0"/>
                  <w:marRight w:val="0"/>
                  <w:marTop w:val="0"/>
                  <w:marBottom w:val="0"/>
                  <w:divBdr>
                    <w:top w:val="none" w:sz="0" w:space="0" w:color="auto"/>
                    <w:left w:val="none" w:sz="0" w:space="0" w:color="auto"/>
                    <w:bottom w:val="none" w:sz="0" w:space="0" w:color="auto"/>
                    <w:right w:val="none" w:sz="0" w:space="0" w:color="auto"/>
                  </w:divBdr>
                  <w:divsChild>
                    <w:div w:id="689337812">
                      <w:marLeft w:val="0"/>
                      <w:marRight w:val="0"/>
                      <w:marTop w:val="0"/>
                      <w:marBottom w:val="0"/>
                      <w:divBdr>
                        <w:top w:val="none" w:sz="0" w:space="0" w:color="auto"/>
                        <w:left w:val="none" w:sz="0" w:space="0" w:color="auto"/>
                        <w:bottom w:val="none" w:sz="0" w:space="0" w:color="auto"/>
                        <w:right w:val="none" w:sz="0" w:space="0" w:color="auto"/>
                      </w:divBdr>
                    </w:div>
                  </w:divsChild>
                </w:div>
                <w:div w:id="612372052">
                  <w:marLeft w:val="0"/>
                  <w:marRight w:val="0"/>
                  <w:marTop w:val="0"/>
                  <w:marBottom w:val="0"/>
                  <w:divBdr>
                    <w:top w:val="none" w:sz="0" w:space="0" w:color="auto"/>
                    <w:left w:val="none" w:sz="0" w:space="0" w:color="auto"/>
                    <w:bottom w:val="none" w:sz="0" w:space="0" w:color="auto"/>
                    <w:right w:val="none" w:sz="0" w:space="0" w:color="auto"/>
                  </w:divBdr>
                  <w:divsChild>
                    <w:div w:id="1647853627">
                      <w:marLeft w:val="0"/>
                      <w:marRight w:val="0"/>
                      <w:marTop w:val="0"/>
                      <w:marBottom w:val="0"/>
                      <w:divBdr>
                        <w:top w:val="none" w:sz="0" w:space="0" w:color="auto"/>
                        <w:left w:val="none" w:sz="0" w:space="0" w:color="auto"/>
                        <w:bottom w:val="none" w:sz="0" w:space="0" w:color="auto"/>
                        <w:right w:val="none" w:sz="0" w:space="0" w:color="auto"/>
                      </w:divBdr>
                    </w:div>
                  </w:divsChild>
                </w:div>
                <w:div w:id="480316545">
                  <w:marLeft w:val="0"/>
                  <w:marRight w:val="0"/>
                  <w:marTop w:val="0"/>
                  <w:marBottom w:val="0"/>
                  <w:divBdr>
                    <w:top w:val="none" w:sz="0" w:space="0" w:color="auto"/>
                    <w:left w:val="none" w:sz="0" w:space="0" w:color="auto"/>
                    <w:bottom w:val="none" w:sz="0" w:space="0" w:color="auto"/>
                    <w:right w:val="none" w:sz="0" w:space="0" w:color="auto"/>
                  </w:divBdr>
                  <w:divsChild>
                    <w:div w:id="867061092">
                      <w:marLeft w:val="0"/>
                      <w:marRight w:val="0"/>
                      <w:marTop w:val="0"/>
                      <w:marBottom w:val="0"/>
                      <w:divBdr>
                        <w:top w:val="none" w:sz="0" w:space="0" w:color="auto"/>
                        <w:left w:val="none" w:sz="0" w:space="0" w:color="auto"/>
                        <w:bottom w:val="none" w:sz="0" w:space="0" w:color="auto"/>
                        <w:right w:val="none" w:sz="0" w:space="0" w:color="auto"/>
                      </w:divBdr>
                    </w:div>
                  </w:divsChild>
                </w:div>
                <w:div w:id="889456958">
                  <w:marLeft w:val="0"/>
                  <w:marRight w:val="0"/>
                  <w:marTop w:val="0"/>
                  <w:marBottom w:val="0"/>
                  <w:divBdr>
                    <w:top w:val="none" w:sz="0" w:space="0" w:color="auto"/>
                    <w:left w:val="none" w:sz="0" w:space="0" w:color="auto"/>
                    <w:bottom w:val="none" w:sz="0" w:space="0" w:color="auto"/>
                    <w:right w:val="none" w:sz="0" w:space="0" w:color="auto"/>
                  </w:divBdr>
                  <w:divsChild>
                    <w:div w:id="1098869472">
                      <w:marLeft w:val="0"/>
                      <w:marRight w:val="0"/>
                      <w:marTop w:val="0"/>
                      <w:marBottom w:val="0"/>
                      <w:divBdr>
                        <w:top w:val="none" w:sz="0" w:space="0" w:color="auto"/>
                        <w:left w:val="none" w:sz="0" w:space="0" w:color="auto"/>
                        <w:bottom w:val="none" w:sz="0" w:space="0" w:color="auto"/>
                        <w:right w:val="none" w:sz="0" w:space="0" w:color="auto"/>
                      </w:divBdr>
                    </w:div>
                  </w:divsChild>
                </w:div>
                <w:div w:id="1281523668">
                  <w:marLeft w:val="0"/>
                  <w:marRight w:val="0"/>
                  <w:marTop w:val="0"/>
                  <w:marBottom w:val="0"/>
                  <w:divBdr>
                    <w:top w:val="none" w:sz="0" w:space="0" w:color="auto"/>
                    <w:left w:val="none" w:sz="0" w:space="0" w:color="auto"/>
                    <w:bottom w:val="none" w:sz="0" w:space="0" w:color="auto"/>
                    <w:right w:val="none" w:sz="0" w:space="0" w:color="auto"/>
                  </w:divBdr>
                  <w:divsChild>
                    <w:div w:id="695618073">
                      <w:marLeft w:val="0"/>
                      <w:marRight w:val="0"/>
                      <w:marTop w:val="0"/>
                      <w:marBottom w:val="0"/>
                      <w:divBdr>
                        <w:top w:val="none" w:sz="0" w:space="0" w:color="auto"/>
                        <w:left w:val="none" w:sz="0" w:space="0" w:color="auto"/>
                        <w:bottom w:val="none" w:sz="0" w:space="0" w:color="auto"/>
                        <w:right w:val="none" w:sz="0" w:space="0" w:color="auto"/>
                      </w:divBdr>
                    </w:div>
                  </w:divsChild>
                </w:div>
                <w:div w:id="949899478">
                  <w:marLeft w:val="0"/>
                  <w:marRight w:val="0"/>
                  <w:marTop w:val="0"/>
                  <w:marBottom w:val="0"/>
                  <w:divBdr>
                    <w:top w:val="none" w:sz="0" w:space="0" w:color="auto"/>
                    <w:left w:val="none" w:sz="0" w:space="0" w:color="auto"/>
                    <w:bottom w:val="none" w:sz="0" w:space="0" w:color="auto"/>
                    <w:right w:val="none" w:sz="0" w:space="0" w:color="auto"/>
                  </w:divBdr>
                  <w:divsChild>
                    <w:div w:id="189606860">
                      <w:marLeft w:val="0"/>
                      <w:marRight w:val="0"/>
                      <w:marTop w:val="0"/>
                      <w:marBottom w:val="0"/>
                      <w:divBdr>
                        <w:top w:val="none" w:sz="0" w:space="0" w:color="auto"/>
                        <w:left w:val="none" w:sz="0" w:space="0" w:color="auto"/>
                        <w:bottom w:val="none" w:sz="0" w:space="0" w:color="auto"/>
                        <w:right w:val="none" w:sz="0" w:space="0" w:color="auto"/>
                      </w:divBdr>
                    </w:div>
                  </w:divsChild>
                </w:div>
                <w:div w:id="970864637">
                  <w:marLeft w:val="0"/>
                  <w:marRight w:val="0"/>
                  <w:marTop w:val="0"/>
                  <w:marBottom w:val="0"/>
                  <w:divBdr>
                    <w:top w:val="none" w:sz="0" w:space="0" w:color="auto"/>
                    <w:left w:val="none" w:sz="0" w:space="0" w:color="auto"/>
                    <w:bottom w:val="none" w:sz="0" w:space="0" w:color="auto"/>
                    <w:right w:val="none" w:sz="0" w:space="0" w:color="auto"/>
                  </w:divBdr>
                  <w:divsChild>
                    <w:div w:id="836841740">
                      <w:marLeft w:val="0"/>
                      <w:marRight w:val="0"/>
                      <w:marTop w:val="0"/>
                      <w:marBottom w:val="0"/>
                      <w:divBdr>
                        <w:top w:val="none" w:sz="0" w:space="0" w:color="auto"/>
                        <w:left w:val="none" w:sz="0" w:space="0" w:color="auto"/>
                        <w:bottom w:val="none" w:sz="0" w:space="0" w:color="auto"/>
                        <w:right w:val="none" w:sz="0" w:space="0" w:color="auto"/>
                      </w:divBdr>
                    </w:div>
                  </w:divsChild>
                </w:div>
                <w:div w:id="86656963">
                  <w:marLeft w:val="0"/>
                  <w:marRight w:val="0"/>
                  <w:marTop w:val="0"/>
                  <w:marBottom w:val="0"/>
                  <w:divBdr>
                    <w:top w:val="none" w:sz="0" w:space="0" w:color="auto"/>
                    <w:left w:val="none" w:sz="0" w:space="0" w:color="auto"/>
                    <w:bottom w:val="none" w:sz="0" w:space="0" w:color="auto"/>
                    <w:right w:val="none" w:sz="0" w:space="0" w:color="auto"/>
                  </w:divBdr>
                  <w:divsChild>
                    <w:div w:id="279074599">
                      <w:marLeft w:val="0"/>
                      <w:marRight w:val="0"/>
                      <w:marTop w:val="0"/>
                      <w:marBottom w:val="0"/>
                      <w:divBdr>
                        <w:top w:val="none" w:sz="0" w:space="0" w:color="auto"/>
                        <w:left w:val="none" w:sz="0" w:space="0" w:color="auto"/>
                        <w:bottom w:val="none" w:sz="0" w:space="0" w:color="auto"/>
                        <w:right w:val="none" w:sz="0" w:space="0" w:color="auto"/>
                      </w:divBdr>
                    </w:div>
                  </w:divsChild>
                </w:div>
                <w:div w:id="1402601553">
                  <w:marLeft w:val="0"/>
                  <w:marRight w:val="0"/>
                  <w:marTop w:val="0"/>
                  <w:marBottom w:val="0"/>
                  <w:divBdr>
                    <w:top w:val="none" w:sz="0" w:space="0" w:color="auto"/>
                    <w:left w:val="none" w:sz="0" w:space="0" w:color="auto"/>
                    <w:bottom w:val="none" w:sz="0" w:space="0" w:color="auto"/>
                    <w:right w:val="none" w:sz="0" w:space="0" w:color="auto"/>
                  </w:divBdr>
                  <w:divsChild>
                    <w:div w:id="424804948">
                      <w:marLeft w:val="0"/>
                      <w:marRight w:val="0"/>
                      <w:marTop w:val="0"/>
                      <w:marBottom w:val="0"/>
                      <w:divBdr>
                        <w:top w:val="none" w:sz="0" w:space="0" w:color="auto"/>
                        <w:left w:val="none" w:sz="0" w:space="0" w:color="auto"/>
                        <w:bottom w:val="none" w:sz="0" w:space="0" w:color="auto"/>
                        <w:right w:val="none" w:sz="0" w:space="0" w:color="auto"/>
                      </w:divBdr>
                    </w:div>
                  </w:divsChild>
                </w:div>
                <w:div w:id="1174223893">
                  <w:marLeft w:val="0"/>
                  <w:marRight w:val="0"/>
                  <w:marTop w:val="0"/>
                  <w:marBottom w:val="0"/>
                  <w:divBdr>
                    <w:top w:val="none" w:sz="0" w:space="0" w:color="auto"/>
                    <w:left w:val="none" w:sz="0" w:space="0" w:color="auto"/>
                    <w:bottom w:val="none" w:sz="0" w:space="0" w:color="auto"/>
                    <w:right w:val="none" w:sz="0" w:space="0" w:color="auto"/>
                  </w:divBdr>
                  <w:divsChild>
                    <w:div w:id="607397896">
                      <w:marLeft w:val="0"/>
                      <w:marRight w:val="0"/>
                      <w:marTop w:val="0"/>
                      <w:marBottom w:val="0"/>
                      <w:divBdr>
                        <w:top w:val="none" w:sz="0" w:space="0" w:color="auto"/>
                        <w:left w:val="none" w:sz="0" w:space="0" w:color="auto"/>
                        <w:bottom w:val="none" w:sz="0" w:space="0" w:color="auto"/>
                        <w:right w:val="none" w:sz="0" w:space="0" w:color="auto"/>
                      </w:divBdr>
                    </w:div>
                  </w:divsChild>
                </w:div>
                <w:div w:id="516576066">
                  <w:marLeft w:val="0"/>
                  <w:marRight w:val="0"/>
                  <w:marTop w:val="0"/>
                  <w:marBottom w:val="0"/>
                  <w:divBdr>
                    <w:top w:val="none" w:sz="0" w:space="0" w:color="auto"/>
                    <w:left w:val="none" w:sz="0" w:space="0" w:color="auto"/>
                    <w:bottom w:val="none" w:sz="0" w:space="0" w:color="auto"/>
                    <w:right w:val="none" w:sz="0" w:space="0" w:color="auto"/>
                  </w:divBdr>
                  <w:divsChild>
                    <w:div w:id="2049067968">
                      <w:marLeft w:val="0"/>
                      <w:marRight w:val="0"/>
                      <w:marTop w:val="0"/>
                      <w:marBottom w:val="0"/>
                      <w:divBdr>
                        <w:top w:val="none" w:sz="0" w:space="0" w:color="auto"/>
                        <w:left w:val="none" w:sz="0" w:space="0" w:color="auto"/>
                        <w:bottom w:val="none" w:sz="0" w:space="0" w:color="auto"/>
                        <w:right w:val="none" w:sz="0" w:space="0" w:color="auto"/>
                      </w:divBdr>
                    </w:div>
                  </w:divsChild>
                </w:div>
                <w:div w:id="2080321606">
                  <w:marLeft w:val="0"/>
                  <w:marRight w:val="0"/>
                  <w:marTop w:val="0"/>
                  <w:marBottom w:val="0"/>
                  <w:divBdr>
                    <w:top w:val="none" w:sz="0" w:space="0" w:color="auto"/>
                    <w:left w:val="none" w:sz="0" w:space="0" w:color="auto"/>
                    <w:bottom w:val="none" w:sz="0" w:space="0" w:color="auto"/>
                    <w:right w:val="none" w:sz="0" w:space="0" w:color="auto"/>
                  </w:divBdr>
                  <w:divsChild>
                    <w:div w:id="682168424">
                      <w:marLeft w:val="0"/>
                      <w:marRight w:val="0"/>
                      <w:marTop w:val="0"/>
                      <w:marBottom w:val="0"/>
                      <w:divBdr>
                        <w:top w:val="none" w:sz="0" w:space="0" w:color="auto"/>
                        <w:left w:val="none" w:sz="0" w:space="0" w:color="auto"/>
                        <w:bottom w:val="none" w:sz="0" w:space="0" w:color="auto"/>
                        <w:right w:val="none" w:sz="0" w:space="0" w:color="auto"/>
                      </w:divBdr>
                    </w:div>
                  </w:divsChild>
                </w:div>
                <w:div w:id="1688870593">
                  <w:marLeft w:val="0"/>
                  <w:marRight w:val="0"/>
                  <w:marTop w:val="0"/>
                  <w:marBottom w:val="0"/>
                  <w:divBdr>
                    <w:top w:val="none" w:sz="0" w:space="0" w:color="auto"/>
                    <w:left w:val="none" w:sz="0" w:space="0" w:color="auto"/>
                    <w:bottom w:val="none" w:sz="0" w:space="0" w:color="auto"/>
                    <w:right w:val="none" w:sz="0" w:space="0" w:color="auto"/>
                  </w:divBdr>
                  <w:divsChild>
                    <w:div w:id="2131506212">
                      <w:marLeft w:val="0"/>
                      <w:marRight w:val="0"/>
                      <w:marTop w:val="0"/>
                      <w:marBottom w:val="0"/>
                      <w:divBdr>
                        <w:top w:val="none" w:sz="0" w:space="0" w:color="auto"/>
                        <w:left w:val="none" w:sz="0" w:space="0" w:color="auto"/>
                        <w:bottom w:val="none" w:sz="0" w:space="0" w:color="auto"/>
                        <w:right w:val="none" w:sz="0" w:space="0" w:color="auto"/>
                      </w:divBdr>
                    </w:div>
                  </w:divsChild>
                </w:div>
                <w:div w:id="1012490675">
                  <w:marLeft w:val="0"/>
                  <w:marRight w:val="0"/>
                  <w:marTop w:val="0"/>
                  <w:marBottom w:val="0"/>
                  <w:divBdr>
                    <w:top w:val="none" w:sz="0" w:space="0" w:color="auto"/>
                    <w:left w:val="none" w:sz="0" w:space="0" w:color="auto"/>
                    <w:bottom w:val="none" w:sz="0" w:space="0" w:color="auto"/>
                    <w:right w:val="none" w:sz="0" w:space="0" w:color="auto"/>
                  </w:divBdr>
                  <w:divsChild>
                    <w:div w:id="1975866779">
                      <w:marLeft w:val="0"/>
                      <w:marRight w:val="0"/>
                      <w:marTop w:val="0"/>
                      <w:marBottom w:val="0"/>
                      <w:divBdr>
                        <w:top w:val="none" w:sz="0" w:space="0" w:color="auto"/>
                        <w:left w:val="none" w:sz="0" w:space="0" w:color="auto"/>
                        <w:bottom w:val="none" w:sz="0" w:space="0" w:color="auto"/>
                        <w:right w:val="none" w:sz="0" w:space="0" w:color="auto"/>
                      </w:divBdr>
                    </w:div>
                  </w:divsChild>
                </w:div>
                <w:div w:id="183984543">
                  <w:marLeft w:val="0"/>
                  <w:marRight w:val="0"/>
                  <w:marTop w:val="0"/>
                  <w:marBottom w:val="0"/>
                  <w:divBdr>
                    <w:top w:val="none" w:sz="0" w:space="0" w:color="auto"/>
                    <w:left w:val="none" w:sz="0" w:space="0" w:color="auto"/>
                    <w:bottom w:val="none" w:sz="0" w:space="0" w:color="auto"/>
                    <w:right w:val="none" w:sz="0" w:space="0" w:color="auto"/>
                  </w:divBdr>
                  <w:divsChild>
                    <w:div w:id="740830468">
                      <w:marLeft w:val="0"/>
                      <w:marRight w:val="0"/>
                      <w:marTop w:val="0"/>
                      <w:marBottom w:val="0"/>
                      <w:divBdr>
                        <w:top w:val="none" w:sz="0" w:space="0" w:color="auto"/>
                        <w:left w:val="none" w:sz="0" w:space="0" w:color="auto"/>
                        <w:bottom w:val="none" w:sz="0" w:space="0" w:color="auto"/>
                        <w:right w:val="none" w:sz="0" w:space="0" w:color="auto"/>
                      </w:divBdr>
                    </w:div>
                  </w:divsChild>
                </w:div>
                <w:div w:id="372660032">
                  <w:marLeft w:val="0"/>
                  <w:marRight w:val="0"/>
                  <w:marTop w:val="0"/>
                  <w:marBottom w:val="0"/>
                  <w:divBdr>
                    <w:top w:val="none" w:sz="0" w:space="0" w:color="auto"/>
                    <w:left w:val="none" w:sz="0" w:space="0" w:color="auto"/>
                    <w:bottom w:val="none" w:sz="0" w:space="0" w:color="auto"/>
                    <w:right w:val="none" w:sz="0" w:space="0" w:color="auto"/>
                  </w:divBdr>
                  <w:divsChild>
                    <w:div w:id="1077559534">
                      <w:marLeft w:val="0"/>
                      <w:marRight w:val="0"/>
                      <w:marTop w:val="0"/>
                      <w:marBottom w:val="0"/>
                      <w:divBdr>
                        <w:top w:val="none" w:sz="0" w:space="0" w:color="auto"/>
                        <w:left w:val="none" w:sz="0" w:space="0" w:color="auto"/>
                        <w:bottom w:val="none" w:sz="0" w:space="0" w:color="auto"/>
                        <w:right w:val="none" w:sz="0" w:space="0" w:color="auto"/>
                      </w:divBdr>
                    </w:div>
                  </w:divsChild>
                </w:div>
                <w:div w:id="726338264">
                  <w:marLeft w:val="0"/>
                  <w:marRight w:val="0"/>
                  <w:marTop w:val="0"/>
                  <w:marBottom w:val="0"/>
                  <w:divBdr>
                    <w:top w:val="none" w:sz="0" w:space="0" w:color="auto"/>
                    <w:left w:val="none" w:sz="0" w:space="0" w:color="auto"/>
                    <w:bottom w:val="none" w:sz="0" w:space="0" w:color="auto"/>
                    <w:right w:val="none" w:sz="0" w:space="0" w:color="auto"/>
                  </w:divBdr>
                  <w:divsChild>
                    <w:div w:id="1455829330">
                      <w:marLeft w:val="0"/>
                      <w:marRight w:val="0"/>
                      <w:marTop w:val="0"/>
                      <w:marBottom w:val="0"/>
                      <w:divBdr>
                        <w:top w:val="none" w:sz="0" w:space="0" w:color="auto"/>
                        <w:left w:val="none" w:sz="0" w:space="0" w:color="auto"/>
                        <w:bottom w:val="none" w:sz="0" w:space="0" w:color="auto"/>
                        <w:right w:val="none" w:sz="0" w:space="0" w:color="auto"/>
                      </w:divBdr>
                    </w:div>
                  </w:divsChild>
                </w:div>
                <w:div w:id="1941714845">
                  <w:marLeft w:val="0"/>
                  <w:marRight w:val="0"/>
                  <w:marTop w:val="0"/>
                  <w:marBottom w:val="0"/>
                  <w:divBdr>
                    <w:top w:val="none" w:sz="0" w:space="0" w:color="auto"/>
                    <w:left w:val="none" w:sz="0" w:space="0" w:color="auto"/>
                    <w:bottom w:val="none" w:sz="0" w:space="0" w:color="auto"/>
                    <w:right w:val="none" w:sz="0" w:space="0" w:color="auto"/>
                  </w:divBdr>
                  <w:divsChild>
                    <w:div w:id="462698650">
                      <w:marLeft w:val="0"/>
                      <w:marRight w:val="0"/>
                      <w:marTop w:val="0"/>
                      <w:marBottom w:val="0"/>
                      <w:divBdr>
                        <w:top w:val="none" w:sz="0" w:space="0" w:color="auto"/>
                        <w:left w:val="none" w:sz="0" w:space="0" w:color="auto"/>
                        <w:bottom w:val="none" w:sz="0" w:space="0" w:color="auto"/>
                        <w:right w:val="none" w:sz="0" w:space="0" w:color="auto"/>
                      </w:divBdr>
                    </w:div>
                  </w:divsChild>
                </w:div>
                <w:div w:id="202637880">
                  <w:marLeft w:val="0"/>
                  <w:marRight w:val="0"/>
                  <w:marTop w:val="0"/>
                  <w:marBottom w:val="0"/>
                  <w:divBdr>
                    <w:top w:val="none" w:sz="0" w:space="0" w:color="auto"/>
                    <w:left w:val="none" w:sz="0" w:space="0" w:color="auto"/>
                    <w:bottom w:val="none" w:sz="0" w:space="0" w:color="auto"/>
                    <w:right w:val="none" w:sz="0" w:space="0" w:color="auto"/>
                  </w:divBdr>
                  <w:divsChild>
                    <w:div w:id="255791122">
                      <w:marLeft w:val="0"/>
                      <w:marRight w:val="0"/>
                      <w:marTop w:val="0"/>
                      <w:marBottom w:val="0"/>
                      <w:divBdr>
                        <w:top w:val="none" w:sz="0" w:space="0" w:color="auto"/>
                        <w:left w:val="none" w:sz="0" w:space="0" w:color="auto"/>
                        <w:bottom w:val="none" w:sz="0" w:space="0" w:color="auto"/>
                        <w:right w:val="none" w:sz="0" w:space="0" w:color="auto"/>
                      </w:divBdr>
                    </w:div>
                  </w:divsChild>
                </w:div>
                <w:div w:id="1893467912">
                  <w:marLeft w:val="0"/>
                  <w:marRight w:val="0"/>
                  <w:marTop w:val="0"/>
                  <w:marBottom w:val="0"/>
                  <w:divBdr>
                    <w:top w:val="none" w:sz="0" w:space="0" w:color="auto"/>
                    <w:left w:val="none" w:sz="0" w:space="0" w:color="auto"/>
                    <w:bottom w:val="none" w:sz="0" w:space="0" w:color="auto"/>
                    <w:right w:val="none" w:sz="0" w:space="0" w:color="auto"/>
                  </w:divBdr>
                  <w:divsChild>
                    <w:div w:id="939987081">
                      <w:marLeft w:val="0"/>
                      <w:marRight w:val="0"/>
                      <w:marTop w:val="0"/>
                      <w:marBottom w:val="0"/>
                      <w:divBdr>
                        <w:top w:val="none" w:sz="0" w:space="0" w:color="auto"/>
                        <w:left w:val="none" w:sz="0" w:space="0" w:color="auto"/>
                        <w:bottom w:val="none" w:sz="0" w:space="0" w:color="auto"/>
                        <w:right w:val="none" w:sz="0" w:space="0" w:color="auto"/>
                      </w:divBdr>
                    </w:div>
                  </w:divsChild>
                </w:div>
                <w:div w:id="1548031023">
                  <w:marLeft w:val="0"/>
                  <w:marRight w:val="0"/>
                  <w:marTop w:val="0"/>
                  <w:marBottom w:val="0"/>
                  <w:divBdr>
                    <w:top w:val="none" w:sz="0" w:space="0" w:color="auto"/>
                    <w:left w:val="none" w:sz="0" w:space="0" w:color="auto"/>
                    <w:bottom w:val="none" w:sz="0" w:space="0" w:color="auto"/>
                    <w:right w:val="none" w:sz="0" w:space="0" w:color="auto"/>
                  </w:divBdr>
                  <w:divsChild>
                    <w:div w:id="1090544923">
                      <w:marLeft w:val="0"/>
                      <w:marRight w:val="0"/>
                      <w:marTop w:val="0"/>
                      <w:marBottom w:val="0"/>
                      <w:divBdr>
                        <w:top w:val="none" w:sz="0" w:space="0" w:color="auto"/>
                        <w:left w:val="none" w:sz="0" w:space="0" w:color="auto"/>
                        <w:bottom w:val="none" w:sz="0" w:space="0" w:color="auto"/>
                        <w:right w:val="none" w:sz="0" w:space="0" w:color="auto"/>
                      </w:divBdr>
                    </w:div>
                  </w:divsChild>
                </w:div>
                <w:div w:id="1171873133">
                  <w:marLeft w:val="0"/>
                  <w:marRight w:val="0"/>
                  <w:marTop w:val="0"/>
                  <w:marBottom w:val="0"/>
                  <w:divBdr>
                    <w:top w:val="none" w:sz="0" w:space="0" w:color="auto"/>
                    <w:left w:val="none" w:sz="0" w:space="0" w:color="auto"/>
                    <w:bottom w:val="none" w:sz="0" w:space="0" w:color="auto"/>
                    <w:right w:val="none" w:sz="0" w:space="0" w:color="auto"/>
                  </w:divBdr>
                  <w:divsChild>
                    <w:div w:id="1318219252">
                      <w:marLeft w:val="0"/>
                      <w:marRight w:val="0"/>
                      <w:marTop w:val="0"/>
                      <w:marBottom w:val="0"/>
                      <w:divBdr>
                        <w:top w:val="none" w:sz="0" w:space="0" w:color="auto"/>
                        <w:left w:val="none" w:sz="0" w:space="0" w:color="auto"/>
                        <w:bottom w:val="none" w:sz="0" w:space="0" w:color="auto"/>
                        <w:right w:val="none" w:sz="0" w:space="0" w:color="auto"/>
                      </w:divBdr>
                    </w:div>
                  </w:divsChild>
                </w:div>
                <w:div w:id="1089501358">
                  <w:marLeft w:val="0"/>
                  <w:marRight w:val="0"/>
                  <w:marTop w:val="0"/>
                  <w:marBottom w:val="0"/>
                  <w:divBdr>
                    <w:top w:val="none" w:sz="0" w:space="0" w:color="auto"/>
                    <w:left w:val="none" w:sz="0" w:space="0" w:color="auto"/>
                    <w:bottom w:val="none" w:sz="0" w:space="0" w:color="auto"/>
                    <w:right w:val="none" w:sz="0" w:space="0" w:color="auto"/>
                  </w:divBdr>
                  <w:divsChild>
                    <w:div w:id="944309780">
                      <w:marLeft w:val="0"/>
                      <w:marRight w:val="0"/>
                      <w:marTop w:val="0"/>
                      <w:marBottom w:val="0"/>
                      <w:divBdr>
                        <w:top w:val="none" w:sz="0" w:space="0" w:color="auto"/>
                        <w:left w:val="none" w:sz="0" w:space="0" w:color="auto"/>
                        <w:bottom w:val="none" w:sz="0" w:space="0" w:color="auto"/>
                        <w:right w:val="none" w:sz="0" w:space="0" w:color="auto"/>
                      </w:divBdr>
                    </w:div>
                  </w:divsChild>
                </w:div>
                <w:div w:id="473254548">
                  <w:marLeft w:val="0"/>
                  <w:marRight w:val="0"/>
                  <w:marTop w:val="0"/>
                  <w:marBottom w:val="0"/>
                  <w:divBdr>
                    <w:top w:val="none" w:sz="0" w:space="0" w:color="auto"/>
                    <w:left w:val="none" w:sz="0" w:space="0" w:color="auto"/>
                    <w:bottom w:val="none" w:sz="0" w:space="0" w:color="auto"/>
                    <w:right w:val="none" w:sz="0" w:space="0" w:color="auto"/>
                  </w:divBdr>
                  <w:divsChild>
                    <w:div w:id="1444812405">
                      <w:marLeft w:val="0"/>
                      <w:marRight w:val="0"/>
                      <w:marTop w:val="0"/>
                      <w:marBottom w:val="0"/>
                      <w:divBdr>
                        <w:top w:val="none" w:sz="0" w:space="0" w:color="auto"/>
                        <w:left w:val="none" w:sz="0" w:space="0" w:color="auto"/>
                        <w:bottom w:val="none" w:sz="0" w:space="0" w:color="auto"/>
                        <w:right w:val="none" w:sz="0" w:space="0" w:color="auto"/>
                      </w:divBdr>
                    </w:div>
                  </w:divsChild>
                </w:div>
                <w:div w:id="454639929">
                  <w:marLeft w:val="0"/>
                  <w:marRight w:val="0"/>
                  <w:marTop w:val="0"/>
                  <w:marBottom w:val="0"/>
                  <w:divBdr>
                    <w:top w:val="none" w:sz="0" w:space="0" w:color="auto"/>
                    <w:left w:val="none" w:sz="0" w:space="0" w:color="auto"/>
                    <w:bottom w:val="none" w:sz="0" w:space="0" w:color="auto"/>
                    <w:right w:val="none" w:sz="0" w:space="0" w:color="auto"/>
                  </w:divBdr>
                  <w:divsChild>
                    <w:div w:id="913509664">
                      <w:marLeft w:val="0"/>
                      <w:marRight w:val="0"/>
                      <w:marTop w:val="0"/>
                      <w:marBottom w:val="0"/>
                      <w:divBdr>
                        <w:top w:val="none" w:sz="0" w:space="0" w:color="auto"/>
                        <w:left w:val="none" w:sz="0" w:space="0" w:color="auto"/>
                        <w:bottom w:val="none" w:sz="0" w:space="0" w:color="auto"/>
                        <w:right w:val="none" w:sz="0" w:space="0" w:color="auto"/>
                      </w:divBdr>
                    </w:div>
                  </w:divsChild>
                </w:div>
                <w:div w:id="1769961040">
                  <w:marLeft w:val="0"/>
                  <w:marRight w:val="0"/>
                  <w:marTop w:val="0"/>
                  <w:marBottom w:val="0"/>
                  <w:divBdr>
                    <w:top w:val="none" w:sz="0" w:space="0" w:color="auto"/>
                    <w:left w:val="none" w:sz="0" w:space="0" w:color="auto"/>
                    <w:bottom w:val="none" w:sz="0" w:space="0" w:color="auto"/>
                    <w:right w:val="none" w:sz="0" w:space="0" w:color="auto"/>
                  </w:divBdr>
                  <w:divsChild>
                    <w:div w:id="811479937">
                      <w:marLeft w:val="0"/>
                      <w:marRight w:val="0"/>
                      <w:marTop w:val="0"/>
                      <w:marBottom w:val="0"/>
                      <w:divBdr>
                        <w:top w:val="none" w:sz="0" w:space="0" w:color="auto"/>
                        <w:left w:val="none" w:sz="0" w:space="0" w:color="auto"/>
                        <w:bottom w:val="none" w:sz="0" w:space="0" w:color="auto"/>
                        <w:right w:val="none" w:sz="0" w:space="0" w:color="auto"/>
                      </w:divBdr>
                    </w:div>
                  </w:divsChild>
                </w:div>
                <w:div w:id="328412818">
                  <w:marLeft w:val="0"/>
                  <w:marRight w:val="0"/>
                  <w:marTop w:val="0"/>
                  <w:marBottom w:val="0"/>
                  <w:divBdr>
                    <w:top w:val="none" w:sz="0" w:space="0" w:color="auto"/>
                    <w:left w:val="none" w:sz="0" w:space="0" w:color="auto"/>
                    <w:bottom w:val="none" w:sz="0" w:space="0" w:color="auto"/>
                    <w:right w:val="none" w:sz="0" w:space="0" w:color="auto"/>
                  </w:divBdr>
                  <w:divsChild>
                    <w:div w:id="1953592939">
                      <w:marLeft w:val="0"/>
                      <w:marRight w:val="0"/>
                      <w:marTop w:val="0"/>
                      <w:marBottom w:val="0"/>
                      <w:divBdr>
                        <w:top w:val="none" w:sz="0" w:space="0" w:color="auto"/>
                        <w:left w:val="none" w:sz="0" w:space="0" w:color="auto"/>
                        <w:bottom w:val="none" w:sz="0" w:space="0" w:color="auto"/>
                        <w:right w:val="none" w:sz="0" w:space="0" w:color="auto"/>
                      </w:divBdr>
                    </w:div>
                  </w:divsChild>
                </w:div>
                <w:div w:id="1216116545">
                  <w:marLeft w:val="0"/>
                  <w:marRight w:val="0"/>
                  <w:marTop w:val="0"/>
                  <w:marBottom w:val="0"/>
                  <w:divBdr>
                    <w:top w:val="none" w:sz="0" w:space="0" w:color="auto"/>
                    <w:left w:val="none" w:sz="0" w:space="0" w:color="auto"/>
                    <w:bottom w:val="none" w:sz="0" w:space="0" w:color="auto"/>
                    <w:right w:val="none" w:sz="0" w:space="0" w:color="auto"/>
                  </w:divBdr>
                  <w:divsChild>
                    <w:div w:id="949976308">
                      <w:marLeft w:val="0"/>
                      <w:marRight w:val="0"/>
                      <w:marTop w:val="0"/>
                      <w:marBottom w:val="0"/>
                      <w:divBdr>
                        <w:top w:val="none" w:sz="0" w:space="0" w:color="auto"/>
                        <w:left w:val="none" w:sz="0" w:space="0" w:color="auto"/>
                        <w:bottom w:val="none" w:sz="0" w:space="0" w:color="auto"/>
                        <w:right w:val="none" w:sz="0" w:space="0" w:color="auto"/>
                      </w:divBdr>
                    </w:div>
                  </w:divsChild>
                </w:div>
                <w:div w:id="432674491">
                  <w:marLeft w:val="0"/>
                  <w:marRight w:val="0"/>
                  <w:marTop w:val="0"/>
                  <w:marBottom w:val="0"/>
                  <w:divBdr>
                    <w:top w:val="none" w:sz="0" w:space="0" w:color="auto"/>
                    <w:left w:val="none" w:sz="0" w:space="0" w:color="auto"/>
                    <w:bottom w:val="none" w:sz="0" w:space="0" w:color="auto"/>
                    <w:right w:val="none" w:sz="0" w:space="0" w:color="auto"/>
                  </w:divBdr>
                  <w:divsChild>
                    <w:div w:id="350649774">
                      <w:marLeft w:val="0"/>
                      <w:marRight w:val="0"/>
                      <w:marTop w:val="0"/>
                      <w:marBottom w:val="0"/>
                      <w:divBdr>
                        <w:top w:val="none" w:sz="0" w:space="0" w:color="auto"/>
                        <w:left w:val="none" w:sz="0" w:space="0" w:color="auto"/>
                        <w:bottom w:val="none" w:sz="0" w:space="0" w:color="auto"/>
                        <w:right w:val="none" w:sz="0" w:space="0" w:color="auto"/>
                      </w:divBdr>
                    </w:div>
                  </w:divsChild>
                </w:div>
                <w:div w:id="230695304">
                  <w:marLeft w:val="0"/>
                  <w:marRight w:val="0"/>
                  <w:marTop w:val="0"/>
                  <w:marBottom w:val="0"/>
                  <w:divBdr>
                    <w:top w:val="none" w:sz="0" w:space="0" w:color="auto"/>
                    <w:left w:val="none" w:sz="0" w:space="0" w:color="auto"/>
                    <w:bottom w:val="none" w:sz="0" w:space="0" w:color="auto"/>
                    <w:right w:val="none" w:sz="0" w:space="0" w:color="auto"/>
                  </w:divBdr>
                  <w:divsChild>
                    <w:div w:id="211818915">
                      <w:marLeft w:val="0"/>
                      <w:marRight w:val="0"/>
                      <w:marTop w:val="0"/>
                      <w:marBottom w:val="0"/>
                      <w:divBdr>
                        <w:top w:val="none" w:sz="0" w:space="0" w:color="auto"/>
                        <w:left w:val="none" w:sz="0" w:space="0" w:color="auto"/>
                        <w:bottom w:val="none" w:sz="0" w:space="0" w:color="auto"/>
                        <w:right w:val="none" w:sz="0" w:space="0" w:color="auto"/>
                      </w:divBdr>
                    </w:div>
                  </w:divsChild>
                </w:div>
                <w:div w:id="447899083">
                  <w:marLeft w:val="0"/>
                  <w:marRight w:val="0"/>
                  <w:marTop w:val="0"/>
                  <w:marBottom w:val="0"/>
                  <w:divBdr>
                    <w:top w:val="none" w:sz="0" w:space="0" w:color="auto"/>
                    <w:left w:val="none" w:sz="0" w:space="0" w:color="auto"/>
                    <w:bottom w:val="none" w:sz="0" w:space="0" w:color="auto"/>
                    <w:right w:val="none" w:sz="0" w:space="0" w:color="auto"/>
                  </w:divBdr>
                  <w:divsChild>
                    <w:div w:id="1582987940">
                      <w:marLeft w:val="0"/>
                      <w:marRight w:val="0"/>
                      <w:marTop w:val="0"/>
                      <w:marBottom w:val="0"/>
                      <w:divBdr>
                        <w:top w:val="none" w:sz="0" w:space="0" w:color="auto"/>
                        <w:left w:val="none" w:sz="0" w:space="0" w:color="auto"/>
                        <w:bottom w:val="none" w:sz="0" w:space="0" w:color="auto"/>
                        <w:right w:val="none" w:sz="0" w:space="0" w:color="auto"/>
                      </w:divBdr>
                    </w:div>
                  </w:divsChild>
                </w:div>
                <w:div w:id="745805546">
                  <w:marLeft w:val="0"/>
                  <w:marRight w:val="0"/>
                  <w:marTop w:val="0"/>
                  <w:marBottom w:val="0"/>
                  <w:divBdr>
                    <w:top w:val="none" w:sz="0" w:space="0" w:color="auto"/>
                    <w:left w:val="none" w:sz="0" w:space="0" w:color="auto"/>
                    <w:bottom w:val="none" w:sz="0" w:space="0" w:color="auto"/>
                    <w:right w:val="none" w:sz="0" w:space="0" w:color="auto"/>
                  </w:divBdr>
                  <w:divsChild>
                    <w:div w:id="896236417">
                      <w:marLeft w:val="0"/>
                      <w:marRight w:val="0"/>
                      <w:marTop w:val="0"/>
                      <w:marBottom w:val="0"/>
                      <w:divBdr>
                        <w:top w:val="none" w:sz="0" w:space="0" w:color="auto"/>
                        <w:left w:val="none" w:sz="0" w:space="0" w:color="auto"/>
                        <w:bottom w:val="none" w:sz="0" w:space="0" w:color="auto"/>
                        <w:right w:val="none" w:sz="0" w:space="0" w:color="auto"/>
                      </w:divBdr>
                    </w:div>
                  </w:divsChild>
                </w:div>
                <w:div w:id="1569729791">
                  <w:marLeft w:val="0"/>
                  <w:marRight w:val="0"/>
                  <w:marTop w:val="0"/>
                  <w:marBottom w:val="0"/>
                  <w:divBdr>
                    <w:top w:val="none" w:sz="0" w:space="0" w:color="auto"/>
                    <w:left w:val="none" w:sz="0" w:space="0" w:color="auto"/>
                    <w:bottom w:val="none" w:sz="0" w:space="0" w:color="auto"/>
                    <w:right w:val="none" w:sz="0" w:space="0" w:color="auto"/>
                  </w:divBdr>
                  <w:divsChild>
                    <w:div w:id="287928861">
                      <w:marLeft w:val="0"/>
                      <w:marRight w:val="0"/>
                      <w:marTop w:val="0"/>
                      <w:marBottom w:val="0"/>
                      <w:divBdr>
                        <w:top w:val="none" w:sz="0" w:space="0" w:color="auto"/>
                        <w:left w:val="none" w:sz="0" w:space="0" w:color="auto"/>
                        <w:bottom w:val="none" w:sz="0" w:space="0" w:color="auto"/>
                        <w:right w:val="none" w:sz="0" w:space="0" w:color="auto"/>
                      </w:divBdr>
                    </w:div>
                  </w:divsChild>
                </w:div>
                <w:div w:id="1745181513">
                  <w:marLeft w:val="0"/>
                  <w:marRight w:val="0"/>
                  <w:marTop w:val="0"/>
                  <w:marBottom w:val="0"/>
                  <w:divBdr>
                    <w:top w:val="none" w:sz="0" w:space="0" w:color="auto"/>
                    <w:left w:val="none" w:sz="0" w:space="0" w:color="auto"/>
                    <w:bottom w:val="none" w:sz="0" w:space="0" w:color="auto"/>
                    <w:right w:val="none" w:sz="0" w:space="0" w:color="auto"/>
                  </w:divBdr>
                  <w:divsChild>
                    <w:div w:id="966079921">
                      <w:marLeft w:val="0"/>
                      <w:marRight w:val="0"/>
                      <w:marTop w:val="0"/>
                      <w:marBottom w:val="0"/>
                      <w:divBdr>
                        <w:top w:val="none" w:sz="0" w:space="0" w:color="auto"/>
                        <w:left w:val="none" w:sz="0" w:space="0" w:color="auto"/>
                        <w:bottom w:val="none" w:sz="0" w:space="0" w:color="auto"/>
                        <w:right w:val="none" w:sz="0" w:space="0" w:color="auto"/>
                      </w:divBdr>
                    </w:div>
                  </w:divsChild>
                </w:div>
                <w:div w:id="615018018">
                  <w:marLeft w:val="0"/>
                  <w:marRight w:val="0"/>
                  <w:marTop w:val="0"/>
                  <w:marBottom w:val="0"/>
                  <w:divBdr>
                    <w:top w:val="none" w:sz="0" w:space="0" w:color="auto"/>
                    <w:left w:val="none" w:sz="0" w:space="0" w:color="auto"/>
                    <w:bottom w:val="none" w:sz="0" w:space="0" w:color="auto"/>
                    <w:right w:val="none" w:sz="0" w:space="0" w:color="auto"/>
                  </w:divBdr>
                  <w:divsChild>
                    <w:div w:id="465316331">
                      <w:marLeft w:val="0"/>
                      <w:marRight w:val="0"/>
                      <w:marTop w:val="0"/>
                      <w:marBottom w:val="0"/>
                      <w:divBdr>
                        <w:top w:val="none" w:sz="0" w:space="0" w:color="auto"/>
                        <w:left w:val="none" w:sz="0" w:space="0" w:color="auto"/>
                        <w:bottom w:val="none" w:sz="0" w:space="0" w:color="auto"/>
                        <w:right w:val="none" w:sz="0" w:space="0" w:color="auto"/>
                      </w:divBdr>
                    </w:div>
                  </w:divsChild>
                </w:div>
                <w:div w:id="827283354">
                  <w:marLeft w:val="0"/>
                  <w:marRight w:val="0"/>
                  <w:marTop w:val="0"/>
                  <w:marBottom w:val="0"/>
                  <w:divBdr>
                    <w:top w:val="none" w:sz="0" w:space="0" w:color="auto"/>
                    <w:left w:val="none" w:sz="0" w:space="0" w:color="auto"/>
                    <w:bottom w:val="none" w:sz="0" w:space="0" w:color="auto"/>
                    <w:right w:val="none" w:sz="0" w:space="0" w:color="auto"/>
                  </w:divBdr>
                  <w:divsChild>
                    <w:div w:id="924461173">
                      <w:marLeft w:val="0"/>
                      <w:marRight w:val="0"/>
                      <w:marTop w:val="0"/>
                      <w:marBottom w:val="0"/>
                      <w:divBdr>
                        <w:top w:val="none" w:sz="0" w:space="0" w:color="auto"/>
                        <w:left w:val="none" w:sz="0" w:space="0" w:color="auto"/>
                        <w:bottom w:val="none" w:sz="0" w:space="0" w:color="auto"/>
                        <w:right w:val="none" w:sz="0" w:space="0" w:color="auto"/>
                      </w:divBdr>
                    </w:div>
                  </w:divsChild>
                </w:div>
                <w:div w:id="857889200">
                  <w:marLeft w:val="0"/>
                  <w:marRight w:val="0"/>
                  <w:marTop w:val="0"/>
                  <w:marBottom w:val="0"/>
                  <w:divBdr>
                    <w:top w:val="none" w:sz="0" w:space="0" w:color="auto"/>
                    <w:left w:val="none" w:sz="0" w:space="0" w:color="auto"/>
                    <w:bottom w:val="none" w:sz="0" w:space="0" w:color="auto"/>
                    <w:right w:val="none" w:sz="0" w:space="0" w:color="auto"/>
                  </w:divBdr>
                  <w:divsChild>
                    <w:div w:id="1388600978">
                      <w:marLeft w:val="0"/>
                      <w:marRight w:val="0"/>
                      <w:marTop w:val="0"/>
                      <w:marBottom w:val="0"/>
                      <w:divBdr>
                        <w:top w:val="none" w:sz="0" w:space="0" w:color="auto"/>
                        <w:left w:val="none" w:sz="0" w:space="0" w:color="auto"/>
                        <w:bottom w:val="none" w:sz="0" w:space="0" w:color="auto"/>
                        <w:right w:val="none" w:sz="0" w:space="0" w:color="auto"/>
                      </w:divBdr>
                    </w:div>
                  </w:divsChild>
                </w:div>
                <w:div w:id="1525246407">
                  <w:marLeft w:val="0"/>
                  <w:marRight w:val="0"/>
                  <w:marTop w:val="0"/>
                  <w:marBottom w:val="0"/>
                  <w:divBdr>
                    <w:top w:val="none" w:sz="0" w:space="0" w:color="auto"/>
                    <w:left w:val="none" w:sz="0" w:space="0" w:color="auto"/>
                    <w:bottom w:val="none" w:sz="0" w:space="0" w:color="auto"/>
                    <w:right w:val="none" w:sz="0" w:space="0" w:color="auto"/>
                  </w:divBdr>
                  <w:divsChild>
                    <w:div w:id="1543207456">
                      <w:marLeft w:val="0"/>
                      <w:marRight w:val="0"/>
                      <w:marTop w:val="0"/>
                      <w:marBottom w:val="0"/>
                      <w:divBdr>
                        <w:top w:val="none" w:sz="0" w:space="0" w:color="auto"/>
                        <w:left w:val="none" w:sz="0" w:space="0" w:color="auto"/>
                        <w:bottom w:val="none" w:sz="0" w:space="0" w:color="auto"/>
                        <w:right w:val="none" w:sz="0" w:space="0" w:color="auto"/>
                      </w:divBdr>
                    </w:div>
                  </w:divsChild>
                </w:div>
                <w:div w:id="534080567">
                  <w:marLeft w:val="0"/>
                  <w:marRight w:val="0"/>
                  <w:marTop w:val="0"/>
                  <w:marBottom w:val="0"/>
                  <w:divBdr>
                    <w:top w:val="none" w:sz="0" w:space="0" w:color="auto"/>
                    <w:left w:val="none" w:sz="0" w:space="0" w:color="auto"/>
                    <w:bottom w:val="none" w:sz="0" w:space="0" w:color="auto"/>
                    <w:right w:val="none" w:sz="0" w:space="0" w:color="auto"/>
                  </w:divBdr>
                  <w:divsChild>
                    <w:div w:id="219100331">
                      <w:marLeft w:val="0"/>
                      <w:marRight w:val="0"/>
                      <w:marTop w:val="0"/>
                      <w:marBottom w:val="0"/>
                      <w:divBdr>
                        <w:top w:val="none" w:sz="0" w:space="0" w:color="auto"/>
                        <w:left w:val="none" w:sz="0" w:space="0" w:color="auto"/>
                        <w:bottom w:val="none" w:sz="0" w:space="0" w:color="auto"/>
                        <w:right w:val="none" w:sz="0" w:space="0" w:color="auto"/>
                      </w:divBdr>
                    </w:div>
                  </w:divsChild>
                </w:div>
                <w:div w:id="1990816549">
                  <w:marLeft w:val="0"/>
                  <w:marRight w:val="0"/>
                  <w:marTop w:val="0"/>
                  <w:marBottom w:val="0"/>
                  <w:divBdr>
                    <w:top w:val="none" w:sz="0" w:space="0" w:color="auto"/>
                    <w:left w:val="none" w:sz="0" w:space="0" w:color="auto"/>
                    <w:bottom w:val="none" w:sz="0" w:space="0" w:color="auto"/>
                    <w:right w:val="none" w:sz="0" w:space="0" w:color="auto"/>
                  </w:divBdr>
                  <w:divsChild>
                    <w:div w:id="822354612">
                      <w:marLeft w:val="0"/>
                      <w:marRight w:val="0"/>
                      <w:marTop w:val="0"/>
                      <w:marBottom w:val="0"/>
                      <w:divBdr>
                        <w:top w:val="none" w:sz="0" w:space="0" w:color="auto"/>
                        <w:left w:val="none" w:sz="0" w:space="0" w:color="auto"/>
                        <w:bottom w:val="none" w:sz="0" w:space="0" w:color="auto"/>
                        <w:right w:val="none" w:sz="0" w:space="0" w:color="auto"/>
                      </w:divBdr>
                    </w:div>
                  </w:divsChild>
                </w:div>
                <w:div w:id="1528133212">
                  <w:marLeft w:val="0"/>
                  <w:marRight w:val="0"/>
                  <w:marTop w:val="0"/>
                  <w:marBottom w:val="0"/>
                  <w:divBdr>
                    <w:top w:val="none" w:sz="0" w:space="0" w:color="auto"/>
                    <w:left w:val="none" w:sz="0" w:space="0" w:color="auto"/>
                    <w:bottom w:val="none" w:sz="0" w:space="0" w:color="auto"/>
                    <w:right w:val="none" w:sz="0" w:space="0" w:color="auto"/>
                  </w:divBdr>
                  <w:divsChild>
                    <w:div w:id="1838643281">
                      <w:marLeft w:val="0"/>
                      <w:marRight w:val="0"/>
                      <w:marTop w:val="0"/>
                      <w:marBottom w:val="0"/>
                      <w:divBdr>
                        <w:top w:val="none" w:sz="0" w:space="0" w:color="auto"/>
                        <w:left w:val="none" w:sz="0" w:space="0" w:color="auto"/>
                        <w:bottom w:val="none" w:sz="0" w:space="0" w:color="auto"/>
                        <w:right w:val="none" w:sz="0" w:space="0" w:color="auto"/>
                      </w:divBdr>
                    </w:div>
                  </w:divsChild>
                </w:div>
                <w:div w:id="1468477581">
                  <w:marLeft w:val="0"/>
                  <w:marRight w:val="0"/>
                  <w:marTop w:val="0"/>
                  <w:marBottom w:val="0"/>
                  <w:divBdr>
                    <w:top w:val="none" w:sz="0" w:space="0" w:color="auto"/>
                    <w:left w:val="none" w:sz="0" w:space="0" w:color="auto"/>
                    <w:bottom w:val="none" w:sz="0" w:space="0" w:color="auto"/>
                    <w:right w:val="none" w:sz="0" w:space="0" w:color="auto"/>
                  </w:divBdr>
                  <w:divsChild>
                    <w:div w:id="1227453731">
                      <w:marLeft w:val="0"/>
                      <w:marRight w:val="0"/>
                      <w:marTop w:val="0"/>
                      <w:marBottom w:val="0"/>
                      <w:divBdr>
                        <w:top w:val="none" w:sz="0" w:space="0" w:color="auto"/>
                        <w:left w:val="none" w:sz="0" w:space="0" w:color="auto"/>
                        <w:bottom w:val="none" w:sz="0" w:space="0" w:color="auto"/>
                        <w:right w:val="none" w:sz="0" w:space="0" w:color="auto"/>
                      </w:divBdr>
                    </w:div>
                  </w:divsChild>
                </w:div>
                <w:div w:id="378433351">
                  <w:marLeft w:val="0"/>
                  <w:marRight w:val="0"/>
                  <w:marTop w:val="0"/>
                  <w:marBottom w:val="0"/>
                  <w:divBdr>
                    <w:top w:val="none" w:sz="0" w:space="0" w:color="auto"/>
                    <w:left w:val="none" w:sz="0" w:space="0" w:color="auto"/>
                    <w:bottom w:val="none" w:sz="0" w:space="0" w:color="auto"/>
                    <w:right w:val="none" w:sz="0" w:space="0" w:color="auto"/>
                  </w:divBdr>
                  <w:divsChild>
                    <w:div w:id="571349204">
                      <w:marLeft w:val="0"/>
                      <w:marRight w:val="0"/>
                      <w:marTop w:val="0"/>
                      <w:marBottom w:val="0"/>
                      <w:divBdr>
                        <w:top w:val="none" w:sz="0" w:space="0" w:color="auto"/>
                        <w:left w:val="none" w:sz="0" w:space="0" w:color="auto"/>
                        <w:bottom w:val="none" w:sz="0" w:space="0" w:color="auto"/>
                        <w:right w:val="none" w:sz="0" w:space="0" w:color="auto"/>
                      </w:divBdr>
                    </w:div>
                  </w:divsChild>
                </w:div>
                <w:div w:id="503781207">
                  <w:marLeft w:val="0"/>
                  <w:marRight w:val="0"/>
                  <w:marTop w:val="0"/>
                  <w:marBottom w:val="0"/>
                  <w:divBdr>
                    <w:top w:val="none" w:sz="0" w:space="0" w:color="auto"/>
                    <w:left w:val="none" w:sz="0" w:space="0" w:color="auto"/>
                    <w:bottom w:val="none" w:sz="0" w:space="0" w:color="auto"/>
                    <w:right w:val="none" w:sz="0" w:space="0" w:color="auto"/>
                  </w:divBdr>
                  <w:divsChild>
                    <w:div w:id="485587704">
                      <w:marLeft w:val="0"/>
                      <w:marRight w:val="0"/>
                      <w:marTop w:val="0"/>
                      <w:marBottom w:val="0"/>
                      <w:divBdr>
                        <w:top w:val="none" w:sz="0" w:space="0" w:color="auto"/>
                        <w:left w:val="none" w:sz="0" w:space="0" w:color="auto"/>
                        <w:bottom w:val="none" w:sz="0" w:space="0" w:color="auto"/>
                        <w:right w:val="none" w:sz="0" w:space="0" w:color="auto"/>
                      </w:divBdr>
                    </w:div>
                  </w:divsChild>
                </w:div>
                <w:div w:id="1810900100">
                  <w:marLeft w:val="0"/>
                  <w:marRight w:val="0"/>
                  <w:marTop w:val="0"/>
                  <w:marBottom w:val="0"/>
                  <w:divBdr>
                    <w:top w:val="none" w:sz="0" w:space="0" w:color="auto"/>
                    <w:left w:val="none" w:sz="0" w:space="0" w:color="auto"/>
                    <w:bottom w:val="none" w:sz="0" w:space="0" w:color="auto"/>
                    <w:right w:val="none" w:sz="0" w:space="0" w:color="auto"/>
                  </w:divBdr>
                  <w:divsChild>
                    <w:div w:id="1881820668">
                      <w:marLeft w:val="0"/>
                      <w:marRight w:val="0"/>
                      <w:marTop w:val="0"/>
                      <w:marBottom w:val="0"/>
                      <w:divBdr>
                        <w:top w:val="none" w:sz="0" w:space="0" w:color="auto"/>
                        <w:left w:val="none" w:sz="0" w:space="0" w:color="auto"/>
                        <w:bottom w:val="none" w:sz="0" w:space="0" w:color="auto"/>
                        <w:right w:val="none" w:sz="0" w:space="0" w:color="auto"/>
                      </w:divBdr>
                    </w:div>
                  </w:divsChild>
                </w:div>
                <w:div w:id="630748379">
                  <w:marLeft w:val="0"/>
                  <w:marRight w:val="0"/>
                  <w:marTop w:val="0"/>
                  <w:marBottom w:val="0"/>
                  <w:divBdr>
                    <w:top w:val="none" w:sz="0" w:space="0" w:color="auto"/>
                    <w:left w:val="none" w:sz="0" w:space="0" w:color="auto"/>
                    <w:bottom w:val="none" w:sz="0" w:space="0" w:color="auto"/>
                    <w:right w:val="none" w:sz="0" w:space="0" w:color="auto"/>
                  </w:divBdr>
                  <w:divsChild>
                    <w:div w:id="1866671681">
                      <w:marLeft w:val="0"/>
                      <w:marRight w:val="0"/>
                      <w:marTop w:val="0"/>
                      <w:marBottom w:val="0"/>
                      <w:divBdr>
                        <w:top w:val="none" w:sz="0" w:space="0" w:color="auto"/>
                        <w:left w:val="none" w:sz="0" w:space="0" w:color="auto"/>
                        <w:bottom w:val="none" w:sz="0" w:space="0" w:color="auto"/>
                        <w:right w:val="none" w:sz="0" w:space="0" w:color="auto"/>
                      </w:divBdr>
                    </w:div>
                  </w:divsChild>
                </w:div>
                <w:div w:id="1947693030">
                  <w:marLeft w:val="0"/>
                  <w:marRight w:val="0"/>
                  <w:marTop w:val="0"/>
                  <w:marBottom w:val="0"/>
                  <w:divBdr>
                    <w:top w:val="none" w:sz="0" w:space="0" w:color="auto"/>
                    <w:left w:val="none" w:sz="0" w:space="0" w:color="auto"/>
                    <w:bottom w:val="none" w:sz="0" w:space="0" w:color="auto"/>
                    <w:right w:val="none" w:sz="0" w:space="0" w:color="auto"/>
                  </w:divBdr>
                  <w:divsChild>
                    <w:div w:id="294415524">
                      <w:marLeft w:val="0"/>
                      <w:marRight w:val="0"/>
                      <w:marTop w:val="0"/>
                      <w:marBottom w:val="0"/>
                      <w:divBdr>
                        <w:top w:val="none" w:sz="0" w:space="0" w:color="auto"/>
                        <w:left w:val="none" w:sz="0" w:space="0" w:color="auto"/>
                        <w:bottom w:val="none" w:sz="0" w:space="0" w:color="auto"/>
                        <w:right w:val="none" w:sz="0" w:space="0" w:color="auto"/>
                      </w:divBdr>
                    </w:div>
                  </w:divsChild>
                </w:div>
                <w:div w:id="1097990253">
                  <w:marLeft w:val="0"/>
                  <w:marRight w:val="0"/>
                  <w:marTop w:val="0"/>
                  <w:marBottom w:val="0"/>
                  <w:divBdr>
                    <w:top w:val="none" w:sz="0" w:space="0" w:color="auto"/>
                    <w:left w:val="none" w:sz="0" w:space="0" w:color="auto"/>
                    <w:bottom w:val="none" w:sz="0" w:space="0" w:color="auto"/>
                    <w:right w:val="none" w:sz="0" w:space="0" w:color="auto"/>
                  </w:divBdr>
                  <w:divsChild>
                    <w:div w:id="1907688707">
                      <w:marLeft w:val="0"/>
                      <w:marRight w:val="0"/>
                      <w:marTop w:val="0"/>
                      <w:marBottom w:val="0"/>
                      <w:divBdr>
                        <w:top w:val="none" w:sz="0" w:space="0" w:color="auto"/>
                        <w:left w:val="none" w:sz="0" w:space="0" w:color="auto"/>
                        <w:bottom w:val="none" w:sz="0" w:space="0" w:color="auto"/>
                        <w:right w:val="none" w:sz="0" w:space="0" w:color="auto"/>
                      </w:divBdr>
                    </w:div>
                  </w:divsChild>
                </w:div>
                <w:div w:id="376247072">
                  <w:marLeft w:val="0"/>
                  <w:marRight w:val="0"/>
                  <w:marTop w:val="0"/>
                  <w:marBottom w:val="0"/>
                  <w:divBdr>
                    <w:top w:val="none" w:sz="0" w:space="0" w:color="auto"/>
                    <w:left w:val="none" w:sz="0" w:space="0" w:color="auto"/>
                    <w:bottom w:val="none" w:sz="0" w:space="0" w:color="auto"/>
                    <w:right w:val="none" w:sz="0" w:space="0" w:color="auto"/>
                  </w:divBdr>
                  <w:divsChild>
                    <w:div w:id="1784617526">
                      <w:marLeft w:val="0"/>
                      <w:marRight w:val="0"/>
                      <w:marTop w:val="0"/>
                      <w:marBottom w:val="0"/>
                      <w:divBdr>
                        <w:top w:val="none" w:sz="0" w:space="0" w:color="auto"/>
                        <w:left w:val="none" w:sz="0" w:space="0" w:color="auto"/>
                        <w:bottom w:val="none" w:sz="0" w:space="0" w:color="auto"/>
                        <w:right w:val="none" w:sz="0" w:space="0" w:color="auto"/>
                      </w:divBdr>
                    </w:div>
                  </w:divsChild>
                </w:div>
                <w:div w:id="1744600149">
                  <w:marLeft w:val="0"/>
                  <w:marRight w:val="0"/>
                  <w:marTop w:val="0"/>
                  <w:marBottom w:val="0"/>
                  <w:divBdr>
                    <w:top w:val="none" w:sz="0" w:space="0" w:color="auto"/>
                    <w:left w:val="none" w:sz="0" w:space="0" w:color="auto"/>
                    <w:bottom w:val="none" w:sz="0" w:space="0" w:color="auto"/>
                    <w:right w:val="none" w:sz="0" w:space="0" w:color="auto"/>
                  </w:divBdr>
                  <w:divsChild>
                    <w:div w:id="1190987983">
                      <w:marLeft w:val="0"/>
                      <w:marRight w:val="0"/>
                      <w:marTop w:val="0"/>
                      <w:marBottom w:val="0"/>
                      <w:divBdr>
                        <w:top w:val="none" w:sz="0" w:space="0" w:color="auto"/>
                        <w:left w:val="none" w:sz="0" w:space="0" w:color="auto"/>
                        <w:bottom w:val="none" w:sz="0" w:space="0" w:color="auto"/>
                        <w:right w:val="none" w:sz="0" w:space="0" w:color="auto"/>
                      </w:divBdr>
                    </w:div>
                  </w:divsChild>
                </w:div>
                <w:div w:id="317611330">
                  <w:marLeft w:val="0"/>
                  <w:marRight w:val="0"/>
                  <w:marTop w:val="0"/>
                  <w:marBottom w:val="0"/>
                  <w:divBdr>
                    <w:top w:val="none" w:sz="0" w:space="0" w:color="auto"/>
                    <w:left w:val="none" w:sz="0" w:space="0" w:color="auto"/>
                    <w:bottom w:val="none" w:sz="0" w:space="0" w:color="auto"/>
                    <w:right w:val="none" w:sz="0" w:space="0" w:color="auto"/>
                  </w:divBdr>
                  <w:divsChild>
                    <w:div w:id="1951007241">
                      <w:marLeft w:val="0"/>
                      <w:marRight w:val="0"/>
                      <w:marTop w:val="0"/>
                      <w:marBottom w:val="0"/>
                      <w:divBdr>
                        <w:top w:val="none" w:sz="0" w:space="0" w:color="auto"/>
                        <w:left w:val="none" w:sz="0" w:space="0" w:color="auto"/>
                        <w:bottom w:val="none" w:sz="0" w:space="0" w:color="auto"/>
                        <w:right w:val="none" w:sz="0" w:space="0" w:color="auto"/>
                      </w:divBdr>
                    </w:div>
                  </w:divsChild>
                </w:div>
                <w:div w:id="419060114">
                  <w:marLeft w:val="0"/>
                  <w:marRight w:val="0"/>
                  <w:marTop w:val="0"/>
                  <w:marBottom w:val="0"/>
                  <w:divBdr>
                    <w:top w:val="none" w:sz="0" w:space="0" w:color="auto"/>
                    <w:left w:val="none" w:sz="0" w:space="0" w:color="auto"/>
                    <w:bottom w:val="none" w:sz="0" w:space="0" w:color="auto"/>
                    <w:right w:val="none" w:sz="0" w:space="0" w:color="auto"/>
                  </w:divBdr>
                  <w:divsChild>
                    <w:div w:id="1320109932">
                      <w:marLeft w:val="0"/>
                      <w:marRight w:val="0"/>
                      <w:marTop w:val="0"/>
                      <w:marBottom w:val="0"/>
                      <w:divBdr>
                        <w:top w:val="none" w:sz="0" w:space="0" w:color="auto"/>
                        <w:left w:val="none" w:sz="0" w:space="0" w:color="auto"/>
                        <w:bottom w:val="none" w:sz="0" w:space="0" w:color="auto"/>
                        <w:right w:val="none" w:sz="0" w:space="0" w:color="auto"/>
                      </w:divBdr>
                    </w:div>
                  </w:divsChild>
                </w:div>
                <w:div w:id="1531840835">
                  <w:marLeft w:val="0"/>
                  <w:marRight w:val="0"/>
                  <w:marTop w:val="0"/>
                  <w:marBottom w:val="0"/>
                  <w:divBdr>
                    <w:top w:val="none" w:sz="0" w:space="0" w:color="auto"/>
                    <w:left w:val="none" w:sz="0" w:space="0" w:color="auto"/>
                    <w:bottom w:val="none" w:sz="0" w:space="0" w:color="auto"/>
                    <w:right w:val="none" w:sz="0" w:space="0" w:color="auto"/>
                  </w:divBdr>
                  <w:divsChild>
                    <w:div w:id="1660301434">
                      <w:marLeft w:val="0"/>
                      <w:marRight w:val="0"/>
                      <w:marTop w:val="0"/>
                      <w:marBottom w:val="0"/>
                      <w:divBdr>
                        <w:top w:val="none" w:sz="0" w:space="0" w:color="auto"/>
                        <w:left w:val="none" w:sz="0" w:space="0" w:color="auto"/>
                        <w:bottom w:val="none" w:sz="0" w:space="0" w:color="auto"/>
                        <w:right w:val="none" w:sz="0" w:space="0" w:color="auto"/>
                      </w:divBdr>
                    </w:div>
                  </w:divsChild>
                </w:div>
                <w:div w:id="945574450">
                  <w:marLeft w:val="0"/>
                  <w:marRight w:val="0"/>
                  <w:marTop w:val="0"/>
                  <w:marBottom w:val="0"/>
                  <w:divBdr>
                    <w:top w:val="none" w:sz="0" w:space="0" w:color="auto"/>
                    <w:left w:val="none" w:sz="0" w:space="0" w:color="auto"/>
                    <w:bottom w:val="none" w:sz="0" w:space="0" w:color="auto"/>
                    <w:right w:val="none" w:sz="0" w:space="0" w:color="auto"/>
                  </w:divBdr>
                  <w:divsChild>
                    <w:div w:id="1226573966">
                      <w:marLeft w:val="0"/>
                      <w:marRight w:val="0"/>
                      <w:marTop w:val="0"/>
                      <w:marBottom w:val="0"/>
                      <w:divBdr>
                        <w:top w:val="none" w:sz="0" w:space="0" w:color="auto"/>
                        <w:left w:val="none" w:sz="0" w:space="0" w:color="auto"/>
                        <w:bottom w:val="none" w:sz="0" w:space="0" w:color="auto"/>
                        <w:right w:val="none" w:sz="0" w:space="0" w:color="auto"/>
                      </w:divBdr>
                    </w:div>
                  </w:divsChild>
                </w:div>
                <w:div w:id="822043211">
                  <w:marLeft w:val="0"/>
                  <w:marRight w:val="0"/>
                  <w:marTop w:val="0"/>
                  <w:marBottom w:val="0"/>
                  <w:divBdr>
                    <w:top w:val="none" w:sz="0" w:space="0" w:color="auto"/>
                    <w:left w:val="none" w:sz="0" w:space="0" w:color="auto"/>
                    <w:bottom w:val="none" w:sz="0" w:space="0" w:color="auto"/>
                    <w:right w:val="none" w:sz="0" w:space="0" w:color="auto"/>
                  </w:divBdr>
                  <w:divsChild>
                    <w:div w:id="1788432014">
                      <w:marLeft w:val="0"/>
                      <w:marRight w:val="0"/>
                      <w:marTop w:val="0"/>
                      <w:marBottom w:val="0"/>
                      <w:divBdr>
                        <w:top w:val="none" w:sz="0" w:space="0" w:color="auto"/>
                        <w:left w:val="none" w:sz="0" w:space="0" w:color="auto"/>
                        <w:bottom w:val="none" w:sz="0" w:space="0" w:color="auto"/>
                        <w:right w:val="none" w:sz="0" w:space="0" w:color="auto"/>
                      </w:divBdr>
                    </w:div>
                  </w:divsChild>
                </w:div>
                <w:div w:id="1747729910">
                  <w:marLeft w:val="0"/>
                  <w:marRight w:val="0"/>
                  <w:marTop w:val="0"/>
                  <w:marBottom w:val="0"/>
                  <w:divBdr>
                    <w:top w:val="none" w:sz="0" w:space="0" w:color="auto"/>
                    <w:left w:val="none" w:sz="0" w:space="0" w:color="auto"/>
                    <w:bottom w:val="none" w:sz="0" w:space="0" w:color="auto"/>
                    <w:right w:val="none" w:sz="0" w:space="0" w:color="auto"/>
                  </w:divBdr>
                  <w:divsChild>
                    <w:div w:id="2121991848">
                      <w:marLeft w:val="0"/>
                      <w:marRight w:val="0"/>
                      <w:marTop w:val="0"/>
                      <w:marBottom w:val="0"/>
                      <w:divBdr>
                        <w:top w:val="none" w:sz="0" w:space="0" w:color="auto"/>
                        <w:left w:val="none" w:sz="0" w:space="0" w:color="auto"/>
                        <w:bottom w:val="none" w:sz="0" w:space="0" w:color="auto"/>
                        <w:right w:val="none" w:sz="0" w:space="0" w:color="auto"/>
                      </w:divBdr>
                    </w:div>
                  </w:divsChild>
                </w:div>
                <w:div w:id="2091806186">
                  <w:marLeft w:val="0"/>
                  <w:marRight w:val="0"/>
                  <w:marTop w:val="0"/>
                  <w:marBottom w:val="0"/>
                  <w:divBdr>
                    <w:top w:val="none" w:sz="0" w:space="0" w:color="auto"/>
                    <w:left w:val="none" w:sz="0" w:space="0" w:color="auto"/>
                    <w:bottom w:val="none" w:sz="0" w:space="0" w:color="auto"/>
                    <w:right w:val="none" w:sz="0" w:space="0" w:color="auto"/>
                  </w:divBdr>
                  <w:divsChild>
                    <w:div w:id="799493245">
                      <w:marLeft w:val="0"/>
                      <w:marRight w:val="0"/>
                      <w:marTop w:val="0"/>
                      <w:marBottom w:val="0"/>
                      <w:divBdr>
                        <w:top w:val="none" w:sz="0" w:space="0" w:color="auto"/>
                        <w:left w:val="none" w:sz="0" w:space="0" w:color="auto"/>
                        <w:bottom w:val="none" w:sz="0" w:space="0" w:color="auto"/>
                        <w:right w:val="none" w:sz="0" w:space="0" w:color="auto"/>
                      </w:divBdr>
                    </w:div>
                  </w:divsChild>
                </w:div>
                <w:div w:id="1543907187">
                  <w:marLeft w:val="0"/>
                  <w:marRight w:val="0"/>
                  <w:marTop w:val="0"/>
                  <w:marBottom w:val="0"/>
                  <w:divBdr>
                    <w:top w:val="none" w:sz="0" w:space="0" w:color="auto"/>
                    <w:left w:val="none" w:sz="0" w:space="0" w:color="auto"/>
                    <w:bottom w:val="none" w:sz="0" w:space="0" w:color="auto"/>
                    <w:right w:val="none" w:sz="0" w:space="0" w:color="auto"/>
                  </w:divBdr>
                  <w:divsChild>
                    <w:div w:id="1213424476">
                      <w:marLeft w:val="0"/>
                      <w:marRight w:val="0"/>
                      <w:marTop w:val="0"/>
                      <w:marBottom w:val="0"/>
                      <w:divBdr>
                        <w:top w:val="none" w:sz="0" w:space="0" w:color="auto"/>
                        <w:left w:val="none" w:sz="0" w:space="0" w:color="auto"/>
                        <w:bottom w:val="none" w:sz="0" w:space="0" w:color="auto"/>
                        <w:right w:val="none" w:sz="0" w:space="0" w:color="auto"/>
                      </w:divBdr>
                    </w:div>
                  </w:divsChild>
                </w:div>
                <w:div w:id="1186603356">
                  <w:marLeft w:val="0"/>
                  <w:marRight w:val="0"/>
                  <w:marTop w:val="0"/>
                  <w:marBottom w:val="0"/>
                  <w:divBdr>
                    <w:top w:val="none" w:sz="0" w:space="0" w:color="auto"/>
                    <w:left w:val="none" w:sz="0" w:space="0" w:color="auto"/>
                    <w:bottom w:val="none" w:sz="0" w:space="0" w:color="auto"/>
                    <w:right w:val="none" w:sz="0" w:space="0" w:color="auto"/>
                  </w:divBdr>
                  <w:divsChild>
                    <w:div w:id="193618616">
                      <w:marLeft w:val="0"/>
                      <w:marRight w:val="0"/>
                      <w:marTop w:val="0"/>
                      <w:marBottom w:val="0"/>
                      <w:divBdr>
                        <w:top w:val="none" w:sz="0" w:space="0" w:color="auto"/>
                        <w:left w:val="none" w:sz="0" w:space="0" w:color="auto"/>
                        <w:bottom w:val="none" w:sz="0" w:space="0" w:color="auto"/>
                        <w:right w:val="none" w:sz="0" w:space="0" w:color="auto"/>
                      </w:divBdr>
                    </w:div>
                  </w:divsChild>
                </w:div>
                <w:div w:id="716439860">
                  <w:marLeft w:val="0"/>
                  <w:marRight w:val="0"/>
                  <w:marTop w:val="0"/>
                  <w:marBottom w:val="0"/>
                  <w:divBdr>
                    <w:top w:val="none" w:sz="0" w:space="0" w:color="auto"/>
                    <w:left w:val="none" w:sz="0" w:space="0" w:color="auto"/>
                    <w:bottom w:val="none" w:sz="0" w:space="0" w:color="auto"/>
                    <w:right w:val="none" w:sz="0" w:space="0" w:color="auto"/>
                  </w:divBdr>
                  <w:divsChild>
                    <w:div w:id="1801146461">
                      <w:marLeft w:val="0"/>
                      <w:marRight w:val="0"/>
                      <w:marTop w:val="0"/>
                      <w:marBottom w:val="0"/>
                      <w:divBdr>
                        <w:top w:val="none" w:sz="0" w:space="0" w:color="auto"/>
                        <w:left w:val="none" w:sz="0" w:space="0" w:color="auto"/>
                        <w:bottom w:val="none" w:sz="0" w:space="0" w:color="auto"/>
                        <w:right w:val="none" w:sz="0" w:space="0" w:color="auto"/>
                      </w:divBdr>
                    </w:div>
                  </w:divsChild>
                </w:div>
                <w:div w:id="1077749437">
                  <w:marLeft w:val="0"/>
                  <w:marRight w:val="0"/>
                  <w:marTop w:val="0"/>
                  <w:marBottom w:val="0"/>
                  <w:divBdr>
                    <w:top w:val="none" w:sz="0" w:space="0" w:color="auto"/>
                    <w:left w:val="none" w:sz="0" w:space="0" w:color="auto"/>
                    <w:bottom w:val="none" w:sz="0" w:space="0" w:color="auto"/>
                    <w:right w:val="none" w:sz="0" w:space="0" w:color="auto"/>
                  </w:divBdr>
                  <w:divsChild>
                    <w:div w:id="605695388">
                      <w:marLeft w:val="0"/>
                      <w:marRight w:val="0"/>
                      <w:marTop w:val="0"/>
                      <w:marBottom w:val="0"/>
                      <w:divBdr>
                        <w:top w:val="none" w:sz="0" w:space="0" w:color="auto"/>
                        <w:left w:val="none" w:sz="0" w:space="0" w:color="auto"/>
                        <w:bottom w:val="none" w:sz="0" w:space="0" w:color="auto"/>
                        <w:right w:val="none" w:sz="0" w:space="0" w:color="auto"/>
                      </w:divBdr>
                    </w:div>
                  </w:divsChild>
                </w:div>
                <w:div w:id="1012419130">
                  <w:marLeft w:val="0"/>
                  <w:marRight w:val="0"/>
                  <w:marTop w:val="0"/>
                  <w:marBottom w:val="0"/>
                  <w:divBdr>
                    <w:top w:val="none" w:sz="0" w:space="0" w:color="auto"/>
                    <w:left w:val="none" w:sz="0" w:space="0" w:color="auto"/>
                    <w:bottom w:val="none" w:sz="0" w:space="0" w:color="auto"/>
                    <w:right w:val="none" w:sz="0" w:space="0" w:color="auto"/>
                  </w:divBdr>
                  <w:divsChild>
                    <w:div w:id="1173186932">
                      <w:marLeft w:val="0"/>
                      <w:marRight w:val="0"/>
                      <w:marTop w:val="0"/>
                      <w:marBottom w:val="0"/>
                      <w:divBdr>
                        <w:top w:val="none" w:sz="0" w:space="0" w:color="auto"/>
                        <w:left w:val="none" w:sz="0" w:space="0" w:color="auto"/>
                        <w:bottom w:val="none" w:sz="0" w:space="0" w:color="auto"/>
                        <w:right w:val="none" w:sz="0" w:space="0" w:color="auto"/>
                      </w:divBdr>
                    </w:div>
                  </w:divsChild>
                </w:div>
                <w:div w:id="454914092">
                  <w:marLeft w:val="0"/>
                  <w:marRight w:val="0"/>
                  <w:marTop w:val="0"/>
                  <w:marBottom w:val="0"/>
                  <w:divBdr>
                    <w:top w:val="none" w:sz="0" w:space="0" w:color="auto"/>
                    <w:left w:val="none" w:sz="0" w:space="0" w:color="auto"/>
                    <w:bottom w:val="none" w:sz="0" w:space="0" w:color="auto"/>
                    <w:right w:val="none" w:sz="0" w:space="0" w:color="auto"/>
                  </w:divBdr>
                  <w:divsChild>
                    <w:div w:id="545533749">
                      <w:marLeft w:val="0"/>
                      <w:marRight w:val="0"/>
                      <w:marTop w:val="0"/>
                      <w:marBottom w:val="0"/>
                      <w:divBdr>
                        <w:top w:val="none" w:sz="0" w:space="0" w:color="auto"/>
                        <w:left w:val="none" w:sz="0" w:space="0" w:color="auto"/>
                        <w:bottom w:val="none" w:sz="0" w:space="0" w:color="auto"/>
                        <w:right w:val="none" w:sz="0" w:space="0" w:color="auto"/>
                      </w:divBdr>
                    </w:div>
                  </w:divsChild>
                </w:div>
                <w:div w:id="730885603">
                  <w:marLeft w:val="0"/>
                  <w:marRight w:val="0"/>
                  <w:marTop w:val="0"/>
                  <w:marBottom w:val="0"/>
                  <w:divBdr>
                    <w:top w:val="none" w:sz="0" w:space="0" w:color="auto"/>
                    <w:left w:val="none" w:sz="0" w:space="0" w:color="auto"/>
                    <w:bottom w:val="none" w:sz="0" w:space="0" w:color="auto"/>
                    <w:right w:val="none" w:sz="0" w:space="0" w:color="auto"/>
                  </w:divBdr>
                  <w:divsChild>
                    <w:div w:id="1616399446">
                      <w:marLeft w:val="0"/>
                      <w:marRight w:val="0"/>
                      <w:marTop w:val="0"/>
                      <w:marBottom w:val="0"/>
                      <w:divBdr>
                        <w:top w:val="none" w:sz="0" w:space="0" w:color="auto"/>
                        <w:left w:val="none" w:sz="0" w:space="0" w:color="auto"/>
                        <w:bottom w:val="none" w:sz="0" w:space="0" w:color="auto"/>
                        <w:right w:val="none" w:sz="0" w:space="0" w:color="auto"/>
                      </w:divBdr>
                    </w:div>
                  </w:divsChild>
                </w:div>
                <w:div w:id="1034379311">
                  <w:marLeft w:val="0"/>
                  <w:marRight w:val="0"/>
                  <w:marTop w:val="0"/>
                  <w:marBottom w:val="0"/>
                  <w:divBdr>
                    <w:top w:val="none" w:sz="0" w:space="0" w:color="auto"/>
                    <w:left w:val="none" w:sz="0" w:space="0" w:color="auto"/>
                    <w:bottom w:val="none" w:sz="0" w:space="0" w:color="auto"/>
                    <w:right w:val="none" w:sz="0" w:space="0" w:color="auto"/>
                  </w:divBdr>
                  <w:divsChild>
                    <w:div w:id="1073164686">
                      <w:marLeft w:val="0"/>
                      <w:marRight w:val="0"/>
                      <w:marTop w:val="0"/>
                      <w:marBottom w:val="0"/>
                      <w:divBdr>
                        <w:top w:val="none" w:sz="0" w:space="0" w:color="auto"/>
                        <w:left w:val="none" w:sz="0" w:space="0" w:color="auto"/>
                        <w:bottom w:val="none" w:sz="0" w:space="0" w:color="auto"/>
                        <w:right w:val="none" w:sz="0" w:space="0" w:color="auto"/>
                      </w:divBdr>
                    </w:div>
                  </w:divsChild>
                </w:div>
                <w:div w:id="1060902634">
                  <w:marLeft w:val="0"/>
                  <w:marRight w:val="0"/>
                  <w:marTop w:val="0"/>
                  <w:marBottom w:val="0"/>
                  <w:divBdr>
                    <w:top w:val="none" w:sz="0" w:space="0" w:color="auto"/>
                    <w:left w:val="none" w:sz="0" w:space="0" w:color="auto"/>
                    <w:bottom w:val="none" w:sz="0" w:space="0" w:color="auto"/>
                    <w:right w:val="none" w:sz="0" w:space="0" w:color="auto"/>
                  </w:divBdr>
                  <w:divsChild>
                    <w:div w:id="39018407">
                      <w:marLeft w:val="0"/>
                      <w:marRight w:val="0"/>
                      <w:marTop w:val="0"/>
                      <w:marBottom w:val="0"/>
                      <w:divBdr>
                        <w:top w:val="none" w:sz="0" w:space="0" w:color="auto"/>
                        <w:left w:val="none" w:sz="0" w:space="0" w:color="auto"/>
                        <w:bottom w:val="none" w:sz="0" w:space="0" w:color="auto"/>
                        <w:right w:val="none" w:sz="0" w:space="0" w:color="auto"/>
                      </w:divBdr>
                    </w:div>
                  </w:divsChild>
                </w:div>
                <w:div w:id="943268023">
                  <w:marLeft w:val="0"/>
                  <w:marRight w:val="0"/>
                  <w:marTop w:val="0"/>
                  <w:marBottom w:val="0"/>
                  <w:divBdr>
                    <w:top w:val="none" w:sz="0" w:space="0" w:color="auto"/>
                    <w:left w:val="none" w:sz="0" w:space="0" w:color="auto"/>
                    <w:bottom w:val="none" w:sz="0" w:space="0" w:color="auto"/>
                    <w:right w:val="none" w:sz="0" w:space="0" w:color="auto"/>
                  </w:divBdr>
                  <w:divsChild>
                    <w:div w:id="740249210">
                      <w:marLeft w:val="0"/>
                      <w:marRight w:val="0"/>
                      <w:marTop w:val="0"/>
                      <w:marBottom w:val="0"/>
                      <w:divBdr>
                        <w:top w:val="none" w:sz="0" w:space="0" w:color="auto"/>
                        <w:left w:val="none" w:sz="0" w:space="0" w:color="auto"/>
                        <w:bottom w:val="none" w:sz="0" w:space="0" w:color="auto"/>
                        <w:right w:val="none" w:sz="0" w:space="0" w:color="auto"/>
                      </w:divBdr>
                    </w:div>
                  </w:divsChild>
                </w:div>
                <w:div w:id="2037465122">
                  <w:marLeft w:val="0"/>
                  <w:marRight w:val="0"/>
                  <w:marTop w:val="0"/>
                  <w:marBottom w:val="0"/>
                  <w:divBdr>
                    <w:top w:val="none" w:sz="0" w:space="0" w:color="auto"/>
                    <w:left w:val="none" w:sz="0" w:space="0" w:color="auto"/>
                    <w:bottom w:val="none" w:sz="0" w:space="0" w:color="auto"/>
                    <w:right w:val="none" w:sz="0" w:space="0" w:color="auto"/>
                  </w:divBdr>
                  <w:divsChild>
                    <w:div w:id="491220699">
                      <w:marLeft w:val="0"/>
                      <w:marRight w:val="0"/>
                      <w:marTop w:val="0"/>
                      <w:marBottom w:val="0"/>
                      <w:divBdr>
                        <w:top w:val="none" w:sz="0" w:space="0" w:color="auto"/>
                        <w:left w:val="none" w:sz="0" w:space="0" w:color="auto"/>
                        <w:bottom w:val="none" w:sz="0" w:space="0" w:color="auto"/>
                        <w:right w:val="none" w:sz="0" w:space="0" w:color="auto"/>
                      </w:divBdr>
                    </w:div>
                  </w:divsChild>
                </w:div>
                <w:div w:id="403070393">
                  <w:marLeft w:val="0"/>
                  <w:marRight w:val="0"/>
                  <w:marTop w:val="0"/>
                  <w:marBottom w:val="0"/>
                  <w:divBdr>
                    <w:top w:val="none" w:sz="0" w:space="0" w:color="auto"/>
                    <w:left w:val="none" w:sz="0" w:space="0" w:color="auto"/>
                    <w:bottom w:val="none" w:sz="0" w:space="0" w:color="auto"/>
                    <w:right w:val="none" w:sz="0" w:space="0" w:color="auto"/>
                  </w:divBdr>
                  <w:divsChild>
                    <w:div w:id="1932663257">
                      <w:marLeft w:val="0"/>
                      <w:marRight w:val="0"/>
                      <w:marTop w:val="0"/>
                      <w:marBottom w:val="0"/>
                      <w:divBdr>
                        <w:top w:val="none" w:sz="0" w:space="0" w:color="auto"/>
                        <w:left w:val="none" w:sz="0" w:space="0" w:color="auto"/>
                        <w:bottom w:val="none" w:sz="0" w:space="0" w:color="auto"/>
                        <w:right w:val="none" w:sz="0" w:space="0" w:color="auto"/>
                      </w:divBdr>
                    </w:div>
                  </w:divsChild>
                </w:div>
                <w:div w:id="2081560735">
                  <w:marLeft w:val="0"/>
                  <w:marRight w:val="0"/>
                  <w:marTop w:val="0"/>
                  <w:marBottom w:val="0"/>
                  <w:divBdr>
                    <w:top w:val="none" w:sz="0" w:space="0" w:color="auto"/>
                    <w:left w:val="none" w:sz="0" w:space="0" w:color="auto"/>
                    <w:bottom w:val="none" w:sz="0" w:space="0" w:color="auto"/>
                    <w:right w:val="none" w:sz="0" w:space="0" w:color="auto"/>
                  </w:divBdr>
                  <w:divsChild>
                    <w:div w:id="570962560">
                      <w:marLeft w:val="0"/>
                      <w:marRight w:val="0"/>
                      <w:marTop w:val="0"/>
                      <w:marBottom w:val="0"/>
                      <w:divBdr>
                        <w:top w:val="none" w:sz="0" w:space="0" w:color="auto"/>
                        <w:left w:val="none" w:sz="0" w:space="0" w:color="auto"/>
                        <w:bottom w:val="none" w:sz="0" w:space="0" w:color="auto"/>
                        <w:right w:val="none" w:sz="0" w:space="0" w:color="auto"/>
                      </w:divBdr>
                    </w:div>
                  </w:divsChild>
                </w:div>
                <w:div w:id="1627349156">
                  <w:marLeft w:val="0"/>
                  <w:marRight w:val="0"/>
                  <w:marTop w:val="0"/>
                  <w:marBottom w:val="0"/>
                  <w:divBdr>
                    <w:top w:val="none" w:sz="0" w:space="0" w:color="auto"/>
                    <w:left w:val="none" w:sz="0" w:space="0" w:color="auto"/>
                    <w:bottom w:val="none" w:sz="0" w:space="0" w:color="auto"/>
                    <w:right w:val="none" w:sz="0" w:space="0" w:color="auto"/>
                  </w:divBdr>
                  <w:divsChild>
                    <w:div w:id="252978711">
                      <w:marLeft w:val="0"/>
                      <w:marRight w:val="0"/>
                      <w:marTop w:val="0"/>
                      <w:marBottom w:val="0"/>
                      <w:divBdr>
                        <w:top w:val="none" w:sz="0" w:space="0" w:color="auto"/>
                        <w:left w:val="none" w:sz="0" w:space="0" w:color="auto"/>
                        <w:bottom w:val="none" w:sz="0" w:space="0" w:color="auto"/>
                        <w:right w:val="none" w:sz="0" w:space="0" w:color="auto"/>
                      </w:divBdr>
                    </w:div>
                  </w:divsChild>
                </w:div>
                <w:div w:id="190996367">
                  <w:marLeft w:val="0"/>
                  <w:marRight w:val="0"/>
                  <w:marTop w:val="0"/>
                  <w:marBottom w:val="0"/>
                  <w:divBdr>
                    <w:top w:val="none" w:sz="0" w:space="0" w:color="auto"/>
                    <w:left w:val="none" w:sz="0" w:space="0" w:color="auto"/>
                    <w:bottom w:val="none" w:sz="0" w:space="0" w:color="auto"/>
                    <w:right w:val="none" w:sz="0" w:space="0" w:color="auto"/>
                  </w:divBdr>
                  <w:divsChild>
                    <w:div w:id="1496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785">
              <w:marLeft w:val="0"/>
              <w:marRight w:val="0"/>
              <w:marTop w:val="0"/>
              <w:marBottom w:val="0"/>
              <w:divBdr>
                <w:top w:val="none" w:sz="0" w:space="0" w:color="auto"/>
                <w:left w:val="none" w:sz="0" w:space="0" w:color="auto"/>
                <w:bottom w:val="none" w:sz="0" w:space="0" w:color="auto"/>
                <w:right w:val="none" w:sz="0" w:space="0" w:color="auto"/>
              </w:divBdr>
              <w:divsChild>
                <w:div w:id="18248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1629">
          <w:marLeft w:val="0"/>
          <w:marRight w:val="0"/>
          <w:marTop w:val="0"/>
          <w:marBottom w:val="0"/>
          <w:divBdr>
            <w:top w:val="none" w:sz="0" w:space="0" w:color="auto"/>
            <w:left w:val="none" w:sz="0" w:space="0" w:color="auto"/>
            <w:bottom w:val="none" w:sz="0" w:space="0" w:color="auto"/>
            <w:right w:val="none" w:sz="0" w:space="0" w:color="auto"/>
          </w:divBdr>
          <w:divsChild>
            <w:div w:id="955334747">
              <w:marLeft w:val="0"/>
              <w:marRight w:val="0"/>
              <w:marTop w:val="0"/>
              <w:marBottom w:val="0"/>
              <w:divBdr>
                <w:top w:val="none" w:sz="0" w:space="0" w:color="auto"/>
                <w:left w:val="none" w:sz="0" w:space="0" w:color="auto"/>
                <w:bottom w:val="none" w:sz="0" w:space="0" w:color="auto"/>
                <w:right w:val="none" w:sz="0" w:space="0" w:color="auto"/>
              </w:divBdr>
              <w:divsChild>
                <w:div w:id="1615287243">
                  <w:marLeft w:val="0"/>
                  <w:marRight w:val="0"/>
                  <w:marTop w:val="0"/>
                  <w:marBottom w:val="0"/>
                  <w:divBdr>
                    <w:top w:val="none" w:sz="0" w:space="0" w:color="auto"/>
                    <w:left w:val="none" w:sz="0" w:space="0" w:color="auto"/>
                    <w:bottom w:val="none" w:sz="0" w:space="0" w:color="auto"/>
                    <w:right w:val="none" w:sz="0" w:space="0" w:color="auto"/>
                  </w:divBdr>
                </w:div>
              </w:divsChild>
            </w:div>
            <w:div w:id="1996227274">
              <w:marLeft w:val="0"/>
              <w:marRight w:val="0"/>
              <w:marTop w:val="0"/>
              <w:marBottom w:val="0"/>
              <w:divBdr>
                <w:top w:val="none" w:sz="0" w:space="0" w:color="auto"/>
                <w:left w:val="none" w:sz="0" w:space="0" w:color="auto"/>
                <w:bottom w:val="none" w:sz="0" w:space="0" w:color="auto"/>
                <w:right w:val="none" w:sz="0" w:space="0" w:color="auto"/>
              </w:divBdr>
              <w:divsChild>
                <w:div w:id="2070566311">
                  <w:marLeft w:val="0"/>
                  <w:marRight w:val="0"/>
                  <w:marTop w:val="0"/>
                  <w:marBottom w:val="0"/>
                  <w:divBdr>
                    <w:top w:val="none" w:sz="0" w:space="0" w:color="auto"/>
                    <w:left w:val="none" w:sz="0" w:space="0" w:color="auto"/>
                    <w:bottom w:val="none" w:sz="0" w:space="0" w:color="auto"/>
                    <w:right w:val="none" w:sz="0" w:space="0" w:color="auto"/>
                  </w:divBdr>
                  <w:divsChild>
                    <w:div w:id="2002926159">
                      <w:marLeft w:val="0"/>
                      <w:marRight w:val="0"/>
                      <w:marTop w:val="0"/>
                      <w:marBottom w:val="0"/>
                      <w:divBdr>
                        <w:top w:val="none" w:sz="0" w:space="0" w:color="auto"/>
                        <w:left w:val="none" w:sz="0" w:space="0" w:color="auto"/>
                        <w:bottom w:val="none" w:sz="0" w:space="0" w:color="auto"/>
                        <w:right w:val="none" w:sz="0" w:space="0" w:color="auto"/>
                      </w:divBdr>
                    </w:div>
                  </w:divsChild>
                </w:div>
                <w:div w:id="603151297">
                  <w:marLeft w:val="0"/>
                  <w:marRight w:val="0"/>
                  <w:marTop w:val="0"/>
                  <w:marBottom w:val="0"/>
                  <w:divBdr>
                    <w:top w:val="none" w:sz="0" w:space="0" w:color="auto"/>
                    <w:left w:val="none" w:sz="0" w:space="0" w:color="auto"/>
                    <w:bottom w:val="none" w:sz="0" w:space="0" w:color="auto"/>
                    <w:right w:val="none" w:sz="0" w:space="0" w:color="auto"/>
                  </w:divBdr>
                  <w:divsChild>
                    <w:div w:id="70084693">
                      <w:marLeft w:val="0"/>
                      <w:marRight w:val="0"/>
                      <w:marTop w:val="0"/>
                      <w:marBottom w:val="0"/>
                      <w:divBdr>
                        <w:top w:val="none" w:sz="0" w:space="0" w:color="auto"/>
                        <w:left w:val="none" w:sz="0" w:space="0" w:color="auto"/>
                        <w:bottom w:val="none" w:sz="0" w:space="0" w:color="auto"/>
                        <w:right w:val="none" w:sz="0" w:space="0" w:color="auto"/>
                      </w:divBdr>
                    </w:div>
                  </w:divsChild>
                </w:div>
                <w:div w:id="2074159570">
                  <w:marLeft w:val="0"/>
                  <w:marRight w:val="0"/>
                  <w:marTop w:val="0"/>
                  <w:marBottom w:val="0"/>
                  <w:divBdr>
                    <w:top w:val="none" w:sz="0" w:space="0" w:color="auto"/>
                    <w:left w:val="none" w:sz="0" w:space="0" w:color="auto"/>
                    <w:bottom w:val="none" w:sz="0" w:space="0" w:color="auto"/>
                    <w:right w:val="none" w:sz="0" w:space="0" w:color="auto"/>
                  </w:divBdr>
                  <w:divsChild>
                    <w:div w:id="629096679">
                      <w:marLeft w:val="0"/>
                      <w:marRight w:val="0"/>
                      <w:marTop w:val="0"/>
                      <w:marBottom w:val="0"/>
                      <w:divBdr>
                        <w:top w:val="none" w:sz="0" w:space="0" w:color="auto"/>
                        <w:left w:val="none" w:sz="0" w:space="0" w:color="auto"/>
                        <w:bottom w:val="none" w:sz="0" w:space="0" w:color="auto"/>
                        <w:right w:val="none" w:sz="0" w:space="0" w:color="auto"/>
                      </w:divBdr>
                    </w:div>
                  </w:divsChild>
                </w:div>
                <w:div w:id="2001812096">
                  <w:marLeft w:val="0"/>
                  <w:marRight w:val="0"/>
                  <w:marTop w:val="0"/>
                  <w:marBottom w:val="0"/>
                  <w:divBdr>
                    <w:top w:val="none" w:sz="0" w:space="0" w:color="auto"/>
                    <w:left w:val="none" w:sz="0" w:space="0" w:color="auto"/>
                    <w:bottom w:val="none" w:sz="0" w:space="0" w:color="auto"/>
                    <w:right w:val="none" w:sz="0" w:space="0" w:color="auto"/>
                  </w:divBdr>
                  <w:divsChild>
                    <w:div w:id="2091583281">
                      <w:marLeft w:val="0"/>
                      <w:marRight w:val="0"/>
                      <w:marTop w:val="0"/>
                      <w:marBottom w:val="0"/>
                      <w:divBdr>
                        <w:top w:val="none" w:sz="0" w:space="0" w:color="auto"/>
                        <w:left w:val="none" w:sz="0" w:space="0" w:color="auto"/>
                        <w:bottom w:val="none" w:sz="0" w:space="0" w:color="auto"/>
                        <w:right w:val="none" w:sz="0" w:space="0" w:color="auto"/>
                      </w:divBdr>
                    </w:div>
                  </w:divsChild>
                </w:div>
                <w:div w:id="1413087550">
                  <w:marLeft w:val="0"/>
                  <w:marRight w:val="0"/>
                  <w:marTop w:val="0"/>
                  <w:marBottom w:val="0"/>
                  <w:divBdr>
                    <w:top w:val="none" w:sz="0" w:space="0" w:color="auto"/>
                    <w:left w:val="none" w:sz="0" w:space="0" w:color="auto"/>
                    <w:bottom w:val="none" w:sz="0" w:space="0" w:color="auto"/>
                    <w:right w:val="none" w:sz="0" w:space="0" w:color="auto"/>
                  </w:divBdr>
                  <w:divsChild>
                    <w:div w:id="1714571134">
                      <w:marLeft w:val="0"/>
                      <w:marRight w:val="0"/>
                      <w:marTop w:val="0"/>
                      <w:marBottom w:val="0"/>
                      <w:divBdr>
                        <w:top w:val="none" w:sz="0" w:space="0" w:color="auto"/>
                        <w:left w:val="none" w:sz="0" w:space="0" w:color="auto"/>
                        <w:bottom w:val="none" w:sz="0" w:space="0" w:color="auto"/>
                        <w:right w:val="none" w:sz="0" w:space="0" w:color="auto"/>
                      </w:divBdr>
                    </w:div>
                  </w:divsChild>
                </w:div>
                <w:div w:id="1623655105">
                  <w:marLeft w:val="0"/>
                  <w:marRight w:val="0"/>
                  <w:marTop w:val="0"/>
                  <w:marBottom w:val="0"/>
                  <w:divBdr>
                    <w:top w:val="none" w:sz="0" w:space="0" w:color="auto"/>
                    <w:left w:val="none" w:sz="0" w:space="0" w:color="auto"/>
                    <w:bottom w:val="none" w:sz="0" w:space="0" w:color="auto"/>
                    <w:right w:val="none" w:sz="0" w:space="0" w:color="auto"/>
                  </w:divBdr>
                  <w:divsChild>
                    <w:div w:id="870918583">
                      <w:marLeft w:val="0"/>
                      <w:marRight w:val="0"/>
                      <w:marTop w:val="0"/>
                      <w:marBottom w:val="0"/>
                      <w:divBdr>
                        <w:top w:val="none" w:sz="0" w:space="0" w:color="auto"/>
                        <w:left w:val="none" w:sz="0" w:space="0" w:color="auto"/>
                        <w:bottom w:val="none" w:sz="0" w:space="0" w:color="auto"/>
                        <w:right w:val="none" w:sz="0" w:space="0" w:color="auto"/>
                      </w:divBdr>
                    </w:div>
                  </w:divsChild>
                </w:div>
                <w:div w:id="1945262902">
                  <w:marLeft w:val="0"/>
                  <w:marRight w:val="0"/>
                  <w:marTop w:val="0"/>
                  <w:marBottom w:val="0"/>
                  <w:divBdr>
                    <w:top w:val="none" w:sz="0" w:space="0" w:color="auto"/>
                    <w:left w:val="none" w:sz="0" w:space="0" w:color="auto"/>
                    <w:bottom w:val="none" w:sz="0" w:space="0" w:color="auto"/>
                    <w:right w:val="none" w:sz="0" w:space="0" w:color="auto"/>
                  </w:divBdr>
                  <w:divsChild>
                    <w:div w:id="959606725">
                      <w:marLeft w:val="0"/>
                      <w:marRight w:val="0"/>
                      <w:marTop w:val="0"/>
                      <w:marBottom w:val="0"/>
                      <w:divBdr>
                        <w:top w:val="none" w:sz="0" w:space="0" w:color="auto"/>
                        <w:left w:val="none" w:sz="0" w:space="0" w:color="auto"/>
                        <w:bottom w:val="none" w:sz="0" w:space="0" w:color="auto"/>
                        <w:right w:val="none" w:sz="0" w:space="0" w:color="auto"/>
                      </w:divBdr>
                    </w:div>
                  </w:divsChild>
                </w:div>
                <w:div w:id="150026151">
                  <w:marLeft w:val="0"/>
                  <w:marRight w:val="0"/>
                  <w:marTop w:val="0"/>
                  <w:marBottom w:val="0"/>
                  <w:divBdr>
                    <w:top w:val="none" w:sz="0" w:space="0" w:color="auto"/>
                    <w:left w:val="none" w:sz="0" w:space="0" w:color="auto"/>
                    <w:bottom w:val="none" w:sz="0" w:space="0" w:color="auto"/>
                    <w:right w:val="none" w:sz="0" w:space="0" w:color="auto"/>
                  </w:divBdr>
                  <w:divsChild>
                    <w:div w:id="1413089568">
                      <w:marLeft w:val="0"/>
                      <w:marRight w:val="0"/>
                      <w:marTop w:val="0"/>
                      <w:marBottom w:val="0"/>
                      <w:divBdr>
                        <w:top w:val="none" w:sz="0" w:space="0" w:color="auto"/>
                        <w:left w:val="none" w:sz="0" w:space="0" w:color="auto"/>
                        <w:bottom w:val="none" w:sz="0" w:space="0" w:color="auto"/>
                        <w:right w:val="none" w:sz="0" w:space="0" w:color="auto"/>
                      </w:divBdr>
                    </w:div>
                  </w:divsChild>
                </w:div>
                <w:div w:id="833029272">
                  <w:marLeft w:val="0"/>
                  <w:marRight w:val="0"/>
                  <w:marTop w:val="0"/>
                  <w:marBottom w:val="0"/>
                  <w:divBdr>
                    <w:top w:val="none" w:sz="0" w:space="0" w:color="auto"/>
                    <w:left w:val="none" w:sz="0" w:space="0" w:color="auto"/>
                    <w:bottom w:val="none" w:sz="0" w:space="0" w:color="auto"/>
                    <w:right w:val="none" w:sz="0" w:space="0" w:color="auto"/>
                  </w:divBdr>
                  <w:divsChild>
                    <w:div w:id="562955008">
                      <w:marLeft w:val="0"/>
                      <w:marRight w:val="0"/>
                      <w:marTop w:val="0"/>
                      <w:marBottom w:val="0"/>
                      <w:divBdr>
                        <w:top w:val="none" w:sz="0" w:space="0" w:color="auto"/>
                        <w:left w:val="none" w:sz="0" w:space="0" w:color="auto"/>
                        <w:bottom w:val="none" w:sz="0" w:space="0" w:color="auto"/>
                        <w:right w:val="none" w:sz="0" w:space="0" w:color="auto"/>
                      </w:divBdr>
                    </w:div>
                  </w:divsChild>
                </w:div>
                <w:div w:id="1000156132">
                  <w:marLeft w:val="0"/>
                  <w:marRight w:val="0"/>
                  <w:marTop w:val="0"/>
                  <w:marBottom w:val="0"/>
                  <w:divBdr>
                    <w:top w:val="none" w:sz="0" w:space="0" w:color="auto"/>
                    <w:left w:val="none" w:sz="0" w:space="0" w:color="auto"/>
                    <w:bottom w:val="none" w:sz="0" w:space="0" w:color="auto"/>
                    <w:right w:val="none" w:sz="0" w:space="0" w:color="auto"/>
                  </w:divBdr>
                  <w:divsChild>
                    <w:div w:id="919826778">
                      <w:marLeft w:val="0"/>
                      <w:marRight w:val="0"/>
                      <w:marTop w:val="0"/>
                      <w:marBottom w:val="0"/>
                      <w:divBdr>
                        <w:top w:val="none" w:sz="0" w:space="0" w:color="auto"/>
                        <w:left w:val="none" w:sz="0" w:space="0" w:color="auto"/>
                        <w:bottom w:val="none" w:sz="0" w:space="0" w:color="auto"/>
                        <w:right w:val="none" w:sz="0" w:space="0" w:color="auto"/>
                      </w:divBdr>
                    </w:div>
                  </w:divsChild>
                </w:div>
                <w:div w:id="1125925541">
                  <w:marLeft w:val="0"/>
                  <w:marRight w:val="0"/>
                  <w:marTop w:val="0"/>
                  <w:marBottom w:val="0"/>
                  <w:divBdr>
                    <w:top w:val="none" w:sz="0" w:space="0" w:color="auto"/>
                    <w:left w:val="none" w:sz="0" w:space="0" w:color="auto"/>
                    <w:bottom w:val="none" w:sz="0" w:space="0" w:color="auto"/>
                    <w:right w:val="none" w:sz="0" w:space="0" w:color="auto"/>
                  </w:divBdr>
                  <w:divsChild>
                    <w:div w:id="1728410957">
                      <w:marLeft w:val="0"/>
                      <w:marRight w:val="0"/>
                      <w:marTop w:val="0"/>
                      <w:marBottom w:val="0"/>
                      <w:divBdr>
                        <w:top w:val="none" w:sz="0" w:space="0" w:color="auto"/>
                        <w:left w:val="none" w:sz="0" w:space="0" w:color="auto"/>
                        <w:bottom w:val="none" w:sz="0" w:space="0" w:color="auto"/>
                        <w:right w:val="none" w:sz="0" w:space="0" w:color="auto"/>
                      </w:divBdr>
                    </w:div>
                  </w:divsChild>
                </w:div>
                <w:div w:id="1192182303">
                  <w:marLeft w:val="0"/>
                  <w:marRight w:val="0"/>
                  <w:marTop w:val="0"/>
                  <w:marBottom w:val="0"/>
                  <w:divBdr>
                    <w:top w:val="none" w:sz="0" w:space="0" w:color="auto"/>
                    <w:left w:val="none" w:sz="0" w:space="0" w:color="auto"/>
                    <w:bottom w:val="none" w:sz="0" w:space="0" w:color="auto"/>
                    <w:right w:val="none" w:sz="0" w:space="0" w:color="auto"/>
                  </w:divBdr>
                  <w:divsChild>
                    <w:div w:id="1555653747">
                      <w:marLeft w:val="0"/>
                      <w:marRight w:val="0"/>
                      <w:marTop w:val="0"/>
                      <w:marBottom w:val="0"/>
                      <w:divBdr>
                        <w:top w:val="none" w:sz="0" w:space="0" w:color="auto"/>
                        <w:left w:val="none" w:sz="0" w:space="0" w:color="auto"/>
                        <w:bottom w:val="none" w:sz="0" w:space="0" w:color="auto"/>
                        <w:right w:val="none" w:sz="0" w:space="0" w:color="auto"/>
                      </w:divBdr>
                    </w:div>
                  </w:divsChild>
                </w:div>
                <w:div w:id="1313756097">
                  <w:marLeft w:val="0"/>
                  <w:marRight w:val="0"/>
                  <w:marTop w:val="0"/>
                  <w:marBottom w:val="0"/>
                  <w:divBdr>
                    <w:top w:val="none" w:sz="0" w:space="0" w:color="auto"/>
                    <w:left w:val="none" w:sz="0" w:space="0" w:color="auto"/>
                    <w:bottom w:val="none" w:sz="0" w:space="0" w:color="auto"/>
                    <w:right w:val="none" w:sz="0" w:space="0" w:color="auto"/>
                  </w:divBdr>
                  <w:divsChild>
                    <w:div w:id="934555783">
                      <w:marLeft w:val="0"/>
                      <w:marRight w:val="0"/>
                      <w:marTop w:val="0"/>
                      <w:marBottom w:val="0"/>
                      <w:divBdr>
                        <w:top w:val="none" w:sz="0" w:space="0" w:color="auto"/>
                        <w:left w:val="none" w:sz="0" w:space="0" w:color="auto"/>
                        <w:bottom w:val="none" w:sz="0" w:space="0" w:color="auto"/>
                        <w:right w:val="none" w:sz="0" w:space="0" w:color="auto"/>
                      </w:divBdr>
                    </w:div>
                  </w:divsChild>
                </w:div>
                <w:div w:id="685257707">
                  <w:marLeft w:val="0"/>
                  <w:marRight w:val="0"/>
                  <w:marTop w:val="0"/>
                  <w:marBottom w:val="0"/>
                  <w:divBdr>
                    <w:top w:val="none" w:sz="0" w:space="0" w:color="auto"/>
                    <w:left w:val="none" w:sz="0" w:space="0" w:color="auto"/>
                    <w:bottom w:val="none" w:sz="0" w:space="0" w:color="auto"/>
                    <w:right w:val="none" w:sz="0" w:space="0" w:color="auto"/>
                  </w:divBdr>
                  <w:divsChild>
                    <w:div w:id="890044771">
                      <w:marLeft w:val="0"/>
                      <w:marRight w:val="0"/>
                      <w:marTop w:val="0"/>
                      <w:marBottom w:val="0"/>
                      <w:divBdr>
                        <w:top w:val="none" w:sz="0" w:space="0" w:color="auto"/>
                        <w:left w:val="none" w:sz="0" w:space="0" w:color="auto"/>
                        <w:bottom w:val="none" w:sz="0" w:space="0" w:color="auto"/>
                        <w:right w:val="none" w:sz="0" w:space="0" w:color="auto"/>
                      </w:divBdr>
                    </w:div>
                  </w:divsChild>
                </w:div>
                <w:div w:id="1255552390">
                  <w:marLeft w:val="0"/>
                  <w:marRight w:val="0"/>
                  <w:marTop w:val="0"/>
                  <w:marBottom w:val="0"/>
                  <w:divBdr>
                    <w:top w:val="none" w:sz="0" w:space="0" w:color="auto"/>
                    <w:left w:val="none" w:sz="0" w:space="0" w:color="auto"/>
                    <w:bottom w:val="none" w:sz="0" w:space="0" w:color="auto"/>
                    <w:right w:val="none" w:sz="0" w:space="0" w:color="auto"/>
                  </w:divBdr>
                  <w:divsChild>
                    <w:div w:id="1688016686">
                      <w:marLeft w:val="0"/>
                      <w:marRight w:val="0"/>
                      <w:marTop w:val="0"/>
                      <w:marBottom w:val="0"/>
                      <w:divBdr>
                        <w:top w:val="none" w:sz="0" w:space="0" w:color="auto"/>
                        <w:left w:val="none" w:sz="0" w:space="0" w:color="auto"/>
                        <w:bottom w:val="none" w:sz="0" w:space="0" w:color="auto"/>
                        <w:right w:val="none" w:sz="0" w:space="0" w:color="auto"/>
                      </w:divBdr>
                    </w:div>
                  </w:divsChild>
                </w:div>
                <w:div w:id="1774596192">
                  <w:marLeft w:val="0"/>
                  <w:marRight w:val="0"/>
                  <w:marTop w:val="0"/>
                  <w:marBottom w:val="0"/>
                  <w:divBdr>
                    <w:top w:val="none" w:sz="0" w:space="0" w:color="auto"/>
                    <w:left w:val="none" w:sz="0" w:space="0" w:color="auto"/>
                    <w:bottom w:val="none" w:sz="0" w:space="0" w:color="auto"/>
                    <w:right w:val="none" w:sz="0" w:space="0" w:color="auto"/>
                  </w:divBdr>
                  <w:divsChild>
                    <w:div w:id="1812870737">
                      <w:marLeft w:val="0"/>
                      <w:marRight w:val="0"/>
                      <w:marTop w:val="0"/>
                      <w:marBottom w:val="0"/>
                      <w:divBdr>
                        <w:top w:val="none" w:sz="0" w:space="0" w:color="auto"/>
                        <w:left w:val="none" w:sz="0" w:space="0" w:color="auto"/>
                        <w:bottom w:val="none" w:sz="0" w:space="0" w:color="auto"/>
                        <w:right w:val="none" w:sz="0" w:space="0" w:color="auto"/>
                      </w:divBdr>
                    </w:div>
                  </w:divsChild>
                </w:div>
                <w:div w:id="481393194">
                  <w:marLeft w:val="0"/>
                  <w:marRight w:val="0"/>
                  <w:marTop w:val="0"/>
                  <w:marBottom w:val="0"/>
                  <w:divBdr>
                    <w:top w:val="none" w:sz="0" w:space="0" w:color="auto"/>
                    <w:left w:val="none" w:sz="0" w:space="0" w:color="auto"/>
                    <w:bottom w:val="none" w:sz="0" w:space="0" w:color="auto"/>
                    <w:right w:val="none" w:sz="0" w:space="0" w:color="auto"/>
                  </w:divBdr>
                  <w:divsChild>
                    <w:div w:id="1681816475">
                      <w:marLeft w:val="0"/>
                      <w:marRight w:val="0"/>
                      <w:marTop w:val="0"/>
                      <w:marBottom w:val="0"/>
                      <w:divBdr>
                        <w:top w:val="none" w:sz="0" w:space="0" w:color="auto"/>
                        <w:left w:val="none" w:sz="0" w:space="0" w:color="auto"/>
                        <w:bottom w:val="none" w:sz="0" w:space="0" w:color="auto"/>
                        <w:right w:val="none" w:sz="0" w:space="0" w:color="auto"/>
                      </w:divBdr>
                    </w:div>
                  </w:divsChild>
                </w:div>
                <w:div w:id="668681664">
                  <w:marLeft w:val="0"/>
                  <w:marRight w:val="0"/>
                  <w:marTop w:val="0"/>
                  <w:marBottom w:val="0"/>
                  <w:divBdr>
                    <w:top w:val="none" w:sz="0" w:space="0" w:color="auto"/>
                    <w:left w:val="none" w:sz="0" w:space="0" w:color="auto"/>
                    <w:bottom w:val="none" w:sz="0" w:space="0" w:color="auto"/>
                    <w:right w:val="none" w:sz="0" w:space="0" w:color="auto"/>
                  </w:divBdr>
                  <w:divsChild>
                    <w:div w:id="1184202208">
                      <w:marLeft w:val="0"/>
                      <w:marRight w:val="0"/>
                      <w:marTop w:val="0"/>
                      <w:marBottom w:val="0"/>
                      <w:divBdr>
                        <w:top w:val="none" w:sz="0" w:space="0" w:color="auto"/>
                        <w:left w:val="none" w:sz="0" w:space="0" w:color="auto"/>
                        <w:bottom w:val="none" w:sz="0" w:space="0" w:color="auto"/>
                        <w:right w:val="none" w:sz="0" w:space="0" w:color="auto"/>
                      </w:divBdr>
                    </w:div>
                  </w:divsChild>
                </w:div>
                <w:div w:id="1341540981">
                  <w:marLeft w:val="0"/>
                  <w:marRight w:val="0"/>
                  <w:marTop w:val="0"/>
                  <w:marBottom w:val="0"/>
                  <w:divBdr>
                    <w:top w:val="none" w:sz="0" w:space="0" w:color="auto"/>
                    <w:left w:val="none" w:sz="0" w:space="0" w:color="auto"/>
                    <w:bottom w:val="none" w:sz="0" w:space="0" w:color="auto"/>
                    <w:right w:val="none" w:sz="0" w:space="0" w:color="auto"/>
                  </w:divBdr>
                  <w:divsChild>
                    <w:div w:id="1855538096">
                      <w:marLeft w:val="0"/>
                      <w:marRight w:val="0"/>
                      <w:marTop w:val="0"/>
                      <w:marBottom w:val="0"/>
                      <w:divBdr>
                        <w:top w:val="none" w:sz="0" w:space="0" w:color="auto"/>
                        <w:left w:val="none" w:sz="0" w:space="0" w:color="auto"/>
                        <w:bottom w:val="none" w:sz="0" w:space="0" w:color="auto"/>
                        <w:right w:val="none" w:sz="0" w:space="0" w:color="auto"/>
                      </w:divBdr>
                    </w:div>
                  </w:divsChild>
                </w:div>
                <w:div w:id="931471707">
                  <w:marLeft w:val="0"/>
                  <w:marRight w:val="0"/>
                  <w:marTop w:val="0"/>
                  <w:marBottom w:val="0"/>
                  <w:divBdr>
                    <w:top w:val="none" w:sz="0" w:space="0" w:color="auto"/>
                    <w:left w:val="none" w:sz="0" w:space="0" w:color="auto"/>
                    <w:bottom w:val="none" w:sz="0" w:space="0" w:color="auto"/>
                    <w:right w:val="none" w:sz="0" w:space="0" w:color="auto"/>
                  </w:divBdr>
                  <w:divsChild>
                    <w:div w:id="2084837102">
                      <w:marLeft w:val="0"/>
                      <w:marRight w:val="0"/>
                      <w:marTop w:val="0"/>
                      <w:marBottom w:val="0"/>
                      <w:divBdr>
                        <w:top w:val="none" w:sz="0" w:space="0" w:color="auto"/>
                        <w:left w:val="none" w:sz="0" w:space="0" w:color="auto"/>
                        <w:bottom w:val="none" w:sz="0" w:space="0" w:color="auto"/>
                        <w:right w:val="none" w:sz="0" w:space="0" w:color="auto"/>
                      </w:divBdr>
                    </w:div>
                  </w:divsChild>
                </w:div>
                <w:div w:id="818159319">
                  <w:marLeft w:val="0"/>
                  <w:marRight w:val="0"/>
                  <w:marTop w:val="0"/>
                  <w:marBottom w:val="0"/>
                  <w:divBdr>
                    <w:top w:val="none" w:sz="0" w:space="0" w:color="auto"/>
                    <w:left w:val="none" w:sz="0" w:space="0" w:color="auto"/>
                    <w:bottom w:val="none" w:sz="0" w:space="0" w:color="auto"/>
                    <w:right w:val="none" w:sz="0" w:space="0" w:color="auto"/>
                  </w:divBdr>
                  <w:divsChild>
                    <w:div w:id="1065185356">
                      <w:marLeft w:val="0"/>
                      <w:marRight w:val="0"/>
                      <w:marTop w:val="0"/>
                      <w:marBottom w:val="0"/>
                      <w:divBdr>
                        <w:top w:val="none" w:sz="0" w:space="0" w:color="auto"/>
                        <w:left w:val="none" w:sz="0" w:space="0" w:color="auto"/>
                        <w:bottom w:val="none" w:sz="0" w:space="0" w:color="auto"/>
                        <w:right w:val="none" w:sz="0" w:space="0" w:color="auto"/>
                      </w:divBdr>
                    </w:div>
                  </w:divsChild>
                </w:div>
                <w:div w:id="1256357181">
                  <w:marLeft w:val="0"/>
                  <w:marRight w:val="0"/>
                  <w:marTop w:val="0"/>
                  <w:marBottom w:val="0"/>
                  <w:divBdr>
                    <w:top w:val="none" w:sz="0" w:space="0" w:color="auto"/>
                    <w:left w:val="none" w:sz="0" w:space="0" w:color="auto"/>
                    <w:bottom w:val="none" w:sz="0" w:space="0" w:color="auto"/>
                    <w:right w:val="none" w:sz="0" w:space="0" w:color="auto"/>
                  </w:divBdr>
                  <w:divsChild>
                    <w:div w:id="595796766">
                      <w:marLeft w:val="0"/>
                      <w:marRight w:val="0"/>
                      <w:marTop w:val="0"/>
                      <w:marBottom w:val="0"/>
                      <w:divBdr>
                        <w:top w:val="none" w:sz="0" w:space="0" w:color="auto"/>
                        <w:left w:val="none" w:sz="0" w:space="0" w:color="auto"/>
                        <w:bottom w:val="none" w:sz="0" w:space="0" w:color="auto"/>
                        <w:right w:val="none" w:sz="0" w:space="0" w:color="auto"/>
                      </w:divBdr>
                    </w:div>
                  </w:divsChild>
                </w:div>
                <w:div w:id="1904638869">
                  <w:marLeft w:val="0"/>
                  <w:marRight w:val="0"/>
                  <w:marTop w:val="0"/>
                  <w:marBottom w:val="0"/>
                  <w:divBdr>
                    <w:top w:val="none" w:sz="0" w:space="0" w:color="auto"/>
                    <w:left w:val="none" w:sz="0" w:space="0" w:color="auto"/>
                    <w:bottom w:val="none" w:sz="0" w:space="0" w:color="auto"/>
                    <w:right w:val="none" w:sz="0" w:space="0" w:color="auto"/>
                  </w:divBdr>
                  <w:divsChild>
                    <w:div w:id="1269854929">
                      <w:marLeft w:val="0"/>
                      <w:marRight w:val="0"/>
                      <w:marTop w:val="0"/>
                      <w:marBottom w:val="0"/>
                      <w:divBdr>
                        <w:top w:val="none" w:sz="0" w:space="0" w:color="auto"/>
                        <w:left w:val="none" w:sz="0" w:space="0" w:color="auto"/>
                        <w:bottom w:val="none" w:sz="0" w:space="0" w:color="auto"/>
                        <w:right w:val="none" w:sz="0" w:space="0" w:color="auto"/>
                      </w:divBdr>
                    </w:div>
                  </w:divsChild>
                </w:div>
                <w:div w:id="96799548">
                  <w:marLeft w:val="0"/>
                  <w:marRight w:val="0"/>
                  <w:marTop w:val="0"/>
                  <w:marBottom w:val="0"/>
                  <w:divBdr>
                    <w:top w:val="none" w:sz="0" w:space="0" w:color="auto"/>
                    <w:left w:val="none" w:sz="0" w:space="0" w:color="auto"/>
                    <w:bottom w:val="none" w:sz="0" w:space="0" w:color="auto"/>
                    <w:right w:val="none" w:sz="0" w:space="0" w:color="auto"/>
                  </w:divBdr>
                  <w:divsChild>
                    <w:div w:id="858008029">
                      <w:marLeft w:val="0"/>
                      <w:marRight w:val="0"/>
                      <w:marTop w:val="0"/>
                      <w:marBottom w:val="0"/>
                      <w:divBdr>
                        <w:top w:val="none" w:sz="0" w:space="0" w:color="auto"/>
                        <w:left w:val="none" w:sz="0" w:space="0" w:color="auto"/>
                        <w:bottom w:val="none" w:sz="0" w:space="0" w:color="auto"/>
                        <w:right w:val="none" w:sz="0" w:space="0" w:color="auto"/>
                      </w:divBdr>
                    </w:div>
                  </w:divsChild>
                </w:div>
                <w:div w:id="501628407">
                  <w:marLeft w:val="0"/>
                  <w:marRight w:val="0"/>
                  <w:marTop w:val="0"/>
                  <w:marBottom w:val="0"/>
                  <w:divBdr>
                    <w:top w:val="none" w:sz="0" w:space="0" w:color="auto"/>
                    <w:left w:val="none" w:sz="0" w:space="0" w:color="auto"/>
                    <w:bottom w:val="none" w:sz="0" w:space="0" w:color="auto"/>
                    <w:right w:val="none" w:sz="0" w:space="0" w:color="auto"/>
                  </w:divBdr>
                  <w:divsChild>
                    <w:div w:id="2141998179">
                      <w:marLeft w:val="0"/>
                      <w:marRight w:val="0"/>
                      <w:marTop w:val="0"/>
                      <w:marBottom w:val="0"/>
                      <w:divBdr>
                        <w:top w:val="none" w:sz="0" w:space="0" w:color="auto"/>
                        <w:left w:val="none" w:sz="0" w:space="0" w:color="auto"/>
                        <w:bottom w:val="none" w:sz="0" w:space="0" w:color="auto"/>
                        <w:right w:val="none" w:sz="0" w:space="0" w:color="auto"/>
                      </w:divBdr>
                    </w:div>
                  </w:divsChild>
                </w:div>
                <w:div w:id="680858651">
                  <w:marLeft w:val="0"/>
                  <w:marRight w:val="0"/>
                  <w:marTop w:val="0"/>
                  <w:marBottom w:val="0"/>
                  <w:divBdr>
                    <w:top w:val="none" w:sz="0" w:space="0" w:color="auto"/>
                    <w:left w:val="none" w:sz="0" w:space="0" w:color="auto"/>
                    <w:bottom w:val="none" w:sz="0" w:space="0" w:color="auto"/>
                    <w:right w:val="none" w:sz="0" w:space="0" w:color="auto"/>
                  </w:divBdr>
                  <w:divsChild>
                    <w:div w:id="1085345654">
                      <w:marLeft w:val="0"/>
                      <w:marRight w:val="0"/>
                      <w:marTop w:val="0"/>
                      <w:marBottom w:val="0"/>
                      <w:divBdr>
                        <w:top w:val="none" w:sz="0" w:space="0" w:color="auto"/>
                        <w:left w:val="none" w:sz="0" w:space="0" w:color="auto"/>
                        <w:bottom w:val="none" w:sz="0" w:space="0" w:color="auto"/>
                        <w:right w:val="none" w:sz="0" w:space="0" w:color="auto"/>
                      </w:divBdr>
                    </w:div>
                  </w:divsChild>
                </w:div>
                <w:div w:id="988556022">
                  <w:marLeft w:val="0"/>
                  <w:marRight w:val="0"/>
                  <w:marTop w:val="0"/>
                  <w:marBottom w:val="0"/>
                  <w:divBdr>
                    <w:top w:val="none" w:sz="0" w:space="0" w:color="auto"/>
                    <w:left w:val="none" w:sz="0" w:space="0" w:color="auto"/>
                    <w:bottom w:val="none" w:sz="0" w:space="0" w:color="auto"/>
                    <w:right w:val="none" w:sz="0" w:space="0" w:color="auto"/>
                  </w:divBdr>
                  <w:divsChild>
                    <w:div w:id="1691761369">
                      <w:marLeft w:val="0"/>
                      <w:marRight w:val="0"/>
                      <w:marTop w:val="0"/>
                      <w:marBottom w:val="0"/>
                      <w:divBdr>
                        <w:top w:val="none" w:sz="0" w:space="0" w:color="auto"/>
                        <w:left w:val="none" w:sz="0" w:space="0" w:color="auto"/>
                        <w:bottom w:val="none" w:sz="0" w:space="0" w:color="auto"/>
                        <w:right w:val="none" w:sz="0" w:space="0" w:color="auto"/>
                      </w:divBdr>
                    </w:div>
                  </w:divsChild>
                </w:div>
                <w:div w:id="1587420703">
                  <w:marLeft w:val="0"/>
                  <w:marRight w:val="0"/>
                  <w:marTop w:val="0"/>
                  <w:marBottom w:val="0"/>
                  <w:divBdr>
                    <w:top w:val="none" w:sz="0" w:space="0" w:color="auto"/>
                    <w:left w:val="none" w:sz="0" w:space="0" w:color="auto"/>
                    <w:bottom w:val="none" w:sz="0" w:space="0" w:color="auto"/>
                    <w:right w:val="none" w:sz="0" w:space="0" w:color="auto"/>
                  </w:divBdr>
                  <w:divsChild>
                    <w:div w:id="794761480">
                      <w:marLeft w:val="0"/>
                      <w:marRight w:val="0"/>
                      <w:marTop w:val="0"/>
                      <w:marBottom w:val="0"/>
                      <w:divBdr>
                        <w:top w:val="none" w:sz="0" w:space="0" w:color="auto"/>
                        <w:left w:val="none" w:sz="0" w:space="0" w:color="auto"/>
                        <w:bottom w:val="none" w:sz="0" w:space="0" w:color="auto"/>
                        <w:right w:val="none" w:sz="0" w:space="0" w:color="auto"/>
                      </w:divBdr>
                    </w:div>
                  </w:divsChild>
                </w:div>
                <w:div w:id="1538548520">
                  <w:marLeft w:val="0"/>
                  <w:marRight w:val="0"/>
                  <w:marTop w:val="0"/>
                  <w:marBottom w:val="0"/>
                  <w:divBdr>
                    <w:top w:val="none" w:sz="0" w:space="0" w:color="auto"/>
                    <w:left w:val="none" w:sz="0" w:space="0" w:color="auto"/>
                    <w:bottom w:val="none" w:sz="0" w:space="0" w:color="auto"/>
                    <w:right w:val="none" w:sz="0" w:space="0" w:color="auto"/>
                  </w:divBdr>
                  <w:divsChild>
                    <w:div w:id="674191509">
                      <w:marLeft w:val="0"/>
                      <w:marRight w:val="0"/>
                      <w:marTop w:val="0"/>
                      <w:marBottom w:val="0"/>
                      <w:divBdr>
                        <w:top w:val="none" w:sz="0" w:space="0" w:color="auto"/>
                        <w:left w:val="none" w:sz="0" w:space="0" w:color="auto"/>
                        <w:bottom w:val="none" w:sz="0" w:space="0" w:color="auto"/>
                        <w:right w:val="none" w:sz="0" w:space="0" w:color="auto"/>
                      </w:divBdr>
                    </w:div>
                  </w:divsChild>
                </w:div>
                <w:div w:id="589194194">
                  <w:marLeft w:val="0"/>
                  <w:marRight w:val="0"/>
                  <w:marTop w:val="0"/>
                  <w:marBottom w:val="0"/>
                  <w:divBdr>
                    <w:top w:val="none" w:sz="0" w:space="0" w:color="auto"/>
                    <w:left w:val="none" w:sz="0" w:space="0" w:color="auto"/>
                    <w:bottom w:val="none" w:sz="0" w:space="0" w:color="auto"/>
                    <w:right w:val="none" w:sz="0" w:space="0" w:color="auto"/>
                  </w:divBdr>
                  <w:divsChild>
                    <w:div w:id="420104328">
                      <w:marLeft w:val="0"/>
                      <w:marRight w:val="0"/>
                      <w:marTop w:val="0"/>
                      <w:marBottom w:val="0"/>
                      <w:divBdr>
                        <w:top w:val="none" w:sz="0" w:space="0" w:color="auto"/>
                        <w:left w:val="none" w:sz="0" w:space="0" w:color="auto"/>
                        <w:bottom w:val="none" w:sz="0" w:space="0" w:color="auto"/>
                        <w:right w:val="none" w:sz="0" w:space="0" w:color="auto"/>
                      </w:divBdr>
                    </w:div>
                  </w:divsChild>
                </w:div>
                <w:div w:id="147334284">
                  <w:marLeft w:val="0"/>
                  <w:marRight w:val="0"/>
                  <w:marTop w:val="0"/>
                  <w:marBottom w:val="0"/>
                  <w:divBdr>
                    <w:top w:val="none" w:sz="0" w:space="0" w:color="auto"/>
                    <w:left w:val="none" w:sz="0" w:space="0" w:color="auto"/>
                    <w:bottom w:val="none" w:sz="0" w:space="0" w:color="auto"/>
                    <w:right w:val="none" w:sz="0" w:space="0" w:color="auto"/>
                  </w:divBdr>
                  <w:divsChild>
                    <w:div w:id="32075647">
                      <w:marLeft w:val="0"/>
                      <w:marRight w:val="0"/>
                      <w:marTop w:val="0"/>
                      <w:marBottom w:val="0"/>
                      <w:divBdr>
                        <w:top w:val="none" w:sz="0" w:space="0" w:color="auto"/>
                        <w:left w:val="none" w:sz="0" w:space="0" w:color="auto"/>
                        <w:bottom w:val="none" w:sz="0" w:space="0" w:color="auto"/>
                        <w:right w:val="none" w:sz="0" w:space="0" w:color="auto"/>
                      </w:divBdr>
                    </w:div>
                  </w:divsChild>
                </w:div>
                <w:div w:id="1555655971">
                  <w:marLeft w:val="0"/>
                  <w:marRight w:val="0"/>
                  <w:marTop w:val="0"/>
                  <w:marBottom w:val="0"/>
                  <w:divBdr>
                    <w:top w:val="none" w:sz="0" w:space="0" w:color="auto"/>
                    <w:left w:val="none" w:sz="0" w:space="0" w:color="auto"/>
                    <w:bottom w:val="none" w:sz="0" w:space="0" w:color="auto"/>
                    <w:right w:val="none" w:sz="0" w:space="0" w:color="auto"/>
                  </w:divBdr>
                  <w:divsChild>
                    <w:div w:id="463503351">
                      <w:marLeft w:val="0"/>
                      <w:marRight w:val="0"/>
                      <w:marTop w:val="0"/>
                      <w:marBottom w:val="0"/>
                      <w:divBdr>
                        <w:top w:val="none" w:sz="0" w:space="0" w:color="auto"/>
                        <w:left w:val="none" w:sz="0" w:space="0" w:color="auto"/>
                        <w:bottom w:val="none" w:sz="0" w:space="0" w:color="auto"/>
                        <w:right w:val="none" w:sz="0" w:space="0" w:color="auto"/>
                      </w:divBdr>
                    </w:div>
                  </w:divsChild>
                </w:div>
                <w:div w:id="1559245644">
                  <w:marLeft w:val="0"/>
                  <w:marRight w:val="0"/>
                  <w:marTop w:val="0"/>
                  <w:marBottom w:val="0"/>
                  <w:divBdr>
                    <w:top w:val="none" w:sz="0" w:space="0" w:color="auto"/>
                    <w:left w:val="none" w:sz="0" w:space="0" w:color="auto"/>
                    <w:bottom w:val="none" w:sz="0" w:space="0" w:color="auto"/>
                    <w:right w:val="none" w:sz="0" w:space="0" w:color="auto"/>
                  </w:divBdr>
                  <w:divsChild>
                    <w:div w:id="118768040">
                      <w:marLeft w:val="0"/>
                      <w:marRight w:val="0"/>
                      <w:marTop w:val="0"/>
                      <w:marBottom w:val="0"/>
                      <w:divBdr>
                        <w:top w:val="none" w:sz="0" w:space="0" w:color="auto"/>
                        <w:left w:val="none" w:sz="0" w:space="0" w:color="auto"/>
                        <w:bottom w:val="none" w:sz="0" w:space="0" w:color="auto"/>
                        <w:right w:val="none" w:sz="0" w:space="0" w:color="auto"/>
                      </w:divBdr>
                    </w:div>
                  </w:divsChild>
                </w:div>
                <w:div w:id="668367156">
                  <w:marLeft w:val="0"/>
                  <w:marRight w:val="0"/>
                  <w:marTop w:val="0"/>
                  <w:marBottom w:val="0"/>
                  <w:divBdr>
                    <w:top w:val="none" w:sz="0" w:space="0" w:color="auto"/>
                    <w:left w:val="none" w:sz="0" w:space="0" w:color="auto"/>
                    <w:bottom w:val="none" w:sz="0" w:space="0" w:color="auto"/>
                    <w:right w:val="none" w:sz="0" w:space="0" w:color="auto"/>
                  </w:divBdr>
                  <w:divsChild>
                    <w:div w:id="127746907">
                      <w:marLeft w:val="0"/>
                      <w:marRight w:val="0"/>
                      <w:marTop w:val="0"/>
                      <w:marBottom w:val="0"/>
                      <w:divBdr>
                        <w:top w:val="none" w:sz="0" w:space="0" w:color="auto"/>
                        <w:left w:val="none" w:sz="0" w:space="0" w:color="auto"/>
                        <w:bottom w:val="none" w:sz="0" w:space="0" w:color="auto"/>
                        <w:right w:val="none" w:sz="0" w:space="0" w:color="auto"/>
                      </w:divBdr>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1727219825">
                      <w:marLeft w:val="0"/>
                      <w:marRight w:val="0"/>
                      <w:marTop w:val="0"/>
                      <w:marBottom w:val="0"/>
                      <w:divBdr>
                        <w:top w:val="none" w:sz="0" w:space="0" w:color="auto"/>
                        <w:left w:val="none" w:sz="0" w:space="0" w:color="auto"/>
                        <w:bottom w:val="none" w:sz="0" w:space="0" w:color="auto"/>
                        <w:right w:val="none" w:sz="0" w:space="0" w:color="auto"/>
                      </w:divBdr>
                    </w:div>
                  </w:divsChild>
                </w:div>
                <w:div w:id="114760167">
                  <w:marLeft w:val="0"/>
                  <w:marRight w:val="0"/>
                  <w:marTop w:val="0"/>
                  <w:marBottom w:val="0"/>
                  <w:divBdr>
                    <w:top w:val="none" w:sz="0" w:space="0" w:color="auto"/>
                    <w:left w:val="none" w:sz="0" w:space="0" w:color="auto"/>
                    <w:bottom w:val="none" w:sz="0" w:space="0" w:color="auto"/>
                    <w:right w:val="none" w:sz="0" w:space="0" w:color="auto"/>
                  </w:divBdr>
                  <w:divsChild>
                    <w:div w:id="550309402">
                      <w:marLeft w:val="0"/>
                      <w:marRight w:val="0"/>
                      <w:marTop w:val="0"/>
                      <w:marBottom w:val="0"/>
                      <w:divBdr>
                        <w:top w:val="none" w:sz="0" w:space="0" w:color="auto"/>
                        <w:left w:val="none" w:sz="0" w:space="0" w:color="auto"/>
                        <w:bottom w:val="none" w:sz="0" w:space="0" w:color="auto"/>
                        <w:right w:val="none" w:sz="0" w:space="0" w:color="auto"/>
                      </w:divBdr>
                    </w:div>
                  </w:divsChild>
                </w:div>
                <w:div w:id="1868830313">
                  <w:marLeft w:val="0"/>
                  <w:marRight w:val="0"/>
                  <w:marTop w:val="0"/>
                  <w:marBottom w:val="0"/>
                  <w:divBdr>
                    <w:top w:val="none" w:sz="0" w:space="0" w:color="auto"/>
                    <w:left w:val="none" w:sz="0" w:space="0" w:color="auto"/>
                    <w:bottom w:val="none" w:sz="0" w:space="0" w:color="auto"/>
                    <w:right w:val="none" w:sz="0" w:space="0" w:color="auto"/>
                  </w:divBdr>
                  <w:divsChild>
                    <w:div w:id="1252547880">
                      <w:marLeft w:val="0"/>
                      <w:marRight w:val="0"/>
                      <w:marTop w:val="0"/>
                      <w:marBottom w:val="0"/>
                      <w:divBdr>
                        <w:top w:val="none" w:sz="0" w:space="0" w:color="auto"/>
                        <w:left w:val="none" w:sz="0" w:space="0" w:color="auto"/>
                        <w:bottom w:val="none" w:sz="0" w:space="0" w:color="auto"/>
                        <w:right w:val="none" w:sz="0" w:space="0" w:color="auto"/>
                      </w:divBdr>
                    </w:div>
                  </w:divsChild>
                </w:div>
                <w:div w:id="2101675760">
                  <w:marLeft w:val="0"/>
                  <w:marRight w:val="0"/>
                  <w:marTop w:val="0"/>
                  <w:marBottom w:val="0"/>
                  <w:divBdr>
                    <w:top w:val="none" w:sz="0" w:space="0" w:color="auto"/>
                    <w:left w:val="none" w:sz="0" w:space="0" w:color="auto"/>
                    <w:bottom w:val="none" w:sz="0" w:space="0" w:color="auto"/>
                    <w:right w:val="none" w:sz="0" w:space="0" w:color="auto"/>
                  </w:divBdr>
                  <w:divsChild>
                    <w:div w:id="926229947">
                      <w:marLeft w:val="0"/>
                      <w:marRight w:val="0"/>
                      <w:marTop w:val="0"/>
                      <w:marBottom w:val="0"/>
                      <w:divBdr>
                        <w:top w:val="none" w:sz="0" w:space="0" w:color="auto"/>
                        <w:left w:val="none" w:sz="0" w:space="0" w:color="auto"/>
                        <w:bottom w:val="none" w:sz="0" w:space="0" w:color="auto"/>
                        <w:right w:val="none" w:sz="0" w:space="0" w:color="auto"/>
                      </w:divBdr>
                    </w:div>
                  </w:divsChild>
                </w:div>
                <w:div w:id="1847279479">
                  <w:marLeft w:val="0"/>
                  <w:marRight w:val="0"/>
                  <w:marTop w:val="0"/>
                  <w:marBottom w:val="0"/>
                  <w:divBdr>
                    <w:top w:val="none" w:sz="0" w:space="0" w:color="auto"/>
                    <w:left w:val="none" w:sz="0" w:space="0" w:color="auto"/>
                    <w:bottom w:val="none" w:sz="0" w:space="0" w:color="auto"/>
                    <w:right w:val="none" w:sz="0" w:space="0" w:color="auto"/>
                  </w:divBdr>
                  <w:divsChild>
                    <w:div w:id="495002256">
                      <w:marLeft w:val="0"/>
                      <w:marRight w:val="0"/>
                      <w:marTop w:val="0"/>
                      <w:marBottom w:val="0"/>
                      <w:divBdr>
                        <w:top w:val="none" w:sz="0" w:space="0" w:color="auto"/>
                        <w:left w:val="none" w:sz="0" w:space="0" w:color="auto"/>
                        <w:bottom w:val="none" w:sz="0" w:space="0" w:color="auto"/>
                        <w:right w:val="none" w:sz="0" w:space="0" w:color="auto"/>
                      </w:divBdr>
                    </w:div>
                  </w:divsChild>
                </w:div>
                <w:div w:id="1729960735">
                  <w:marLeft w:val="0"/>
                  <w:marRight w:val="0"/>
                  <w:marTop w:val="0"/>
                  <w:marBottom w:val="0"/>
                  <w:divBdr>
                    <w:top w:val="none" w:sz="0" w:space="0" w:color="auto"/>
                    <w:left w:val="none" w:sz="0" w:space="0" w:color="auto"/>
                    <w:bottom w:val="none" w:sz="0" w:space="0" w:color="auto"/>
                    <w:right w:val="none" w:sz="0" w:space="0" w:color="auto"/>
                  </w:divBdr>
                  <w:divsChild>
                    <w:div w:id="1269310312">
                      <w:marLeft w:val="0"/>
                      <w:marRight w:val="0"/>
                      <w:marTop w:val="0"/>
                      <w:marBottom w:val="0"/>
                      <w:divBdr>
                        <w:top w:val="none" w:sz="0" w:space="0" w:color="auto"/>
                        <w:left w:val="none" w:sz="0" w:space="0" w:color="auto"/>
                        <w:bottom w:val="none" w:sz="0" w:space="0" w:color="auto"/>
                        <w:right w:val="none" w:sz="0" w:space="0" w:color="auto"/>
                      </w:divBdr>
                    </w:div>
                  </w:divsChild>
                </w:div>
                <w:div w:id="659892275">
                  <w:marLeft w:val="0"/>
                  <w:marRight w:val="0"/>
                  <w:marTop w:val="0"/>
                  <w:marBottom w:val="0"/>
                  <w:divBdr>
                    <w:top w:val="none" w:sz="0" w:space="0" w:color="auto"/>
                    <w:left w:val="none" w:sz="0" w:space="0" w:color="auto"/>
                    <w:bottom w:val="none" w:sz="0" w:space="0" w:color="auto"/>
                    <w:right w:val="none" w:sz="0" w:space="0" w:color="auto"/>
                  </w:divBdr>
                  <w:divsChild>
                    <w:div w:id="78329731">
                      <w:marLeft w:val="0"/>
                      <w:marRight w:val="0"/>
                      <w:marTop w:val="0"/>
                      <w:marBottom w:val="0"/>
                      <w:divBdr>
                        <w:top w:val="none" w:sz="0" w:space="0" w:color="auto"/>
                        <w:left w:val="none" w:sz="0" w:space="0" w:color="auto"/>
                        <w:bottom w:val="none" w:sz="0" w:space="0" w:color="auto"/>
                        <w:right w:val="none" w:sz="0" w:space="0" w:color="auto"/>
                      </w:divBdr>
                    </w:div>
                  </w:divsChild>
                </w:div>
                <w:div w:id="630593350">
                  <w:marLeft w:val="0"/>
                  <w:marRight w:val="0"/>
                  <w:marTop w:val="0"/>
                  <w:marBottom w:val="0"/>
                  <w:divBdr>
                    <w:top w:val="none" w:sz="0" w:space="0" w:color="auto"/>
                    <w:left w:val="none" w:sz="0" w:space="0" w:color="auto"/>
                    <w:bottom w:val="none" w:sz="0" w:space="0" w:color="auto"/>
                    <w:right w:val="none" w:sz="0" w:space="0" w:color="auto"/>
                  </w:divBdr>
                  <w:divsChild>
                    <w:div w:id="1018461550">
                      <w:marLeft w:val="0"/>
                      <w:marRight w:val="0"/>
                      <w:marTop w:val="0"/>
                      <w:marBottom w:val="0"/>
                      <w:divBdr>
                        <w:top w:val="none" w:sz="0" w:space="0" w:color="auto"/>
                        <w:left w:val="none" w:sz="0" w:space="0" w:color="auto"/>
                        <w:bottom w:val="none" w:sz="0" w:space="0" w:color="auto"/>
                        <w:right w:val="none" w:sz="0" w:space="0" w:color="auto"/>
                      </w:divBdr>
                    </w:div>
                  </w:divsChild>
                </w:div>
                <w:div w:id="1429232878">
                  <w:marLeft w:val="0"/>
                  <w:marRight w:val="0"/>
                  <w:marTop w:val="0"/>
                  <w:marBottom w:val="0"/>
                  <w:divBdr>
                    <w:top w:val="none" w:sz="0" w:space="0" w:color="auto"/>
                    <w:left w:val="none" w:sz="0" w:space="0" w:color="auto"/>
                    <w:bottom w:val="none" w:sz="0" w:space="0" w:color="auto"/>
                    <w:right w:val="none" w:sz="0" w:space="0" w:color="auto"/>
                  </w:divBdr>
                  <w:divsChild>
                    <w:div w:id="1783916246">
                      <w:marLeft w:val="0"/>
                      <w:marRight w:val="0"/>
                      <w:marTop w:val="0"/>
                      <w:marBottom w:val="0"/>
                      <w:divBdr>
                        <w:top w:val="none" w:sz="0" w:space="0" w:color="auto"/>
                        <w:left w:val="none" w:sz="0" w:space="0" w:color="auto"/>
                        <w:bottom w:val="none" w:sz="0" w:space="0" w:color="auto"/>
                        <w:right w:val="none" w:sz="0" w:space="0" w:color="auto"/>
                      </w:divBdr>
                    </w:div>
                  </w:divsChild>
                </w:div>
                <w:div w:id="429785549">
                  <w:marLeft w:val="0"/>
                  <w:marRight w:val="0"/>
                  <w:marTop w:val="0"/>
                  <w:marBottom w:val="0"/>
                  <w:divBdr>
                    <w:top w:val="none" w:sz="0" w:space="0" w:color="auto"/>
                    <w:left w:val="none" w:sz="0" w:space="0" w:color="auto"/>
                    <w:bottom w:val="none" w:sz="0" w:space="0" w:color="auto"/>
                    <w:right w:val="none" w:sz="0" w:space="0" w:color="auto"/>
                  </w:divBdr>
                  <w:divsChild>
                    <w:div w:id="864825938">
                      <w:marLeft w:val="0"/>
                      <w:marRight w:val="0"/>
                      <w:marTop w:val="0"/>
                      <w:marBottom w:val="0"/>
                      <w:divBdr>
                        <w:top w:val="none" w:sz="0" w:space="0" w:color="auto"/>
                        <w:left w:val="none" w:sz="0" w:space="0" w:color="auto"/>
                        <w:bottom w:val="none" w:sz="0" w:space="0" w:color="auto"/>
                        <w:right w:val="none" w:sz="0" w:space="0" w:color="auto"/>
                      </w:divBdr>
                    </w:div>
                  </w:divsChild>
                </w:div>
                <w:div w:id="1872956508">
                  <w:marLeft w:val="0"/>
                  <w:marRight w:val="0"/>
                  <w:marTop w:val="0"/>
                  <w:marBottom w:val="0"/>
                  <w:divBdr>
                    <w:top w:val="none" w:sz="0" w:space="0" w:color="auto"/>
                    <w:left w:val="none" w:sz="0" w:space="0" w:color="auto"/>
                    <w:bottom w:val="none" w:sz="0" w:space="0" w:color="auto"/>
                    <w:right w:val="none" w:sz="0" w:space="0" w:color="auto"/>
                  </w:divBdr>
                  <w:divsChild>
                    <w:div w:id="544608063">
                      <w:marLeft w:val="0"/>
                      <w:marRight w:val="0"/>
                      <w:marTop w:val="0"/>
                      <w:marBottom w:val="0"/>
                      <w:divBdr>
                        <w:top w:val="none" w:sz="0" w:space="0" w:color="auto"/>
                        <w:left w:val="none" w:sz="0" w:space="0" w:color="auto"/>
                        <w:bottom w:val="none" w:sz="0" w:space="0" w:color="auto"/>
                        <w:right w:val="none" w:sz="0" w:space="0" w:color="auto"/>
                      </w:divBdr>
                    </w:div>
                  </w:divsChild>
                </w:div>
                <w:div w:id="1407336719">
                  <w:marLeft w:val="0"/>
                  <w:marRight w:val="0"/>
                  <w:marTop w:val="0"/>
                  <w:marBottom w:val="0"/>
                  <w:divBdr>
                    <w:top w:val="none" w:sz="0" w:space="0" w:color="auto"/>
                    <w:left w:val="none" w:sz="0" w:space="0" w:color="auto"/>
                    <w:bottom w:val="none" w:sz="0" w:space="0" w:color="auto"/>
                    <w:right w:val="none" w:sz="0" w:space="0" w:color="auto"/>
                  </w:divBdr>
                  <w:divsChild>
                    <w:div w:id="1002972375">
                      <w:marLeft w:val="0"/>
                      <w:marRight w:val="0"/>
                      <w:marTop w:val="0"/>
                      <w:marBottom w:val="0"/>
                      <w:divBdr>
                        <w:top w:val="none" w:sz="0" w:space="0" w:color="auto"/>
                        <w:left w:val="none" w:sz="0" w:space="0" w:color="auto"/>
                        <w:bottom w:val="none" w:sz="0" w:space="0" w:color="auto"/>
                        <w:right w:val="none" w:sz="0" w:space="0" w:color="auto"/>
                      </w:divBdr>
                    </w:div>
                  </w:divsChild>
                </w:div>
                <w:div w:id="144664047">
                  <w:marLeft w:val="0"/>
                  <w:marRight w:val="0"/>
                  <w:marTop w:val="0"/>
                  <w:marBottom w:val="0"/>
                  <w:divBdr>
                    <w:top w:val="none" w:sz="0" w:space="0" w:color="auto"/>
                    <w:left w:val="none" w:sz="0" w:space="0" w:color="auto"/>
                    <w:bottom w:val="none" w:sz="0" w:space="0" w:color="auto"/>
                    <w:right w:val="none" w:sz="0" w:space="0" w:color="auto"/>
                  </w:divBdr>
                  <w:divsChild>
                    <w:div w:id="142628236">
                      <w:marLeft w:val="0"/>
                      <w:marRight w:val="0"/>
                      <w:marTop w:val="0"/>
                      <w:marBottom w:val="0"/>
                      <w:divBdr>
                        <w:top w:val="none" w:sz="0" w:space="0" w:color="auto"/>
                        <w:left w:val="none" w:sz="0" w:space="0" w:color="auto"/>
                        <w:bottom w:val="none" w:sz="0" w:space="0" w:color="auto"/>
                        <w:right w:val="none" w:sz="0" w:space="0" w:color="auto"/>
                      </w:divBdr>
                    </w:div>
                  </w:divsChild>
                </w:div>
                <w:div w:id="1190609959">
                  <w:marLeft w:val="0"/>
                  <w:marRight w:val="0"/>
                  <w:marTop w:val="0"/>
                  <w:marBottom w:val="0"/>
                  <w:divBdr>
                    <w:top w:val="none" w:sz="0" w:space="0" w:color="auto"/>
                    <w:left w:val="none" w:sz="0" w:space="0" w:color="auto"/>
                    <w:bottom w:val="none" w:sz="0" w:space="0" w:color="auto"/>
                    <w:right w:val="none" w:sz="0" w:space="0" w:color="auto"/>
                  </w:divBdr>
                  <w:divsChild>
                    <w:div w:id="497156842">
                      <w:marLeft w:val="0"/>
                      <w:marRight w:val="0"/>
                      <w:marTop w:val="0"/>
                      <w:marBottom w:val="0"/>
                      <w:divBdr>
                        <w:top w:val="none" w:sz="0" w:space="0" w:color="auto"/>
                        <w:left w:val="none" w:sz="0" w:space="0" w:color="auto"/>
                        <w:bottom w:val="none" w:sz="0" w:space="0" w:color="auto"/>
                        <w:right w:val="none" w:sz="0" w:space="0" w:color="auto"/>
                      </w:divBdr>
                    </w:div>
                  </w:divsChild>
                </w:div>
                <w:div w:id="1722751926">
                  <w:marLeft w:val="0"/>
                  <w:marRight w:val="0"/>
                  <w:marTop w:val="0"/>
                  <w:marBottom w:val="0"/>
                  <w:divBdr>
                    <w:top w:val="none" w:sz="0" w:space="0" w:color="auto"/>
                    <w:left w:val="none" w:sz="0" w:space="0" w:color="auto"/>
                    <w:bottom w:val="none" w:sz="0" w:space="0" w:color="auto"/>
                    <w:right w:val="none" w:sz="0" w:space="0" w:color="auto"/>
                  </w:divBdr>
                  <w:divsChild>
                    <w:div w:id="847407601">
                      <w:marLeft w:val="0"/>
                      <w:marRight w:val="0"/>
                      <w:marTop w:val="0"/>
                      <w:marBottom w:val="0"/>
                      <w:divBdr>
                        <w:top w:val="none" w:sz="0" w:space="0" w:color="auto"/>
                        <w:left w:val="none" w:sz="0" w:space="0" w:color="auto"/>
                        <w:bottom w:val="none" w:sz="0" w:space="0" w:color="auto"/>
                        <w:right w:val="none" w:sz="0" w:space="0" w:color="auto"/>
                      </w:divBdr>
                    </w:div>
                  </w:divsChild>
                </w:div>
                <w:div w:id="474176079">
                  <w:marLeft w:val="0"/>
                  <w:marRight w:val="0"/>
                  <w:marTop w:val="0"/>
                  <w:marBottom w:val="0"/>
                  <w:divBdr>
                    <w:top w:val="none" w:sz="0" w:space="0" w:color="auto"/>
                    <w:left w:val="none" w:sz="0" w:space="0" w:color="auto"/>
                    <w:bottom w:val="none" w:sz="0" w:space="0" w:color="auto"/>
                    <w:right w:val="none" w:sz="0" w:space="0" w:color="auto"/>
                  </w:divBdr>
                  <w:divsChild>
                    <w:div w:id="473790273">
                      <w:marLeft w:val="0"/>
                      <w:marRight w:val="0"/>
                      <w:marTop w:val="0"/>
                      <w:marBottom w:val="0"/>
                      <w:divBdr>
                        <w:top w:val="none" w:sz="0" w:space="0" w:color="auto"/>
                        <w:left w:val="none" w:sz="0" w:space="0" w:color="auto"/>
                        <w:bottom w:val="none" w:sz="0" w:space="0" w:color="auto"/>
                        <w:right w:val="none" w:sz="0" w:space="0" w:color="auto"/>
                      </w:divBdr>
                    </w:div>
                  </w:divsChild>
                </w:div>
                <w:div w:id="1568146354">
                  <w:marLeft w:val="0"/>
                  <w:marRight w:val="0"/>
                  <w:marTop w:val="0"/>
                  <w:marBottom w:val="0"/>
                  <w:divBdr>
                    <w:top w:val="none" w:sz="0" w:space="0" w:color="auto"/>
                    <w:left w:val="none" w:sz="0" w:space="0" w:color="auto"/>
                    <w:bottom w:val="none" w:sz="0" w:space="0" w:color="auto"/>
                    <w:right w:val="none" w:sz="0" w:space="0" w:color="auto"/>
                  </w:divBdr>
                  <w:divsChild>
                    <w:div w:id="709766857">
                      <w:marLeft w:val="0"/>
                      <w:marRight w:val="0"/>
                      <w:marTop w:val="0"/>
                      <w:marBottom w:val="0"/>
                      <w:divBdr>
                        <w:top w:val="none" w:sz="0" w:space="0" w:color="auto"/>
                        <w:left w:val="none" w:sz="0" w:space="0" w:color="auto"/>
                        <w:bottom w:val="none" w:sz="0" w:space="0" w:color="auto"/>
                        <w:right w:val="none" w:sz="0" w:space="0" w:color="auto"/>
                      </w:divBdr>
                    </w:div>
                  </w:divsChild>
                </w:div>
                <w:div w:id="522591782">
                  <w:marLeft w:val="0"/>
                  <w:marRight w:val="0"/>
                  <w:marTop w:val="0"/>
                  <w:marBottom w:val="0"/>
                  <w:divBdr>
                    <w:top w:val="none" w:sz="0" w:space="0" w:color="auto"/>
                    <w:left w:val="none" w:sz="0" w:space="0" w:color="auto"/>
                    <w:bottom w:val="none" w:sz="0" w:space="0" w:color="auto"/>
                    <w:right w:val="none" w:sz="0" w:space="0" w:color="auto"/>
                  </w:divBdr>
                  <w:divsChild>
                    <w:div w:id="1303072214">
                      <w:marLeft w:val="0"/>
                      <w:marRight w:val="0"/>
                      <w:marTop w:val="0"/>
                      <w:marBottom w:val="0"/>
                      <w:divBdr>
                        <w:top w:val="none" w:sz="0" w:space="0" w:color="auto"/>
                        <w:left w:val="none" w:sz="0" w:space="0" w:color="auto"/>
                        <w:bottom w:val="none" w:sz="0" w:space="0" w:color="auto"/>
                        <w:right w:val="none" w:sz="0" w:space="0" w:color="auto"/>
                      </w:divBdr>
                    </w:div>
                  </w:divsChild>
                </w:div>
                <w:div w:id="550774225">
                  <w:marLeft w:val="0"/>
                  <w:marRight w:val="0"/>
                  <w:marTop w:val="0"/>
                  <w:marBottom w:val="0"/>
                  <w:divBdr>
                    <w:top w:val="none" w:sz="0" w:space="0" w:color="auto"/>
                    <w:left w:val="none" w:sz="0" w:space="0" w:color="auto"/>
                    <w:bottom w:val="none" w:sz="0" w:space="0" w:color="auto"/>
                    <w:right w:val="none" w:sz="0" w:space="0" w:color="auto"/>
                  </w:divBdr>
                  <w:divsChild>
                    <w:div w:id="700590527">
                      <w:marLeft w:val="0"/>
                      <w:marRight w:val="0"/>
                      <w:marTop w:val="0"/>
                      <w:marBottom w:val="0"/>
                      <w:divBdr>
                        <w:top w:val="none" w:sz="0" w:space="0" w:color="auto"/>
                        <w:left w:val="none" w:sz="0" w:space="0" w:color="auto"/>
                        <w:bottom w:val="none" w:sz="0" w:space="0" w:color="auto"/>
                        <w:right w:val="none" w:sz="0" w:space="0" w:color="auto"/>
                      </w:divBdr>
                    </w:div>
                  </w:divsChild>
                </w:div>
                <w:div w:id="916594325">
                  <w:marLeft w:val="0"/>
                  <w:marRight w:val="0"/>
                  <w:marTop w:val="0"/>
                  <w:marBottom w:val="0"/>
                  <w:divBdr>
                    <w:top w:val="none" w:sz="0" w:space="0" w:color="auto"/>
                    <w:left w:val="none" w:sz="0" w:space="0" w:color="auto"/>
                    <w:bottom w:val="none" w:sz="0" w:space="0" w:color="auto"/>
                    <w:right w:val="none" w:sz="0" w:space="0" w:color="auto"/>
                  </w:divBdr>
                  <w:divsChild>
                    <w:div w:id="1470516030">
                      <w:marLeft w:val="0"/>
                      <w:marRight w:val="0"/>
                      <w:marTop w:val="0"/>
                      <w:marBottom w:val="0"/>
                      <w:divBdr>
                        <w:top w:val="none" w:sz="0" w:space="0" w:color="auto"/>
                        <w:left w:val="none" w:sz="0" w:space="0" w:color="auto"/>
                        <w:bottom w:val="none" w:sz="0" w:space="0" w:color="auto"/>
                        <w:right w:val="none" w:sz="0" w:space="0" w:color="auto"/>
                      </w:divBdr>
                    </w:div>
                  </w:divsChild>
                </w:div>
                <w:div w:id="1828159053">
                  <w:marLeft w:val="0"/>
                  <w:marRight w:val="0"/>
                  <w:marTop w:val="0"/>
                  <w:marBottom w:val="0"/>
                  <w:divBdr>
                    <w:top w:val="none" w:sz="0" w:space="0" w:color="auto"/>
                    <w:left w:val="none" w:sz="0" w:space="0" w:color="auto"/>
                    <w:bottom w:val="none" w:sz="0" w:space="0" w:color="auto"/>
                    <w:right w:val="none" w:sz="0" w:space="0" w:color="auto"/>
                  </w:divBdr>
                  <w:divsChild>
                    <w:div w:id="1320423011">
                      <w:marLeft w:val="0"/>
                      <w:marRight w:val="0"/>
                      <w:marTop w:val="0"/>
                      <w:marBottom w:val="0"/>
                      <w:divBdr>
                        <w:top w:val="none" w:sz="0" w:space="0" w:color="auto"/>
                        <w:left w:val="none" w:sz="0" w:space="0" w:color="auto"/>
                        <w:bottom w:val="none" w:sz="0" w:space="0" w:color="auto"/>
                        <w:right w:val="none" w:sz="0" w:space="0" w:color="auto"/>
                      </w:divBdr>
                    </w:div>
                  </w:divsChild>
                </w:div>
                <w:div w:id="1699501285">
                  <w:marLeft w:val="0"/>
                  <w:marRight w:val="0"/>
                  <w:marTop w:val="0"/>
                  <w:marBottom w:val="0"/>
                  <w:divBdr>
                    <w:top w:val="none" w:sz="0" w:space="0" w:color="auto"/>
                    <w:left w:val="none" w:sz="0" w:space="0" w:color="auto"/>
                    <w:bottom w:val="none" w:sz="0" w:space="0" w:color="auto"/>
                    <w:right w:val="none" w:sz="0" w:space="0" w:color="auto"/>
                  </w:divBdr>
                  <w:divsChild>
                    <w:div w:id="1829324971">
                      <w:marLeft w:val="0"/>
                      <w:marRight w:val="0"/>
                      <w:marTop w:val="0"/>
                      <w:marBottom w:val="0"/>
                      <w:divBdr>
                        <w:top w:val="none" w:sz="0" w:space="0" w:color="auto"/>
                        <w:left w:val="none" w:sz="0" w:space="0" w:color="auto"/>
                        <w:bottom w:val="none" w:sz="0" w:space="0" w:color="auto"/>
                        <w:right w:val="none" w:sz="0" w:space="0" w:color="auto"/>
                      </w:divBdr>
                    </w:div>
                  </w:divsChild>
                </w:div>
                <w:div w:id="1169059271">
                  <w:marLeft w:val="0"/>
                  <w:marRight w:val="0"/>
                  <w:marTop w:val="0"/>
                  <w:marBottom w:val="0"/>
                  <w:divBdr>
                    <w:top w:val="none" w:sz="0" w:space="0" w:color="auto"/>
                    <w:left w:val="none" w:sz="0" w:space="0" w:color="auto"/>
                    <w:bottom w:val="none" w:sz="0" w:space="0" w:color="auto"/>
                    <w:right w:val="none" w:sz="0" w:space="0" w:color="auto"/>
                  </w:divBdr>
                  <w:divsChild>
                    <w:div w:id="1880624211">
                      <w:marLeft w:val="0"/>
                      <w:marRight w:val="0"/>
                      <w:marTop w:val="0"/>
                      <w:marBottom w:val="0"/>
                      <w:divBdr>
                        <w:top w:val="none" w:sz="0" w:space="0" w:color="auto"/>
                        <w:left w:val="none" w:sz="0" w:space="0" w:color="auto"/>
                        <w:bottom w:val="none" w:sz="0" w:space="0" w:color="auto"/>
                        <w:right w:val="none" w:sz="0" w:space="0" w:color="auto"/>
                      </w:divBdr>
                    </w:div>
                  </w:divsChild>
                </w:div>
                <w:div w:id="1541554814">
                  <w:marLeft w:val="0"/>
                  <w:marRight w:val="0"/>
                  <w:marTop w:val="0"/>
                  <w:marBottom w:val="0"/>
                  <w:divBdr>
                    <w:top w:val="none" w:sz="0" w:space="0" w:color="auto"/>
                    <w:left w:val="none" w:sz="0" w:space="0" w:color="auto"/>
                    <w:bottom w:val="none" w:sz="0" w:space="0" w:color="auto"/>
                    <w:right w:val="none" w:sz="0" w:space="0" w:color="auto"/>
                  </w:divBdr>
                  <w:divsChild>
                    <w:div w:id="435831248">
                      <w:marLeft w:val="0"/>
                      <w:marRight w:val="0"/>
                      <w:marTop w:val="0"/>
                      <w:marBottom w:val="0"/>
                      <w:divBdr>
                        <w:top w:val="none" w:sz="0" w:space="0" w:color="auto"/>
                        <w:left w:val="none" w:sz="0" w:space="0" w:color="auto"/>
                        <w:bottom w:val="none" w:sz="0" w:space="0" w:color="auto"/>
                        <w:right w:val="none" w:sz="0" w:space="0" w:color="auto"/>
                      </w:divBdr>
                    </w:div>
                  </w:divsChild>
                </w:div>
                <w:div w:id="1280378042">
                  <w:marLeft w:val="0"/>
                  <w:marRight w:val="0"/>
                  <w:marTop w:val="0"/>
                  <w:marBottom w:val="0"/>
                  <w:divBdr>
                    <w:top w:val="none" w:sz="0" w:space="0" w:color="auto"/>
                    <w:left w:val="none" w:sz="0" w:space="0" w:color="auto"/>
                    <w:bottom w:val="none" w:sz="0" w:space="0" w:color="auto"/>
                    <w:right w:val="none" w:sz="0" w:space="0" w:color="auto"/>
                  </w:divBdr>
                  <w:divsChild>
                    <w:div w:id="2062897556">
                      <w:marLeft w:val="0"/>
                      <w:marRight w:val="0"/>
                      <w:marTop w:val="0"/>
                      <w:marBottom w:val="0"/>
                      <w:divBdr>
                        <w:top w:val="none" w:sz="0" w:space="0" w:color="auto"/>
                        <w:left w:val="none" w:sz="0" w:space="0" w:color="auto"/>
                        <w:bottom w:val="none" w:sz="0" w:space="0" w:color="auto"/>
                        <w:right w:val="none" w:sz="0" w:space="0" w:color="auto"/>
                      </w:divBdr>
                    </w:div>
                  </w:divsChild>
                </w:div>
                <w:div w:id="531576383">
                  <w:marLeft w:val="0"/>
                  <w:marRight w:val="0"/>
                  <w:marTop w:val="0"/>
                  <w:marBottom w:val="0"/>
                  <w:divBdr>
                    <w:top w:val="none" w:sz="0" w:space="0" w:color="auto"/>
                    <w:left w:val="none" w:sz="0" w:space="0" w:color="auto"/>
                    <w:bottom w:val="none" w:sz="0" w:space="0" w:color="auto"/>
                    <w:right w:val="none" w:sz="0" w:space="0" w:color="auto"/>
                  </w:divBdr>
                  <w:divsChild>
                    <w:div w:id="1681466261">
                      <w:marLeft w:val="0"/>
                      <w:marRight w:val="0"/>
                      <w:marTop w:val="0"/>
                      <w:marBottom w:val="0"/>
                      <w:divBdr>
                        <w:top w:val="none" w:sz="0" w:space="0" w:color="auto"/>
                        <w:left w:val="none" w:sz="0" w:space="0" w:color="auto"/>
                        <w:bottom w:val="none" w:sz="0" w:space="0" w:color="auto"/>
                        <w:right w:val="none" w:sz="0" w:space="0" w:color="auto"/>
                      </w:divBdr>
                    </w:div>
                  </w:divsChild>
                </w:div>
                <w:div w:id="2033678429">
                  <w:marLeft w:val="0"/>
                  <w:marRight w:val="0"/>
                  <w:marTop w:val="0"/>
                  <w:marBottom w:val="0"/>
                  <w:divBdr>
                    <w:top w:val="none" w:sz="0" w:space="0" w:color="auto"/>
                    <w:left w:val="none" w:sz="0" w:space="0" w:color="auto"/>
                    <w:bottom w:val="none" w:sz="0" w:space="0" w:color="auto"/>
                    <w:right w:val="none" w:sz="0" w:space="0" w:color="auto"/>
                  </w:divBdr>
                  <w:divsChild>
                    <w:div w:id="584802964">
                      <w:marLeft w:val="0"/>
                      <w:marRight w:val="0"/>
                      <w:marTop w:val="0"/>
                      <w:marBottom w:val="0"/>
                      <w:divBdr>
                        <w:top w:val="none" w:sz="0" w:space="0" w:color="auto"/>
                        <w:left w:val="none" w:sz="0" w:space="0" w:color="auto"/>
                        <w:bottom w:val="none" w:sz="0" w:space="0" w:color="auto"/>
                        <w:right w:val="none" w:sz="0" w:space="0" w:color="auto"/>
                      </w:divBdr>
                    </w:div>
                  </w:divsChild>
                </w:div>
                <w:div w:id="231502854">
                  <w:marLeft w:val="0"/>
                  <w:marRight w:val="0"/>
                  <w:marTop w:val="0"/>
                  <w:marBottom w:val="0"/>
                  <w:divBdr>
                    <w:top w:val="none" w:sz="0" w:space="0" w:color="auto"/>
                    <w:left w:val="none" w:sz="0" w:space="0" w:color="auto"/>
                    <w:bottom w:val="none" w:sz="0" w:space="0" w:color="auto"/>
                    <w:right w:val="none" w:sz="0" w:space="0" w:color="auto"/>
                  </w:divBdr>
                  <w:divsChild>
                    <w:div w:id="971255361">
                      <w:marLeft w:val="0"/>
                      <w:marRight w:val="0"/>
                      <w:marTop w:val="0"/>
                      <w:marBottom w:val="0"/>
                      <w:divBdr>
                        <w:top w:val="none" w:sz="0" w:space="0" w:color="auto"/>
                        <w:left w:val="none" w:sz="0" w:space="0" w:color="auto"/>
                        <w:bottom w:val="none" w:sz="0" w:space="0" w:color="auto"/>
                        <w:right w:val="none" w:sz="0" w:space="0" w:color="auto"/>
                      </w:divBdr>
                    </w:div>
                  </w:divsChild>
                </w:div>
                <w:div w:id="1711807784">
                  <w:marLeft w:val="0"/>
                  <w:marRight w:val="0"/>
                  <w:marTop w:val="0"/>
                  <w:marBottom w:val="0"/>
                  <w:divBdr>
                    <w:top w:val="none" w:sz="0" w:space="0" w:color="auto"/>
                    <w:left w:val="none" w:sz="0" w:space="0" w:color="auto"/>
                    <w:bottom w:val="none" w:sz="0" w:space="0" w:color="auto"/>
                    <w:right w:val="none" w:sz="0" w:space="0" w:color="auto"/>
                  </w:divBdr>
                  <w:divsChild>
                    <w:div w:id="1129788239">
                      <w:marLeft w:val="0"/>
                      <w:marRight w:val="0"/>
                      <w:marTop w:val="0"/>
                      <w:marBottom w:val="0"/>
                      <w:divBdr>
                        <w:top w:val="none" w:sz="0" w:space="0" w:color="auto"/>
                        <w:left w:val="none" w:sz="0" w:space="0" w:color="auto"/>
                        <w:bottom w:val="none" w:sz="0" w:space="0" w:color="auto"/>
                        <w:right w:val="none" w:sz="0" w:space="0" w:color="auto"/>
                      </w:divBdr>
                    </w:div>
                  </w:divsChild>
                </w:div>
                <w:div w:id="338041994">
                  <w:marLeft w:val="0"/>
                  <w:marRight w:val="0"/>
                  <w:marTop w:val="0"/>
                  <w:marBottom w:val="0"/>
                  <w:divBdr>
                    <w:top w:val="none" w:sz="0" w:space="0" w:color="auto"/>
                    <w:left w:val="none" w:sz="0" w:space="0" w:color="auto"/>
                    <w:bottom w:val="none" w:sz="0" w:space="0" w:color="auto"/>
                    <w:right w:val="none" w:sz="0" w:space="0" w:color="auto"/>
                  </w:divBdr>
                  <w:divsChild>
                    <w:div w:id="4347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56362">
      <w:bodyDiv w:val="1"/>
      <w:marLeft w:val="0"/>
      <w:marRight w:val="0"/>
      <w:marTop w:val="0"/>
      <w:marBottom w:val="0"/>
      <w:divBdr>
        <w:top w:val="none" w:sz="0" w:space="0" w:color="auto"/>
        <w:left w:val="none" w:sz="0" w:space="0" w:color="auto"/>
        <w:bottom w:val="none" w:sz="0" w:space="0" w:color="auto"/>
        <w:right w:val="none" w:sz="0" w:space="0" w:color="auto"/>
      </w:divBdr>
      <w:divsChild>
        <w:div w:id="853347684">
          <w:marLeft w:val="0"/>
          <w:marRight w:val="0"/>
          <w:marTop w:val="0"/>
          <w:marBottom w:val="0"/>
          <w:divBdr>
            <w:top w:val="none" w:sz="0" w:space="0" w:color="auto"/>
            <w:left w:val="none" w:sz="0" w:space="0" w:color="auto"/>
            <w:bottom w:val="none" w:sz="0" w:space="0" w:color="auto"/>
            <w:right w:val="none" w:sz="0" w:space="0" w:color="auto"/>
          </w:divBdr>
          <w:divsChild>
            <w:div w:id="13043023">
              <w:marLeft w:val="0"/>
              <w:marRight w:val="0"/>
              <w:marTop w:val="0"/>
              <w:marBottom w:val="0"/>
              <w:divBdr>
                <w:top w:val="none" w:sz="0" w:space="0" w:color="auto"/>
                <w:left w:val="none" w:sz="0" w:space="0" w:color="auto"/>
                <w:bottom w:val="none" w:sz="0" w:space="0" w:color="auto"/>
                <w:right w:val="none" w:sz="0" w:space="0" w:color="auto"/>
              </w:divBdr>
              <w:divsChild>
                <w:div w:id="269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9461">
      <w:bodyDiv w:val="1"/>
      <w:marLeft w:val="0"/>
      <w:marRight w:val="0"/>
      <w:marTop w:val="0"/>
      <w:marBottom w:val="0"/>
      <w:divBdr>
        <w:top w:val="none" w:sz="0" w:space="0" w:color="auto"/>
        <w:left w:val="none" w:sz="0" w:space="0" w:color="auto"/>
        <w:bottom w:val="none" w:sz="0" w:space="0" w:color="auto"/>
        <w:right w:val="none" w:sz="0" w:space="0" w:color="auto"/>
      </w:divBdr>
    </w:div>
    <w:div w:id="1232809842">
      <w:bodyDiv w:val="1"/>
      <w:marLeft w:val="0"/>
      <w:marRight w:val="0"/>
      <w:marTop w:val="0"/>
      <w:marBottom w:val="0"/>
      <w:divBdr>
        <w:top w:val="none" w:sz="0" w:space="0" w:color="auto"/>
        <w:left w:val="none" w:sz="0" w:space="0" w:color="auto"/>
        <w:bottom w:val="none" w:sz="0" w:space="0" w:color="auto"/>
        <w:right w:val="none" w:sz="0" w:space="0" w:color="auto"/>
      </w:divBdr>
    </w:div>
    <w:div w:id="1234923688">
      <w:bodyDiv w:val="1"/>
      <w:marLeft w:val="0"/>
      <w:marRight w:val="0"/>
      <w:marTop w:val="0"/>
      <w:marBottom w:val="0"/>
      <w:divBdr>
        <w:top w:val="none" w:sz="0" w:space="0" w:color="auto"/>
        <w:left w:val="none" w:sz="0" w:space="0" w:color="auto"/>
        <w:bottom w:val="none" w:sz="0" w:space="0" w:color="auto"/>
        <w:right w:val="none" w:sz="0" w:space="0" w:color="auto"/>
      </w:divBdr>
      <w:divsChild>
        <w:div w:id="238365210">
          <w:marLeft w:val="0"/>
          <w:marRight w:val="0"/>
          <w:marTop w:val="0"/>
          <w:marBottom w:val="0"/>
          <w:divBdr>
            <w:top w:val="none" w:sz="0" w:space="0" w:color="auto"/>
            <w:left w:val="none" w:sz="0" w:space="0" w:color="auto"/>
            <w:bottom w:val="none" w:sz="0" w:space="0" w:color="auto"/>
            <w:right w:val="none" w:sz="0" w:space="0" w:color="auto"/>
          </w:divBdr>
          <w:divsChild>
            <w:div w:id="1402676360">
              <w:marLeft w:val="0"/>
              <w:marRight w:val="0"/>
              <w:marTop w:val="0"/>
              <w:marBottom w:val="0"/>
              <w:divBdr>
                <w:top w:val="none" w:sz="0" w:space="0" w:color="auto"/>
                <w:left w:val="none" w:sz="0" w:space="0" w:color="auto"/>
                <w:bottom w:val="none" w:sz="0" w:space="0" w:color="auto"/>
                <w:right w:val="none" w:sz="0" w:space="0" w:color="auto"/>
              </w:divBdr>
              <w:divsChild>
                <w:div w:id="1587497718">
                  <w:marLeft w:val="0"/>
                  <w:marRight w:val="0"/>
                  <w:marTop w:val="0"/>
                  <w:marBottom w:val="0"/>
                  <w:divBdr>
                    <w:top w:val="none" w:sz="0" w:space="0" w:color="auto"/>
                    <w:left w:val="none" w:sz="0" w:space="0" w:color="auto"/>
                    <w:bottom w:val="none" w:sz="0" w:space="0" w:color="auto"/>
                    <w:right w:val="none" w:sz="0" w:space="0" w:color="auto"/>
                  </w:divBdr>
                  <w:divsChild>
                    <w:div w:id="330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77575">
      <w:bodyDiv w:val="1"/>
      <w:marLeft w:val="0"/>
      <w:marRight w:val="0"/>
      <w:marTop w:val="0"/>
      <w:marBottom w:val="0"/>
      <w:divBdr>
        <w:top w:val="none" w:sz="0" w:space="0" w:color="auto"/>
        <w:left w:val="none" w:sz="0" w:space="0" w:color="auto"/>
        <w:bottom w:val="none" w:sz="0" w:space="0" w:color="auto"/>
        <w:right w:val="none" w:sz="0" w:space="0" w:color="auto"/>
      </w:divBdr>
      <w:divsChild>
        <w:div w:id="93940282">
          <w:marLeft w:val="0"/>
          <w:marRight w:val="0"/>
          <w:marTop w:val="0"/>
          <w:marBottom w:val="0"/>
          <w:divBdr>
            <w:top w:val="none" w:sz="0" w:space="0" w:color="auto"/>
            <w:left w:val="none" w:sz="0" w:space="0" w:color="auto"/>
            <w:bottom w:val="none" w:sz="0" w:space="0" w:color="auto"/>
            <w:right w:val="none" w:sz="0" w:space="0" w:color="auto"/>
          </w:divBdr>
          <w:divsChild>
            <w:div w:id="2086030595">
              <w:marLeft w:val="0"/>
              <w:marRight w:val="0"/>
              <w:marTop w:val="0"/>
              <w:marBottom w:val="0"/>
              <w:divBdr>
                <w:top w:val="none" w:sz="0" w:space="0" w:color="auto"/>
                <w:left w:val="none" w:sz="0" w:space="0" w:color="auto"/>
                <w:bottom w:val="none" w:sz="0" w:space="0" w:color="auto"/>
                <w:right w:val="none" w:sz="0" w:space="0" w:color="auto"/>
              </w:divBdr>
              <w:divsChild>
                <w:div w:id="893005020">
                  <w:marLeft w:val="0"/>
                  <w:marRight w:val="0"/>
                  <w:marTop w:val="0"/>
                  <w:marBottom w:val="0"/>
                  <w:divBdr>
                    <w:top w:val="none" w:sz="0" w:space="0" w:color="auto"/>
                    <w:left w:val="none" w:sz="0" w:space="0" w:color="auto"/>
                    <w:bottom w:val="none" w:sz="0" w:space="0" w:color="auto"/>
                    <w:right w:val="none" w:sz="0" w:space="0" w:color="auto"/>
                  </w:divBdr>
                  <w:divsChild>
                    <w:div w:id="6279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0327">
      <w:bodyDiv w:val="1"/>
      <w:marLeft w:val="0"/>
      <w:marRight w:val="0"/>
      <w:marTop w:val="0"/>
      <w:marBottom w:val="0"/>
      <w:divBdr>
        <w:top w:val="none" w:sz="0" w:space="0" w:color="auto"/>
        <w:left w:val="none" w:sz="0" w:space="0" w:color="auto"/>
        <w:bottom w:val="none" w:sz="0" w:space="0" w:color="auto"/>
        <w:right w:val="none" w:sz="0" w:space="0" w:color="auto"/>
      </w:divBdr>
      <w:divsChild>
        <w:div w:id="1626231502">
          <w:marLeft w:val="0"/>
          <w:marRight w:val="0"/>
          <w:marTop w:val="0"/>
          <w:marBottom w:val="0"/>
          <w:divBdr>
            <w:top w:val="none" w:sz="0" w:space="0" w:color="auto"/>
            <w:left w:val="none" w:sz="0" w:space="0" w:color="auto"/>
            <w:bottom w:val="none" w:sz="0" w:space="0" w:color="auto"/>
            <w:right w:val="none" w:sz="0" w:space="0" w:color="auto"/>
          </w:divBdr>
          <w:divsChild>
            <w:div w:id="1470592094">
              <w:marLeft w:val="0"/>
              <w:marRight w:val="0"/>
              <w:marTop w:val="0"/>
              <w:marBottom w:val="0"/>
              <w:divBdr>
                <w:top w:val="none" w:sz="0" w:space="0" w:color="auto"/>
                <w:left w:val="none" w:sz="0" w:space="0" w:color="auto"/>
                <w:bottom w:val="none" w:sz="0" w:space="0" w:color="auto"/>
                <w:right w:val="none" w:sz="0" w:space="0" w:color="auto"/>
              </w:divBdr>
              <w:divsChild>
                <w:div w:id="10309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767533">
      <w:bodyDiv w:val="1"/>
      <w:marLeft w:val="0"/>
      <w:marRight w:val="0"/>
      <w:marTop w:val="0"/>
      <w:marBottom w:val="0"/>
      <w:divBdr>
        <w:top w:val="none" w:sz="0" w:space="0" w:color="auto"/>
        <w:left w:val="none" w:sz="0" w:space="0" w:color="auto"/>
        <w:bottom w:val="none" w:sz="0" w:space="0" w:color="auto"/>
        <w:right w:val="none" w:sz="0" w:space="0" w:color="auto"/>
      </w:divBdr>
      <w:divsChild>
        <w:div w:id="711149795">
          <w:marLeft w:val="0"/>
          <w:marRight w:val="0"/>
          <w:marTop w:val="0"/>
          <w:marBottom w:val="0"/>
          <w:divBdr>
            <w:top w:val="none" w:sz="0" w:space="0" w:color="auto"/>
            <w:left w:val="none" w:sz="0" w:space="0" w:color="auto"/>
            <w:bottom w:val="none" w:sz="0" w:space="0" w:color="auto"/>
            <w:right w:val="none" w:sz="0" w:space="0" w:color="auto"/>
          </w:divBdr>
          <w:divsChild>
            <w:div w:id="302321289">
              <w:marLeft w:val="0"/>
              <w:marRight w:val="0"/>
              <w:marTop w:val="0"/>
              <w:marBottom w:val="0"/>
              <w:divBdr>
                <w:top w:val="none" w:sz="0" w:space="0" w:color="auto"/>
                <w:left w:val="none" w:sz="0" w:space="0" w:color="auto"/>
                <w:bottom w:val="none" w:sz="0" w:space="0" w:color="auto"/>
                <w:right w:val="none" w:sz="0" w:space="0" w:color="auto"/>
              </w:divBdr>
              <w:divsChild>
                <w:div w:id="12965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7795">
          <w:marLeft w:val="0"/>
          <w:marRight w:val="0"/>
          <w:marTop w:val="0"/>
          <w:marBottom w:val="0"/>
          <w:divBdr>
            <w:top w:val="none" w:sz="0" w:space="0" w:color="auto"/>
            <w:left w:val="none" w:sz="0" w:space="0" w:color="auto"/>
            <w:bottom w:val="none" w:sz="0" w:space="0" w:color="auto"/>
            <w:right w:val="none" w:sz="0" w:space="0" w:color="auto"/>
          </w:divBdr>
          <w:divsChild>
            <w:div w:id="272714186">
              <w:marLeft w:val="0"/>
              <w:marRight w:val="0"/>
              <w:marTop w:val="0"/>
              <w:marBottom w:val="0"/>
              <w:divBdr>
                <w:top w:val="none" w:sz="0" w:space="0" w:color="auto"/>
                <w:left w:val="none" w:sz="0" w:space="0" w:color="auto"/>
                <w:bottom w:val="none" w:sz="0" w:space="0" w:color="auto"/>
                <w:right w:val="none" w:sz="0" w:space="0" w:color="auto"/>
              </w:divBdr>
              <w:divsChild>
                <w:div w:id="16549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5441">
      <w:bodyDiv w:val="1"/>
      <w:marLeft w:val="0"/>
      <w:marRight w:val="0"/>
      <w:marTop w:val="0"/>
      <w:marBottom w:val="0"/>
      <w:divBdr>
        <w:top w:val="none" w:sz="0" w:space="0" w:color="auto"/>
        <w:left w:val="none" w:sz="0" w:space="0" w:color="auto"/>
        <w:bottom w:val="none" w:sz="0" w:space="0" w:color="auto"/>
        <w:right w:val="none" w:sz="0" w:space="0" w:color="auto"/>
      </w:divBdr>
      <w:divsChild>
        <w:div w:id="1765028592">
          <w:marLeft w:val="0"/>
          <w:marRight w:val="0"/>
          <w:marTop w:val="0"/>
          <w:marBottom w:val="0"/>
          <w:divBdr>
            <w:top w:val="none" w:sz="0" w:space="0" w:color="auto"/>
            <w:left w:val="none" w:sz="0" w:space="0" w:color="auto"/>
            <w:bottom w:val="none" w:sz="0" w:space="0" w:color="auto"/>
            <w:right w:val="none" w:sz="0" w:space="0" w:color="auto"/>
          </w:divBdr>
          <w:divsChild>
            <w:div w:id="1432704679">
              <w:marLeft w:val="0"/>
              <w:marRight w:val="0"/>
              <w:marTop w:val="0"/>
              <w:marBottom w:val="0"/>
              <w:divBdr>
                <w:top w:val="none" w:sz="0" w:space="0" w:color="auto"/>
                <w:left w:val="none" w:sz="0" w:space="0" w:color="auto"/>
                <w:bottom w:val="none" w:sz="0" w:space="0" w:color="auto"/>
                <w:right w:val="none" w:sz="0" w:space="0" w:color="auto"/>
              </w:divBdr>
              <w:divsChild>
                <w:div w:id="1814787936">
                  <w:marLeft w:val="0"/>
                  <w:marRight w:val="0"/>
                  <w:marTop w:val="0"/>
                  <w:marBottom w:val="0"/>
                  <w:divBdr>
                    <w:top w:val="none" w:sz="0" w:space="0" w:color="auto"/>
                    <w:left w:val="none" w:sz="0" w:space="0" w:color="auto"/>
                    <w:bottom w:val="none" w:sz="0" w:space="0" w:color="auto"/>
                    <w:right w:val="none" w:sz="0" w:space="0" w:color="auto"/>
                  </w:divBdr>
                </w:div>
              </w:divsChild>
            </w:div>
            <w:div w:id="2059819657">
              <w:marLeft w:val="0"/>
              <w:marRight w:val="0"/>
              <w:marTop w:val="0"/>
              <w:marBottom w:val="0"/>
              <w:divBdr>
                <w:top w:val="none" w:sz="0" w:space="0" w:color="auto"/>
                <w:left w:val="none" w:sz="0" w:space="0" w:color="auto"/>
                <w:bottom w:val="none" w:sz="0" w:space="0" w:color="auto"/>
                <w:right w:val="none" w:sz="0" w:space="0" w:color="auto"/>
              </w:divBdr>
              <w:divsChild>
                <w:div w:id="16340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18">
          <w:marLeft w:val="0"/>
          <w:marRight w:val="0"/>
          <w:marTop w:val="0"/>
          <w:marBottom w:val="0"/>
          <w:divBdr>
            <w:top w:val="none" w:sz="0" w:space="0" w:color="auto"/>
            <w:left w:val="none" w:sz="0" w:space="0" w:color="auto"/>
            <w:bottom w:val="none" w:sz="0" w:space="0" w:color="auto"/>
            <w:right w:val="none" w:sz="0" w:space="0" w:color="auto"/>
          </w:divBdr>
          <w:divsChild>
            <w:div w:id="1227227423">
              <w:marLeft w:val="0"/>
              <w:marRight w:val="0"/>
              <w:marTop w:val="0"/>
              <w:marBottom w:val="0"/>
              <w:divBdr>
                <w:top w:val="none" w:sz="0" w:space="0" w:color="auto"/>
                <w:left w:val="none" w:sz="0" w:space="0" w:color="auto"/>
                <w:bottom w:val="none" w:sz="0" w:space="0" w:color="auto"/>
                <w:right w:val="none" w:sz="0" w:space="0" w:color="auto"/>
              </w:divBdr>
              <w:divsChild>
                <w:div w:id="17861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1628">
      <w:bodyDiv w:val="1"/>
      <w:marLeft w:val="0"/>
      <w:marRight w:val="0"/>
      <w:marTop w:val="0"/>
      <w:marBottom w:val="0"/>
      <w:divBdr>
        <w:top w:val="none" w:sz="0" w:space="0" w:color="auto"/>
        <w:left w:val="none" w:sz="0" w:space="0" w:color="auto"/>
        <w:bottom w:val="none" w:sz="0" w:space="0" w:color="auto"/>
        <w:right w:val="none" w:sz="0" w:space="0" w:color="auto"/>
      </w:divBdr>
      <w:divsChild>
        <w:div w:id="1756709087">
          <w:marLeft w:val="0"/>
          <w:marRight w:val="0"/>
          <w:marTop w:val="0"/>
          <w:marBottom w:val="0"/>
          <w:divBdr>
            <w:top w:val="none" w:sz="0" w:space="0" w:color="auto"/>
            <w:left w:val="none" w:sz="0" w:space="0" w:color="auto"/>
            <w:bottom w:val="none" w:sz="0" w:space="0" w:color="auto"/>
            <w:right w:val="none" w:sz="0" w:space="0" w:color="auto"/>
          </w:divBdr>
          <w:divsChild>
            <w:div w:id="1679578574">
              <w:marLeft w:val="0"/>
              <w:marRight w:val="0"/>
              <w:marTop w:val="0"/>
              <w:marBottom w:val="0"/>
              <w:divBdr>
                <w:top w:val="none" w:sz="0" w:space="0" w:color="auto"/>
                <w:left w:val="none" w:sz="0" w:space="0" w:color="auto"/>
                <w:bottom w:val="none" w:sz="0" w:space="0" w:color="auto"/>
                <w:right w:val="none" w:sz="0" w:space="0" w:color="auto"/>
              </w:divBdr>
              <w:divsChild>
                <w:div w:id="6735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29168">
      <w:bodyDiv w:val="1"/>
      <w:marLeft w:val="0"/>
      <w:marRight w:val="0"/>
      <w:marTop w:val="0"/>
      <w:marBottom w:val="0"/>
      <w:divBdr>
        <w:top w:val="none" w:sz="0" w:space="0" w:color="auto"/>
        <w:left w:val="none" w:sz="0" w:space="0" w:color="auto"/>
        <w:bottom w:val="none" w:sz="0" w:space="0" w:color="auto"/>
        <w:right w:val="none" w:sz="0" w:space="0" w:color="auto"/>
      </w:divBdr>
    </w:div>
    <w:div w:id="1272931247">
      <w:bodyDiv w:val="1"/>
      <w:marLeft w:val="0"/>
      <w:marRight w:val="0"/>
      <w:marTop w:val="0"/>
      <w:marBottom w:val="0"/>
      <w:divBdr>
        <w:top w:val="none" w:sz="0" w:space="0" w:color="auto"/>
        <w:left w:val="none" w:sz="0" w:space="0" w:color="auto"/>
        <w:bottom w:val="none" w:sz="0" w:space="0" w:color="auto"/>
        <w:right w:val="none" w:sz="0" w:space="0" w:color="auto"/>
      </w:divBdr>
    </w:div>
    <w:div w:id="1280912973">
      <w:bodyDiv w:val="1"/>
      <w:marLeft w:val="0"/>
      <w:marRight w:val="0"/>
      <w:marTop w:val="0"/>
      <w:marBottom w:val="0"/>
      <w:divBdr>
        <w:top w:val="none" w:sz="0" w:space="0" w:color="auto"/>
        <w:left w:val="none" w:sz="0" w:space="0" w:color="auto"/>
        <w:bottom w:val="none" w:sz="0" w:space="0" w:color="auto"/>
        <w:right w:val="none" w:sz="0" w:space="0" w:color="auto"/>
      </w:divBdr>
      <w:divsChild>
        <w:div w:id="1945920337">
          <w:marLeft w:val="0"/>
          <w:marRight w:val="0"/>
          <w:marTop w:val="0"/>
          <w:marBottom w:val="0"/>
          <w:divBdr>
            <w:top w:val="none" w:sz="0" w:space="0" w:color="auto"/>
            <w:left w:val="none" w:sz="0" w:space="0" w:color="auto"/>
            <w:bottom w:val="none" w:sz="0" w:space="0" w:color="auto"/>
            <w:right w:val="none" w:sz="0" w:space="0" w:color="auto"/>
          </w:divBdr>
          <w:divsChild>
            <w:div w:id="927619658">
              <w:marLeft w:val="0"/>
              <w:marRight w:val="0"/>
              <w:marTop w:val="0"/>
              <w:marBottom w:val="0"/>
              <w:divBdr>
                <w:top w:val="none" w:sz="0" w:space="0" w:color="auto"/>
                <w:left w:val="none" w:sz="0" w:space="0" w:color="auto"/>
                <w:bottom w:val="none" w:sz="0" w:space="0" w:color="auto"/>
                <w:right w:val="none" w:sz="0" w:space="0" w:color="auto"/>
              </w:divBdr>
              <w:divsChild>
                <w:div w:id="827596160">
                  <w:marLeft w:val="0"/>
                  <w:marRight w:val="0"/>
                  <w:marTop w:val="0"/>
                  <w:marBottom w:val="0"/>
                  <w:divBdr>
                    <w:top w:val="none" w:sz="0" w:space="0" w:color="auto"/>
                    <w:left w:val="none" w:sz="0" w:space="0" w:color="auto"/>
                    <w:bottom w:val="none" w:sz="0" w:space="0" w:color="auto"/>
                    <w:right w:val="none" w:sz="0" w:space="0" w:color="auto"/>
                  </w:divBdr>
                  <w:divsChild>
                    <w:div w:id="14671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53071">
      <w:bodyDiv w:val="1"/>
      <w:marLeft w:val="0"/>
      <w:marRight w:val="0"/>
      <w:marTop w:val="0"/>
      <w:marBottom w:val="0"/>
      <w:divBdr>
        <w:top w:val="none" w:sz="0" w:space="0" w:color="auto"/>
        <w:left w:val="none" w:sz="0" w:space="0" w:color="auto"/>
        <w:bottom w:val="none" w:sz="0" w:space="0" w:color="auto"/>
        <w:right w:val="none" w:sz="0" w:space="0" w:color="auto"/>
      </w:divBdr>
    </w:div>
    <w:div w:id="1283002938">
      <w:bodyDiv w:val="1"/>
      <w:marLeft w:val="0"/>
      <w:marRight w:val="0"/>
      <w:marTop w:val="0"/>
      <w:marBottom w:val="0"/>
      <w:divBdr>
        <w:top w:val="none" w:sz="0" w:space="0" w:color="auto"/>
        <w:left w:val="none" w:sz="0" w:space="0" w:color="auto"/>
        <w:bottom w:val="none" w:sz="0" w:space="0" w:color="auto"/>
        <w:right w:val="none" w:sz="0" w:space="0" w:color="auto"/>
      </w:divBdr>
      <w:divsChild>
        <w:div w:id="2032562743">
          <w:marLeft w:val="547"/>
          <w:marRight w:val="0"/>
          <w:marTop w:val="200"/>
          <w:marBottom w:val="0"/>
          <w:divBdr>
            <w:top w:val="none" w:sz="0" w:space="0" w:color="auto"/>
            <w:left w:val="none" w:sz="0" w:space="0" w:color="auto"/>
            <w:bottom w:val="none" w:sz="0" w:space="0" w:color="auto"/>
            <w:right w:val="none" w:sz="0" w:space="0" w:color="auto"/>
          </w:divBdr>
        </w:div>
      </w:divsChild>
    </w:div>
    <w:div w:id="1288046978">
      <w:bodyDiv w:val="1"/>
      <w:marLeft w:val="0"/>
      <w:marRight w:val="0"/>
      <w:marTop w:val="0"/>
      <w:marBottom w:val="0"/>
      <w:divBdr>
        <w:top w:val="none" w:sz="0" w:space="0" w:color="auto"/>
        <w:left w:val="none" w:sz="0" w:space="0" w:color="auto"/>
        <w:bottom w:val="none" w:sz="0" w:space="0" w:color="auto"/>
        <w:right w:val="none" w:sz="0" w:space="0" w:color="auto"/>
      </w:divBdr>
    </w:div>
    <w:div w:id="1292438630">
      <w:bodyDiv w:val="1"/>
      <w:marLeft w:val="0"/>
      <w:marRight w:val="0"/>
      <w:marTop w:val="0"/>
      <w:marBottom w:val="0"/>
      <w:divBdr>
        <w:top w:val="none" w:sz="0" w:space="0" w:color="auto"/>
        <w:left w:val="none" w:sz="0" w:space="0" w:color="auto"/>
        <w:bottom w:val="none" w:sz="0" w:space="0" w:color="auto"/>
        <w:right w:val="none" w:sz="0" w:space="0" w:color="auto"/>
      </w:divBdr>
      <w:divsChild>
        <w:div w:id="357320137">
          <w:marLeft w:val="0"/>
          <w:marRight w:val="0"/>
          <w:marTop w:val="0"/>
          <w:marBottom w:val="0"/>
          <w:divBdr>
            <w:top w:val="none" w:sz="0" w:space="0" w:color="auto"/>
            <w:left w:val="none" w:sz="0" w:space="0" w:color="auto"/>
            <w:bottom w:val="none" w:sz="0" w:space="0" w:color="auto"/>
            <w:right w:val="none" w:sz="0" w:space="0" w:color="auto"/>
          </w:divBdr>
          <w:divsChild>
            <w:div w:id="1390570908">
              <w:marLeft w:val="0"/>
              <w:marRight w:val="0"/>
              <w:marTop w:val="0"/>
              <w:marBottom w:val="0"/>
              <w:divBdr>
                <w:top w:val="none" w:sz="0" w:space="0" w:color="auto"/>
                <w:left w:val="none" w:sz="0" w:space="0" w:color="auto"/>
                <w:bottom w:val="none" w:sz="0" w:space="0" w:color="auto"/>
                <w:right w:val="none" w:sz="0" w:space="0" w:color="auto"/>
              </w:divBdr>
              <w:divsChild>
                <w:div w:id="1249731897">
                  <w:marLeft w:val="0"/>
                  <w:marRight w:val="0"/>
                  <w:marTop w:val="0"/>
                  <w:marBottom w:val="0"/>
                  <w:divBdr>
                    <w:top w:val="none" w:sz="0" w:space="0" w:color="auto"/>
                    <w:left w:val="none" w:sz="0" w:space="0" w:color="auto"/>
                    <w:bottom w:val="none" w:sz="0" w:space="0" w:color="auto"/>
                    <w:right w:val="none" w:sz="0" w:space="0" w:color="auto"/>
                  </w:divBdr>
                  <w:divsChild>
                    <w:div w:id="11619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12191">
      <w:bodyDiv w:val="1"/>
      <w:marLeft w:val="0"/>
      <w:marRight w:val="0"/>
      <w:marTop w:val="0"/>
      <w:marBottom w:val="0"/>
      <w:divBdr>
        <w:top w:val="none" w:sz="0" w:space="0" w:color="auto"/>
        <w:left w:val="none" w:sz="0" w:space="0" w:color="auto"/>
        <w:bottom w:val="none" w:sz="0" w:space="0" w:color="auto"/>
        <w:right w:val="none" w:sz="0" w:space="0" w:color="auto"/>
      </w:divBdr>
      <w:divsChild>
        <w:div w:id="160589052">
          <w:marLeft w:val="0"/>
          <w:marRight w:val="0"/>
          <w:marTop w:val="0"/>
          <w:marBottom w:val="0"/>
          <w:divBdr>
            <w:top w:val="none" w:sz="0" w:space="0" w:color="auto"/>
            <w:left w:val="none" w:sz="0" w:space="0" w:color="auto"/>
            <w:bottom w:val="none" w:sz="0" w:space="0" w:color="auto"/>
            <w:right w:val="none" w:sz="0" w:space="0" w:color="auto"/>
          </w:divBdr>
          <w:divsChild>
            <w:div w:id="456217900">
              <w:marLeft w:val="0"/>
              <w:marRight w:val="0"/>
              <w:marTop w:val="0"/>
              <w:marBottom w:val="0"/>
              <w:divBdr>
                <w:top w:val="none" w:sz="0" w:space="0" w:color="auto"/>
                <w:left w:val="none" w:sz="0" w:space="0" w:color="auto"/>
                <w:bottom w:val="none" w:sz="0" w:space="0" w:color="auto"/>
                <w:right w:val="none" w:sz="0" w:space="0" w:color="auto"/>
              </w:divBdr>
              <w:divsChild>
                <w:div w:id="8224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4296">
      <w:bodyDiv w:val="1"/>
      <w:marLeft w:val="0"/>
      <w:marRight w:val="0"/>
      <w:marTop w:val="0"/>
      <w:marBottom w:val="0"/>
      <w:divBdr>
        <w:top w:val="none" w:sz="0" w:space="0" w:color="auto"/>
        <w:left w:val="none" w:sz="0" w:space="0" w:color="auto"/>
        <w:bottom w:val="none" w:sz="0" w:space="0" w:color="auto"/>
        <w:right w:val="none" w:sz="0" w:space="0" w:color="auto"/>
      </w:divBdr>
      <w:divsChild>
        <w:div w:id="1533151825">
          <w:marLeft w:val="0"/>
          <w:marRight w:val="0"/>
          <w:marTop w:val="0"/>
          <w:marBottom w:val="0"/>
          <w:divBdr>
            <w:top w:val="none" w:sz="0" w:space="0" w:color="auto"/>
            <w:left w:val="none" w:sz="0" w:space="0" w:color="auto"/>
            <w:bottom w:val="none" w:sz="0" w:space="0" w:color="auto"/>
            <w:right w:val="none" w:sz="0" w:space="0" w:color="auto"/>
          </w:divBdr>
          <w:divsChild>
            <w:div w:id="2101288401">
              <w:marLeft w:val="0"/>
              <w:marRight w:val="0"/>
              <w:marTop w:val="0"/>
              <w:marBottom w:val="0"/>
              <w:divBdr>
                <w:top w:val="none" w:sz="0" w:space="0" w:color="auto"/>
                <w:left w:val="none" w:sz="0" w:space="0" w:color="auto"/>
                <w:bottom w:val="none" w:sz="0" w:space="0" w:color="auto"/>
                <w:right w:val="none" w:sz="0" w:space="0" w:color="auto"/>
              </w:divBdr>
              <w:divsChild>
                <w:div w:id="1559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0959">
      <w:bodyDiv w:val="1"/>
      <w:marLeft w:val="0"/>
      <w:marRight w:val="0"/>
      <w:marTop w:val="0"/>
      <w:marBottom w:val="0"/>
      <w:divBdr>
        <w:top w:val="none" w:sz="0" w:space="0" w:color="auto"/>
        <w:left w:val="none" w:sz="0" w:space="0" w:color="auto"/>
        <w:bottom w:val="none" w:sz="0" w:space="0" w:color="auto"/>
        <w:right w:val="none" w:sz="0" w:space="0" w:color="auto"/>
      </w:divBdr>
    </w:div>
    <w:div w:id="1305504338">
      <w:bodyDiv w:val="1"/>
      <w:marLeft w:val="0"/>
      <w:marRight w:val="0"/>
      <w:marTop w:val="0"/>
      <w:marBottom w:val="0"/>
      <w:divBdr>
        <w:top w:val="none" w:sz="0" w:space="0" w:color="auto"/>
        <w:left w:val="none" w:sz="0" w:space="0" w:color="auto"/>
        <w:bottom w:val="none" w:sz="0" w:space="0" w:color="auto"/>
        <w:right w:val="none" w:sz="0" w:space="0" w:color="auto"/>
      </w:divBdr>
      <w:divsChild>
        <w:div w:id="1527133014">
          <w:marLeft w:val="547"/>
          <w:marRight w:val="0"/>
          <w:marTop w:val="200"/>
          <w:marBottom w:val="0"/>
          <w:divBdr>
            <w:top w:val="none" w:sz="0" w:space="0" w:color="auto"/>
            <w:left w:val="none" w:sz="0" w:space="0" w:color="auto"/>
            <w:bottom w:val="none" w:sz="0" w:space="0" w:color="auto"/>
            <w:right w:val="none" w:sz="0" w:space="0" w:color="auto"/>
          </w:divBdr>
        </w:div>
        <w:div w:id="2007172178">
          <w:marLeft w:val="547"/>
          <w:marRight w:val="0"/>
          <w:marTop w:val="200"/>
          <w:marBottom w:val="0"/>
          <w:divBdr>
            <w:top w:val="none" w:sz="0" w:space="0" w:color="auto"/>
            <w:left w:val="none" w:sz="0" w:space="0" w:color="auto"/>
            <w:bottom w:val="none" w:sz="0" w:space="0" w:color="auto"/>
            <w:right w:val="none" w:sz="0" w:space="0" w:color="auto"/>
          </w:divBdr>
        </w:div>
        <w:div w:id="1973705630">
          <w:marLeft w:val="547"/>
          <w:marRight w:val="0"/>
          <w:marTop w:val="200"/>
          <w:marBottom w:val="0"/>
          <w:divBdr>
            <w:top w:val="none" w:sz="0" w:space="0" w:color="auto"/>
            <w:left w:val="none" w:sz="0" w:space="0" w:color="auto"/>
            <w:bottom w:val="none" w:sz="0" w:space="0" w:color="auto"/>
            <w:right w:val="none" w:sz="0" w:space="0" w:color="auto"/>
          </w:divBdr>
        </w:div>
      </w:divsChild>
    </w:div>
    <w:div w:id="1310327891">
      <w:bodyDiv w:val="1"/>
      <w:marLeft w:val="0"/>
      <w:marRight w:val="0"/>
      <w:marTop w:val="0"/>
      <w:marBottom w:val="0"/>
      <w:divBdr>
        <w:top w:val="none" w:sz="0" w:space="0" w:color="auto"/>
        <w:left w:val="none" w:sz="0" w:space="0" w:color="auto"/>
        <w:bottom w:val="none" w:sz="0" w:space="0" w:color="auto"/>
        <w:right w:val="none" w:sz="0" w:space="0" w:color="auto"/>
      </w:divBdr>
      <w:divsChild>
        <w:div w:id="498695812">
          <w:marLeft w:val="0"/>
          <w:marRight w:val="0"/>
          <w:marTop w:val="0"/>
          <w:marBottom w:val="0"/>
          <w:divBdr>
            <w:top w:val="none" w:sz="0" w:space="0" w:color="auto"/>
            <w:left w:val="none" w:sz="0" w:space="0" w:color="auto"/>
            <w:bottom w:val="none" w:sz="0" w:space="0" w:color="auto"/>
            <w:right w:val="none" w:sz="0" w:space="0" w:color="auto"/>
          </w:divBdr>
          <w:divsChild>
            <w:div w:id="132990311">
              <w:marLeft w:val="0"/>
              <w:marRight w:val="0"/>
              <w:marTop w:val="0"/>
              <w:marBottom w:val="0"/>
              <w:divBdr>
                <w:top w:val="none" w:sz="0" w:space="0" w:color="auto"/>
                <w:left w:val="none" w:sz="0" w:space="0" w:color="auto"/>
                <w:bottom w:val="none" w:sz="0" w:space="0" w:color="auto"/>
                <w:right w:val="none" w:sz="0" w:space="0" w:color="auto"/>
              </w:divBdr>
              <w:divsChild>
                <w:div w:id="105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13362">
      <w:bodyDiv w:val="1"/>
      <w:marLeft w:val="0"/>
      <w:marRight w:val="0"/>
      <w:marTop w:val="0"/>
      <w:marBottom w:val="0"/>
      <w:divBdr>
        <w:top w:val="none" w:sz="0" w:space="0" w:color="auto"/>
        <w:left w:val="none" w:sz="0" w:space="0" w:color="auto"/>
        <w:bottom w:val="none" w:sz="0" w:space="0" w:color="auto"/>
        <w:right w:val="none" w:sz="0" w:space="0" w:color="auto"/>
      </w:divBdr>
      <w:divsChild>
        <w:div w:id="1214266768">
          <w:marLeft w:val="0"/>
          <w:marRight w:val="0"/>
          <w:marTop w:val="0"/>
          <w:marBottom w:val="0"/>
          <w:divBdr>
            <w:top w:val="none" w:sz="0" w:space="0" w:color="auto"/>
            <w:left w:val="none" w:sz="0" w:space="0" w:color="auto"/>
            <w:bottom w:val="none" w:sz="0" w:space="0" w:color="auto"/>
            <w:right w:val="none" w:sz="0" w:space="0" w:color="auto"/>
          </w:divBdr>
          <w:divsChild>
            <w:div w:id="251469915">
              <w:marLeft w:val="0"/>
              <w:marRight w:val="0"/>
              <w:marTop w:val="0"/>
              <w:marBottom w:val="0"/>
              <w:divBdr>
                <w:top w:val="none" w:sz="0" w:space="0" w:color="auto"/>
                <w:left w:val="none" w:sz="0" w:space="0" w:color="auto"/>
                <w:bottom w:val="none" w:sz="0" w:space="0" w:color="auto"/>
                <w:right w:val="none" w:sz="0" w:space="0" w:color="auto"/>
              </w:divBdr>
              <w:divsChild>
                <w:div w:id="5814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505">
      <w:bodyDiv w:val="1"/>
      <w:marLeft w:val="0"/>
      <w:marRight w:val="0"/>
      <w:marTop w:val="0"/>
      <w:marBottom w:val="0"/>
      <w:divBdr>
        <w:top w:val="none" w:sz="0" w:space="0" w:color="auto"/>
        <w:left w:val="none" w:sz="0" w:space="0" w:color="auto"/>
        <w:bottom w:val="none" w:sz="0" w:space="0" w:color="auto"/>
        <w:right w:val="none" w:sz="0" w:space="0" w:color="auto"/>
      </w:divBdr>
      <w:divsChild>
        <w:div w:id="495996088">
          <w:marLeft w:val="0"/>
          <w:marRight w:val="0"/>
          <w:marTop w:val="0"/>
          <w:marBottom w:val="0"/>
          <w:divBdr>
            <w:top w:val="none" w:sz="0" w:space="0" w:color="auto"/>
            <w:left w:val="none" w:sz="0" w:space="0" w:color="auto"/>
            <w:bottom w:val="none" w:sz="0" w:space="0" w:color="auto"/>
            <w:right w:val="none" w:sz="0" w:space="0" w:color="auto"/>
          </w:divBdr>
          <w:divsChild>
            <w:div w:id="1822427674">
              <w:marLeft w:val="0"/>
              <w:marRight w:val="0"/>
              <w:marTop w:val="0"/>
              <w:marBottom w:val="0"/>
              <w:divBdr>
                <w:top w:val="none" w:sz="0" w:space="0" w:color="auto"/>
                <w:left w:val="none" w:sz="0" w:space="0" w:color="auto"/>
                <w:bottom w:val="none" w:sz="0" w:space="0" w:color="auto"/>
                <w:right w:val="none" w:sz="0" w:space="0" w:color="auto"/>
              </w:divBdr>
              <w:divsChild>
                <w:div w:id="18702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sChild>
        <w:div w:id="337463583">
          <w:marLeft w:val="0"/>
          <w:marRight w:val="0"/>
          <w:marTop w:val="0"/>
          <w:marBottom w:val="0"/>
          <w:divBdr>
            <w:top w:val="none" w:sz="0" w:space="0" w:color="auto"/>
            <w:left w:val="none" w:sz="0" w:space="0" w:color="auto"/>
            <w:bottom w:val="none" w:sz="0" w:space="0" w:color="auto"/>
            <w:right w:val="none" w:sz="0" w:space="0" w:color="auto"/>
          </w:divBdr>
          <w:divsChild>
            <w:div w:id="2012217972">
              <w:marLeft w:val="0"/>
              <w:marRight w:val="0"/>
              <w:marTop w:val="0"/>
              <w:marBottom w:val="0"/>
              <w:divBdr>
                <w:top w:val="none" w:sz="0" w:space="0" w:color="auto"/>
                <w:left w:val="none" w:sz="0" w:space="0" w:color="auto"/>
                <w:bottom w:val="none" w:sz="0" w:space="0" w:color="auto"/>
                <w:right w:val="none" w:sz="0" w:space="0" w:color="auto"/>
              </w:divBdr>
              <w:divsChild>
                <w:div w:id="14880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5965">
      <w:bodyDiv w:val="1"/>
      <w:marLeft w:val="0"/>
      <w:marRight w:val="0"/>
      <w:marTop w:val="0"/>
      <w:marBottom w:val="0"/>
      <w:divBdr>
        <w:top w:val="none" w:sz="0" w:space="0" w:color="auto"/>
        <w:left w:val="none" w:sz="0" w:space="0" w:color="auto"/>
        <w:bottom w:val="none" w:sz="0" w:space="0" w:color="auto"/>
        <w:right w:val="none" w:sz="0" w:space="0" w:color="auto"/>
      </w:divBdr>
    </w:div>
    <w:div w:id="1339772964">
      <w:bodyDiv w:val="1"/>
      <w:marLeft w:val="0"/>
      <w:marRight w:val="0"/>
      <w:marTop w:val="0"/>
      <w:marBottom w:val="0"/>
      <w:divBdr>
        <w:top w:val="none" w:sz="0" w:space="0" w:color="auto"/>
        <w:left w:val="none" w:sz="0" w:space="0" w:color="auto"/>
        <w:bottom w:val="none" w:sz="0" w:space="0" w:color="auto"/>
        <w:right w:val="none" w:sz="0" w:space="0" w:color="auto"/>
      </w:divBdr>
    </w:div>
    <w:div w:id="1346857179">
      <w:bodyDiv w:val="1"/>
      <w:marLeft w:val="0"/>
      <w:marRight w:val="0"/>
      <w:marTop w:val="0"/>
      <w:marBottom w:val="0"/>
      <w:divBdr>
        <w:top w:val="none" w:sz="0" w:space="0" w:color="auto"/>
        <w:left w:val="none" w:sz="0" w:space="0" w:color="auto"/>
        <w:bottom w:val="none" w:sz="0" w:space="0" w:color="auto"/>
        <w:right w:val="none" w:sz="0" w:space="0" w:color="auto"/>
      </w:divBdr>
      <w:divsChild>
        <w:div w:id="20595355">
          <w:marLeft w:val="0"/>
          <w:marRight w:val="0"/>
          <w:marTop w:val="0"/>
          <w:marBottom w:val="0"/>
          <w:divBdr>
            <w:top w:val="none" w:sz="0" w:space="0" w:color="auto"/>
            <w:left w:val="none" w:sz="0" w:space="0" w:color="auto"/>
            <w:bottom w:val="none" w:sz="0" w:space="0" w:color="auto"/>
            <w:right w:val="none" w:sz="0" w:space="0" w:color="auto"/>
          </w:divBdr>
          <w:divsChild>
            <w:div w:id="1755777635">
              <w:marLeft w:val="0"/>
              <w:marRight w:val="0"/>
              <w:marTop w:val="0"/>
              <w:marBottom w:val="0"/>
              <w:divBdr>
                <w:top w:val="none" w:sz="0" w:space="0" w:color="auto"/>
                <w:left w:val="none" w:sz="0" w:space="0" w:color="auto"/>
                <w:bottom w:val="none" w:sz="0" w:space="0" w:color="auto"/>
                <w:right w:val="none" w:sz="0" w:space="0" w:color="auto"/>
              </w:divBdr>
              <w:divsChild>
                <w:div w:id="8903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807">
      <w:bodyDiv w:val="1"/>
      <w:marLeft w:val="0"/>
      <w:marRight w:val="0"/>
      <w:marTop w:val="0"/>
      <w:marBottom w:val="0"/>
      <w:divBdr>
        <w:top w:val="none" w:sz="0" w:space="0" w:color="auto"/>
        <w:left w:val="none" w:sz="0" w:space="0" w:color="auto"/>
        <w:bottom w:val="none" w:sz="0" w:space="0" w:color="auto"/>
        <w:right w:val="none" w:sz="0" w:space="0" w:color="auto"/>
      </w:divBdr>
      <w:divsChild>
        <w:div w:id="1775513929">
          <w:marLeft w:val="0"/>
          <w:marRight w:val="0"/>
          <w:marTop w:val="0"/>
          <w:marBottom w:val="0"/>
          <w:divBdr>
            <w:top w:val="none" w:sz="0" w:space="0" w:color="auto"/>
            <w:left w:val="none" w:sz="0" w:space="0" w:color="auto"/>
            <w:bottom w:val="none" w:sz="0" w:space="0" w:color="auto"/>
            <w:right w:val="none" w:sz="0" w:space="0" w:color="auto"/>
          </w:divBdr>
          <w:divsChild>
            <w:div w:id="1335690733">
              <w:marLeft w:val="0"/>
              <w:marRight w:val="0"/>
              <w:marTop w:val="0"/>
              <w:marBottom w:val="0"/>
              <w:divBdr>
                <w:top w:val="none" w:sz="0" w:space="0" w:color="auto"/>
                <w:left w:val="none" w:sz="0" w:space="0" w:color="auto"/>
                <w:bottom w:val="none" w:sz="0" w:space="0" w:color="auto"/>
                <w:right w:val="none" w:sz="0" w:space="0" w:color="auto"/>
              </w:divBdr>
              <w:divsChild>
                <w:div w:id="2526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0887">
      <w:bodyDiv w:val="1"/>
      <w:marLeft w:val="0"/>
      <w:marRight w:val="0"/>
      <w:marTop w:val="0"/>
      <w:marBottom w:val="0"/>
      <w:divBdr>
        <w:top w:val="none" w:sz="0" w:space="0" w:color="auto"/>
        <w:left w:val="none" w:sz="0" w:space="0" w:color="auto"/>
        <w:bottom w:val="none" w:sz="0" w:space="0" w:color="auto"/>
        <w:right w:val="none" w:sz="0" w:space="0" w:color="auto"/>
      </w:divBdr>
      <w:divsChild>
        <w:div w:id="475489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681893">
      <w:bodyDiv w:val="1"/>
      <w:marLeft w:val="0"/>
      <w:marRight w:val="0"/>
      <w:marTop w:val="0"/>
      <w:marBottom w:val="0"/>
      <w:divBdr>
        <w:top w:val="none" w:sz="0" w:space="0" w:color="auto"/>
        <w:left w:val="none" w:sz="0" w:space="0" w:color="auto"/>
        <w:bottom w:val="none" w:sz="0" w:space="0" w:color="auto"/>
        <w:right w:val="none" w:sz="0" w:space="0" w:color="auto"/>
      </w:divBdr>
      <w:divsChild>
        <w:div w:id="1169054752">
          <w:marLeft w:val="0"/>
          <w:marRight w:val="0"/>
          <w:marTop w:val="0"/>
          <w:marBottom w:val="0"/>
          <w:divBdr>
            <w:top w:val="none" w:sz="0" w:space="0" w:color="auto"/>
            <w:left w:val="none" w:sz="0" w:space="0" w:color="auto"/>
            <w:bottom w:val="none" w:sz="0" w:space="0" w:color="auto"/>
            <w:right w:val="none" w:sz="0" w:space="0" w:color="auto"/>
          </w:divBdr>
          <w:divsChild>
            <w:div w:id="1288586063">
              <w:marLeft w:val="0"/>
              <w:marRight w:val="0"/>
              <w:marTop w:val="0"/>
              <w:marBottom w:val="0"/>
              <w:divBdr>
                <w:top w:val="none" w:sz="0" w:space="0" w:color="auto"/>
                <w:left w:val="none" w:sz="0" w:space="0" w:color="auto"/>
                <w:bottom w:val="none" w:sz="0" w:space="0" w:color="auto"/>
                <w:right w:val="none" w:sz="0" w:space="0" w:color="auto"/>
              </w:divBdr>
              <w:divsChild>
                <w:div w:id="9601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9188">
      <w:bodyDiv w:val="1"/>
      <w:marLeft w:val="0"/>
      <w:marRight w:val="0"/>
      <w:marTop w:val="0"/>
      <w:marBottom w:val="0"/>
      <w:divBdr>
        <w:top w:val="none" w:sz="0" w:space="0" w:color="auto"/>
        <w:left w:val="none" w:sz="0" w:space="0" w:color="auto"/>
        <w:bottom w:val="none" w:sz="0" w:space="0" w:color="auto"/>
        <w:right w:val="none" w:sz="0" w:space="0" w:color="auto"/>
      </w:divBdr>
      <w:divsChild>
        <w:div w:id="1852180100">
          <w:marLeft w:val="0"/>
          <w:marRight w:val="0"/>
          <w:marTop w:val="0"/>
          <w:marBottom w:val="0"/>
          <w:divBdr>
            <w:top w:val="none" w:sz="0" w:space="0" w:color="auto"/>
            <w:left w:val="none" w:sz="0" w:space="0" w:color="auto"/>
            <w:bottom w:val="none" w:sz="0" w:space="0" w:color="auto"/>
            <w:right w:val="none" w:sz="0" w:space="0" w:color="auto"/>
          </w:divBdr>
          <w:divsChild>
            <w:div w:id="50083420">
              <w:marLeft w:val="0"/>
              <w:marRight w:val="0"/>
              <w:marTop w:val="0"/>
              <w:marBottom w:val="0"/>
              <w:divBdr>
                <w:top w:val="none" w:sz="0" w:space="0" w:color="auto"/>
                <w:left w:val="none" w:sz="0" w:space="0" w:color="auto"/>
                <w:bottom w:val="none" w:sz="0" w:space="0" w:color="auto"/>
                <w:right w:val="none" w:sz="0" w:space="0" w:color="auto"/>
              </w:divBdr>
              <w:divsChild>
                <w:div w:id="1766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0298">
          <w:marLeft w:val="0"/>
          <w:marRight w:val="0"/>
          <w:marTop w:val="0"/>
          <w:marBottom w:val="0"/>
          <w:divBdr>
            <w:top w:val="none" w:sz="0" w:space="0" w:color="auto"/>
            <w:left w:val="none" w:sz="0" w:space="0" w:color="auto"/>
            <w:bottom w:val="none" w:sz="0" w:space="0" w:color="auto"/>
            <w:right w:val="none" w:sz="0" w:space="0" w:color="auto"/>
          </w:divBdr>
          <w:divsChild>
            <w:div w:id="911282486">
              <w:marLeft w:val="0"/>
              <w:marRight w:val="0"/>
              <w:marTop w:val="0"/>
              <w:marBottom w:val="0"/>
              <w:divBdr>
                <w:top w:val="none" w:sz="0" w:space="0" w:color="auto"/>
                <w:left w:val="none" w:sz="0" w:space="0" w:color="auto"/>
                <w:bottom w:val="none" w:sz="0" w:space="0" w:color="auto"/>
                <w:right w:val="none" w:sz="0" w:space="0" w:color="auto"/>
              </w:divBdr>
              <w:divsChild>
                <w:div w:id="3545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1487">
      <w:bodyDiv w:val="1"/>
      <w:marLeft w:val="0"/>
      <w:marRight w:val="0"/>
      <w:marTop w:val="0"/>
      <w:marBottom w:val="0"/>
      <w:divBdr>
        <w:top w:val="none" w:sz="0" w:space="0" w:color="auto"/>
        <w:left w:val="none" w:sz="0" w:space="0" w:color="auto"/>
        <w:bottom w:val="none" w:sz="0" w:space="0" w:color="auto"/>
        <w:right w:val="none" w:sz="0" w:space="0" w:color="auto"/>
      </w:divBdr>
    </w:div>
    <w:div w:id="1385644674">
      <w:bodyDiv w:val="1"/>
      <w:marLeft w:val="0"/>
      <w:marRight w:val="0"/>
      <w:marTop w:val="0"/>
      <w:marBottom w:val="0"/>
      <w:divBdr>
        <w:top w:val="none" w:sz="0" w:space="0" w:color="auto"/>
        <w:left w:val="none" w:sz="0" w:space="0" w:color="auto"/>
        <w:bottom w:val="none" w:sz="0" w:space="0" w:color="auto"/>
        <w:right w:val="none" w:sz="0" w:space="0" w:color="auto"/>
      </w:divBdr>
      <w:divsChild>
        <w:div w:id="188493726">
          <w:marLeft w:val="0"/>
          <w:marRight w:val="0"/>
          <w:marTop w:val="0"/>
          <w:marBottom w:val="0"/>
          <w:divBdr>
            <w:top w:val="none" w:sz="0" w:space="0" w:color="auto"/>
            <w:left w:val="none" w:sz="0" w:space="0" w:color="auto"/>
            <w:bottom w:val="none" w:sz="0" w:space="0" w:color="auto"/>
            <w:right w:val="none" w:sz="0" w:space="0" w:color="auto"/>
          </w:divBdr>
          <w:divsChild>
            <w:div w:id="820389174">
              <w:marLeft w:val="0"/>
              <w:marRight w:val="0"/>
              <w:marTop w:val="0"/>
              <w:marBottom w:val="0"/>
              <w:divBdr>
                <w:top w:val="none" w:sz="0" w:space="0" w:color="auto"/>
                <w:left w:val="none" w:sz="0" w:space="0" w:color="auto"/>
                <w:bottom w:val="none" w:sz="0" w:space="0" w:color="auto"/>
                <w:right w:val="none" w:sz="0" w:space="0" w:color="auto"/>
              </w:divBdr>
              <w:divsChild>
                <w:div w:id="8943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7808">
      <w:bodyDiv w:val="1"/>
      <w:marLeft w:val="0"/>
      <w:marRight w:val="0"/>
      <w:marTop w:val="0"/>
      <w:marBottom w:val="0"/>
      <w:divBdr>
        <w:top w:val="none" w:sz="0" w:space="0" w:color="auto"/>
        <w:left w:val="none" w:sz="0" w:space="0" w:color="auto"/>
        <w:bottom w:val="none" w:sz="0" w:space="0" w:color="auto"/>
        <w:right w:val="none" w:sz="0" w:space="0" w:color="auto"/>
      </w:divBdr>
      <w:divsChild>
        <w:div w:id="457603396">
          <w:marLeft w:val="0"/>
          <w:marRight w:val="0"/>
          <w:marTop w:val="0"/>
          <w:marBottom w:val="0"/>
          <w:divBdr>
            <w:top w:val="none" w:sz="0" w:space="0" w:color="auto"/>
            <w:left w:val="none" w:sz="0" w:space="0" w:color="auto"/>
            <w:bottom w:val="none" w:sz="0" w:space="0" w:color="auto"/>
            <w:right w:val="none" w:sz="0" w:space="0" w:color="auto"/>
          </w:divBdr>
          <w:divsChild>
            <w:div w:id="946887300">
              <w:marLeft w:val="0"/>
              <w:marRight w:val="0"/>
              <w:marTop w:val="0"/>
              <w:marBottom w:val="0"/>
              <w:divBdr>
                <w:top w:val="none" w:sz="0" w:space="0" w:color="auto"/>
                <w:left w:val="none" w:sz="0" w:space="0" w:color="auto"/>
                <w:bottom w:val="none" w:sz="0" w:space="0" w:color="auto"/>
                <w:right w:val="none" w:sz="0" w:space="0" w:color="auto"/>
              </w:divBdr>
              <w:divsChild>
                <w:div w:id="593051931">
                  <w:marLeft w:val="0"/>
                  <w:marRight w:val="0"/>
                  <w:marTop w:val="0"/>
                  <w:marBottom w:val="0"/>
                  <w:divBdr>
                    <w:top w:val="none" w:sz="0" w:space="0" w:color="auto"/>
                    <w:left w:val="none" w:sz="0" w:space="0" w:color="auto"/>
                    <w:bottom w:val="none" w:sz="0" w:space="0" w:color="auto"/>
                    <w:right w:val="none" w:sz="0" w:space="0" w:color="auto"/>
                  </w:divBdr>
                  <w:divsChild>
                    <w:div w:id="6290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532598">
      <w:bodyDiv w:val="1"/>
      <w:marLeft w:val="0"/>
      <w:marRight w:val="0"/>
      <w:marTop w:val="0"/>
      <w:marBottom w:val="0"/>
      <w:divBdr>
        <w:top w:val="none" w:sz="0" w:space="0" w:color="auto"/>
        <w:left w:val="none" w:sz="0" w:space="0" w:color="auto"/>
        <w:bottom w:val="none" w:sz="0" w:space="0" w:color="auto"/>
        <w:right w:val="none" w:sz="0" w:space="0" w:color="auto"/>
      </w:divBdr>
      <w:divsChild>
        <w:div w:id="276260950">
          <w:marLeft w:val="0"/>
          <w:marRight w:val="0"/>
          <w:marTop w:val="0"/>
          <w:marBottom w:val="0"/>
          <w:divBdr>
            <w:top w:val="none" w:sz="0" w:space="0" w:color="auto"/>
            <w:left w:val="none" w:sz="0" w:space="0" w:color="auto"/>
            <w:bottom w:val="none" w:sz="0" w:space="0" w:color="auto"/>
            <w:right w:val="none" w:sz="0" w:space="0" w:color="auto"/>
          </w:divBdr>
          <w:divsChild>
            <w:div w:id="1285235115">
              <w:marLeft w:val="0"/>
              <w:marRight w:val="0"/>
              <w:marTop w:val="0"/>
              <w:marBottom w:val="0"/>
              <w:divBdr>
                <w:top w:val="none" w:sz="0" w:space="0" w:color="auto"/>
                <w:left w:val="none" w:sz="0" w:space="0" w:color="auto"/>
                <w:bottom w:val="none" w:sz="0" w:space="0" w:color="auto"/>
                <w:right w:val="none" w:sz="0" w:space="0" w:color="auto"/>
              </w:divBdr>
              <w:divsChild>
                <w:div w:id="798693860">
                  <w:marLeft w:val="0"/>
                  <w:marRight w:val="0"/>
                  <w:marTop w:val="0"/>
                  <w:marBottom w:val="0"/>
                  <w:divBdr>
                    <w:top w:val="none" w:sz="0" w:space="0" w:color="auto"/>
                    <w:left w:val="none" w:sz="0" w:space="0" w:color="auto"/>
                    <w:bottom w:val="none" w:sz="0" w:space="0" w:color="auto"/>
                    <w:right w:val="none" w:sz="0" w:space="0" w:color="auto"/>
                  </w:divBdr>
                </w:div>
              </w:divsChild>
            </w:div>
            <w:div w:id="2069256949">
              <w:marLeft w:val="0"/>
              <w:marRight w:val="0"/>
              <w:marTop w:val="0"/>
              <w:marBottom w:val="0"/>
              <w:divBdr>
                <w:top w:val="none" w:sz="0" w:space="0" w:color="auto"/>
                <w:left w:val="none" w:sz="0" w:space="0" w:color="auto"/>
                <w:bottom w:val="none" w:sz="0" w:space="0" w:color="auto"/>
                <w:right w:val="none" w:sz="0" w:space="0" w:color="auto"/>
              </w:divBdr>
              <w:divsChild>
                <w:div w:id="92715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4584">
      <w:bodyDiv w:val="1"/>
      <w:marLeft w:val="0"/>
      <w:marRight w:val="0"/>
      <w:marTop w:val="0"/>
      <w:marBottom w:val="0"/>
      <w:divBdr>
        <w:top w:val="none" w:sz="0" w:space="0" w:color="auto"/>
        <w:left w:val="none" w:sz="0" w:space="0" w:color="auto"/>
        <w:bottom w:val="none" w:sz="0" w:space="0" w:color="auto"/>
        <w:right w:val="none" w:sz="0" w:space="0" w:color="auto"/>
      </w:divBdr>
      <w:divsChild>
        <w:div w:id="994645559">
          <w:marLeft w:val="0"/>
          <w:marRight w:val="0"/>
          <w:marTop w:val="0"/>
          <w:marBottom w:val="0"/>
          <w:divBdr>
            <w:top w:val="none" w:sz="0" w:space="0" w:color="auto"/>
            <w:left w:val="none" w:sz="0" w:space="0" w:color="auto"/>
            <w:bottom w:val="none" w:sz="0" w:space="0" w:color="auto"/>
            <w:right w:val="none" w:sz="0" w:space="0" w:color="auto"/>
          </w:divBdr>
          <w:divsChild>
            <w:div w:id="1376543499">
              <w:marLeft w:val="0"/>
              <w:marRight w:val="0"/>
              <w:marTop w:val="0"/>
              <w:marBottom w:val="0"/>
              <w:divBdr>
                <w:top w:val="none" w:sz="0" w:space="0" w:color="auto"/>
                <w:left w:val="none" w:sz="0" w:space="0" w:color="auto"/>
                <w:bottom w:val="none" w:sz="0" w:space="0" w:color="auto"/>
                <w:right w:val="none" w:sz="0" w:space="0" w:color="auto"/>
              </w:divBdr>
              <w:divsChild>
                <w:div w:id="15783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988">
      <w:bodyDiv w:val="1"/>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1212618996">
              <w:marLeft w:val="0"/>
              <w:marRight w:val="0"/>
              <w:marTop w:val="0"/>
              <w:marBottom w:val="0"/>
              <w:divBdr>
                <w:top w:val="none" w:sz="0" w:space="0" w:color="auto"/>
                <w:left w:val="none" w:sz="0" w:space="0" w:color="auto"/>
                <w:bottom w:val="none" w:sz="0" w:space="0" w:color="auto"/>
                <w:right w:val="none" w:sz="0" w:space="0" w:color="auto"/>
              </w:divBdr>
              <w:divsChild>
                <w:div w:id="540477462">
                  <w:marLeft w:val="0"/>
                  <w:marRight w:val="0"/>
                  <w:marTop w:val="0"/>
                  <w:marBottom w:val="0"/>
                  <w:divBdr>
                    <w:top w:val="none" w:sz="0" w:space="0" w:color="auto"/>
                    <w:left w:val="none" w:sz="0" w:space="0" w:color="auto"/>
                    <w:bottom w:val="none" w:sz="0" w:space="0" w:color="auto"/>
                    <w:right w:val="none" w:sz="0" w:space="0" w:color="auto"/>
                  </w:divBdr>
                  <w:divsChild>
                    <w:div w:id="2688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84616">
      <w:bodyDiv w:val="1"/>
      <w:marLeft w:val="0"/>
      <w:marRight w:val="0"/>
      <w:marTop w:val="0"/>
      <w:marBottom w:val="0"/>
      <w:divBdr>
        <w:top w:val="none" w:sz="0" w:space="0" w:color="auto"/>
        <w:left w:val="none" w:sz="0" w:space="0" w:color="auto"/>
        <w:bottom w:val="none" w:sz="0" w:space="0" w:color="auto"/>
        <w:right w:val="none" w:sz="0" w:space="0" w:color="auto"/>
      </w:divBdr>
      <w:divsChild>
        <w:div w:id="1247610679">
          <w:marLeft w:val="0"/>
          <w:marRight w:val="0"/>
          <w:marTop w:val="0"/>
          <w:marBottom w:val="0"/>
          <w:divBdr>
            <w:top w:val="none" w:sz="0" w:space="0" w:color="auto"/>
            <w:left w:val="none" w:sz="0" w:space="0" w:color="auto"/>
            <w:bottom w:val="none" w:sz="0" w:space="0" w:color="auto"/>
            <w:right w:val="none" w:sz="0" w:space="0" w:color="auto"/>
          </w:divBdr>
          <w:divsChild>
            <w:div w:id="251166307">
              <w:marLeft w:val="0"/>
              <w:marRight w:val="0"/>
              <w:marTop w:val="0"/>
              <w:marBottom w:val="0"/>
              <w:divBdr>
                <w:top w:val="none" w:sz="0" w:space="0" w:color="auto"/>
                <w:left w:val="none" w:sz="0" w:space="0" w:color="auto"/>
                <w:bottom w:val="none" w:sz="0" w:space="0" w:color="auto"/>
                <w:right w:val="none" w:sz="0" w:space="0" w:color="auto"/>
              </w:divBdr>
              <w:divsChild>
                <w:div w:id="20967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462">
      <w:bodyDiv w:val="1"/>
      <w:marLeft w:val="0"/>
      <w:marRight w:val="0"/>
      <w:marTop w:val="0"/>
      <w:marBottom w:val="0"/>
      <w:divBdr>
        <w:top w:val="none" w:sz="0" w:space="0" w:color="auto"/>
        <w:left w:val="none" w:sz="0" w:space="0" w:color="auto"/>
        <w:bottom w:val="none" w:sz="0" w:space="0" w:color="auto"/>
        <w:right w:val="none" w:sz="0" w:space="0" w:color="auto"/>
      </w:divBdr>
      <w:divsChild>
        <w:div w:id="1139766472">
          <w:marLeft w:val="0"/>
          <w:marRight w:val="0"/>
          <w:marTop w:val="0"/>
          <w:marBottom w:val="0"/>
          <w:divBdr>
            <w:top w:val="none" w:sz="0" w:space="0" w:color="auto"/>
            <w:left w:val="none" w:sz="0" w:space="0" w:color="auto"/>
            <w:bottom w:val="none" w:sz="0" w:space="0" w:color="auto"/>
            <w:right w:val="none" w:sz="0" w:space="0" w:color="auto"/>
          </w:divBdr>
          <w:divsChild>
            <w:div w:id="74280763">
              <w:marLeft w:val="0"/>
              <w:marRight w:val="0"/>
              <w:marTop w:val="0"/>
              <w:marBottom w:val="0"/>
              <w:divBdr>
                <w:top w:val="none" w:sz="0" w:space="0" w:color="auto"/>
                <w:left w:val="none" w:sz="0" w:space="0" w:color="auto"/>
                <w:bottom w:val="none" w:sz="0" w:space="0" w:color="auto"/>
                <w:right w:val="none" w:sz="0" w:space="0" w:color="auto"/>
              </w:divBdr>
              <w:divsChild>
                <w:div w:id="9281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6293">
      <w:bodyDiv w:val="1"/>
      <w:marLeft w:val="0"/>
      <w:marRight w:val="0"/>
      <w:marTop w:val="0"/>
      <w:marBottom w:val="0"/>
      <w:divBdr>
        <w:top w:val="none" w:sz="0" w:space="0" w:color="auto"/>
        <w:left w:val="none" w:sz="0" w:space="0" w:color="auto"/>
        <w:bottom w:val="none" w:sz="0" w:space="0" w:color="auto"/>
        <w:right w:val="none" w:sz="0" w:space="0" w:color="auto"/>
      </w:divBdr>
      <w:divsChild>
        <w:div w:id="1707027625">
          <w:marLeft w:val="0"/>
          <w:marRight w:val="0"/>
          <w:marTop w:val="0"/>
          <w:marBottom w:val="0"/>
          <w:divBdr>
            <w:top w:val="none" w:sz="0" w:space="0" w:color="auto"/>
            <w:left w:val="none" w:sz="0" w:space="0" w:color="auto"/>
            <w:bottom w:val="none" w:sz="0" w:space="0" w:color="auto"/>
            <w:right w:val="none" w:sz="0" w:space="0" w:color="auto"/>
          </w:divBdr>
          <w:divsChild>
            <w:div w:id="1861430358">
              <w:marLeft w:val="0"/>
              <w:marRight w:val="0"/>
              <w:marTop w:val="0"/>
              <w:marBottom w:val="0"/>
              <w:divBdr>
                <w:top w:val="none" w:sz="0" w:space="0" w:color="auto"/>
                <w:left w:val="none" w:sz="0" w:space="0" w:color="auto"/>
                <w:bottom w:val="none" w:sz="0" w:space="0" w:color="auto"/>
                <w:right w:val="none" w:sz="0" w:space="0" w:color="auto"/>
              </w:divBdr>
              <w:divsChild>
                <w:div w:id="1300460031">
                  <w:marLeft w:val="0"/>
                  <w:marRight w:val="0"/>
                  <w:marTop w:val="0"/>
                  <w:marBottom w:val="0"/>
                  <w:divBdr>
                    <w:top w:val="none" w:sz="0" w:space="0" w:color="auto"/>
                    <w:left w:val="none" w:sz="0" w:space="0" w:color="auto"/>
                    <w:bottom w:val="none" w:sz="0" w:space="0" w:color="auto"/>
                    <w:right w:val="none" w:sz="0" w:space="0" w:color="auto"/>
                  </w:divBdr>
                  <w:divsChild>
                    <w:div w:id="20961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97393">
      <w:bodyDiv w:val="1"/>
      <w:marLeft w:val="0"/>
      <w:marRight w:val="0"/>
      <w:marTop w:val="0"/>
      <w:marBottom w:val="0"/>
      <w:divBdr>
        <w:top w:val="none" w:sz="0" w:space="0" w:color="auto"/>
        <w:left w:val="none" w:sz="0" w:space="0" w:color="auto"/>
        <w:bottom w:val="none" w:sz="0" w:space="0" w:color="auto"/>
        <w:right w:val="none" w:sz="0" w:space="0" w:color="auto"/>
      </w:divBdr>
      <w:divsChild>
        <w:div w:id="1718581862">
          <w:marLeft w:val="0"/>
          <w:marRight w:val="0"/>
          <w:marTop w:val="0"/>
          <w:marBottom w:val="0"/>
          <w:divBdr>
            <w:top w:val="none" w:sz="0" w:space="0" w:color="auto"/>
            <w:left w:val="none" w:sz="0" w:space="0" w:color="auto"/>
            <w:bottom w:val="none" w:sz="0" w:space="0" w:color="auto"/>
            <w:right w:val="none" w:sz="0" w:space="0" w:color="auto"/>
          </w:divBdr>
          <w:divsChild>
            <w:div w:id="755711288">
              <w:marLeft w:val="0"/>
              <w:marRight w:val="0"/>
              <w:marTop w:val="0"/>
              <w:marBottom w:val="0"/>
              <w:divBdr>
                <w:top w:val="none" w:sz="0" w:space="0" w:color="auto"/>
                <w:left w:val="none" w:sz="0" w:space="0" w:color="auto"/>
                <w:bottom w:val="none" w:sz="0" w:space="0" w:color="auto"/>
                <w:right w:val="none" w:sz="0" w:space="0" w:color="auto"/>
              </w:divBdr>
              <w:divsChild>
                <w:div w:id="1146705100">
                  <w:marLeft w:val="0"/>
                  <w:marRight w:val="0"/>
                  <w:marTop w:val="0"/>
                  <w:marBottom w:val="0"/>
                  <w:divBdr>
                    <w:top w:val="none" w:sz="0" w:space="0" w:color="auto"/>
                    <w:left w:val="none" w:sz="0" w:space="0" w:color="auto"/>
                    <w:bottom w:val="none" w:sz="0" w:space="0" w:color="auto"/>
                    <w:right w:val="none" w:sz="0" w:space="0" w:color="auto"/>
                  </w:divBdr>
                </w:div>
              </w:divsChild>
            </w:div>
            <w:div w:id="522020257">
              <w:marLeft w:val="0"/>
              <w:marRight w:val="0"/>
              <w:marTop w:val="0"/>
              <w:marBottom w:val="0"/>
              <w:divBdr>
                <w:top w:val="none" w:sz="0" w:space="0" w:color="auto"/>
                <w:left w:val="none" w:sz="0" w:space="0" w:color="auto"/>
                <w:bottom w:val="none" w:sz="0" w:space="0" w:color="auto"/>
                <w:right w:val="none" w:sz="0" w:space="0" w:color="auto"/>
              </w:divBdr>
              <w:divsChild>
                <w:div w:id="7449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4219">
          <w:marLeft w:val="0"/>
          <w:marRight w:val="0"/>
          <w:marTop w:val="0"/>
          <w:marBottom w:val="0"/>
          <w:divBdr>
            <w:top w:val="none" w:sz="0" w:space="0" w:color="auto"/>
            <w:left w:val="none" w:sz="0" w:space="0" w:color="auto"/>
            <w:bottom w:val="none" w:sz="0" w:space="0" w:color="auto"/>
            <w:right w:val="none" w:sz="0" w:space="0" w:color="auto"/>
          </w:divBdr>
          <w:divsChild>
            <w:div w:id="1854495259">
              <w:marLeft w:val="0"/>
              <w:marRight w:val="0"/>
              <w:marTop w:val="0"/>
              <w:marBottom w:val="0"/>
              <w:divBdr>
                <w:top w:val="none" w:sz="0" w:space="0" w:color="auto"/>
                <w:left w:val="none" w:sz="0" w:space="0" w:color="auto"/>
                <w:bottom w:val="none" w:sz="0" w:space="0" w:color="auto"/>
                <w:right w:val="none" w:sz="0" w:space="0" w:color="auto"/>
              </w:divBdr>
              <w:divsChild>
                <w:div w:id="11348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33419">
      <w:bodyDiv w:val="1"/>
      <w:marLeft w:val="0"/>
      <w:marRight w:val="0"/>
      <w:marTop w:val="0"/>
      <w:marBottom w:val="0"/>
      <w:divBdr>
        <w:top w:val="none" w:sz="0" w:space="0" w:color="auto"/>
        <w:left w:val="none" w:sz="0" w:space="0" w:color="auto"/>
        <w:bottom w:val="none" w:sz="0" w:space="0" w:color="auto"/>
        <w:right w:val="none" w:sz="0" w:space="0" w:color="auto"/>
      </w:divBdr>
      <w:divsChild>
        <w:div w:id="252512969">
          <w:marLeft w:val="0"/>
          <w:marRight w:val="0"/>
          <w:marTop w:val="0"/>
          <w:marBottom w:val="0"/>
          <w:divBdr>
            <w:top w:val="none" w:sz="0" w:space="0" w:color="auto"/>
            <w:left w:val="none" w:sz="0" w:space="0" w:color="auto"/>
            <w:bottom w:val="none" w:sz="0" w:space="0" w:color="auto"/>
            <w:right w:val="none" w:sz="0" w:space="0" w:color="auto"/>
          </w:divBdr>
          <w:divsChild>
            <w:div w:id="1305161828">
              <w:marLeft w:val="0"/>
              <w:marRight w:val="0"/>
              <w:marTop w:val="0"/>
              <w:marBottom w:val="0"/>
              <w:divBdr>
                <w:top w:val="none" w:sz="0" w:space="0" w:color="auto"/>
                <w:left w:val="none" w:sz="0" w:space="0" w:color="auto"/>
                <w:bottom w:val="none" w:sz="0" w:space="0" w:color="auto"/>
                <w:right w:val="none" w:sz="0" w:space="0" w:color="auto"/>
              </w:divBdr>
              <w:divsChild>
                <w:div w:id="118425552">
                  <w:marLeft w:val="0"/>
                  <w:marRight w:val="0"/>
                  <w:marTop w:val="0"/>
                  <w:marBottom w:val="0"/>
                  <w:divBdr>
                    <w:top w:val="none" w:sz="0" w:space="0" w:color="auto"/>
                    <w:left w:val="none" w:sz="0" w:space="0" w:color="auto"/>
                    <w:bottom w:val="none" w:sz="0" w:space="0" w:color="auto"/>
                    <w:right w:val="none" w:sz="0" w:space="0" w:color="auto"/>
                  </w:divBdr>
                  <w:divsChild>
                    <w:div w:id="18253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4459">
      <w:bodyDiv w:val="1"/>
      <w:marLeft w:val="0"/>
      <w:marRight w:val="0"/>
      <w:marTop w:val="0"/>
      <w:marBottom w:val="0"/>
      <w:divBdr>
        <w:top w:val="none" w:sz="0" w:space="0" w:color="auto"/>
        <w:left w:val="none" w:sz="0" w:space="0" w:color="auto"/>
        <w:bottom w:val="none" w:sz="0" w:space="0" w:color="auto"/>
        <w:right w:val="none" w:sz="0" w:space="0" w:color="auto"/>
      </w:divBdr>
    </w:div>
    <w:div w:id="1424692460">
      <w:bodyDiv w:val="1"/>
      <w:marLeft w:val="0"/>
      <w:marRight w:val="0"/>
      <w:marTop w:val="0"/>
      <w:marBottom w:val="0"/>
      <w:divBdr>
        <w:top w:val="none" w:sz="0" w:space="0" w:color="auto"/>
        <w:left w:val="none" w:sz="0" w:space="0" w:color="auto"/>
        <w:bottom w:val="none" w:sz="0" w:space="0" w:color="auto"/>
        <w:right w:val="none" w:sz="0" w:space="0" w:color="auto"/>
      </w:divBdr>
      <w:divsChild>
        <w:div w:id="91977465">
          <w:marLeft w:val="0"/>
          <w:marRight w:val="0"/>
          <w:marTop w:val="0"/>
          <w:marBottom w:val="0"/>
          <w:divBdr>
            <w:top w:val="none" w:sz="0" w:space="0" w:color="auto"/>
            <w:left w:val="none" w:sz="0" w:space="0" w:color="auto"/>
            <w:bottom w:val="none" w:sz="0" w:space="0" w:color="auto"/>
            <w:right w:val="none" w:sz="0" w:space="0" w:color="auto"/>
          </w:divBdr>
          <w:divsChild>
            <w:div w:id="1155335388">
              <w:marLeft w:val="0"/>
              <w:marRight w:val="0"/>
              <w:marTop w:val="0"/>
              <w:marBottom w:val="0"/>
              <w:divBdr>
                <w:top w:val="none" w:sz="0" w:space="0" w:color="auto"/>
                <w:left w:val="none" w:sz="0" w:space="0" w:color="auto"/>
                <w:bottom w:val="none" w:sz="0" w:space="0" w:color="auto"/>
                <w:right w:val="none" w:sz="0" w:space="0" w:color="auto"/>
              </w:divBdr>
              <w:divsChild>
                <w:div w:id="2822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4547">
      <w:bodyDiv w:val="1"/>
      <w:marLeft w:val="0"/>
      <w:marRight w:val="0"/>
      <w:marTop w:val="0"/>
      <w:marBottom w:val="0"/>
      <w:divBdr>
        <w:top w:val="none" w:sz="0" w:space="0" w:color="auto"/>
        <w:left w:val="none" w:sz="0" w:space="0" w:color="auto"/>
        <w:bottom w:val="none" w:sz="0" w:space="0" w:color="auto"/>
        <w:right w:val="none" w:sz="0" w:space="0" w:color="auto"/>
      </w:divBdr>
      <w:divsChild>
        <w:div w:id="630089220">
          <w:marLeft w:val="0"/>
          <w:marRight w:val="0"/>
          <w:marTop w:val="0"/>
          <w:marBottom w:val="0"/>
          <w:divBdr>
            <w:top w:val="none" w:sz="0" w:space="0" w:color="auto"/>
            <w:left w:val="none" w:sz="0" w:space="0" w:color="auto"/>
            <w:bottom w:val="none" w:sz="0" w:space="0" w:color="auto"/>
            <w:right w:val="none" w:sz="0" w:space="0" w:color="auto"/>
          </w:divBdr>
          <w:divsChild>
            <w:div w:id="1783918854">
              <w:marLeft w:val="0"/>
              <w:marRight w:val="0"/>
              <w:marTop w:val="0"/>
              <w:marBottom w:val="0"/>
              <w:divBdr>
                <w:top w:val="none" w:sz="0" w:space="0" w:color="auto"/>
                <w:left w:val="none" w:sz="0" w:space="0" w:color="auto"/>
                <w:bottom w:val="none" w:sz="0" w:space="0" w:color="auto"/>
                <w:right w:val="none" w:sz="0" w:space="0" w:color="auto"/>
              </w:divBdr>
              <w:divsChild>
                <w:div w:id="1539507153">
                  <w:marLeft w:val="0"/>
                  <w:marRight w:val="0"/>
                  <w:marTop w:val="0"/>
                  <w:marBottom w:val="0"/>
                  <w:divBdr>
                    <w:top w:val="none" w:sz="0" w:space="0" w:color="auto"/>
                    <w:left w:val="none" w:sz="0" w:space="0" w:color="auto"/>
                    <w:bottom w:val="none" w:sz="0" w:space="0" w:color="auto"/>
                    <w:right w:val="none" w:sz="0" w:space="0" w:color="auto"/>
                  </w:divBdr>
                  <w:divsChild>
                    <w:div w:id="1235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81822">
      <w:bodyDiv w:val="1"/>
      <w:marLeft w:val="0"/>
      <w:marRight w:val="0"/>
      <w:marTop w:val="0"/>
      <w:marBottom w:val="0"/>
      <w:divBdr>
        <w:top w:val="none" w:sz="0" w:space="0" w:color="auto"/>
        <w:left w:val="none" w:sz="0" w:space="0" w:color="auto"/>
        <w:bottom w:val="none" w:sz="0" w:space="0" w:color="auto"/>
        <w:right w:val="none" w:sz="0" w:space="0" w:color="auto"/>
      </w:divBdr>
    </w:div>
    <w:div w:id="1450705701">
      <w:bodyDiv w:val="1"/>
      <w:marLeft w:val="0"/>
      <w:marRight w:val="0"/>
      <w:marTop w:val="0"/>
      <w:marBottom w:val="0"/>
      <w:divBdr>
        <w:top w:val="none" w:sz="0" w:space="0" w:color="auto"/>
        <w:left w:val="none" w:sz="0" w:space="0" w:color="auto"/>
        <w:bottom w:val="none" w:sz="0" w:space="0" w:color="auto"/>
        <w:right w:val="none" w:sz="0" w:space="0" w:color="auto"/>
      </w:divBdr>
      <w:divsChild>
        <w:div w:id="1515531660">
          <w:marLeft w:val="0"/>
          <w:marRight w:val="0"/>
          <w:marTop w:val="0"/>
          <w:marBottom w:val="0"/>
          <w:divBdr>
            <w:top w:val="none" w:sz="0" w:space="0" w:color="auto"/>
            <w:left w:val="none" w:sz="0" w:space="0" w:color="auto"/>
            <w:bottom w:val="none" w:sz="0" w:space="0" w:color="auto"/>
            <w:right w:val="none" w:sz="0" w:space="0" w:color="auto"/>
          </w:divBdr>
          <w:divsChild>
            <w:div w:id="2025472030">
              <w:marLeft w:val="0"/>
              <w:marRight w:val="0"/>
              <w:marTop w:val="0"/>
              <w:marBottom w:val="0"/>
              <w:divBdr>
                <w:top w:val="none" w:sz="0" w:space="0" w:color="auto"/>
                <w:left w:val="none" w:sz="0" w:space="0" w:color="auto"/>
                <w:bottom w:val="none" w:sz="0" w:space="0" w:color="auto"/>
                <w:right w:val="none" w:sz="0" w:space="0" w:color="auto"/>
              </w:divBdr>
              <w:divsChild>
                <w:div w:id="11999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133451">
      <w:bodyDiv w:val="1"/>
      <w:marLeft w:val="0"/>
      <w:marRight w:val="0"/>
      <w:marTop w:val="0"/>
      <w:marBottom w:val="0"/>
      <w:divBdr>
        <w:top w:val="none" w:sz="0" w:space="0" w:color="auto"/>
        <w:left w:val="none" w:sz="0" w:space="0" w:color="auto"/>
        <w:bottom w:val="none" w:sz="0" w:space="0" w:color="auto"/>
        <w:right w:val="none" w:sz="0" w:space="0" w:color="auto"/>
      </w:divBdr>
    </w:div>
    <w:div w:id="1463303186">
      <w:bodyDiv w:val="1"/>
      <w:marLeft w:val="0"/>
      <w:marRight w:val="0"/>
      <w:marTop w:val="0"/>
      <w:marBottom w:val="0"/>
      <w:divBdr>
        <w:top w:val="none" w:sz="0" w:space="0" w:color="auto"/>
        <w:left w:val="none" w:sz="0" w:space="0" w:color="auto"/>
        <w:bottom w:val="none" w:sz="0" w:space="0" w:color="auto"/>
        <w:right w:val="none" w:sz="0" w:space="0" w:color="auto"/>
      </w:divBdr>
      <w:divsChild>
        <w:div w:id="696926498">
          <w:marLeft w:val="0"/>
          <w:marRight w:val="0"/>
          <w:marTop w:val="0"/>
          <w:marBottom w:val="0"/>
          <w:divBdr>
            <w:top w:val="none" w:sz="0" w:space="0" w:color="auto"/>
            <w:left w:val="none" w:sz="0" w:space="0" w:color="auto"/>
            <w:bottom w:val="none" w:sz="0" w:space="0" w:color="auto"/>
            <w:right w:val="none" w:sz="0" w:space="0" w:color="auto"/>
          </w:divBdr>
          <w:divsChild>
            <w:div w:id="1403335011">
              <w:marLeft w:val="0"/>
              <w:marRight w:val="0"/>
              <w:marTop w:val="0"/>
              <w:marBottom w:val="0"/>
              <w:divBdr>
                <w:top w:val="none" w:sz="0" w:space="0" w:color="auto"/>
                <w:left w:val="none" w:sz="0" w:space="0" w:color="auto"/>
                <w:bottom w:val="none" w:sz="0" w:space="0" w:color="auto"/>
                <w:right w:val="none" w:sz="0" w:space="0" w:color="auto"/>
              </w:divBdr>
              <w:divsChild>
                <w:div w:id="155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0473">
      <w:bodyDiv w:val="1"/>
      <w:marLeft w:val="0"/>
      <w:marRight w:val="0"/>
      <w:marTop w:val="0"/>
      <w:marBottom w:val="0"/>
      <w:divBdr>
        <w:top w:val="none" w:sz="0" w:space="0" w:color="auto"/>
        <w:left w:val="none" w:sz="0" w:space="0" w:color="auto"/>
        <w:bottom w:val="none" w:sz="0" w:space="0" w:color="auto"/>
        <w:right w:val="none" w:sz="0" w:space="0" w:color="auto"/>
      </w:divBdr>
      <w:divsChild>
        <w:div w:id="1891382038">
          <w:marLeft w:val="0"/>
          <w:marRight w:val="0"/>
          <w:marTop w:val="0"/>
          <w:marBottom w:val="0"/>
          <w:divBdr>
            <w:top w:val="none" w:sz="0" w:space="0" w:color="auto"/>
            <w:left w:val="none" w:sz="0" w:space="0" w:color="auto"/>
            <w:bottom w:val="none" w:sz="0" w:space="0" w:color="auto"/>
            <w:right w:val="none" w:sz="0" w:space="0" w:color="auto"/>
          </w:divBdr>
          <w:divsChild>
            <w:div w:id="852455191">
              <w:marLeft w:val="0"/>
              <w:marRight w:val="0"/>
              <w:marTop w:val="0"/>
              <w:marBottom w:val="0"/>
              <w:divBdr>
                <w:top w:val="none" w:sz="0" w:space="0" w:color="auto"/>
                <w:left w:val="none" w:sz="0" w:space="0" w:color="auto"/>
                <w:bottom w:val="none" w:sz="0" w:space="0" w:color="auto"/>
                <w:right w:val="none" w:sz="0" w:space="0" w:color="auto"/>
              </w:divBdr>
              <w:divsChild>
                <w:div w:id="1733842874">
                  <w:marLeft w:val="0"/>
                  <w:marRight w:val="0"/>
                  <w:marTop w:val="0"/>
                  <w:marBottom w:val="0"/>
                  <w:divBdr>
                    <w:top w:val="none" w:sz="0" w:space="0" w:color="auto"/>
                    <w:left w:val="none" w:sz="0" w:space="0" w:color="auto"/>
                    <w:bottom w:val="none" w:sz="0" w:space="0" w:color="auto"/>
                    <w:right w:val="none" w:sz="0" w:space="0" w:color="auto"/>
                  </w:divBdr>
                </w:div>
                <w:div w:id="602156070">
                  <w:marLeft w:val="0"/>
                  <w:marRight w:val="0"/>
                  <w:marTop w:val="0"/>
                  <w:marBottom w:val="0"/>
                  <w:divBdr>
                    <w:top w:val="none" w:sz="0" w:space="0" w:color="auto"/>
                    <w:left w:val="none" w:sz="0" w:space="0" w:color="auto"/>
                    <w:bottom w:val="none" w:sz="0" w:space="0" w:color="auto"/>
                    <w:right w:val="none" w:sz="0" w:space="0" w:color="auto"/>
                  </w:divBdr>
                </w:div>
              </w:divsChild>
            </w:div>
            <w:div w:id="211893789">
              <w:marLeft w:val="0"/>
              <w:marRight w:val="0"/>
              <w:marTop w:val="0"/>
              <w:marBottom w:val="0"/>
              <w:divBdr>
                <w:top w:val="none" w:sz="0" w:space="0" w:color="auto"/>
                <w:left w:val="none" w:sz="0" w:space="0" w:color="auto"/>
                <w:bottom w:val="none" w:sz="0" w:space="0" w:color="auto"/>
                <w:right w:val="none" w:sz="0" w:space="0" w:color="auto"/>
              </w:divBdr>
              <w:divsChild>
                <w:div w:id="17608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4799">
      <w:bodyDiv w:val="1"/>
      <w:marLeft w:val="0"/>
      <w:marRight w:val="0"/>
      <w:marTop w:val="0"/>
      <w:marBottom w:val="0"/>
      <w:divBdr>
        <w:top w:val="none" w:sz="0" w:space="0" w:color="auto"/>
        <w:left w:val="none" w:sz="0" w:space="0" w:color="auto"/>
        <w:bottom w:val="none" w:sz="0" w:space="0" w:color="auto"/>
        <w:right w:val="none" w:sz="0" w:space="0" w:color="auto"/>
      </w:divBdr>
      <w:divsChild>
        <w:div w:id="23602738">
          <w:marLeft w:val="0"/>
          <w:marRight w:val="0"/>
          <w:marTop w:val="0"/>
          <w:marBottom w:val="0"/>
          <w:divBdr>
            <w:top w:val="none" w:sz="0" w:space="0" w:color="auto"/>
            <w:left w:val="none" w:sz="0" w:space="0" w:color="auto"/>
            <w:bottom w:val="none" w:sz="0" w:space="0" w:color="auto"/>
            <w:right w:val="none" w:sz="0" w:space="0" w:color="auto"/>
          </w:divBdr>
          <w:divsChild>
            <w:div w:id="608854300">
              <w:marLeft w:val="0"/>
              <w:marRight w:val="0"/>
              <w:marTop w:val="0"/>
              <w:marBottom w:val="0"/>
              <w:divBdr>
                <w:top w:val="none" w:sz="0" w:space="0" w:color="auto"/>
                <w:left w:val="none" w:sz="0" w:space="0" w:color="auto"/>
                <w:bottom w:val="none" w:sz="0" w:space="0" w:color="auto"/>
                <w:right w:val="none" w:sz="0" w:space="0" w:color="auto"/>
              </w:divBdr>
              <w:divsChild>
                <w:div w:id="108210597">
                  <w:marLeft w:val="0"/>
                  <w:marRight w:val="0"/>
                  <w:marTop w:val="0"/>
                  <w:marBottom w:val="0"/>
                  <w:divBdr>
                    <w:top w:val="none" w:sz="0" w:space="0" w:color="auto"/>
                    <w:left w:val="none" w:sz="0" w:space="0" w:color="auto"/>
                    <w:bottom w:val="none" w:sz="0" w:space="0" w:color="auto"/>
                    <w:right w:val="none" w:sz="0" w:space="0" w:color="auto"/>
                  </w:divBdr>
                  <w:divsChild>
                    <w:div w:id="8185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97024">
      <w:bodyDiv w:val="1"/>
      <w:marLeft w:val="0"/>
      <w:marRight w:val="0"/>
      <w:marTop w:val="0"/>
      <w:marBottom w:val="0"/>
      <w:divBdr>
        <w:top w:val="none" w:sz="0" w:space="0" w:color="auto"/>
        <w:left w:val="none" w:sz="0" w:space="0" w:color="auto"/>
        <w:bottom w:val="none" w:sz="0" w:space="0" w:color="auto"/>
        <w:right w:val="none" w:sz="0" w:space="0" w:color="auto"/>
      </w:divBdr>
      <w:divsChild>
        <w:div w:id="2138596848">
          <w:marLeft w:val="0"/>
          <w:marRight w:val="0"/>
          <w:marTop w:val="0"/>
          <w:marBottom w:val="0"/>
          <w:divBdr>
            <w:top w:val="none" w:sz="0" w:space="0" w:color="auto"/>
            <w:left w:val="none" w:sz="0" w:space="0" w:color="auto"/>
            <w:bottom w:val="none" w:sz="0" w:space="0" w:color="auto"/>
            <w:right w:val="none" w:sz="0" w:space="0" w:color="auto"/>
          </w:divBdr>
          <w:divsChild>
            <w:div w:id="1663968292">
              <w:marLeft w:val="0"/>
              <w:marRight w:val="0"/>
              <w:marTop w:val="0"/>
              <w:marBottom w:val="0"/>
              <w:divBdr>
                <w:top w:val="none" w:sz="0" w:space="0" w:color="auto"/>
                <w:left w:val="none" w:sz="0" w:space="0" w:color="auto"/>
                <w:bottom w:val="none" w:sz="0" w:space="0" w:color="auto"/>
                <w:right w:val="none" w:sz="0" w:space="0" w:color="auto"/>
              </w:divBdr>
              <w:divsChild>
                <w:div w:id="477307785">
                  <w:marLeft w:val="0"/>
                  <w:marRight w:val="0"/>
                  <w:marTop w:val="0"/>
                  <w:marBottom w:val="0"/>
                  <w:divBdr>
                    <w:top w:val="none" w:sz="0" w:space="0" w:color="auto"/>
                    <w:left w:val="none" w:sz="0" w:space="0" w:color="auto"/>
                    <w:bottom w:val="none" w:sz="0" w:space="0" w:color="auto"/>
                    <w:right w:val="none" w:sz="0" w:space="0" w:color="auto"/>
                  </w:divBdr>
                  <w:divsChild>
                    <w:div w:id="32178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1292">
      <w:bodyDiv w:val="1"/>
      <w:marLeft w:val="0"/>
      <w:marRight w:val="0"/>
      <w:marTop w:val="0"/>
      <w:marBottom w:val="0"/>
      <w:divBdr>
        <w:top w:val="none" w:sz="0" w:space="0" w:color="auto"/>
        <w:left w:val="none" w:sz="0" w:space="0" w:color="auto"/>
        <w:bottom w:val="none" w:sz="0" w:space="0" w:color="auto"/>
        <w:right w:val="none" w:sz="0" w:space="0" w:color="auto"/>
      </w:divBdr>
      <w:divsChild>
        <w:div w:id="1680038931">
          <w:marLeft w:val="0"/>
          <w:marRight w:val="0"/>
          <w:marTop w:val="0"/>
          <w:marBottom w:val="0"/>
          <w:divBdr>
            <w:top w:val="none" w:sz="0" w:space="0" w:color="auto"/>
            <w:left w:val="none" w:sz="0" w:space="0" w:color="auto"/>
            <w:bottom w:val="none" w:sz="0" w:space="0" w:color="auto"/>
            <w:right w:val="none" w:sz="0" w:space="0" w:color="auto"/>
          </w:divBdr>
          <w:divsChild>
            <w:div w:id="1918662994">
              <w:marLeft w:val="0"/>
              <w:marRight w:val="0"/>
              <w:marTop w:val="0"/>
              <w:marBottom w:val="0"/>
              <w:divBdr>
                <w:top w:val="none" w:sz="0" w:space="0" w:color="auto"/>
                <w:left w:val="none" w:sz="0" w:space="0" w:color="auto"/>
                <w:bottom w:val="none" w:sz="0" w:space="0" w:color="auto"/>
                <w:right w:val="none" w:sz="0" w:space="0" w:color="auto"/>
              </w:divBdr>
              <w:divsChild>
                <w:div w:id="1136412136">
                  <w:marLeft w:val="0"/>
                  <w:marRight w:val="0"/>
                  <w:marTop w:val="0"/>
                  <w:marBottom w:val="0"/>
                  <w:divBdr>
                    <w:top w:val="none" w:sz="0" w:space="0" w:color="auto"/>
                    <w:left w:val="none" w:sz="0" w:space="0" w:color="auto"/>
                    <w:bottom w:val="none" w:sz="0" w:space="0" w:color="auto"/>
                    <w:right w:val="none" w:sz="0" w:space="0" w:color="auto"/>
                  </w:divBdr>
                  <w:divsChild>
                    <w:div w:id="8434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95479">
      <w:bodyDiv w:val="1"/>
      <w:marLeft w:val="0"/>
      <w:marRight w:val="0"/>
      <w:marTop w:val="0"/>
      <w:marBottom w:val="0"/>
      <w:divBdr>
        <w:top w:val="none" w:sz="0" w:space="0" w:color="auto"/>
        <w:left w:val="none" w:sz="0" w:space="0" w:color="auto"/>
        <w:bottom w:val="none" w:sz="0" w:space="0" w:color="auto"/>
        <w:right w:val="none" w:sz="0" w:space="0" w:color="auto"/>
      </w:divBdr>
      <w:divsChild>
        <w:div w:id="1287471161">
          <w:marLeft w:val="0"/>
          <w:marRight w:val="0"/>
          <w:marTop w:val="0"/>
          <w:marBottom w:val="0"/>
          <w:divBdr>
            <w:top w:val="none" w:sz="0" w:space="0" w:color="auto"/>
            <w:left w:val="none" w:sz="0" w:space="0" w:color="auto"/>
            <w:bottom w:val="none" w:sz="0" w:space="0" w:color="auto"/>
            <w:right w:val="none" w:sz="0" w:space="0" w:color="auto"/>
          </w:divBdr>
          <w:divsChild>
            <w:div w:id="480384704">
              <w:marLeft w:val="0"/>
              <w:marRight w:val="0"/>
              <w:marTop w:val="0"/>
              <w:marBottom w:val="0"/>
              <w:divBdr>
                <w:top w:val="none" w:sz="0" w:space="0" w:color="auto"/>
                <w:left w:val="none" w:sz="0" w:space="0" w:color="auto"/>
                <w:bottom w:val="none" w:sz="0" w:space="0" w:color="auto"/>
                <w:right w:val="none" w:sz="0" w:space="0" w:color="auto"/>
              </w:divBdr>
              <w:divsChild>
                <w:div w:id="27872626">
                  <w:marLeft w:val="0"/>
                  <w:marRight w:val="0"/>
                  <w:marTop w:val="0"/>
                  <w:marBottom w:val="0"/>
                  <w:divBdr>
                    <w:top w:val="none" w:sz="0" w:space="0" w:color="auto"/>
                    <w:left w:val="none" w:sz="0" w:space="0" w:color="auto"/>
                    <w:bottom w:val="none" w:sz="0" w:space="0" w:color="auto"/>
                    <w:right w:val="none" w:sz="0" w:space="0" w:color="auto"/>
                  </w:divBdr>
                  <w:divsChild>
                    <w:div w:id="6637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11455">
      <w:bodyDiv w:val="1"/>
      <w:marLeft w:val="0"/>
      <w:marRight w:val="0"/>
      <w:marTop w:val="0"/>
      <w:marBottom w:val="0"/>
      <w:divBdr>
        <w:top w:val="none" w:sz="0" w:space="0" w:color="auto"/>
        <w:left w:val="none" w:sz="0" w:space="0" w:color="auto"/>
        <w:bottom w:val="none" w:sz="0" w:space="0" w:color="auto"/>
        <w:right w:val="none" w:sz="0" w:space="0" w:color="auto"/>
      </w:divBdr>
      <w:divsChild>
        <w:div w:id="1796676052">
          <w:marLeft w:val="0"/>
          <w:marRight w:val="0"/>
          <w:marTop w:val="0"/>
          <w:marBottom w:val="0"/>
          <w:divBdr>
            <w:top w:val="none" w:sz="0" w:space="0" w:color="auto"/>
            <w:left w:val="none" w:sz="0" w:space="0" w:color="auto"/>
            <w:bottom w:val="none" w:sz="0" w:space="0" w:color="auto"/>
            <w:right w:val="none" w:sz="0" w:space="0" w:color="auto"/>
          </w:divBdr>
          <w:divsChild>
            <w:div w:id="1653145616">
              <w:marLeft w:val="0"/>
              <w:marRight w:val="0"/>
              <w:marTop w:val="0"/>
              <w:marBottom w:val="0"/>
              <w:divBdr>
                <w:top w:val="none" w:sz="0" w:space="0" w:color="auto"/>
                <w:left w:val="none" w:sz="0" w:space="0" w:color="auto"/>
                <w:bottom w:val="none" w:sz="0" w:space="0" w:color="auto"/>
                <w:right w:val="none" w:sz="0" w:space="0" w:color="auto"/>
              </w:divBdr>
              <w:divsChild>
                <w:div w:id="1750155034">
                  <w:marLeft w:val="0"/>
                  <w:marRight w:val="0"/>
                  <w:marTop w:val="0"/>
                  <w:marBottom w:val="0"/>
                  <w:divBdr>
                    <w:top w:val="none" w:sz="0" w:space="0" w:color="auto"/>
                    <w:left w:val="none" w:sz="0" w:space="0" w:color="auto"/>
                    <w:bottom w:val="none" w:sz="0" w:space="0" w:color="auto"/>
                    <w:right w:val="none" w:sz="0" w:space="0" w:color="auto"/>
                  </w:divBdr>
                  <w:divsChild>
                    <w:div w:id="20061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00300">
      <w:bodyDiv w:val="1"/>
      <w:marLeft w:val="0"/>
      <w:marRight w:val="0"/>
      <w:marTop w:val="0"/>
      <w:marBottom w:val="0"/>
      <w:divBdr>
        <w:top w:val="none" w:sz="0" w:space="0" w:color="auto"/>
        <w:left w:val="none" w:sz="0" w:space="0" w:color="auto"/>
        <w:bottom w:val="none" w:sz="0" w:space="0" w:color="auto"/>
        <w:right w:val="none" w:sz="0" w:space="0" w:color="auto"/>
      </w:divBdr>
      <w:divsChild>
        <w:div w:id="649863940">
          <w:marLeft w:val="0"/>
          <w:marRight w:val="0"/>
          <w:marTop w:val="0"/>
          <w:marBottom w:val="0"/>
          <w:divBdr>
            <w:top w:val="none" w:sz="0" w:space="0" w:color="auto"/>
            <w:left w:val="none" w:sz="0" w:space="0" w:color="auto"/>
            <w:bottom w:val="none" w:sz="0" w:space="0" w:color="auto"/>
            <w:right w:val="none" w:sz="0" w:space="0" w:color="auto"/>
          </w:divBdr>
          <w:divsChild>
            <w:div w:id="144975859">
              <w:marLeft w:val="0"/>
              <w:marRight w:val="0"/>
              <w:marTop w:val="0"/>
              <w:marBottom w:val="0"/>
              <w:divBdr>
                <w:top w:val="none" w:sz="0" w:space="0" w:color="auto"/>
                <w:left w:val="none" w:sz="0" w:space="0" w:color="auto"/>
                <w:bottom w:val="none" w:sz="0" w:space="0" w:color="auto"/>
                <w:right w:val="none" w:sz="0" w:space="0" w:color="auto"/>
              </w:divBdr>
              <w:divsChild>
                <w:div w:id="9339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4738">
      <w:bodyDiv w:val="1"/>
      <w:marLeft w:val="0"/>
      <w:marRight w:val="0"/>
      <w:marTop w:val="0"/>
      <w:marBottom w:val="0"/>
      <w:divBdr>
        <w:top w:val="none" w:sz="0" w:space="0" w:color="auto"/>
        <w:left w:val="none" w:sz="0" w:space="0" w:color="auto"/>
        <w:bottom w:val="none" w:sz="0" w:space="0" w:color="auto"/>
        <w:right w:val="none" w:sz="0" w:space="0" w:color="auto"/>
      </w:divBdr>
      <w:divsChild>
        <w:div w:id="252394329">
          <w:marLeft w:val="0"/>
          <w:marRight w:val="0"/>
          <w:marTop w:val="0"/>
          <w:marBottom w:val="0"/>
          <w:divBdr>
            <w:top w:val="none" w:sz="0" w:space="0" w:color="auto"/>
            <w:left w:val="none" w:sz="0" w:space="0" w:color="auto"/>
            <w:bottom w:val="none" w:sz="0" w:space="0" w:color="auto"/>
            <w:right w:val="none" w:sz="0" w:space="0" w:color="auto"/>
          </w:divBdr>
          <w:divsChild>
            <w:div w:id="883954843">
              <w:marLeft w:val="0"/>
              <w:marRight w:val="0"/>
              <w:marTop w:val="0"/>
              <w:marBottom w:val="0"/>
              <w:divBdr>
                <w:top w:val="none" w:sz="0" w:space="0" w:color="auto"/>
                <w:left w:val="none" w:sz="0" w:space="0" w:color="auto"/>
                <w:bottom w:val="none" w:sz="0" w:space="0" w:color="auto"/>
                <w:right w:val="none" w:sz="0" w:space="0" w:color="auto"/>
              </w:divBdr>
              <w:divsChild>
                <w:div w:id="1528643760">
                  <w:marLeft w:val="0"/>
                  <w:marRight w:val="0"/>
                  <w:marTop w:val="0"/>
                  <w:marBottom w:val="0"/>
                  <w:divBdr>
                    <w:top w:val="none" w:sz="0" w:space="0" w:color="auto"/>
                    <w:left w:val="none" w:sz="0" w:space="0" w:color="auto"/>
                    <w:bottom w:val="none" w:sz="0" w:space="0" w:color="auto"/>
                    <w:right w:val="none" w:sz="0" w:space="0" w:color="auto"/>
                  </w:divBdr>
                  <w:divsChild>
                    <w:div w:id="104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0691">
      <w:bodyDiv w:val="1"/>
      <w:marLeft w:val="0"/>
      <w:marRight w:val="0"/>
      <w:marTop w:val="0"/>
      <w:marBottom w:val="0"/>
      <w:divBdr>
        <w:top w:val="none" w:sz="0" w:space="0" w:color="auto"/>
        <w:left w:val="none" w:sz="0" w:space="0" w:color="auto"/>
        <w:bottom w:val="none" w:sz="0" w:space="0" w:color="auto"/>
        <w:right w:val="none" w:sz="0" w:space="0" w:color="auto"/>
      </w:divBdr>
      <w:divsChild>
        <w:div w:id="1735469281">
          <w:marLeft w:val="0"/>
          <w:marRight w:val="0"/>
          <w:marTop w:val="0"/>
          <w:marBottom w:val="0"/>
          <w:divBdr>
            <w:top w:val="none" w:sz="0" w:space="0" w:color="auto"/>
            <w:left w:val="none" w:sz="0" w:space="0" w:color="auto"/>
            <w:bottom w:val="none" w:sz="0" w:space="0" w:color="auto"/>
            <w:right w:val="none" w:sz="0" w:space="0" w:color="auto"/>
          </w:divBdr>
          <w:divsChild>
            <w:div w:id="440875485">
              <w:marLeft w:val="0"/>
              <w:marRight w:val="0"/>
              <w:marTop w:val="0"/>
              <w:marBottom w:val="0"/>
              <w:divBdr>
                <w:top w:val="none" w:sz="0" w:space="0" w:color="auto"/>
                <w:left w:val="none" w:sz="0" w:space="0" w:color="auto"/>
                <w:bottom w:val="none" w:sz="0" w:space="0" w:color="auto"/>
                <w:right w:val="none" w:sz="0" w:space="0" w:color="auto"/>
              </w:divBdr>
              <w:divsChild>
                <w:div w:id="721440868">
                  <w:marLeft w:val="0"/>
                  <w:marRight w:val="0"/>
                  <w:marTop w:val="0"/>
                  <w:marBottom w:val="0"/>
                  <w:divBdr>
                    <w:top w:val="none" w:sz="0" w:space="0" w:color="auto"/>
                    <w:left w:val="none" w:sz="0" w:space="0" w:color="auto"/>
                    <w:bottom w:val="none" w:sz="0" w:space="0" w:color="auto"/>
                    <w:right w:val="none" w:sz="0" w:space="0" w:color="auto"/>
                  </w:divBdr>
                  <w:divsChild>
                    <w:div w:id="9366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7126">
      <w:bodyDiv w:val="1"/>
      <w:marLeft w:val="0"/>
      <w:marRight w:val="0"/>
      <w:marTop w:val="0"/>
      <w:marBottom w:val="0"/>
      <w:divBdr>
        <w:top w:val="none" w:sz="0" w:space="0" w:color="auto"/>
        <w:left w:val="none" w:sz="0" w:space="0" w:color="auto"/>
        <w:bottom w:val="none" w:sz="0" w:space="0" w:color="auto"/>
        <w:right w:val="none" w:sz="0" w:space="0" w:color="auto"/>
      </w:divBdr>
      <w:divsChild>
        <w:div w:id="1139691648">
          <w:marLeft w:val="0"/>
          <w:marRight w:val="0"/>
          <w:marTop w:val="0"/>
          <w:marBottom w:val="0"/>
          <w:divBdr>
            <w:top w:val="none" w:sz="0" w:space="0" w:color="auto"/>
            <w:left w:val="none" w:sz="0" w:space="0" w:color="auto"/>
            <w:bottom w:val="none" w:sz="0" w:space="0" w:color="auto"/>
            <w:right w:val="none" w:sz="0" w:space="0" w:color="auto"/>
          </w:divBdr>
          <w:divsChild>
            <w:div w:id="577402271">
              <w:marLeft w:val="0"/>
              <w:marRight w:val="0"/>
              <w:marTop w:val="0"/>
              <w:marBottom w:val="0"/>
              <w:divBdr>
                <w:top w:val="none" w:sz="0" w:space="0" w:color="auto"/>
                <w:left w:val="none" w:sz="0" w:space="0" w:color="auto"/>
                <w:bottom w:val="none" w:sz="0" w:space="0" w:color="auto"/>
                <w:right w:val="none" w:sz="0" w:space="0" w:color="auto"/>
              </w:divBdr>
              <w:divsChild>
                <w:div w:id="639116754">
                  <w:marLeft w:val="0"/>
                  <w:marRight w:val="0"/>
                  <w:marTop w:val="0"/>
                  <w:marBottom w:val="0"/>
                  <w:divBdr>
                    <w:top w:val="none" w:sz="0" w:space="0" w:color="auto"/>
                    <w:left w:val="none" w:sz="0" w:space="0" w:color="auto"/>
                    <w:bottom w:val="none" w:sz="0" w:space="0" w:color="auto"/>
                    <w:right w:val="none" w:sz="0" w:space="0" w:color="auto"/>
                  </w:divBdr>
                </w:div>
                <w:div w:id="262689727">
                  <w:marLeft w:val="0"/>
                  <w:marRight w:val="0"/>
                  <w:marTop w:val="0"/>
                  <w:marBottom w:val="0"/>
                  <w:divBdr>
                    <w:top w:val="none" w:sz="0" w:space="0" w:color="auto"/>
                    <w:left w:val="none" w:sz="0" w:space="0" w:color="auto"/>
                    <w:bottom w:val="none" w:sz="0" w:space="0" w:color="auto"/>
                    <w:right w:val="none" w:sz="0" w:space="0" w:color="auto"/>
                  </w:divBdr>
                </w:div>
                <w:div w:id="1422213459">
                  <w:marLeft w:val="0"/>
                  <w:marRight w:val="0"/>
                  <w:marTop w:val="0"/>
                  <w:marBottom w:val="0"/>
                  <w:divBdr>
                    <w:top w:val="none" w:sz="0" w:space="0" w:color="auto"/>
                    <w:left w:val="none" w:sz="0" w:space="0" w:color="auto"/>
                    <w:bottom w:val="none" w:sz="0" w:space="0" w:color="auto"/>
                    <w:right w:val="none" w:sz="0" w:space="0" w:color="auto"/>
                  </w:divBdr>
                </w:div>
              </w:divsChild>
            </w:div>
            <w:div w:id="603346607">
              <w:marLeft w:val="0"/>
              <w:marRight w:val="0"/>
              <w:marTop w:val="0"/>
              <w:marBottom w:val="0"/>
              <w:divBdr>
                <w:top w:val="none" w:sz="0" w:space="0" w:color="auto"/>
                <w:left w:val="none" w:sz="0" w:space="0" w:color="auto"/>
                <w:bottom w:val="none" w:sz="0" w:space="0" w:color="auto"/>
                <w:right w:val="none" w:sz="0" w:space="0" w:color="auto"/>
              </w:divBdr>
              <w:divsChild>
                <w:div w:id="1914699925">
                  <w:marLeft w:val="0"/>
                  <w:marRight w:val="0"/>
                  <w:marTop w:val="0"/>
                  <w:marBottom w:val="0"/>
                  <w:divBdr>
                    <w:top w:val="none" w:sz="0" w:space="0" w:color="auto"/>
                    <w:left w:val="none" w:sz="0" w:space="0" w:color="auto"/>
                    <w:bottom w:val="none" w:sz="0" w:space="0" w:color="auto"/>
                    <w:right w:val="none" w:sz="0" w:space="0" w:color="auto"/>
                  </w:divBdr>
                </w:div>
                <w:div w:id="1410880406">
                  <w:marLeft w:val="0"/>
                  <w:marRight w:val="0"/>
                  <w:marTop w:val="0"/>
                  <w:marBottom w:val="0"/>
                  <w:divBdr>
                    <w:top w:val="none" w:sz="0" w:space="0" w:color="auto"/>
                    <w:left w:val="none" w:sz="0" w:space="0" w:color="auto"/>
                    <w:bottom w:val="none" w:sz="0" w:space="0" w:color="auto"/>
                    <w:right w:val="none" w:sz="0" w:space="0" w:color="auto"/>
                  </w:divBdr>
                </w:div>
                <w:div w:id="1281449305">
                  <w:marLeft w:val="0"/>
                  <w:marRight w:val="0"/>
                  <w:marTop w:val="0"/>
                  <w:marBottom w:val="0"/>
                  <w:divBdr>
                    <w:top w:val="none" w:sz="0" w:space="0" w:color="auto"/>
                    <w:left w:val="none" w:sz="0" w:space="0" w:color="auto"/>
                    <w:bottom w:val="none" w:sz="0" w:space="0" w:color="auto"/>
                    <w:right w:val="none" w:sz="0" w:space="0" w:color="auto"/>
                  </w:divBdr>
                </w:div>
                <w:div w:id="815686535">
                  <w:marLeft w:val="0"/>
                  <w:marRight w:val="0"/>
                  <w:marTop w:val="0"/>
                  <w:marBottom w:val="0"/>
                  <w:divBdr>
                    <w:top w:val="none" w:sz="0" w:space="0" w:color="auto"/>
                    <w:left w:val="none" w:sz="0" w:space="0" w:color="auto"/>
                    <w:bottom w:val="none" w:sz="0" w:space="0" w:color="auto"/>
                    <w:right w:val="none" w:sz="0" w:space="0" w:color="auto"/>
                  </w:divBdr>
                </w:div>
                <w:div w:id="1317875673">
                  <w:marLeft w:val="0"/>
                  <w:marRight w:val="0"/>
                  <w:marTop w:val="0"/>
                  <w:marBottom w:val="0"/>
                  <w:divBdr>
                    <w:top w:val="none" w:sz="0" w:space="0" w:color="auto"/>
                    <w:left w:val="none" w:sz="0" w:space="0" w:color="auto"/>
                    <w:bottom w:val="none" w:sz="0" w:space="0" w:color="auto"/>
                    <w:right w:val="none" w:sz="0" w:space="0" w:color="auto"/>
                  </w:divBdr>
                </w:div>
              </w:divsChild>
            </w:div>
            <w:div w:id="990792470">
              <w:marLeft w:val="0"/>
              <w:marRight w:val="0"/>
              <w:marTop w:val="0"/>
              <w:marBottom w:val="0"/>
              <w:divBdr>
                <w:top w:val="none" w:sz="0" w:space="0" w:color="auto"/>
                <w:left w:val="none" w:sz="0" w:space="0" w:color="auto"/>
                <w:bottom w:val="none" w:sz="0" w:space="0" w:color="auto"/>
                <w:right w:val="none" w:sz="0" w:space="0" w:color="auto"/>
              </w:divBdr>
              <w:divsChild>
                <w:div w:id="327487911">
                  <w:marLeft w:val="0"/>
                  <w:marRight w:val="0"/>
                  <w:marTop w:val="0"/>
                  <w:marBottom w:val="0"/>
                  <w:divBdr>
                    <w:top w:val="none" w:sz="0" w:space="0" w:color="auto"/>
                    <w:left w:val="none" w:sz="0" w:space="0" w:color="auto"/>
                    <w:bottom w:val="none" w:sz="0" w:space="0" w:color="auto"/>
                    <w:right w:val="none" w:sz="0" w:space="0" w:color="auto"/>
                  </w:divBdr>
                </w:div>
              </w:divsChild>
            </w:div>
            <w:div w:id="349526463">
              <w:marLeft w:val="0"/>
              <w:marRight w:val="0"/>
              <w:marTop w:val="0"/>
              <w:marBottom w:val="0"/>
              <w:divBdr>
                <w:top w:val="none" w:sz="0" w:space="0" w:color="auto"/>
                <w:left w:val="none" w:sz="0" w:space="0" w:color="auto"/>
                <w:bottom w:val="none" w:sz="0" w:space="0" w:color="auto"/>
                <w:right w:val="none" w:sz="0" w:space="0" w:color="auto"/>
              </w:divBdr>
              <w:divsChild>
                <w:div w:id="542327510">
                  <w:marLeft w:val="0"/>
                  <w:marRight w:val="0"/>
                  <w:marTop w:val="0"/>
                  <w:marBottom w:val="0"/>
                  <w:divBdr>
                    <w:top w:val="none" w:sz="0" w:space="0" w:color="auto"/>
                    <w:left w:val="none" w:sz="0" w:space="0" w:color="auto"/>
                    <w:bottom w:val="none" w:sz="0" w:space="0" w:color="auto"/>
                    <w:right w:val="none" w:sz="0" w:space="0" w:color="auto"/>
                  </w:divBdr>
                </w:div>
              </w:divsChild>
            </w:div>
            <w:div w:id="637301594">
              <w:marLeft w:val="0"/>
              <w:marRight w:val="0"/>
              <w:marTop w:val="0"/>
              <w:marBottom w:val="0"/>
              <w:divBdr>
                <w:top w:val="none" w:sz="0" w:space="0" w:color="auto"/>
                <w:left w:val="none" w:sz="0" w:space="0" w:color="auto"/>
                <w:bottom w:val="none" w:sz="0" w:space="0" w:color="auto"/>
                <w:right w:val="none" w:sz="0" w:space="0" w:color="auto"/>
              </w:divBdr>
              <w:divsChild>
                <w:div w:id="2109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22740">
      <w:bodyDiv w:val="1"/>
      <w:marLeft w:val="0"/>
      <w:marRight w:val="0"/>
      <w:marTop w:val="0"/>
      <w:marBottom w:val="0"/>
      <w:divBdr>
        <w:top w:val="none" w:sz="0" w:space="0" w:color="auto"/>
        <w:left w:val="none" w:sz="0" w:space="0" w:color="auto"/>
        <w:bottom w:val="none" w:sz="0" w:space="0" w:color="auto"/>
        <w:right w:val="none" w:sz="0" w:space="0" w:color="auto"/>
      </w:divBdr>
      <w:divsChild>
        <w:div w:id="583076290">
          <w:marLeft w:val="0"/>
          <w:marRight w:val="0"/>
          <w:marTop w:val="0"/>
          <w:marBottom w:val="0"/>
          <w:divBdr>
            <w:top w:val="none" w:sz="0" w:space="0" w:color="auto"/>
            <w:left w:val="none" w:sz="0" w:space="0" w:color="auto"/>
            <w:bottom w:val="none" w:sz="0" w:space="0" w:color="auto"/>
            <w:right w:val="none" w:sz="0" w:space="0" w:color="auto"/>
          </w:divBdr>
          <w:divsChild>
            <w:div w:id="667245799">
              <w:marLeft w:val="0"/>
              <w:marRight w:val="0"/>
              <w:marTop w:val="0"/>
              <w:marBottom w:val="0"/>
              <w:divBdr>
                <w:top w:val="none" w:sz="0" w:space="0" w:color="auto"/>
                <w:left w:val="none" w:sz="0" w:space="0" w:color="auto"/>
                <w:bottom w:val="none" w:sz="0" w:space="0" w:color="auto"/>
                <w:right w:val="none" w:sz="0" w:space="0" w:color="auto"/>
              </w:divBdr>
              <w:divsChild>
                <w:div w:id="70007132">
                  <w:marLeft w:val="0"/>
                  <w:marRight w:val="0"/>
                  <w:marTop w:val="0"/>
                  <w:marBottom w:val="0"/>
                  <w:divBdr>
                    <w:top w:val="none" w:sz="0" w:space="0" w:color="auto"/>
                    <w:left w:val="none" w:sz="0" w:space="0" w:color="auto"/>
                    <w:bottom w:val="none" w:sz="0" w:space="0" w:color="auto"/>
                    <w:right w:val="none" w:sz="0" w:space="0" w:color="auto"/>
                  </w:divBdr>
                  <w:divsChild>
                    <w:div w:id="19474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7639">
      <w:bodyDiv w:val="1"/>
      <w:marLeft w:val="0"/>
      <w:marRight w:val="0"/>
      <w:marTop w:val="0"/>
      <w:marBottom w:val="0"/>
      <w:divBdr>
        <w:top w:val="none" w:sz="0" w:space="0" w:color="auto"/>
        <w:left w:val="none" w:sz="0" w:space="0" w:color="auto"/>
        <w:bottom w:val="none" w:sz="0" w:space="0" w:color="auto"/>
        <w:right w:val="none" w:sz="0" w:space="0" w:color="auto"/>
      </w:divBdr>
    </w:div>
    <w:div w:id="1560440780">
      <w:bodyDiv w:val="1"/>
      <w:marLeft w:val="0"/>
      <w:marRight w:val="0"/>
      <w:marTop w:val="0"/>
      <w:marBottom w:val="0"/>
      <w:divBdr>
        <w:top w:val="none" w:sz="0" w:space="0" w:color="auto"/>
        <w:left w:val="none" w:sz="0" w:space="0" w:color="auto"/>
        <w:bottom w:val="none" w:sz="0" w:space="0" w:color="auto"/>
        <w:right w:val="none" w:sz="0" w:space="0" w:color="auto"/>
      </w:divBdr>
    </w:div>
    <w:div w:id="1563058685">
      <w:bodyDiv w:val="1"/>
      <w:marLeft w:val="0"/>
      <w:marRight w:val="0"/>
      <w:marTop w:val="0"/>
      <w:marBottom w:val="0"/>
      <w:divBdr>
        <w:top w:val="none" w:sz="0" w:space="0" w:color="auto"/>
        <w:left w:val="none" w:sz="0" w:space="0" w:color="auto"/>
        <w:bottom w:val="none" w:sz="0" w:space="0" w:color="auto"/>
        <w:right w:val="none" w:sz="0" w:space="0" w:color="auto"/>
      </w:divBdr>
    </w:div>
    <w:div w:id="1564019928">
      <w:bodyDiv w:val="1"/>
      <w:marLeft w:val="0"/>
      <w:marRight w:val="0"/>
      <w:marTop w:val="0"/>
      <w:marBottom w:val="0"/>
      <w:divBdr>
        <w:top w:val="none" w:sz="0" w:space="0" w:color="auto"/>
        <w:left w:val="none" w:sz="0" w:space="0" w:color="auto"/>
        <w:bottom w:val="none" w:sz="0" w:space="0" w:color="auto"/>
        <w:right w:val="none" w:sz="0" w:space="0" w:color="auto"/>
      </w:divBdr>
    </w:div>
    <w:div w:id="1573082840">
      <w:bodyDiv w:val="1"/>
      <w:marLeft w:val="0"/>
      <w:marRight w:val="0"/>
      <w:marTop w:val="0"/>
      <w:marBottom w:val="0"/>
      <w:divBdr>
        <w:top w:val="none" w:sz="0" w:space="0" w:color="auto"/>
        <w:left w:val="none" w:sz="0" w:space="0" w:color="auto"/>
        <w:bottom w:val="none" w:sz="0" w:space="0" w:color="auto"/>
        <w:right w:val="none" w:sz="0" w:space="0" w:color="auto"/>
      </w:divBdr>
      <w:divsChild>
        <w:div w:id="1414937086">
          <w:marLeft w:val="0"/>
          <w:marRight w:val="0"/>
          <w:marTop w:val="0"/>
          <w:marBottom w:val="0"/>
          <w:divBdr>
            <w:top w:val="none" w:sz="0" w:space="0" w:color="auto"/>
            <w:left w:val="none" w:sz="0" w:space="0" w:color="auto"/>
            <w:bottom w:val="none" w:sz="0" w:space="0" w:color="auto"/>
            <w:right w:val="none" w:sz="0" w:space="0" w:color="auto"/>
          </w:divBdr>
          <w:divsChild>
            <w:div w:id="830412236">
              <w:marLeft w:val="0"/>
              <w:marRight w:val="0"/>
              <w:marTop w:val="0"/>
              <w:marBottom w:val="0"/>
              <w:divBdr>
                <w:top w:val="none" w:sz="0" w:space="0" w:color="auto"/>
                <w:left w:val="none" w:sz="0" w:space="0" w:color="auto"/>
                <w:bottom w:val="none" w:sz="0" w:space="0" w:color="auto"/>
                <w:right w:val="none" w:sz="0" w:space="0" w:color="auto"/>
              </w:divBdr>
              <w:divsChild>
                <w:div w:id="1755932627">
                  <w:marLeft w:val="0"/>
                  <w:marRight w:val="0"/>
                  <w:marTop w:val="0"/>
                  <w:marBottom w:val="0"/>
                  <w:divBdr>
                    <w:top w:val="none" w:sz="0" w:space="0" w:color="auto"/>
                    <w:left w:val="none" w:sz="0" w:space="0" w:color="auto"/>
                    <w:bottom w:val="none" w:sz="0" w:space="0" w:color="auto"/>
                    <w:right w:val="none" w:sz="0" w:space="0" w:color="auto"/>
                  </w:divBdr>
                  <w:divsChild>
                    <w:div w:id="4653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14877">
      <w:bodyDiv w:val="1"/>
      <w:marLeft w:val="0"/>
      <w:marRight w:val="0"/>
      <w:marTop w:val="0"/>
      <w:marBottom w:val="0"/>
      <w:divBdr>
        <w:top w:val="none" w:sz="0" w:space="0" w:color="auto"/>
        <w:left w:val="none" w:sz="0" w:space="0" w:color="auto"/>
        <w:bottom w:val="none" w:sz="0" w:space="0" w:color="auto"/>
        <w:right w:val="none" w:sz="0" w:space="0" w:color="auto"/>
      </w:divBdr>
    </w:div>
    <w:div w:id="1588886454">
      <w:bodyDiv w:val="1"/>
      <w:marLeft w:val="0"/>
      <w:marRight w:val="0"/>
      <w:marTop w:val="0"/>
      <w:marBottom w:val="0"/>
      <w:divBdr>
        <w:top w:val="none" w:sz="0" w:space="0" w:color="auto"/>
        <w:left w:val="none" w:sz="0" w:space="0" w:color="auto"/>
        <w:bottom w:val="none" w:sz="0" w:space="0" w:color="auto"/>
        <w:right w:val="none" w:sz="0" w:space="0" w:color="auto"/>
      </w:divBdr>
    </w:div>
    <w:div w:id="1590774091">
      <w:bodyDiv w:val="1"/>
      <w:marLeft w:val="0"/>
      <w:marRight w:val="0"/>
      <w:marTop w:val="0"/>
      <w:marBottom w:val="0"/>
      <w:divBdr>
        <w:top w:val="none" w:sz="0" w:space="0" w:color="auto"/>
        <w:left w:val="none" w:sz="0" w:space="0" w:color="auto"/>
        <w:bottom w:val="none" w:sz="0" w:space="0" w:color="auto"/>
        <w:right w:val="none" w:sz="0" w:space="0" w:color="auto"/>
      </w:divBdr>
      <w:divsChild>
        <w:div w:id="1948652848">
          <w:marLeft w:val="0"/>
          <w:marRight w:val="0"/>
          <w:marTop w:val="0"/>
          <w:marBottom w:val="0"/>
          <w:divBdr>
            <w:top w:val="none" w:sz="0" w:space="0" w:color="auto"/>
            <w:left w:val="none" w:sz="0" w:space="0" w:color="auto"/>
            <w:bottom w:val="none" w:sz="0" w:space="0" w:color="auto"/>
            <w:right w:val="none" w:sz="0" w:space="0" w:color="auto"/>
          </w:divBdr>
          <w:divsChild>
            <w:div w:id="1820804874">
              <w:marLeft w:val="0"/>
              <w:marRight w:val="0"/>
              <w:marTop w:val="0"/>
              <w:marBottom w:val="0"/>
              <w:divBdr>
                <w:top w:val="none" w:sz="0" w:space="0" w:color="auto"/>
                <w:left w:val="none" w:sz="0" w:space="0" w:color="auto"/>
                <w:bottom w:val="none" w:sz="0" w:space="0" w:color="auto"/>
                <w:right w:val="none" w:sz="0" w:space="0" w:color="auto"/>
              </w:divBdr>
              <w:divsChild>
                <w:div w:id="1615751418">
                  <w:marLeft w:val="0"/>
                  <w:marRight w:val="0"/>
                  <w:marTop w:val="0"/>
                  <w:marBottom w:val="0"/>
                  <w:divBdr>
                    <w:top w:val="none" w:sz="0" w:space="0" w:color="auto"/>
                    <w:left w:val="none" w:sz="0" w:space="0" w:color="auto"/>
                    <w:bottom w:val="none" w:sz="0" w:space="0" w:color="auto"/>
                    <w:right w:val="none" w:sz="0" w:space="0" w:color="auto"/>
                  </w:divBdr>
                  <w:divsChild>
                    <w:div w:id="166234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6607">
      <w:bodyDiv w:val="1"/>
      <w:marLeft w:val="0"/>
      <w:marRight w:val="0"/>
      <w:marTop w:val="0"/>
      <w:marBottom w:val="0"/>
      <w:divBdr>
        <w:top w:val="none" w:sz="0" w:space="0" w:color="auto"/>
        <w:left w:val="none" w:sz="0" w:space="0" w:color="auto"/>
        <w:bottom w:val="none" w:sz="0" w:space="0" w:color="auto"/>
        <w:right w:val="none" w:sz="0" w:space="0" w:color="auto"/>
      </w:divBdr>
    </w:div>
    <w:div w:id="1627854458">
      <w:bodyDiv w:val="1"/>
      <w:marLeft w:val="0"/>
      <w:marRight w:val="0"/>
      <w:marTop w:val="0"/>
      <w:marBottom w:val="0"/>
      <w:divBdr>
        <w:top w:val="none" w:sz="0" w:space="0" w:color="auto"/>
        <w:left w:val="none" w:sz="0" w:space="0" w:color="auto"/>
        <w:bottom w:val="none" w:sz="0" w:space="0" w:color="auto"/>
        <w:right w:val="none" w:sz="0" w:space="0" w:color="auto"/>
      </w:divBdr>
      <w:divsChild>
        <w:div w:id="1034841061">
          <w:marLeft w:val="0"/>
          <w:marRight w:val="0"/>
          <w:marTop w:val="0"/>
          <w:marBottom w:val="0"/>
          <w:divBdr>
            <w:top w:val="none" w:sz="0" w:space="0" w:color="auto"/>
            <w:left w:val="none" w:sz="0" w:space="0" w:color="auto"/>
            <w:bottom w:val="none" w:sz="0" w:space="0" w:color="auto"/>
            <w:right w:val="none" w:sz="0" w:space="0" w:color="auto"/>
          </w:divBdr>
          <w:divsChild>
            <w:div w:id="2052876991">
              <w:marLeft w:val="0"/>
              <w:marRight w:val="0"/>
              <w:marTop w:val="0"/>
              <w:marBottom w:val="0"/>
              <w:divBdr>
                <w:top w:val="none" w:sz="0" w:space="0" w:color="auto"/>
                <w:left w:val="none" w:sz="0" w:space="0" w:color="auto"/>
                <w:bottom w:val="none" w:sz="0" w:space="0" w:color="auto"/>
                <w:right w:val="none" w:sz="0" w:space="0" w:color="auto"/>
              </w:divBdr>
              <w:divsChild>
                <w:div w:id="9093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7890">
      <w:bodyDiv w:val="1"/>
      <w:marLeft w:val="0"/>
      <w:marRight w:val="0"/>
      <w:marTop w:val="0"/>
      <w:marBottom w:val="0"/>
      <w:divBdr>
        <w:top w:val="none" w:sz="0" w:space="0" w:color="auto"/>
        <w:left w:val="none" w:sz="0" w:space="0" w:color="auto"/>
        <w:bottom w:val="none" w:sz="0" w:space="0" w:color="auto"/>
        <w:right w:val="none" w:sz="0" w:space="0" w:color="auto"/>
      </w:divBdr>
    </w:div>
    <w:div w:id="1636325228">
      <w:bodyDiv w:val="1"/>
      <w:marLeft w:val="0"/>
      <w:marRight w:val="0"/>
      <w:marTop w:val="0"/>
      <w:marBottom w:val="0"/>
      <w:divBdr>
        <w:top w:val="none" w:sz="0" w:space="0" w:color="auto"/>
        <w:left w:val="none" w:sz="0" w:space="0" w:color="auto"/>
        <w:bottom w:val="none" w:sz="0" w:space="0" w:color="auto"/>
        <w:right w:val="none" w:sz="0" w:space="0" w:color="auto"/>
      </w:divBdr>
      <w:divsChild>
        <w:div w:id="2100905928">
          <w:marLeft w:val="0"/>
          <w:marRight w:val="0"/>
          <w:marTop w:val="0"/>
          <w:marBottom w:val="0"/>
          <w:divBdr>
            <w:top w:val="none" w:sz="0" w:space="0" w:color="auto"/>
            <w:left w:val="none" w:sz="0" w:space="0" w:color="auto"/>
            <w:bottom w:val="none" w:sz="0" w:space="0" w:color="auto"/>
            <w:right w:val="none" w:sz="0" w:space="0" w:color="auto"/>
          </w:divBdr>
          <w:divsChild>
            <w:div w:id="565380710">
              <w:marLeft w:val="0"/>
              <w:marRight w:val="0"/>
              <w:marTop w:val="0"/>
              <w:marBottom w:val="0"/>
              <w:divBdr>
                <w:top w:val="none" w:sz="0" w:space="0" w:color="auto"/>
                <w:left w:val="none" w:sz="0" w:space="0" w:color="auto"/>
                <w:bottom w:val="none" w:sz="0" w:space="0" w:color="auto"/>
                <w:right w:val="none" w:sz="0" w:space="0" w:color="auto"/>
              </w:divBdr>
              <w:divsChild>
                <w:div w:id="1708600367">
                  <w:marLeft w:val="0"/>
                  <w:marRight w:val="0"/>
                  <w:marTop w:val="0"/>
                  <w:marBottom w:val="0"/>
                  <w:divBdr>
                    <w:top w:val="none" w:sz="0" w:space="0" w:color="auto"/>
                    <w:left w:val="none" w:sz="0" w:space="0" w:color="auto"/>
                    <w:bottom w:val="none" w:sz="0" w:space="0" w:color="auto"/>
                    <w:right w:val="none" w:sz="0" w:space="0" w:color="auto"/>
                  </w:divBdr>
                </w:div>
                <w:div w:id="299117722">
                  <w:marLeft w:val="0"/>
                  <w:marRight w:val="0"/>
                  <w:marTop w:val="0"/>
                  <w:marBottom w:val="0"/>
                  <w:divBdr>
                    <w:top w:val="none" w:sz="0" w:space="0" w:color="auto"/>
                    <w:left w:val="none" w:sz="0" w:space="0" w:color="auto"/>
                    <w:bottom w:val="none" w:sz="0" w:space="0" w:color="auto"/>
                    <w:right w:val="none" w:sz="0" w:space="0" w:color="auto"/>
                  </w:divBdr>
                </w:div>
                <w:div w:id="349071882">
                  <w:marLeft w:val="0"/>
                  <w:marRight w:val="0"/>
                  <w:marTop w:val="0"/>
                  <w:marBottom w:val="0"/>
                  <w:divBdr>
                    <w:top w:val="none" w:sz="0" w:space="0" w:color="auto"/>
                    <w:left w:val="none" w:sz="0" w:space="0" w:color="auto"/>
                    <w:bottom w:val="none" w:sz="0" w:space="0" w:color="auto"/>
                    <w:right w:val="none" w:sz="0" w:space="0" w:color="auto"/>
                  </w:divBdr>
                </w:div>
              </w:divsChild>
            </w:div>
            <w:div w:id="785003258">
              <w:marLeft w:val="0"/>
              <w:marRight w:val="0"/>
              <w:marTop w:val="0"/>
              <w:marBottom w:val="0"/>
              <w:divBdr>
                <w:top w:val="none" w:sz="0" w:space="0" w:color="auto"/>
                <w:left w:val="none" w:sz="0" w:space="0" w:color="auto"/>
                <w:bottom w:val="none" w:sz="0" w:space="0" w:color="auto"/>
                <w:right w:val="none" w:sz="0" w:space="0" w:color="auto"/>
              </w:divBdr>
              <w:divsChild>
                <w:div w:id="1859585556">
                  <w:marLeft w:val="0"/>
                  <w:marRight w:val="0"/>
                  <w:marTop w:val="0"/>
                  <w:marBottom w:val="0"/>
                  <w:divBdr>
                    <w:top w:val="none" w:sz="0" w:space="0" w:color="auto"/>
                    <w:left w:val="none" w:sz="0" w:space="0" w:color="auto"/>
                    <w:bottom w:val="none" w:sz="0" w:space="0" w:color="auto"/>
                    <w:right w:val="none" w:sz="0" w:space="0" w:color="auto"/>
                  </w:divBdr>
                </w:div>
                <w:div w:id="1073356712">
                  <w:marLeft w:val="0"/>
                  <w:marRight w:val="0"/>
                  <w:marTop w:val="0"/>
                  <w:marBottom w:val="0"/>
                  <w:divBdr>
                    <w:top w:val="none" w:sz="0" w:space="0" w:color="auto"/>
                    <w:left w:val="none" w:sz="0" w:space="0" w:color="auto"/>
                    <w:bottom w:val="none" w:sz="0" w:space="0" w:color="auto"/>
                    <w:right w:val="none" w:sz="0" w:space="0" w:color="auto"/>
                  </w:divBdr>
                </w:div>
                <w:div w:id="145978253">
                  <w:marLeft w:val="0"/>
                  <w:marRight w:val="0"/>
                  <w:marTop w:val="0"/>
                  <w:marBottom w:val="0"/>
                  <w:divBdr>
                    <w:top w:val="none" w:sz="0" w:space="0" w:color="auto"/>
                    <w:left w:val="none" w:sz="0" w:space="0" w:color="auto"/>
                    <w:bottom w:val="none" w:sz="0" w:space="0" w:color="auto"/>
                    <w:right w:val="none" w:sz="0" w:space="0" w:color="auto"/>
                  </w:divBdr>
                </w:div>
                <w:div w:id="147595972">
                  <w:marLeft w:val="0"/>
                  <w:marRight w:val="0"/>
                  <w:marTop w:val="0"/>
                  <w:marBottom w:val="0"/>
                  <w:divBdr>
                    <w:top w:val="none" w:sz="0" w:space="0" w:color="auto"/>
                    <w:left w:val="none" w:sz="0" w:space="0" w:color="auto"/>
                    <w:bottom w:val="none" w:sz="0" w:space="0" w:color="auto"/>
                    <w:right w:val="none" w:sz="0" w:space="0" w:color="auto"/>
                  </w:divBdr>
                </w:div>
                <w:div w:id="1538154314">
                  <w:marLeft w:val="0"/>
                  <w:marRight w:val="0"/>
                  <w:marTop w:val="0"/>
                  <w:marBottom w:val="0"/>
                  <w:divBdr>
                    <w:top w:val="none" w:sz="0" w:space="0" w:color="auto"/>
                    <w:left w:val="none" w:sz="0" w:space="0" w:color="auto"/>
                    <w:bottom w:val="none" w:sz="0" w:space="0" w:color="auto"/>
                    <w:right w:val="none" w:sz="0" w:space="0" w:color="auto"/>
                  </w:divBdr>
                </w:div>
              </w:divsChild>
            </w:div>
            <w:div w:id="1875774005">
              <w:marLeft w:val="0"/>
              <w:marRight w:val="0"/>
              <w:marTop w:val="0"/>
              <w:marBottom w:val="0"/>
              <w:divBdr>
                <w:top w:val="none" w:sz="0" w:space="0" w:color="auto"/>
                <w:left w:val="none" w:sz="0" w:space="0" w:color="auto"/>
                <w:bottom w:val="none" w:sz="0" w:space="0" w:color="auto"/>
                <w:right w:val="none" w:sz="0" w:space="0" w:color="auto"/>
              </w:divBdr>
              <w:divsChild>
                <w:div w:id="968627147">
                  <w:marLeft w:val="0"/>
                  <w:marRight w:val="0"/>
                  <w:marTop w:val="0"/>
                  <w:marBottom w:val="0"/>
                  <w:divBdr>
                    <w:top w:val="none" w:sz="0" w:space="0" w:color="auto"/>
                    <w:left w:val="none" w:sz="0" w:space="0" w:color="auto"/>
                    <w:bottom w:val="none" w:sz="0" w:space="0" w:color="auto"/>
                    <w:right w:val="none" w:sz="0" w:space="0" w:color="auto"/>
                  </w:divBdr>
                </w:div>
              </w:divsChild>
            </w:div>
            <w:div w:id="1881892954">
              <w:marLeft w:val="0"/>
              <w:marRight w:val="0"/>
              <w:marTop w:val="0"/>
              <w:marBottom w:val="0"/>
              <w:divBdr>
                <w:top w:val="none" w:sz="0" w:space="0" w:color="auto"/>
                <w:left w:val="none" w:sz="0" w:space="0" w:color="auto"/>
                <w:bottom w:val="none" w:sz="0" w:space="0" w:color="auto"/>
                <w:right w:val="none" w:sz="0" w:space="0" w:color="auto"/>
              </w:divBdr>
              <w:divsChild>
                <w:div w:id="659383129">
                  <w:marLeft w:val="0"/>
                  <w:marRight w:val="0"/>
                  <w:marTop w:val="0"/>
                  <w:marBottom w:val="0"/>
                  <w:divBdr>
                    <w:top w:val="none" w:sz="0" w:space="0" w:color="auto"/>
                    <w:left w:val="none" w:sz="0" w:space="0" w:color="auto"/>
                    <w:bottom w:val="none" w:sz="0" w:space="0" w:color="auto"/>
                    <w:right w:val="none" w:sz="0" w:space="0" w:color="auto"/>
                  </w:divBdr>
                </w:div>
              </w:divsChild>
            </w:div>
            <w:div w:id="165945610">
              <w:marLeft w:val="0"/>
              <w:marRight w:val="0"/>
              <w:marTop w:val="0"/>
              <w:marBottom w:val="0"/>
              <w:divBdr>
                <w:top w:val="none" w:sz="0" w:space="0" w:color="auto"/>
                <w:left w:val="none" w:sz="0" w:space="0" w:color="auto"/>
                <w:bottom w:val="none" w:sz="0" w:space="0" w:color="auto"/>
                <w:right w:val="none" w:sz="0" w:space="0" w:color="auto"/>
              </w:divBdr>
              <w:divsChild>
                <w:div w:id="17601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8186">
      <w:bodyDiv w:val="1"/>
      <w:marLeft w:val="0"/>
      <w:marRight w:val="0"/>
      <w:marTop w:val="0"/>
      <w:marBottom w:val="0"/>
      <w:divBdr>
        <w:top w:val="none" w:sz="0" w:space="0" w:color="auto"/>
        <w:left w:val="none" w:sz="0" w:space="0" w:color="auto"/>
        <w:bottom w:val="none" w:sz="0" w:space="0" w:color="auto"/>
        <w:right w:val="none" w:sz="0" w:space="0" w:color="auto"/>
      </w:divBdr>
      <w:divsChild>
        <w:div w:id="1270820313">
          <w:marLeft w:val="0"/>
          <w:marRight w:val="0"/>
          <w:marTop w:val="0"/>
          <w:marBottom w:val="0"/>
          <w:divBdr>
            <w:top w:val="none" w:sz="0" w:space="0" w:color="auto"/>
            <w:left w:val="none" w:sz="0" w:space="0" w:color="auto"/>
            <w:bottom w:val="none" w:sz="0" w:space="0" w:color="auto"/>
            <w:right w:val="none" w:sz="0" w:space="0" w:color="auto"/>
          </w:divBdr>
          <w:divsChild>
            <w:div w:id="357392763">
              <w:marLeft w:val="0"/>
              <w:marRight w:val="0"/>
              <w:marTop w:val="0"/>
              <w:marBottom w:val="0"/>
              <w:divBdr>
                <w:top w:val="none" w:sz="0" w:space="0" w:color="auto"/>
                <w:left w:val="none" w:sz="0" w:space="0" w:color="auto"/>
                <w:bottom w:val="none" w:sz="0" w:space="0" w:color="auto"/>
                <w:right w:val="none" w:sz="0" w:space="0" w:color="auto"/>
              </w:divBdr>
              <w:divsChild>
                <w:div w:id="4203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3920">
      <w:bodyDiv w:val="1"/>
      <w:marLeft w:val="0"/>
      <w:marRight w:val="0"/>
      <w:marTop w:val="0"/>
      <w:marBottom w:val="0"/>
      <w:divBdr>
        <w:top w:val="none" w:sz="0" w:space="0" w:color="auto"/>
        <w:left w:val="none" w:sz="0" w:space="0" w:color="auto"/>
        <w:bottom w:val="none" w:sz="0" w:space="0" w:color="auto"/>
        <w:right w:val="none" w:sz="0" w:space="0" w:color="auto"/>
      </w:divBdr>
      <w:divsChild>
        <w:div w:id="827132721">
          <w:marLeft w:val="0"/>
          <w:marRight w:val="0"/>
          <w:marTop w:val="0"/>
          <w:marBottom w:val="0"/>
          <w:divBdr>
            <w:top w:val="none" w:sz="0" w:space="0" w:color="auto"/>
            <w:left w:val="none" w:sz="0" w:space="0" w:color="auto"/>
            <w:bottom w:val="none" w:sz="0" w:space="0" w:color="auto"/>
            <w:right w:val="none" w:sz="0" w:space="0" w:color="auto"/>
          </w:divBdr>
          <w:divsChild>
            <w:div w:id="1917743030">
              <w:marLeft w:val="0"/>
              <w:marRight w:val="0"/>
              <w:marTop w:val="0"/>
              <w:marBottom w:val="0"/>
              <w:divBdr>
                <w:top w:val="none" w:sz="0" w:space="0" w:color="auto"/>
                <w:left w:val="none" w:sz="0" w:space="0" w:color="auto"/>
                <w:bottom w:val="none" w:sz="0" w:space="0" w:color="auto"/>
                <w:right w:val="none" w:sz="0" w:space="0" w:color="auto"/>
              </w:divBdr>
              <w:divsChild>
                <w:div w:id="1167357142">
                  <w:marLeft w:val="0"/>
                  <w:marRight w:val="0"/>
                  <w:marTop w:val="0"/>
                  <w:marBottom w:val="0"/>
                  <w:divBdr>
                    <w:top w:val="none" w:sz="0" w:space="0" w:color="auto"/>
                    <w:left w:val="none" w:sz="0" w:space="0" w:color="auto"/>
                    <w:bottom w:val="none" w:sz="0" w:space="0" w:color="auto"/>
                    <w:right w:val="none" w:sz="0" w:space="0" w:color="auto"/>
                  </w:divBdr>
                  <w:divsChild>
                    <w:div w:id="5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04490">
      <w:bodyDiv w:val="1"/>
      <w:marLeft w:val="0"/>
      <w:marRight w:val="0"/>
      <w:marTop w:val="0"/>
      <w:marBottom w:val="0"/>
      <w:divBdr>
        <w:top w:val="none" w:sz="0" w:space="0" w:color="auto"/>
        <w:left w:val="none" w:sz="0" w:space="0" w:color="auto"/>
        <w:bottom w:val="none" w:sz="0" w:space="0" w:color="auto"/>
        <w:right w:val="none" w:sz="0" w:space="0" w:color="auto"/>
      </w:divBdr>
      <w:divsChild>
        <w:div w:id="588004432">
          <w:marLeft w:val="0"/>
          <w:marRight w:val="0"/>
          <w:marTop w:val="0"/>
          <w:marBottom w:val="0"/>
          <w:divBdr>
            <w:top w:val="none" w:sz="0" w:space="0" w:color="auto"/>
            <w:left w:val="none" w:sz="0" w:space="0" w:color="auto"/>
            <w:bottom w:val="none" w:sz="0" w:space="0" w:color="auto"/>
            <w:right w:val="none" w:sz="0" w:space="0" w:color="auto"/>
          </w:divBdr>
          <w:divsChild>
            <w:div w:id="242030007">
              <w:marLeft w:val="0"/>
              <w:marRight w:val="0"/>
              <w:marTop w:val="0"/>
              <w:marBottom w:val="0"/>
              <w:divBdr>
                <w:top w:val="none" w:sz="0" w:space="0" w:color="auto"/>
                <w:left w:val="none" w:sz="0" w:space="0" w:color="auto"/>
                <w:bottom w:val="none" w:sz="0" w:space="0" w:color="auto"/>
                <w:right w:val="none" w:sz="0" w:space="0" w:color="auto"/>
              </w:divBdr>
              <w:divsChild>
                <w:div w:id="630985429">
                  <w:marLeft w:val="0"/>
                  <w:marRight w:val="0"/>
                  <w:marTop w:val="0"/>
                  <w:marBottom w:val="0"/>
                  <w:divBdr>
                    <w:top w:val="none" w:sz="0" w:space="0" w:color="auto"/>
                    <w:left w:val="none" w:sz="0" w:space="0" w:color="auto"/>
                    <w:bottom w:val="none" w:sz="0" w:space="0" w:color="auto"/>
                    <w:right w:val="none" w:sz="0" w:space="0" w:color="auto"/>
                  </w:divBdr>
                </w:div>
              </w:divsChild>
            </w:div>
            <w:div w:id="412555371">
              <w:marLeft w:val="0"/>
              <w:marRight w:val="0"/>
              <w:marTop w:val="0"/>
              <w:marBottom w:val="0"/>
              <w:divBdr>
                <w:top w:val="none" w:sz="0" w:space="0" w:color="auto"/>
                <w:left w:val="none" w:sz="0" w:space="0" w:color="auto"/>
                <w:bottom w:val="none" w:sz="0" w:space="0" w:color="auto"/>
                <w:right w:val="none" w:sz="0" w:space="0" w:color="auto"/>
              </w:divBdr>
              <w:divsChild>
                <w:div w:id="355425527">
                  <w:marLeft w:val="0"/>
                  <w:marRight w:val="0"/>
                  <w:marTop w:val="0"/>
                  <w:marBottom w:val="0"/>
                  <w:divBdr>
                    <w:top w:val="none" w:sz="0" w:space="0" w:color="auto"/>
                    <w:left w:val="none" w:sz="0" w:space="0" w:color="auto"/>
                    <w:bottom w:val="none" w:sz="0" w:space="0" w:color="auto"/>
                    <w:right w:val="none" w:sz="0" w:space="0" w:color="auto"/>
                  </w:divBdr>
                </w:div>
              </w:divsChild>
            </w:div>
            <w:div w:id="1128549763">
              <w:marLeft w:val="0"/>
              <w:marRight w:val="0"/>
              <w:marTop w:val="0"/>
              <w:marBottom w:val="0"/>
              <w:divBdr>
                <w:top w:val="none" w:sz="0" w:space="0" w:color="auto"/>
                <w:left w:val="none" w:sz="0" w:space="0" w:color="auto"/>
                <w:bottom w:val="none" w:sz="0" w:space="0" w:color="auto"/>
                <w:right w:val="none" w:sz="0" w:space="0" w:color="auto"/>
              </w:divBdr>
              <w:divsChild>
                <w:div w:id="1028484889">
                  <w:marLeft w:val="0"/>
                  <w:marRight w:val="0"/>
                  <w:marTop w:val="0"/>
                  <w:marBottom w:val="0"/>
                  <w:divBdr>
                    <w:top w:val="none" w:sz="0" w:space="0" w:color="auto"/>
                    <w:left w:val="none" w:sz="0" w:space="0" w:color="auto"/>
                    <w:bottom w:val="none" w:sz="0" w:space="0" w:color="auto"/>
                    <w:right w:val="none" w:sz="0" w:space="0" w:color="auto"/>
                  </w:divBdr>
                </w:div>
              </w:divsChild>
            </w:div>
            <w:div w:id="1816333671">
              <w:marLeft w:val="0"/>
              <w:marRight w:val="0"/>
              <w:marTop w:val="0"/>
              <w:marBottom w:val="0"/>
              <w:divBdr>
                <w:top w:val="none" w:sz="0" w:space="0" w:color="auto"/>
                <w:left w:val="none" w:sz="0" w:space="0" w:color="auto"/>
                <w:bottom w:val="none" w:sz="0" w:space="0" w:color="auto"/>
                <w:right w:val="none" w:sz="0" w:space="0" w:color="auto"/>
              </w:divBdr>
              <w:divsChild>
                <w:div w:id="1109204920">
                  <w:marLeft w:val="0"/>
                  <w:marRight w:val="0"/>
                  <w:marTop w:val="0"/>
                  <w:marBottom w:val="0"/>
                  <w:divBdr>
                    <w:top w:val="none" w:sz="0" w:space="0" w:color="auto"/>
                    <w:left w:val="none" w:sz="0" w:space="0" w:color="auto"/>
                    <w:bottom w:val="none" w:sz="0" w:space="0" w:color="auto"/>
                    <w:right w:val="none" w:sz="0" w:space="0" w:color="auto"/>
                  </w:divBdr>
                </w:div>
              </w:divsChild>
            </w:div>
            <w:div w:id="685906995">
              <w:marLeft w:val="0"/>
              <w:marRight w:val="0"/>
              <w:marTop w:val="0"/>
              <w:marBottom w:val="0"/>
              <w:divBdr>
                <w:top w:val="none" w:sz="0" w:space="0" w:color="auto"/>
                <w:left w:val="none" w:sz="0" w:space="0" w:color="auto"/>
                <w:bottom w:val="none" w:sz="0" w:space="0" w:color="auto"/>
                <w:right w:val="none" w:sz="0" w:space="0" w:color="auto"/>
              </w:divBdr>
              <w:divsChild>
                <w:div w:id="1156458950">
                  <w:marLeft w:val="0"/>
                  <w:marRight w:val="0"/>
                  <w:marTop w:val="0"/>
                  <w:marBottom w:val="0"/>
                  <w:divBdr>
                    <w:top w:val="none" w:sz="0" w:space="0" w:color="auto"/>
                    <w:left w:val="none" w:sz="0" w:space="0" w:color="auto"/>
                    <w:bottom w:val="none" w:sz="0" w:space="0" w:color="auto"/>
                    <w:right w:val="none" w:sz="0" w:space="0" w:color="auto"/>
                  </w:divBdr>
                </w:div>
              </w:divsChild>
            </w:div>
            <w:div w:id="692611861">
              <w:marLeft w:val="0"/>
              <w:marRight w:val="0"/>
              <w:marTop w:val="0"/>
              <w:marBottom w:val="0"/>
              <w:divBdr>
                <w:top w:val="none" w:sz="0" w:space="0" w:color="auto"/>
                <w:left w:val="none" w:sz="0" w:space="0" w:color="auto"/>
                <w:bottom w:val="none" w:sz="0" w:space="0" w:color="auto"/>
                <w:right w:val="none" w:sz="0" w:space="0" w:color="auto"/>
              </w:divBdr>
              <w:divsChild>
                <w:div w:id="1714888237">
                  <w:marLeft w:val="0"/>
                  <w:marRight w:val="0"/>
                  <w:marTop w:val="0"/>
                  <w:marBottom w:val="0"/>
                  <w:divBdr>
                    <w:top w:val="none" w:sz="0" w:space="0" w:color="auto"/>
                    <w:left w:val="none" w:sz="0" w:space="0" w:color="auto"/>
                    <w:bottom w:val="none" w:sz="0" w:space="0" w:color="auto"/>
                    <w:right w:val="none" w:sz="0" w:space="0" w:color="auto"/>
                  </w:divBdr>
                </w:div>
              </w:divsChild>
            </w:div>
            <w:div w:id="1280912767">
              <w:marLeft w:val="0"/>
              <w:marRight w:val="0"/>
              <w:marTop w:val="0"/>
              <w:marBottom w:val="0"/>
              <w:divBdr>
                <w:top w:val="none" w:sz="0" w:space="0" w:color="auto"/>
                <w:left w:val="none" w:sz="0" w:space="0" w:color="auto"/>
                <w:bottom w:val="none" w:sz="0" w:space="0" w:color="auto"/>
                <w:right w:val="none" w:sz="0" w:space="0" w:color="auto"/>
              </w:divBdr>
              <w:divsChild>
                <w:div w:id="511722803">
                  <w:marLeft w:val="0"/>
                  <w:marRight w:val="0"/>
                  <w:marTop w:val="0"/>
                  <w:marBottom w:val="0"/>
                  <w:divBdr>
                    <w:top w:val="none" w:sz="0" w:space="0" w:color="auto"/>
                    <w:left w:val="none" w:sz="0" w:space="0" w:color="auto"/>
                    <w:bottom w:val="none" w:sz="0" w:space="0" w:color="auto"/>
                    <w:right w:val="none" w:sz="0" w:space="0" w:color="auto"/>
                  </w:divBdr>
                </w:div>
              </w:divsChild>
            </w:div>
            <w:div w:id="1605842920">
              <w:marLeft w:val="0"/>
              <w:marRight w:val="0"/>
              <w:marTop w:val="0"/>
              <w:marBottom w:val="0"/>
              <w:divBdr>
                <w:top w:val="none" w:sz="0" w:space="0" w:color="auto"/>
                <w:left w:val="none" w:sz="0" w:space="0" w:color="auto"/>
                <w:bottom w:val="none" w:sz="0" w:space="0" w:color="auto"/>
                <w:right w:val="none" w:sz="0" w:space="0" w:color="auto"/>
              </w:divBdr>
              <w:divsChild>
                <w:div w:id="1791316516">
                  <w:marLeft w:val="0"/>
                  <w:marRight w:val="0"/>
                  <w:marTop w:val="0"/>
                  <w:marBottom w:val="0"/>
                  <w:divBdr>
                    <w:top w:val="none" w:sz="0" w:space="0" w:color="auto"/>
                    <w:left w:val="none" w:sz="0" w:space="0" w:color="auto"/>
                    <w:bottom w:val="none" w:sz="0" w:space="0" w:color="auto"/>
                    <w:right w:val="none" w:sz="0" w:space="0" w:color="auto"/>
                  </w:divBdr>
                </w:div>
              </w:divsChild>
            </w:div>
            <w:div w:id="248971968">
              <w:marLeft w:val="0"/>
              <w:marRight w:val="0"/>
              <w:marTop w:val="0"/>
              <w:marBottom w:val="0"/>
              <w:divBdr>
                <w:top w:val="none" w:sz="0" w:space="0" w:color="auto"/>
                <w:left w:val="none" w:sz="0" w:space="0" w:color="auto"/>
                <w:bottom w:val="none" w:sz="0" w:space="0" w:color="auto"/>
                <w:right w:val="none" w:sz="0" w:space="0" w:color="auto"/>
              </w:divBdr>
              <w:divsChild>
                <w:div w:id="1657877708">
                  <w:marLeft w:val="0"/>
                  <w:marRight w:val="0"/>
                  <w:marTop w:val="0"/>
                  <w:marBottom w:val="0"/>
                  <w:divBdr>
                    <w:top w:val="none" w:sz="0" w:space="0" w:color="auto"/>
                    <w:left w:val="none" w:sz="0" w:space="0" w:color="auto"/>
                    <w:bottom w:val="none" w:sz="0" w:space="0" w:color="auto"/>
                    <w:right w:val="none" w:sz="0" w:space="0" w:color="auto"/>
                  </w:divBdr>
                </w:div>
              </w:divsChild>
            </w:div>
            <w:div w:id="1317144463">
              <w:marLeft w:val="0"/>
              <w:marRight w:val="0"/>
              <w:marTop w:val="0"/>
              <w:marBottom w:val="0"/>
              <w:divBdr>
                <w:top w:val="none" w:sz="0" w:space="0" w:color="auto"/>
                <w:left w:val="none" w:sz="0" w:space="0" w:color="auto"/>
                <w:bottom w:val="none" w:sz="0" w:space="0" w:color="auto"/>
                <w:right w:val="none" w:sz="0" w:space="0" w:color="auto"/>
              </w:divBdr>
              <w:divsChild>
                <w:div w:id="258224610">
                  <w:marLeft w:val="0"/>
                  <w:marRight w:val="0"/>
                  <w:marTop w:val="0"/>
                  <w:marBottom w:val="0"/>
                  <w:divBdr>
                    <w:top w:val="none" w:sz="0" w:space="0" w:color="auto"/>
                    <w:left w:val="none" w:sz="0" w:space="0" w:color="auto"/>
                    <w:bottom w:val="none" w:sz="0" w:space="0" w:color="auto"/>
                    <w:right w:val="none" w:sz="0" w:space="0" w:color="auto"/>
                  </w:divBdr>
                </w:div>
              </w:divsChild>
            </w:div>
            <w:div w:id="377749928">
              <w:marLeft w:val="0"/>
              <w:marRight w:val="0"/>
              <w:marTop w:val="0"/>
              <w:marBottom w:val="0"/>
              <w:divBdr>
                <w:top w:val="none" w:sz="0" w:space="0" w:color="auto"/>
                <w:left w:val="none" w:sz="0" w:space="0" w:color="auto"/>
                <w:bottom w:val="none" w:sz="0" w:space="0" w:color="auto"/>
                <w:right w:val="none" w:sz="0" w:space="0" w:color="auto"/>
              </w:divBdr>
              <w:divsChild>
                <w:div w:id="82336421">
                  <w:marLeft w:val="0"/>
                  <w:marRight w:val="0"/>
                  <w:marTop w:val="0"/>
                  <w:marBottom w:val="0"/>
                  <w:divBdr>
                    <w:top w:val="none" w:sz="0" w:space="0" w:color="auto"/>
                    <w:left w:val="none" w:sz="0" w:space="0" w:color="auto"/>
                    <w:bottom w:val="none" w:sz="0" w:space="0" w:color="auto"/>
                    <w:right w:val="none" w:sz="0" w:space="0" w:color="auto"/>
                  </w:divBdr>
                </w:div>
              </w:divsChild>
            </w:div>
            <w:div w:id="876745394">
              <w:marLeft w:val="0"/>
              <w:marRight w:val="0"/>
              <w:marTop w:val="0"/>
              <w:marBottom w:val="0"/>
              <w:divBdr>
                <w:top w:val="none" w:sz="0" w:space="0" w:color="auto"/>
                <w:left w:val="none" w:sz="0" w:space="0" w:color="auto"/>
                <w:bottom w:val="none" w:sz="0" w:space="0" w:color="auto"/>
                <w:right w:val="none" w:sz="0" w:space="0" w:color="auto"/>
              </w:divBdr>
              <w:divsChild>
                <w:div w:id="405567594">
                  <w:marLeft w:val="0"/>
                  <w:marRight w:val="0"/>
                  <w:marTop w:val="0"/>
                  <w:marBottom w:val="0"/>
                  <w:divBdr>
                    <w:top w:val="none" w:sz="0" w:space="0" w:color="auto"/>
                    <w:left w:val="none" w:sz="0" w:space="0" w:color="auto"/>
                    <w:bottom w:val="none" w:sz="0" w:space="0" w:color="auto"/>
                    <w:right w:val="none" w:sz="0" w:space="0" w:color="auto"/>
                  </w:divBdr>
                </w:div>
              </w:divsChild>
            </w:div>
            <w:div w:id="728116947">
              <w:marLeft w:val="0"/>
              <w:marRight w:val="0"/>
              <w:marTop w:val="0"/>
              <w:marBottom w:val="0"/>
              <w:divBdr>
                <w:top w:val="none" w:sz="0" w:space="0" w:color="auto"/>
                <w:left w:val="none" w:sz="0" w:space="0" w:color="auto"/>
                <w:bottom w:val="none" w:sz="0" w:space="0" w:color="auto"/>
                <w:right w:val="none" w:sz="0" w:space="0" w:color="auto"/>
              </w:divBdr>
              <w:divsChild>
                <w:div w:id="926040984">
                  <w:marLeft w:val="0"/>
                  <w:marRight w:val="0"/>
                  <w:marTop w:val="0"/>
                  <w:marBottom w:val="0"/>
                  <w:divBdr>
                    <w:top w:val="none" w:sz="0" w:space="0" w:color="auto"/>
                    <w:left w:val="none" w:sz="0" w:space="0" w:color="auto"/>
                    <w:bottom w:val="none" w:sz="0" w:space="0" w:color="auto"/>
                    <w:right w:val="none" w:sz="0" w:space="0" w:color="auto"/>
                  </w:divBdr>
                </w:div>
              </w:divsChild>
            </w:div>
            <w:div w:id="1077628817">
              <w:marLeft w:val="0"/>
              <w:marRight w:val="0"/>
              <w:marTop w:val="0"/>
              <w:marBottom w:val="0"/>
              <w:divBdr>
                <w:top w:val="none" w:sz="0" w:space="0" w:color="auto"/>
                <w:left w:val="none" w:sz="0" w:space="0" w:color="auto"/>
                <w:bottom w:val="none" w:sz="0" w:space="0" w:color="auto"/>
                <w:right w:val="none" w:sz="0" w:space="0" w:color="auto"/>
              </w:divBdr>
              <w:divsChild>
                <w:div w:id="1732650522">
                  <w:marLeft w:val="0"/>
                  <w:marRight w:val="0"/>
                  <w:marTop w:val="0"/>
                  <w:marBottom w:val="0"/>
                  <w:divBdr>
                    <w:top w:val="none" w:sz="0" w:space="0" w:color="auto"/>
                    <w:left w:val="none" w:sz="0" w:space="0" w:color="auto"/>
                    <w:bottom w:val="none" w:sz="0" w:space="0" w:color="auto"/>
                    <w:right w:val="none" w:sz="0" w:space="0" w:color="auto"/>
                  </w:divBdr>
                </w:div>
              </w:divsChild>
            </w:div>
            <w:div w:id="147403228">
              <w:marLeft w:val="0"/>
              <w:marRight w:val="0"/>
              <w:marTop w:val="0"/>
              <w:marBottom w:val="0"/>
              <w:divBdr>
                <w:top w:val="none" w:sz="0" w:space="0" w:color="auto"/>
                <w:left w:val="none" w:sz="0" w:space="0" w:color="auto"/>
                <w:bottom w:val="none" w:sz="0" w:space="0" w:color="auto"/>
                <w:right w:val="none" w:sz="0" w:space="0" w:color="auto"/>
              </w:divBdr>
              <w:divsChild>
                <w:div w:id="316499141">
                  <w:marLeft w:val="0"/>
                  <w:marRight w:val="0"/>
                  <w:marTop w:val="0"/>
                  <w:marBottom w:val="0"/>
                  <w:divBdr>
                    <w:top w:val="none" w:sz="0" w:space="0" w:color="auto"/>
                    <w:left w:val="none" w:sz="0" w:space="0" w:color="auto"/>
                    <w:bottom w:val="none" w:sz="0" w:space="0" w:color="auto"/>
                    <w:right w:val="none" w:sz="0" w:space="0" w:color="auto"/>
                  </w:divBdr>
                </w:div>
              </w:divsChild>
            </w:div>
            <w:div w:id="862135601">
              <w:marLeft w:val="0"/>
              <w:marRight w:val="0"/>
              <w:marTop w:val="0"/>
              <w:marBottom w:val="0"/>
              <w:divBdr>
                <w:top w:val="none" w:sz="0" w:space="0" w:color="auto"/>
                <w:left w:val="none" w:sz="0" w:space="0" w:color="auto"/>
                <w:bottom w:val="none" w:sz="0" w:space="0" w:color="auto"/>
                <w:right w:val="none" w:sz="0" w:space="0" w:color="auto"/>
              </w:divBdr>
              <w:divsChild>
                <w:div w:id="1425877727">
                  <w:marLeft w:val="0"/>
                  <w:marRight w:val="0"/>
                  <w:marTop w:val="0"/>
                  <w:marBottom w:val="0"/>
                  <w:divBdr>
                    <w:top w:val="none" w:sz="0" w:space="0" w:color="auto"/>
                    <w:left w:val="none" w:sz="0" w:space="0" w:color="auto"/>
                    <w:bottom w:val="none" w:sz="0" w:space="0" w:color="auto"/>
                    <w:right w:val="none" w:sz="0" w:space="0" w:color="auto"/>
                  </w:divBdr>
                </w:div>
              </w:divsChild>
            </w:div>
            <w:div w:id="66072989">
              <w:marLeft w:val="0"/>
              <w:marRight w:val="0"/>
              <w:marTop w:val="0"/>
              <w:marBottom w:val="0"/>
              <w:divBdr>
                <w:top w:val="none" w:sz="0" w:space="0" w:color="auto"/>
                <w:left w:val="none" w:sz="0" w:space="0" w:color="auto"/>
                <w:bottom w:val="none" w:sz="0" w:space="0" w:color="auto"/>
                <w:right w:val="none" w:sz="0" w:space="0" w:color="auto"/>
              </w:divBdr>
              <w:divsChild>
                <w:div w:id="1609894616">
                  <w:marLeft w:val="0"/>
                  <w:marRight w:val="0"/>
                  <w:marTop w:val="0"/>
                  <w:marBottom w:val="0"/>
                  <w:divBdr>
                    <w:top w:val="none" w:sz="0" w:space="0" w:color="auto"/>
                    <w:left w:val="none" w:sz="0" w:space="0" w:color="auto"/>
                    <w:bottom w:val="none" w:sz="0" w:space="0" w:color="auto"/>
                    <w:right w:val="none" w:sz="0" w:space="0" w:color="auto"/>
                  </w:divBdr>
                </w:div>
              </w:divsChild>
            </w:div>
            <w:div w:id="1436973109">
              <w:marLeft w:val="0"/>
              <w:marRight w:val="0"/>
              <w:marTop w:val="0"/>
              <w:marBottom w:val="0"/>
              <w:divBdr>
                <w:top w:val="none" w:sz="0" w:space="0" w:color="auto"/>
                <w:left w:val="none" w:sz="0" w:space="0" w:color="auto"/>
                <w:bottom w:val="none" w:sz="0" w:space="0" w:color="auto"/>
                <w:right w:val="none" w:sz="0" w:space="0" w:color="auto"/>
              </w:divBdr>
              <w:divsChild>
                <w:div w:id="1989043896">
                  <w:marLeft w:val="0"/>
                  <w:marRight w:val="0"/>
                  <w:marTop w:val="0"/>
                  <w:marBottom w:val="0"/>
                  <w:divBdr>
                    <w:top w:val="none" w:sz="0" w:space="0" w:color="auto"/>
                    <w:left w:val="none" w:sz="0" w:space="0" w:color="auto"/>
                    <w:bottom w:val="none" w:sz="0" w:space="0" w:color="auto"/>
                    <w:right w:val="none" w:sz="0" w:space="0" w:color="auto"/>
                  </w:divBdr>
                </w:div>
              </w:divsChild>
            </w:div>
            <w:div w:id="283192001">
              <w:marLeft w:val="0"/>
              <w:marRight w:val="0"/>
              <w:marTop w:val="0"/>
              <w:marBottom w:val="0"/>
              <w:divBdr>
                <w:top w:val="none" w:sz="0" w:space="0" w:color="auto"/>
                <w:left w:val="none" w:sz="0" w:space="0" w:color="auto"/>
                <w:bottom w:val="none" w:sz="0" w:space="0" w:color="auto"/>
                <w:right w:val="none" w:sz="0" w:space="0" w:color="auto"/>
              </w:divBdr>
              <w:divsChild>
                <w:div w:id="848908117">
                  <w:marLeft w:val="0"/>
                  <w:marRight w:val="0"/>
                  <w:marTop w:val="0"/>
                  <w:marBottom w:val="0"/>
                  <w:divBdr>
                    <w:top w:val="none" w:sz="0" w:space="0" w:color="auto"/>
                    <w:left w:val="none" w:sz="0" w:space="0" w:color="auto"/>
                    <w:bottom w:val="none" w:sz="0" w:space="0" w:color="auto"/>
                    <w:right w:val="none" w:sz="0" w:space="0" w:color="auto"/>
                  </w:divBdr>
                </w:div>
              </w:divsChild>
            </w:div>
            <w:div w:id="1437944898">
              <w:marLeft w:val="0"/>
              <w:marRight w:val="0"/>
              <w:marTop w:val="0"/>
              <w:marBottom w:val="0"/>
              <w:divBdr>
                <w:top w:val="none" w:sz="0" w:space="0" w:color="auto"/>
                <w:left w:val="none" w:sz="0" w:space="0" w:color="auto"/>
                <w:bottom w:val="none" w:sz="0" w:space="0" w:color="auto"/>
                <w:right w:val="none" w:sz="0" w:space="0" w:color="auto"/>
              </w:divBdr>
              <w:divsChild>
                <w:div w:id="1187983699">
                  <w:marLeft w:val="0"/>
                  <w:marRight w:val="0"/>
                  <w:marTop w:val="0"/>
                  <w:marBottom w:val="0"/>
                  <w:divBdr>
                    <w:top w:val="none" w:sz="0" w:space="0" w:color="auto"/>
                    <w:left w:val="none" w:sz="0" w:space="0" w:color="auto"/>
                    <w:bottom w:val="none" w:sz="0" w:space="0" w:color="auto"/>
                    <w:right w:val="none" w:sz="0" w:space="0" w:color="auto"/>
                  </w:divBdr>
                </w:div>
              </w:divsChild>
            </w:div>
            <w:div w:id="730688271">
              <w:marLeft w:val="0"/>
              <w:marRight w:val="0"/>
              <w:marTop w:val="0"/>
              <w:marBottom w:val="0"/>
              <w:divBdr>
                <w:top w:val="none" w:sz="0" w:space="0" w:color="auto"/>
                <w:left w:val="none" w:sz="0" w:space="0" w:color="auto"/>
                <w:bottom w:val="none" w:sz="0" w:space="0" w:color="auto"/>
                <w:right w:val="none" w:sz="0" w:space="0" w:color="auto"/>
              </w:divBdr>
              <w:divsChild>
                <w:div w:id="594290492">
                  <w:marLeft w:val="0"/>
                  <w:marRight w:val="0"/>
                  <w:marTop w:val="0"/>
                  <w:marBottom w:val="0"/>
                  <w:divBdr>
                    <w:top w:val="none" w:sz="0" w:space="0" w:color="auto"/>
                    <w:left w:val="none" w:sz="0" w:space="0" w:color="auto"/>
                    <w:bottom w:val="none" w:sz="0" w:space="0" w:color="auto"/>
                    <w:right w:val="none" w:sz="0" w:space="0" w:color="auto"/>
                  </w:divBdr>
                </w:div>
              </w:divsChild>
            </w:div>
            <w:div w:id="611857812">
              <w:marLeft w:val="0"/>
              <w:marRight w:val="0"/>
              <w:marTop w:val="0"/>
              <w:marBottom w:val="0"/>
              <w:divBdr>
                <w:top w:val="none" w:sz="0" w:space="0" w:color="auto"/>
                <w:left w:val="none" w:sz="0" w:space="0" w:color="auto"/>
                <w:bottom w:val="none" w:sz="0" w:space="0" w:color="auto"/>
                <w:right w:val="none" w:sz="0" w:space="0" w:color="auto"/>
              </w:divBdr>
              <w:divsChild>
                <w:div w:id="944390249">
                  <w:marLeft w:val="0"/>
                  <w:marRight w:val="0"/>
                  <w:marTop w:val="0"/>
                  <w:marBottom w:val="0"/>
                  <w:divBdr>
                    <w:top w:val="none" w:sz="0" w:space="0" w:color="auto"/>
                    <w:left w:val="none" w:sz="0" w:space="0" w:color="auto"/>
                    <w:bottom w:val="none" w:sz="0" w:space="0" w:color="auto"/>
                    <w:right w:val="none" w:sz="0" w:space="0" w:color="auto"/>
                  </w:divBdr>
                </w:div>
              </w:divsChild>
            </w:div>
            <w:div w:id="1343894933">
              <w:marLeft w:val="0"/>
              <w:marRight w:val="0"/>
              <w:marTop w:val="0"/>
              <w:marBottom w:val="0"/>
              <w:divBdr>
                <w:top w:val="none" w:sz="0" w:space="0" w:color="auto"/>
                <w:left w:val="none" w:sz="0" w:space="0" w:color="auto"/>
                <w:bottom w:val="none" w:sz="0" w:space="0" w:color="auto"/>
                <w:right w:val="none" w:sz="0" w:space="0" w:color="auto"/>
              </w:divBdr>
              <w:divsChild>
                <w:div w:id="44915150">
                  <w:marLeft w:val="0"/>
                  <w:marRight w:val="0"/>
                  <w:marTop w:val="0"/>
                  <w:marBottom w:val="0"/>
                  <w:divBdr>
                    <w:top w:val="none" w:sz="0" w:space="0" w:color="auto"/>
                    <w:left w:val="none" w:sz="0" w:space="0" w:color="auto"/>
                    <w:bottom w:val="none" w:sz="0" w:space="0" w:color="auto"/>
                    <w:right w:val="none" w:sz="0" w:space="0" w:color="auto"/>
                  </w:divBdr>
                </w:div>
              </w:divsChild>
            </w:div>
            <w:div w:id="1591083989">
              <w:marLeft w:val="0"/>
              <w:marRight w:val="0"/>
              <w:marTop w:val="0"/>
              <w:marBottom w:val="0"/>
              <w:divBdr>
                <w:top w:val="none" w:sz="0" w:space="0" w:color="auto"/>
                <w:left w:val="none" w:sz="0" w:space="0" w:color="auto"/>
                <w:bottom w:val="none" w:sz="0" w:space="0" w:color="auto"/>
                <w:right w:val="none" w:sz="0" w:space="0" w:color="auto"/>
              </w:divBdr>
              <w:divsChild>
                <w:div w:id="1049381772">
                  <w:marLeft w:val="0"/>
                  <w:marRight w:val="0"/>
                  <w:marTop w:val="0"/>
                  <w:marBottom w:val="0"/>
                  <w:divBdr>
                    <w:top w:val="none" w:sz="0" w:space="0" w:color="auto"/>
                    <w:left w:val="none" w:sz="0" w:space="0" w:color="auto"/>
                    <w:bottom w:val="none" w:sz="0" w:space="0" w:color="auto"/>
                    <w:right w:val="none" w:sz="0" w:space="0" w:color="auto"/>
                  </w:divBdr>
                </w:div>
              </w:divsChild>
            </w:div>
            <w:div w:id="2059282112">
              <w:marLeft w:val="0"/>
              <w:marRight w:val="0"/>
              <w:marTop w:val="0"/>
              <w:marBottom w:val="0"/>
              <w:divBdr>
                <w:top w:val="none" w:sz="0" w:space="0" w:color="auto"/>
                <w:left w:val="none" w:sz="0" w:space="0" w:color="auto"/>
                <w:bottom w:val="none" w:sz="0" w:space="0" w:color="auto"/>
                <w:right w:val="none" w:sz="0" w:space="0" w:color="auto"/>
              </w:divBdr>
              <w:divsChild>
                <w:div w:id="109209036">
                  <w:marLeft w:val="0"/>
                  <w:marRight w:val="0"/>
                  <w:marTop w:val="0"/>
                  <w:marBottom w:val="0"/>
                  <w:divBdr>
                    <w:top w:val="none" w:sz="0" w:space="0" w:color="auto"/>
                    <w:left w:val="none" w:sz="0" w:space="0" w:color="auto"/>
                    <w:bottom w:val="none" w:sz="0" w:space="0" w:color="auto"/>
                    <w:right w:val="none" w:sz="0" w:space="0" w:color="auto"/>
                  </w:divBdr>
                </w:div>
              </w:divsChild>
            </w:div>
            <w:div w:id="459497260">
              <w:marLeft w:val="0"/>
              <w:marRight w:val="0"/>
              <w:marTop w:val="0"/>
              <w:marBottom w:val="0"/>
              <w:divBdr>
                <w:top w:val="none" w:sz="0" w:space="0" w:color="auto"/>
                <w:left w:val="none" w:sz="0" w:space="0" w:color="auto"/>
                <w:bottom w:val="none" w:sz="0" w:space="0" w:color="auto"/>
                <w:right w:val="none" w:sz="0" w:space="0" w:color="auto"/>
              </w:divBdr>
              <w:divsChild>
                <w:div w:id="685668601">
                  <w:marLeft w:val="0"/>
                  <w:marRight w:val="0"/>
                  <w:marTop w:val="0"/>
                  <w:marBottom w:val="0"/>
                  <w:divBdr>
                    <w:top w:val="none" w:sz="0" w:space="0" w:color="auto"/>
                    <w:left w:val="none" w:sz="0" w:space="0" w:color="auto"/>
                    <w:bottom w:val="none" w:sz="0" w:space="0" w:color="auto"/>
                    <w:right w:val="none" w:sz="0" w:space="0" w:color="auto"/>
                  </w:divBdr>
                </w:div>
              </w:divsChild>
            </w:div>
            <w:div w:id="833422819">
              <w:marLeft w:val="0"/>
              <w:marRight w:val="0"/>
              <w:marTop w:val="0"/>
              <w:marBottom w:val="0"/>
              <w:divBdr>
                <w:top w:val="none" w:sz="0" w:space="0" w:color="auto"/>
                <w:left w:val="none" w:sz="0" w:space="0" w:color="auto"/>
                <w:bottom w:val="none" w:sz="0" w:space="0" w:color="auto"/>
                <w:right w:val="none" w:sz="0" w:space="0" w:color="auto"/>
              </w:divBdr>
              <w:divsChild>
                <w:div w:id="875629780">
                  <w:marLeft w:val="0"/>
                  <w:marRight w:val="0"/>
                  <w:marTop w:val="0"/>
                  <w:marBottom w:val="0"/>
                  <w:divBdr>
                    <w:top w:val="none" w:sz="0" w:space="0" w:color="auto"/>
                    <w:left w:val="none" w:sz="0" w:space="0" w:color="auto"/>
                    <w:bottom w:val="none" w:sz="0" w:space="0" w:color="auto"/>
                    <w:right w:val="none" w:sz="0" w:space="0" w:color="auto"/>
                  </w:divBdr>
                </w:div>
              </w:divsChild>
            </w:div>
            <w:div w:id="718941561">
              <w:marLeft w:val="0"/>
              <w:marRight w:val="0"/>
              <w:marTop w:val="0"/>
              <w:marBottom w:val="0"/>
              <w:divBdr>
                <w:top w:val="none" w:sz="0" w:space="0" w:color="auto"/>
                <w:left w:val="none" w:sz="0" w:space="0" w:color="auto"/>
                <w:bottom w:val="none" w:sz="0" w:space="0" w:color="auto"/>
                <w:right w:val="none" w:sz="0" w:space="0" w:color="auto"/>
              </w:divBdr>
              <w:divsChild>
                <w:div w:id="1360857490">
                  <w:marLeft w:val="0"/>
                  <w:marRight w:val="0"/>
                  <w:marTop w:val="0"/>
                  <w:marBottom w:val="0"/>
                  <w:divBdr>
                    <w:top w:val="none" w:sz="0" w:space="0" w:color="auto"/>
                    <w:left w:val="none" w:sz="0" w:space="0" w:color="auto"/>
                    <w:bottom w:val="none" w:sz="0" w:space="0" w:color="auto"/>
                    <w:right w:val="none" w:sz="0" w:space="0" w:color="auto"/>
                  </w:divBdr>
                </w:div>
              </w:divsChild>
            </w:div>
            <w:div w:id="497887855">
              <w:marLeft w:val="0"/>
              <w:marRight w:val="0"/>
              <w:marTop w:val="0"/>
              <w:marBottom w:val="0"/>
              <w:divBdr>
                <w:top w:val="none" w:sz="0" w:space="0" w:color="auto"/>
                <w:left w:val="none" w:sz="0" w:space="0" w:color="auto"/>
                <w:bottom w:val="none" w:sz="0" w:space="0" w:color="auto"/>
                <w:right w:val="none" w:sz="0" w:space="0" w:color="auto"/>
              </w:divBdr>
              <w:divsChild>
                <w:div w:id="468520752">
                  <w:marLeft w:val="0"/>
                  <w:marRight w:val="0"/>
                  <w:marTop w:val="0"/>
                  <w:marBottom w:val="0"/>
                  <w:divBdr>
                    <w:top w:val="none" w:sz="0" w:space="0" w:color="auto"/>
                    <w:left w:val="none" w:sz="0" w:space="0" w:color="auto"/>
                    <w:bottom w:val="none" w:sz="0" w:space="0" w:color="auto"/>
                    <w:right w:val="none" w:sz="0" w:space="0" w:color="auto"/>
                  </w:divBdr>
                </w:div>
              </w:divsChild>
            </w:div>
            <w:div w:id="1104688881">
              <w:marLeft w:val="0"/>
              <w:marRight w:val="0"/>
              <w:marTop w:val="0"/>
              <w:marBottom w:val="0"/>
              <w:divBdr>
                <w:top w:val="none" w:sz="0" w:space="0" w:color="auto"/>
                <w:left w:val="none" w:sz="0" w:space="0" w:color="auto"/>
                <w:bottom w:val="none" w:sz="0" w:space="0" w:color="auto"/>
                <w:right w:val="none" w:sz="0" w:space="0" w:color="auto"/>
              </w:divBdr>
              <w:divsChild>
                <w:div w:id="185414494">
                  <w:marLeft w:val="0"/>
                  <w:marRight w:val="0"/>
                  <w:marTop w:val="0"/>
                  <w:marBottom w:val="0"/>
                  <w:divBdr>
                    <w:top w:val="none" w:sz="0" w:space="0" w:color="auto"/>
                    <w:left w:val="none" w:sz="0" w:space="0" w:color="auto"/>
                    <w:bottom w:val="none" w:sz="0" w:space="0" w:color="auto"/>
                    <w:right w:val="none" w:sz="0" w:space="0" w:color="auto"/>
                  </w:divBdr>
                </w:div>
              </w:divsChild>
            </w:div>
            <w:div w:id="1090808393">
              <w:marLeft w:val="0"/>
              <w:marRight w:val="0"/>
              <w:marTop w:val="0"/>
              <w:marBottom w:val="0"/>
              <w:divBdr>
                <w:top w:val="none" w:sz="0" w:space="0" w:color="auto"/>
                <w:left w:val="none" w:sz="0" w:space="0" w:color="auto"/>
                <w:bottom w:val="none" w:sz="0" w:space="0" w:color="auto"/>
                <w:right w:val="none" w:sz="0" w:space="0" w:color="auto"/>
              </w:divBdr>
              <w:divsChild>
                <w:div w:id="1322082623">
                  <w:marLeft w:val="0"/>
                  <w:marRight w:val="0"/>
                  <w:marTop w:val="0"/>
                  <w:marBottom w:val="0"/>
                  <w:divBdr>
                    <w:top w:val="none" w:sz="0" w:space="0" w:color="auto"/>
                    <w:left w:val="none" w:sz="0" w:space="0" w:color="auto"/>
                    <w:bottom w:val="none" w:sz="0" w:space="0" w:color="auto"/>
                    <w:right w:val="none" w:sz="0" w:space="0" w:color="auto"/>
                  </w:divBdr>
                </w:div>
              </w:divsChild>
            </w:div>
            <w:div w:id="1758941707">
              <w:marLeft w:val="0"/>
              <w:marRight w:val="0"/>
              <w:marTop w:val="0"/>
              <w:marBottom w:val="0"/>
              <w:divBdr>
                <w:top w:val="none" w:sz="0" w:space="0" w:color="auto"/>
                <w:left w:val="none" w:sz="0" w:space="0" w:color="auto"/>
                <w:bottom w:val="none" w:sz="0" w:space="0" w:color="auto"/>
                <w:right w:val="none" w:sz="0" w:space="0" w:color="auto"/>
              </w:divBdr>
              <w:divsChild>
                <w:div w:id="511725970">
                  <w:marLeft w:val="0"/>
                  <w:marRight w:val="0"/>
                  <w:marTop w:val="0"/>
                  <w:marBottom w:val="0"/>
                  <w:divBdr>
                    <w:top w:val="none" w:sz="0" w:space="0" w:color="auto"/>
                    <w:left w:val="none" w:sz="0" w:space="0" w:color="auto"/>
                    <w:bottom w:val="none" w:sz="0" w:space="0" w:color="auto"/>
                    <w:right w:val="none" w:sz="0" w:space="0" w:color="auto"/>
                  </w:divBdr>
                </w:div>
              </w:divsChild>
            </w:div>
            <w:div w:id="512231456">
              <w:marLeft w:val="0"/>
              <w:marRight w:val="0"/>
              <w:marTop w:val="0"/>
              <w:marBottom w:val="0"/>
              <w:divBdr>
                <w:top w:val="none" w:sz="0" w:space="0" w:color="auto"/>
                <w:left w:val="none" w:sz="0" w:space="0" w:color="auto"/>
                <w:bottom w:val="none" w:sz="0" w:space="0" w:color="auto"/>
                <w:right w:val="none" w:sz="0" w:space="0" w:color="auto"/>
              </w:divBdr>
              <w:divsChild>
                <w:div w:id="12997882">
                  <w:marLeft w:val="0"/>
                  <w:marRight w:val="0"/>
                  <w:marTop w:val="0"/>
                  <w:marBottom w:val="0"/>
                  <w:divBdr>
                    <w:top w:val="none" w:sz="0" w:space="0" w:color="auto"/>
                    <w:left w:val="none" w:sz="0" w:space="0" w:color="auto"/>
                    <w:bottom w:val="none" w:sz="0" w:space="0" w:color="auto"/>
                    <w:right w:val="none" w:sz="0" w:space="0" w:color="auto"/>
                  </w:divBdr>
                </w:div>
              </w:divsChild>
            </w:div>
            <w:div w:id="614992972">
              <w:marLeft w:val="0"/>
              <w:marRight w:val="0"/>
              <w:marTop w:val="0"/>
              <w:marBottom w:val="0"/>
              <w:divBdr>
                <w:top w:val="none" w:sz="0" w:space="0" w:color="auto"/>
                <w:left w:val="none" w:sz="0" w:space="0" w:color="auto"/>
                <w:bottom w:val="none" w:sz="0" w:space="0" w:color="auto"/>
                <w:right w:val="none" w:sz="0" w:space="0" w:color="auto"/>
              </w:divBdr>
              <w:divsChild>
                <w:div w:id="1356155623">
                  <w:marLeft w:val="0"/>
                  <w:marRight w:val="0"/>
                  <w:marTop w:val="0"/>
                  <w:marBottom w:val="0"/>
                  <w:divBdr>
                    <w:top w:val="none" w:sz="0" w:space="0" w:color="auto"/>
                    <w:left w:val="none" w:sz="0" w:space="0" w:color="auto"/>
                    <w:bottom w:val="none" w:sz="0" w:space="0" w:color="auto"/>
                    <w:right w:val="none" w:sz="0" w:space="0" w:color="auto"/>
                  </w:divBdr>
                </w:div>
              </w:divsChild>
            </w:div>
            <w:div w:id="622462247">
              <w:marLeft w:val="0"/>
              <w:marRight w:val="0"/>
              <w:marTop w:val="0"/>
              <w:marBottom w:val="0"/>
              <w:divBdr>
                <w:top w:val="none" w:sz="0" w:space="0" w:color="auto"/>
                <w:left w:val="none" w:sz="0" w:space="0" w:color="auto"/>
                <w:bottom w:val="none" w:sz="0" w:space="0" w:color="auto"/>
                <w:right w:val="none" w:sz="0" w:space="0" w:color="auto"/>
              </w:divBdr>
              <w:divsChild>
                <w:div w:id="1183319211">
                  <w:marLeft w:val="0"/>
                  <w:marRight w:val="0"/>
                  <w:marTop w:val="0"/>
                  <w:marBottom w:val="0"/>
                  <w:divBdr>
                    <w:top w:val="none" w:sz="0" w:space="0" w:color="auto"/>
                    <w:left w:val="none" w:sz="0" w:space="0" w:color="auto"/>
                    <w:bottom w:val="none" w:sz="0" w:space="0" w:color="auto"/>
                    <w:right w:val="none" w:sz="0" w:space="0" w:color="auto"/>
                  </w:divBdr>
                </w:div>
              </w:divsChild>
            </w:div>
            <w:div w:id="991907520">
              <w:marLeft w:val="0"/>
              <w:marRight w:val="0"/>
              <w:marTop w:val="0"/>
              <w:marBottom w:val="0"/>
              <w:divBdr>
                <w:top w:val="none" w:sz="0" w:space="0" w:color="auto"/>
                <w:left w:val="none" w:sz="0" w:space="0" w:color="auto"/>
                <w:bottom w:val="none" w:sz="0" w:space="0" w:color="auto"/>
                <w:right w:val="none" w:sz="0" w:space="0" w:color="auto"/>
              </w:divBdr>
              <w:divsChild>
                <w:div w:id="722606367">
                  <w:marLeft w:val="0"/>
                  <w:marRight w:val="0"/>
                  <w:marTop w:val="0"/>
                  <w:marBottom w:val="0"/>
                  <w:divBdr>
                    <w:top w:val="none" w:sz="0" w:space="0" w:color="auto"/>
                    <w:left w:val="none" w:sz="0" w:space="0" w:color="auto"/>
                    <w:bottom w:val="none" w:sz="0" w:space="0" w:color="auto"/>
                    <w:right w:val="none" w:sz="0" w:space="0" w:color="auto"/>
                  </w:divBdr>
                </w:div>
              </w:divsChild>
            </w:div>
            <w:div w:id="1862887956">
              <w:marLeft w:val="0"/>
              <w:marRight w:val="0"/>
              <w:marTop w:val="0"/>
              <w:marBottom w:val="0"/>
              <w:divBdr>
                <w:top w:val="none" w:sz="0" w:space="0" w:color="auto"/>
                <w:left w:val="none" w:sz="0" w:space="0" w:color="auto"/>
                <w:bottom w:val="none" w:sz="0" w:space="0" w:color="auto"/>
                <w:right w:val="none" w:sz="0" w:space="0" w:color="auto"/>
              </w:divBdr>
              <w:divsChild>
                <w:div w:id="1239246688">
                  <w:marLeft w:val="0"/>
                  <w:marRight w:val="0"/>
                  <w:marTop w:val="0"/>
                  <w:marBottom w:val="0"/>
                  <w:divBdr>
                    <w:top w:val="none" w:sz="0" w:space="0" w:color="auto"/>
                    <w:left w:val="none" w:sz="0" w:space="0" w:color="auto"/>
                    <w:bottom w:val="none" w:sz="0" w:space="0" w:color="auto"/>
                    <w:right w:val="none" w:sz="0" w:space="0" w:color="auto"/>
                  </w:divBdr>
                </w:div>
              </w:divsChild>
            </w:div>
            <w:div w:id="1082147218">
              <w:marLeft w:val="0"/>
              <w:marRight w:val="0"/>
              <w:marTop w:val="0"/>
              <w:marBottom w:val="0"/>
              <w:divBdr>
                <w:top w:val="none" w:sz="0" w:space="0" w:color="auto"/>
                <w:left w:val="none" w:sz="0" w:space="0" w:color="auto"/>
                <w:bottom w:val="none" w:sz="0" w:space="0" w:color="auto"/>
                <w:right w:val="none" w:sz="0" w:space="0" w:color="auto"/>
              </w:divBdr>
              <w:divsChild>
                <w:div w:id="856239506">
                  <w:marLeft w:val="0"/>
                  <w:marRight w:val="0"/>
                  <w:marTop w:val="0"/>
                  <w:marBottom w:val="0"/>
                  <w:divBdr>
                    <w:top w:val="none" w:sz="0" w:space="0" w:color="auto"/>
                    <w:left w:val="none" w:sz="0" w:space="0" w:color="auto"/>
                    <w:bottom w:val="none" w:sz="0" w:space="0" w:color="auto"/>
                    <w:right w:val="none" w:sz="0" w:space="0" w:color="auto"/>
                  </w:divBdr>
                </w:div>
              </w:divsChild>
            </w:div>
            <w:div w:id="565577796">
              <w:marLeft w:val="0"/>
              <w:marRight w:val="0"/>
              <w:marTop w:val="0"/>
              <w:marBottom w:val="0"/>
              <w:divBdr>
                <w:top w:val="none" w:sz="0" w:space="0" w:color="auto"/>
                <w:left w:val="none" w:sz="0" w:space="0" w:color="auto"/>
                <w:bottom w:val="none" w:sz="0" w:space="0" w:color="auto"/>
                <w:right w:val="none" w:sz="0" w:space="0" w:color="auto"/>
              </w:divBdr>
              <w:divsChild>
                <w:div w:id="461968266">
                  <w:marLeft w:val="0"/>
                  <w:marRight w:val="0"/>
                  <w:marTop w:val="0"/>
                  <w:marBottom w:val="0"/>
                  <w:divBdr>
                    <w:top w:val="none" w:sz="0" w:space="0" w:color="auto"/>
                    <w:left w:val="none" w:sz="0" w:space="0" w:color="auto"/>
                    <w:bottom w:val="none" w:sz="0" w:space="0" w:color="auto"/>
                    <w:right w:val="none" w:sz="0" w:space="0" w:color="auto"/>
                  </w:divBdr>
                </w:div>
              </w:divsChild>
            </w:div>
            <w:div w:id="563370711">
              <w:marLeft w:val="0"/>
              <w:marRight w:val="0"/>
              <w:marTop w:val="0"/>
              <w:marBottom w:val="0"/>
              <w:divBdr>
                <w:top w:val="none" w:sz="0" w:space="0" w:color="auto"/>
                <w:left w:val="none" w:sz="0" w:space="0" w:color="auto"/>
                <w:bottom w:val="none" w:sz="0" w:space="0" w:color="auto"/>
                <w:right w:val="none" w:sz="0" w:space="0" w:color="auto"/>
              </w:divBdr>
              <w:divsChild>
                <w:div w:id="405886970">
                  <w:marLeft w:val="0"/>
                  <w:marRight w:val="0"/>
                  <w:marTop w:val="0"/>
                  <w:marBottom w:val="0"/>
                  <w:divBdr>
                    <w:top w:val="none" w:sz="0" w:space="0" w:color="auto"/>
                    <w:left w:val="none" w:sz="0" w:space="0" w:color="auto"/>
                    <w:bottom w:val="none" w:sz="0" w:space="0" w:color="auto"/>
                    <w:right w:val="none" w:sz="0" w:space="0" w:color="auto"/>
                  </w:divBdr>
                </w:div>
              </w:divsChild>
            </w:div>
            <w:div w:id="18241279">
              <w:marLeft w:val="0"/>
              <w:marRight w:val="0"/>
              <w:marTop w:val="0"/>
              <w:marBottom w:val="0"/>
              <w:divBdr>
                <w:top w:val="none" w:sz="0" w:space="0" w:color="auto"/>
                <w:left w:val="none" w:sz="0" w:space="0" w:color="auto"/>
                <w:bottom w:val="none" w:sz="0" w:space="0" w:color="auto"/>
                <w:right w:val="none" w:sz="0" w:space="0" w:color="auto"/>
              </w:divBdr>
              <w:divsChild>
                <w:div w:id="2085567058">
                  <w:marLeft w:val="0"/>
                  <w:marRight w:val="0"/>
                  <w:marTop w:val="0"/>
                  <w:marBottom w:val="0"/>
                  <w:divBdr>
                    <w:top w:val="none" w:sz="0" w:space="0" w:color="auto"/>
                    <w:left w:val="none" w:sz="0" w:space="0" w:color="auto"/>
                    <w:bottom w:val="none" w:sz="0" w:space="0" w:color="auto"/>
                    <w:right w:val="none" w:sz="0" w:space="0" w:color="auto"/>
                  </w:divBdr>
                </w:div>
              </w:divsChild>
            </w:div>
            <w:div w:id="1877346992">
              <w:marLeft w:val="0"/>
              <w:marRight w:val="0"/>
              <w:marTop w:val="0"/>
              <w:marBottom w:val="0"/>
              <w:divBdr>
                <w:top w:val="none" w:sz="0" w:space="0" w:color="auto"/>
                <w:left w:val="none" w:sz="0" w:space="0" w:color="auto"/>
                <w:bottom w:val="none" w:sz="0" w:space="0" w:color="auto"/>
                <w:right w:val="none" w:sz="0" w:space="0" w:color="auto"/>
              </w:divBdr>
              <w:divsChild>
                <w:div w:id="246766207">
                  <w:marLeft w:val="0"/>
                  <w:marRight w:val="0"/>
                  <w:marTop w:val="0"/>
                  <w:marBottom w:val="0"/>
                  <w:divBdr>
                    <w:top w:val="none" w:sz="0" w:space="0" w:color="auto"/>
                    <w:left w:val="none" w:sz="0" w:space="0" w:color="auto"/>
                    <w:bottom w:val="none" w:sz="0" w:space="0" w:color="auto"/>
                    <w:right w:val="none" w:sz="0" w:space="0" w:color="auto"/>
                  </w:divBdr>
                </w:div>
              </w:divsChild>
            </w:div>
            <w:div w:id="981890052">
              <w:marLeft w:val="0"/>
              <w:marRight w:val="0"/>
              <w:marTop w:val="0"/>
              <w:marBottom w:val="0"/>
              <w:divBdr>
                <w:top w:val="none" w:sz="0" w:space="0" w:color="auto"/>
                <w:left w:val="none" w:sz="0" w:space="0" w:color="auto"/>
                <w:bottom w:val="none" w:sz="0" w:space="0" w:color="auto"/>
                <w:right w:val="none" w:sz="0" w:space="0" w:color="auto"/>
              </w:divBdr>
              <w:divsChild>
                <w:div w:id="462886531">
                  <w:marLeft w:val="0"/>
                  <w:marRight w:val="0"/>
                  <w:marTop w:val="0"/>
                  <w:marBottom w:val="0"/>
                  <w:divBdr>
                    <w:top w:val="none" w:sz="0" w:space="0" w:color="auto"/>
                    <w:left w:val="none" w:sz="0" w:space="0" w:color="auto"/>
                    <w:bottom w:val="none" w:sz="0" w:space="0" w:color="auto"/>
                    <w:right w:val="none" w:sz="0" w:space="0" w:color="auto"/>
                  </w:divBdr>
                </w:div>
              </w:divsChild>
            </w:div>
            <w:div w:id="116341057">
              <w:marLeft w:val="0"/>
              <w:marRight w:val="0"/>
              <w:marTop w:val="0"/>
              <w:marBottom w:val="0"/>
              <w:divBdr>
                <w:top w:val="none" w:sz="0" w:space="0" w:color="auto"/>
                <w:left w:val="none" w:sz="0" w:space="0" w:color="auto"/>
                <w:bottom w:val="none" w:sz="0" w:space="0" w:color="auto"/>
                <w:right w:val="none" w:sz="0" w:space="0" w:color="auto"/>
              </w:divBdr>
              <w:divsChild>
                <w:div w:id="2051301416">
                  <w:marLeft w:val="0"/>
                  <w:marRight w:val="0"/>
                  <w:marTop w:val="0"/>
                  <w:marBottom w:val="0"/>
                  <w:divBdr>
                    <w:top w:val="none" w:sz="0" w:space="0" w:color="auto"/>
                    <w:left w:val="none" w:sz="0" w:space="0" w:color="auto"/>
                    <w:bottom w:val="none" w:sz="0" w:space="0" w:color="auto"/>
                    <w:right w:val="none" w:sz="0" w:space="0" w:color="auto"/>
                  </w:divBdr>
                </w:div>
              </w:divsChild>
            </w:div>
            <w:div w:id="1511489137">
              <w:marLeft w:val="0"/>
              <w:marRight w:val="0"/>
              <w:marTop w:val="0"/>
              <w:marBottom w:val="0"/>
              <w:divBdr>
                <w:top w:val="none" w:sz="0" w:space="0" w:color="auto"/>
                <w:left w:val="none" w:sz="0" w:space="0" w:color="auto"/>
                <w:bottom w:val="none" w:sz="0" w:space="0" w:color="auto"/>
                <w:right w:val="none" w:sz="0" w:space="0" w:color="auto"/>
              </w:divBdr>
              <w:divsChild>
                <w:div w:id="389572931">
                  <w:marLeft w:val="0"/>
                  <w:marRight w:val="0"/>
                  <w:marTop w:val="0"/>
                  <w:marBottom w:val="0"/>
                  <w:divBdr>
                    <w:top w:val="none" w:sz="0" w:space="0" w:color="auto"/>
                    <w:left w:val="none" w:sz="0" w:space="0" w:color="auto"/>
                    <w:bottom w:val="none" w:sz="0" w:space="0" w:color="auto"/>
                    <w:right w:val="none" w:sz="0" w:space="0" w:color="auto"/>
                  </w:divBdr>
                </w:div>
              </w:divsChild>
            </w:div>
            <w:div w:id="466703652">
              <w:marLeft w:val="0"/>
              <w:marRight w:val="0"/>
              <w:marTop w:val="0"/>
              <w:marBottom w:val="0"/>
              <w:divBdr>
                <w:top w:val="none" w:sz="0" w:space="0" w:color="auto"/>
                <w:left w:val="none" w:sz="0" w:space="0" w:color="auto"/>
                <w:bottom w:val="none" w:sz="0" w:space="0" w:color="auto"/>
                <w:right w:val="none" w:sz="0" w:space="0" w:color="auto"/>
              </w:divBdr>
              <w:divsChild>
                <w:div w:id="1344935645">
                  <w:marLeft w:val="0"/>
                  <w:marRight w:val="0"/>
                  <w:marTop w:val="0"/>
                  <w:marBottom w:val="0"/>
                  <w:divBdr>
                    <w:top w:val="none" w:sz="0" w:space="0" w:color="auto"/>
                    <w:left w:val="none" w:sz="0" w:space="0" w:color="auto"/>
                    <w:bottom w:val="none" w:sz="0" w:space="0" w:color="auto"/>
                    <w:right w:val="none" w:sz="0" w:space="0" w:color="auto"/>
                  </w:divBdr>
                </w:div>
              </w:divsChild>
            </w:div>
            <w:div w:id="1774091743">
              <w:marLeft w:val="0"/>
              <w:marRight w:val="0"/>
              <w:marTop w:val="0"/>
              <w:marBottom w:val="0"/>
              <w:divBdr>
                <w:top w:val="none" w:sz="0" w:space="0" w:color="auto"/>
                <w:left w:val="none" w:sz="0" w:space="0" w:color="auto"/>
                <w:bottom w:val="none" w:sz="0" w:space="0" w:color="auto"/>
                <w:right w:val="none" w:sz="0" w:space="0" w:color="auto"/>
              </w:divBdr>
              <w:divsChild>
                <w:div w:id="1624841517">
                  <w:marLeft w:val="0"/>
                  <w:marRight w:val="0"/>
                  <w:marTop w:val="0"/>
                  <w:marBottom w:val="0"/>
                  <w:divBdr>
                    <w:top w:val="none" w:sz="0" w:space="0" w:color="auto"/>
                    <w:left w:val="none" w:sz="0" w:space="0" w:color="auto"/>
                    <w:bottom w:val="none" w:sz="0" w:space="0" w:color="auto"/>
                    <w:right w:val="none" w:sz="0" w:space="0" w:color="auto"/>
                  </w:divBdr>
                </w:div>
              </w:divsChild>
            </w:div>
            <w:div w:id="601568509">
              <w:marLeft w:val="0"/>
              <w:marRight w:val="0"/>
              <w:marTop w:val="0"/>
              <w:marBottom w:val="0"/>
              <w:divBdr>
                <w:top w:val="none" w:sz="0" w:space="0" w:color="auto"/>
                <w:left w:val="none" w:sz="0" w:space="0" w:color="auto"/>
                <w:bottom w:val="none" w:sz="0" w:space="0" w:color="auto"/>
                <w:right w:val="none" w:sz="0" w:space="0" w:color="auto"/>
              </w:divBdr>
              <w:divsChild>
                <w:div w:id="1877044382">
                  <w:marLeft w:val="0"/>
                  <w:marRight w:val="0"/>
                  <w:marTop w:val="0"/>
                  <w:marBottom w:val="0"/>
                  <w:divBdr>
                    <w:top w:val="none" w:sz="0" w:space="0" w:color="auto"/>
                    <w:left w:val="none" w:sz="0" w:space="0" w:color="auto"/>
                    <w:bottom w:val="none" w:sz="0" w:space="0" w:color="auto"/>
                    <w:right w:val="none" w:sz="0" w:space="0" w:color="auto"/>
                  </w:divBdr>
                </w:div>
              </w:divsChild>
            </w:div>
            <w:div w:id="1858225348">
              <w:marLeft w:val="0"/>
              <w:marRight w:val="0"/>
              <w:marTop w:val="0"/>
              <w:marBottom w:val="0"/>
              <w:divBdr>
                <w:top w:val="none" w:sz="0" w:space="0" w:color="auto"/>
                <w:left w:val="none" w:sz="0" w:space="0" w:color="auto"/>
                <w:bottom w:val="none" w:sz="0" w:space="0" w:color="auto"/>
                <w:right w:val="none" w:sz="0" w:space="0" w:color="auto"/>
              </w:divBdr>
              <w:divsChild>
                <w:div w:id="1972587865">
                  <w:marLeft w:val="0"/>
                  <w:marRight w:val="0"/>
                  <w:marTop w:val="0"/>
                  <w:marBottom w:val="0"/>
                  <w:divBdr>
                    <w:top w:val="none" w:sz="0" w:space="0" w:color="auto"/>
                    <w:left w:val="none" w:sz="0" w:space="0" w:color="auto"/>
                    <w:bottom w:val="none" w:sz="0" w:space="0" w:color="auto"/>
                    <w:right w:val="none" w:sz="0" w:space="0" w:color="auto"/>
                  </w:divBdr>
                </w:div>
              </w:divsChild>
            </w:div>
            <w:div w:id="580529034">
              <w:marLeft w:val="0"/>
              <w:marRight w:val="0"/>
              <w:marTop w:val="0"/>
              <w:marBottom w:val="0"/>
              <w:divBdr>
                <w:top w:val="none" w:sz="0" w:space="0" w:color="auto"/>
                <w:left w:val="none" w:sz="0" w:space="0" w:color="auto"/>
                <w:bottom w:val="none" w:sz="0" w:space="0" w:color="auto"/>
                <w:right w:val="none" w:sz="0" w:space="0" w:color="auto"/>
              </w:divBdr>
              <w:divsChild>
                <w:div w:id="938635099">
                  <w:marLeft w:val="0"/>
                  <w:marRight w:val="0"/>
                  <w:marTop w:val="0"/>
                  <w:marBottom w:val="0"/>
                  <w:divBdr>
                    <w:top w:val="none" w:sz="0" w:space="0" w:color="auto"/>
                    <w:left w:val="none" w:sz="0" w:space="0" w:color="auto"/>
                    <w:bottom w:val="none" w:sz="0" w:space="0" w:color="auto"/>
                    <w:right w:val="none" w:sz="0" w:space="0" w:color="auto"/>
                  </w:divBdr>
                </w:div>
              </w:divsChild>
            </w:div>
            <w:div w:id="533931695">
              <w:marLeft w:val="0"/>
              <w:marRight w:val="0"/>
              <w:marTop w:val="0"/>
              <w:marBottom w:val="0"/>
              <w:divBdr>
                <w:top w:val="none" w:sz="0" w:space="0" w:color="auto"/>
                <w:left w:val="none" w:sz="0" w:space="0" w:color="auto"/>
                <w:bottom w:val="none" w:sz="0" w:space="0" w:color="auto"/>
                <w:right w:val="none" w:sz="0" w:space="0" w:color="auto"/>
              </w:divBdr>
              <w:divsChild>
                <w:div w:id="1620452519">
                  <w:marLeft w:val="0"/>
                  <w:marRight w:val="0"/>
                  <w:marTop w:val="0"/>
                  <w:marBottom w:val="0"/>
                  <w:divBdr>
                    <w:top w:val="none" w:sz="0" w:space="0" w:color="auto"/>
                    <w:left w:val="none" w:sz="0" w:space="0" w:color="auto"/>
                    <w:bottom w:val="none" w:sz="0" w:space="0" w:color="auto"/>
                    <w:right w:val="none" w:sz="0" w:space="0" w:color="auto"/>
                  </w:divBdr>
                </w:div>
              </w:divsChild>
            </w:div>
            <w:div w:id="856624646">
              <w:marLeft w:val="0"/>
              <w:marRight w:val="0"/>
              <w:marTop w:val="0"/>
              <w:marBottom w:val="0"/>
              <w:divBdr>
                <w:top w:val="none" w:sz="0" w:space="0" w:color="auto"/>
                <w:left w:val="none" w:sz="0" w:space="0" w:color="auto"/>
                <w:bottom w:val="none" w:sz="0" w:space="0" w:color="auto"/>
                <w:right w:val="none" w:sz="0" w:space="0" w:color="auto"/>
              </w:divBdr>
              <w:divsChild>
                <w:div w:id="293145372">
                  <w:marLeft w:val="0"/>
                  <w:marRight w:val="0"/>
                  <w:marTop w:val="0"/>
                  <w:marBottom w:val="0"/>
                  <w:divBdr>
                    <w:top w:val="none" w:sz="0" w:space="0" w:color="auto"/>
                    <w:left w:val="none" w:sz="0" w:space="0" w:color="auto"/>
                    <w:bottom w:val="none" w:sz="0" w:space="0" w:color="auto"/>
                    <w:right w:val="none" w:sz="0" w:space="0" w:color="auto"/>
                  </w:divBdr>
                </w:div>
              </w:divsChild>
            </w:div>
            <w:div w:id="1558470887">
              <w:marLeft w:val="0"/>
              <w:marRight w:val="0"/>
              <w:marTop w:val="0"/>
              <w:marBottom w:val="0"/>
              <w:divBdr>
                <w:top w:val="none" w:sz="0" w:space="0" w:color="auto"/>
                <w:left w:val="none" w:sz="0" w:space="0" w:color="auto"/>
                <w:bottom w:val="none" w:sz="0" w:space="0" w:color="auto"/>
                <w:right w:val="none" w:sz="0" w:space="0" w:color="auto"/>
              </w:divBdr>
              <w:divsChild>
                <w:div w:id="130100136">
                  <w:marLeft w:val="0"/>
                  <w:marRight w:val="0"/>
                  <w:marTop w:val="0"/>
                  <w:marBottom w:val="0"/>
                  <w:divBdr>
                    <w:top w:val="none" w:sz="0" w:space="0" w:color="auto"/>
                    <w:left w:val="none" w:sz="0" w:space="0" w:color="auto"/>
                    <w:bottom w:val="none" w:sz="0" w:space="0" w:color="auto"/>
                    <w:right w:val="none" w:sz="0" w:space="0" w:color="auto"/>
                  </w:divBdr>
                </w:div>
              </w:divsChild>
            </w:div>
            <w:div w:id="1814711987">
              <w:marLeft w:val="0"/>
              <w:marRight w:val="0"/>
              <w:marTop w:val="0"/>
              <w:marBottom w:val="0"/>
              <w:divBdr>
                <w:top w:val="none" w:sz="0" w:space="0" w:color="auto"/>
                <w:left w:val="none" w:sz="0" w:space="0" w:color="auto"/>
                <w:bottom w:val="none" w:sz="0" w:space="0" w:color="auto"/>
                <w:right w:val="none" w:sz="0" w:space="0" w:color="auto"/>
              </w:divBdr>
              <w:divsChild>
                <w:div w:id="575937357">
                  <w:marLeft w:val="0"/>
                  <w:marRight w:val="0"/>
                  <w:marTop w:val="0"/>
                  <w:marBottom w:val="0"/>
                  <w:divBdr>
                    <w:top w:val="none" w:sz="0" w:space="0" w:color="auto"/>
                    <w:left w:val="none" w:sz="0" w:space="0" w:color="auto"/>
                    <w:bottom w:val="none" w:sz="0" w:space="0" w:color="auto"/>
                    <w:right w:val="none" w:sz="0" w:space="0" w:color="auto"/>
                  </w:divBdr>
                </w:div>
              </w:divsChild>
            </w:div>
            <w:div w:id="2029405940">
              <w:marLeft w:val="0"/>
              <w:marRight w:val="0"/>
              <w:marTop w:val="0"/>
              <w:marBottom w:val="0"/>
              <w:divBdr>
                <w:top w:val="none" w:sz="0" w:space="0" w:color="auto"/>
                <w:left w:val="none" w:sz="0" w:space="0" w:color="auto"/>
                <w:bottom w:val="none" w:sz="0" w:space="0" w:color="auto"/>
                <w:right w:val="none" w:sz="0" w:space="0" w:color="auto"/>
              </w:divBdr>
              <w:divsChild>
                <w:div w:id="1427381597">
                  <w:marLeft w:val="0"/>
                  <w:marRight w:val="0"/>
                  <w:marTop w:val="0"/>
                  <w:marBottom w:val="0"/>
                  <w:divBdr>
                    <w:top w:val="none" w:sz="0" w:space="0" w:color="auto"/>
                    <w:left w:val="none" w:sz="0" w:space="0" w:color="auto"/>
                    <w:bottom w:val="none" w:sz="0" w:space="0" w:color="auto"/>
                    <w:right w:val="none" w:sz="0" w:space="0" w:color="auto"/>
                  </w:divBdr>
                </w:div>
              </w:divsChild>
            </w:div>
            <w:div w:id="903756348">
              <w:marLeft w:val="0"/>
              <w:marRight w:val="0"/>
              <w:marTop w:val="0"/>
              <w:marBottom w:val="0"/>
              <w:divBdr>
                <w:top w:val="none" w:sz="0" w:space="0" w:color="auto"/>
                <w:left w:val="none" w:sz="0" w:space="0" w:color="auto"/>
                <w:bottom w:val="none" w:sz="0" w:space="0" w:color="auto"/>
                <w:right w:val="none" w:sz="0" w:space="0" w:color="auto"/>
              </w:divBdr>
              <w:divsChild>
                <w:div w:id="757293681">
                  <w:marLeft w:val="0"/>
                  <w:marRight w:val="0"/>
                  <w:marTop w:val="0"/>
                  <w:marBottom w:val="0"/>
                  <w:divBdr>
                    <w:top w:val="none" w:sz="0" w:space="0" w:color="auto"/>
                    <w:left w:val="none" w:sz="0" w:space="0" w:color="auto"/>
                    <w:bottom w:val="none" w:sz="0" w:space="0" w:color="auto"/>
                    <w:right w:val="none" w:sz="0" w:space="0" w:color="auto"/>
                  </w:divBdr>
                </w:div>
              </w:divsChild>
            </w:div>
            <w:div w:id="1580559388">
              <w:marLeft w:val="0"/>
              <w:marRight w:val="0"/>
              <w:marTop w:val="0"/>
              <w:marBottom w:val="0"/>
              <w:divBdr>
                <w:top w:val="none" w:sz="0" w:space="0" w:color="auto"/>
                <w:left w:val="none" w:sz="0" w:space="0" w:color="auto"/>
                <w:bottom w:val="none" w:sz="0" w:space="0" w:color="auto"/>
                <w:right w:val="none" w:sz="0" w:space="0" w:color="auto"/>
              </w:divBdr>
              <w:divsChild>
                <w:div w:id="968121386">
                  <w:marLeft w:val="0"/>
                  <w:marRight w:val="0"/>
                  <w:marTop w:val="0"/>
                  <w:marBottom w:val="0"/>
                  <w:divBdr>
                    <w:top w:val="none" w:sz="0" w:space="0" w:color="auto"/>
                    <w:left w:val="none" w:sz="0" w:space="0" w:color="auto"/>
                    <w:bottom w:val="none" w:sz="0" w:space="0" w:color="auto"/>
                    <w:right w:val="none" w:sz="0" w:space="0" w:color="auto"/>
                  </w:divBdr>
                </w:div>
              </w:divsChild>
            </w:div>
            <w:div w:id="1244409647">
              <w:marLeft w:val="0"/>
              <w:marRight w:val="0"/>
              <w:marTop w:val="0"/>
              <w:marBottom w:val="0"/>
              <w:divBdr>
                <w:top w:val="none" w:sz="0" w:space="0" w:color="auto"/>
                <w:left w:val="none" w:sz="0" w:space="0" w:color="auto"/>
                <w:bottom w:val="none" w:sz="0" w:space="0" w:color="auto"/>
                <w:right w:val="none" w:sz="0" w:space="0" w:color="auto"/>
              </w:divBdr>
              <w:divsChild>
                <w:div w:id="77794357">
                  <w:marLeft w:val="0"/>
                  <w:marRight w:val="0"/>
                  <w:marTop w:val="0"/>
                  <w:marBottom w:val="0"/>
                  <w:divBdr>
                    <w:top w:val="none" w:sz="0" w:space="0" w:color="auto"/>
                    <w:left w:val="none" w:sz="0" w:space="0" w:color="auto"/>
                    <w:bottom w:val="none" w:sz="0" w:space="0" w:color="auto"/>
                    <w:right w:val="none" w:sz="0" w:space="0" w:color="auto"/>
                  </w:divBdr>
                </w:div>
              </w:divsChild>
            </w:div>
            <w:div w:id="164590113">
              <w:marLeft w:val="0"/>
              <w:marRight w:val="0"/>
              <w:marTop w:val="0"/>
              <w:marBottom w:val="0"/>
              <w:divBdr>
                <w:top w:val="none" w:sz="0" w:space="0" w:color="auto"/>
                <w:left w:val="none" w:sz="0" w:space="0" w:color="auto"/>
                <w:bottom w:val="none" w:sz="0" w:space="0" w:color="auto"/>
                <w:right w:val="none" w:sz="0" w:space="0" w:color="auto"/>
              </w:divBdr>
              <w:divsChild>
                <w:div w:id="887111691">
                  <w:marLeft w:val="0"/>
                  <w:marRight w:val="0"/>
                  <w:marTop w:val="0"/>
                  <w:marBottom w:val="0"/>
                  <w:divBdr>
                    <w:top w:val="none" w:sz="0" w:space="0" w:color="auto"/>
                    <w:left w:val="none" w:sz="0" w:space="0" w:color="auto"/>
                    <w:bottom w:val="none" w:sz="0" w:space="0" w:color="auto"/>
                    <w:right w:val="none" w:sz="0" w:space="0" w:color="auto"/>
                  </w:divBdr>
                </w:div>
              </w:divsChild>
            </w:div>
            <w:div w:id="527762820">
              <w:marLeft w:val="0"/>
              <w:marRight w:val="0"/>
              <w:marTop w:val="0"/>
              <w:marBottom w:val="0"/>
              <w:divBdr>
                <w:top w:val="none" w:sz="0" w:space="0" w:color="auto"/>
                <w:left w:val="none" w:sz="0" w:space="0" w:color="auto"/>
                <w:bottom w:val="none" w:sz="0" w:space="0" w:color="auto"/>
                <w:right w:val="none" w:sz="0" w:space="0" w:color="auto"/>
              </w:divBdr>
              <w:divsChild>
                <w:div w:id="11149622">
                  <w:marLeft w:val="0"/>
                  <w:marRight w:val="0"/>
                  <w:marTop w:val="0"/>
                  <w:marBottom w:val="0"/>
                  <w:divBdr>
                    <w:top w:val="none" w:sz="0" w:space="0" w:color="auto"/>
                    <w:left w:val="none" w:sz="0" w:space="0" w:color="auto"/>
                    <w:bottom w:val="none" w:sz="0" w:space="0" w:color="auto"/>
                    <w:right w:val="none" w:sz="0" w:space="0" w:color="auto"/>
                  </w:divBdr>
                </w:div>
              </w:divsChild>
            </w:div>
            <w:div w:id="747119217">
              <w:marLeft w:val="0"/>
              <w:marRight w:val="0"/>
              <w:marTop w:val="0"/>
              <w:marBottom w:val="0"/>
              <w:divBdr>
                <w:top w:val="none" w:sz="0" w:space="0" w:color="auto"/>
                <w:left w:val="none" w:sz="0" w:space="0" w:color="auto"/>
                <w:bottom w:val="none" w:sz="0" w:space="0" w:color="auto"/>
                <w:right w:val="none" w:sz="0" w:space="0" w:color="auto"/>
              </w:divBdr>
              <w:divsChild>
                <w:div w:id="402987615">
                  <w:marLeft w:val="0"/>
                  <w:marRight w:val="0"/>
                  <w:marTop w:val="0"/>
                  <w:marBottom w:val="0"/>
                  <w:divBdr>
                    <w:top w:val="none" w:sz="0" w:space="0" w:color="auto"/>
                    <w:left w:val="none" w:sz="0" w:space="0" w:color="auto"/>
                    <w:bottom w:val="none" w:sz="0" w:space="0" w:color="auto"/>
                    <w:right w:val="none" w:sz="0" w:space="0" w:color="auto"/>
                  </w:divBdr>
                </w:div>
              </w:divsChild>
            </w:div>
            <w:div w:id="935676483">
              <w:marLeft w:val="0"/>
              <w:marRight w:val="0"/>
              <w:marTop w:val="0"/>
              <w:marBottom w:val="0"/>
              <w:divBdr>
                <w:top w:val="none" w:sz="0" w:space="0" w:color="auto"/>
                <w:left w:val="none" w:sz="0" w:space="0" w:color="auto"/>
                <w:bottom w:val="none" w:sz="0" w:space="0" w:color="auto"/>
                <w:right w:val="none" w:sz="0" w:space="0" w:color="auto"/>
              </w:divBdr>
              <w:divsChild>
                <w:div w:id="1363171796">
                  <w:marLeft w:val="0"/>
                  <w:marRight w:val="0"/>
                  <w:marTop w:val="0"/>
                  <w:marBottom w:val="0"/>
                  <w:divBdr>
                    <w:top w:val="none" w:sz="0" w:space="0" w:color="auto"/>
                    <w:left w:val="none" w:sz="0" w:space="0" w:color="auto"/>
                    <w:bottom w:val="none" w:sz="0" w:space="0" w:color="auto"/>
                    <w:right w:val="none" w:sz="0" w:space="0" w:color="auto"/>
                  </w:divBdr>
                </w:div>
              </w:divsChild>
            </w:div>
            <w:div w:id="1316910712">
              <w:marLeft w:val="0"/>
              <w:marRight w:val="0"/>
              <w:marTop w:val="0"/>
              <w:marBottom w:val="0"/>
              <w:divBdr>
                <w:top w:val="none" w:sz="0" w:space="0" w:color="auto"/>
                <w:left w:val="none" w:sz="0" w:space="0" w:color="auto"/>
                <w:bottom w:val="none" w:sz="0" w:space="0" w:color="auto"/>
                <w:right w:val="none" w:sz="0" w:space="0" w:color="auto"/>
              </w:divBdr>
              <w:divsChild>
                <w:div w:id="285234264">
                  <w:marLeft w:val="0"/>
                  <w:marRight w:val="0"/>
                  <w:marTop w:val="0"/>
                  <w:marBottom w:val="0"/>
                  <w:divBdr>
                    <w:top w:val="none" w:sz="0" w:space="0" w:color="auto"/>
                    <w:left w:val="none" w:sz="0" w:space="0" w:color="auto"/>
                    <w:bottom w:val="none" w:sz="0" w:space="0" w:color="auto"/>
                    <w:right w:val="none" w:sz="0" w:space="0" w:color="auto"/>
                  </w:divBdr>
                </w:div>
              </w:divsChild>
            </w:div>
            <w:div w:id="1921408247">
              <w:marLeft w:val="0"/>
              <w:marRight w:val="0"/>
              <w:marTop w:val="0"/>
              <w:marBottom w:val="0"/>
              <w:divBdr>
                <w:top w:val="none" w:sz="0" w:space="0" w:color="auto"/>
                <w:left w:val="none" w:sz="0" w:space="0" w:color="auto"/>
                <w:bottom w:val="none" w:sz="0" w:space="0" w:color="auto"/>
                <w:right w:val="none" w:sz="0" w:space="0" w:color="auto"/>
              </w:divBdr>
              <w:divsChild>
                <w:div w:id="223641465">
                  <w:marLeft w:val="0"/>
                  <w:marRight w:val="0"/>
                  <w:marTop w:val="0"/>
                  <w:marBottom w:val="0"/>
                  <w:divBdr>
                    <w:top w:val="none" w:sz="0" w:space="0" w:color="auto"/>
                    <w:left w:val="none" w:sz="0" w:space="0" w:color="auto"/>
                    <w:bottom w:val="none" w:sz="0" w:space="0" w:color="auto"/>
                    <w:right w:val="none" w:sz="0" w:space="0" w:color="auto"/>
                  </w:divBdr>
                </w:div>
              </w:divsChild>
            </w:div>
            <w:div w:id="1653677455">
              <w:marLeft w:val="0"/>
              <w:marRight w:val="0"/>
              <w:marTop w:val="0"/>
              <w:marBottom w:val="0"/>
              <w:divBdr>
                <w:top w:val="none" w:sz="0" w:space="0" w:color="auto"/>
                <w:left w:val="none" w:sz="0" w:space="0" w:color="auto"/>
                <w:bottom w:val="none" w:sz="0" w:space="0" w:color="auto"/>
                <w:right w:val="none" w:sz="0" w:space="0" w:color="auto"/>
              </w:divBdr>
              <w:divsChild>
                <w:div w:id="499856213">
                  <w:marLeft w:val="0"/>
                  <w:marRight w:val="0"/>
                  <w:marTop w:val="0"/>
                  <w:marBottom w:val="0"/>
                  <w:divBdr>
                    <w:top w:val="none" w:sz="0" w:space="0" w:color="auto"/>
                    <w:left w:val="none" w:sz="0" w:space="0" w:color="auto"/>
                    <w:bottom w:val="none" w:sz="0" w:space="0" w:color="auto"/>
                    <w:right w:val="none" w:sz="0" w:space="0" w:color="auto"/>
                  </w:divBdr>
                </w:div>
              </w:divsChild>
            </w:div>
            <w:div w:id="1636059101">
              <w:marLeft w:val="0"/>
              <w:marRight w:val="0"/>
              <w:marTop w:val="0"/>
              <w:marBottom w:val="0"/>
              <w:divBdr>
                <w:top w:val="none" w:sz="0" w:space="0" w:color="auto"/>
                <w:left w:val="none" w:sz="0" w:space="0" w:color="auto"/>
                <w:bottom w:val="none" w:sz="0" w:space="0" w:color="auto"/>
                <w:right w:val="none" w:sz="0" w:space="0" w:color="auto"/>
              </w:divBdr>
              <w:divsChild>
                <w:div w:id="237133526">
                  <w:marLeft w:val="0"/>
                  <w:marRight w:val="0"/>
                  <w:marTop w:val="0"/>
                  <w:marBottom w:val="0"/>
                  <w:divBdr>
                    <w:top w:val="none" w:sz="0" w:space="0" w:color="auto"/>
                    <w:left w:val="none" w:sz="0" w:space="0" w:color="auto"/>
                    <w:bottom w:val="none" w:sz="0" w:space="0" w:color="auto"/>
                    <w:right w:val="none" w:sz="0" w:space="0" w:color="auto"/>
                  </w:divBdr>
                </w:div>
              </w:divsChild>
            </w:div>
            <w:div w:id="157621335">
              <w:marLeft w:val="0"/>
              <w:marRight w:val="0"/>
              <w:marTop w:val="0"/>
              <w:marBottom w:val="0"/>
              <w:divBdr>
                <w:top w:val="none" w:sz="0" w:space="0" w:color="auto"/>
                <w:left w:val="none" w:sz="0" w:space="0" w:color="auto"/>
                <w:bottom w:val="none" w:sz="0" w:space="0" w:color="auto"/>
                <w:right w:val="none" w:sz="0" w:space="0" w:color="auto"/>
              </w:divBdr>
              <w:divsChild>
                <w:div w:id="261452418">
                  <w:marLeft w:val="0"/>
                  <w:marRight w:val="0"/>
                  <w:marTop w:val="0"/>
                  <w:marBottom w:val="0"/>
                  <w:divBdr>
                    <w:top w:val="none" w:sz="0" w:space="0" w:color="auto"/>
                    <w:left w:val="none" w:sz="0" w:space="0" w:color="auto"/>
                    <w:bottom w:val="none" w:sz="0" w:space="0" w:color="auto"/>
                    <w:right w:val="none" w:sz="0" w:space="0" w:color="auto"/>
                  </w:divBdr>
                </w:div>
              </w:divsChild>
            </w:div>
            <w:div w:id="356657655">
              <w:marLeft w:val="0"/>
              <w:marRight w:val="0"/>
              <w:marTop w:val="0"/>
              <w:marBottom w:val="0"/>
              <w:divBdr>
                <w:top w:val="none" w:sz="0" w:space="0" w:color="auto"/>
                <w:left w:val="none" w:sz="0" w:space="0" w:color="auto"/>
                <w:bottom w:val="none" w:sz="0" w:space="0" w:color="auto"/>
                <w:right w:val="none" w:sz="0" w:space="0" w:color="auto"/>
              </w:divBdr>
              <w:divsChild>
                <w:div w:id="863060040">
                  <w:marLeft w:val="0"/>
                  <w:marRight w:val="0"/>
                  <w:marTop w:val="0"/>
                  <w:marBottom w:val="0"/>
                  <w:divBdr>
                    <w:top w:val="none" w:sz="0" w:space="0" w:color="auto"/>
                    <w:left w:val="none" w:sz="0" w:space="0" w:color="auto"/>
                    <w:bottom w:val="none" w:sz="0" w:space="0" w:color="auto"/>
                    <w:right w:val="none" w:sz="0" w:space="0" w:color="auto"/>
                  </w:divBdr>
                </w:div>
              </w:divsChild>
            </w:div>
            <w:div w:id="1678579406">
              <w:marLeft w:val="0"/>
              <w:marRight w:val="0"/>
              <w:marTop w:val="0"/>
              <w:marBottom w:val="0"/>
              <w:divBdr>
                <w:top w:val="none" w:sz="0" w:space="0" w:color="auto"/>
                <w:left w:val="none" w:sz="0" w:space="0" w:color="auto"/>
                <w:bottom w:val="none" w:sz="0" w:space="0" w:color="auto"/>
                <w:right w:val="none" w:sz="0" w:space="0" w:color="auto"/>
              </w:divBdr>
              <w:divsChild>
                <w:div w:id="1908152114">
                  <w:marLeft w:val="0"/>
                  <w:marRight w:val="0"/>
                  <w:marTop w:val="0"/>
                  <w:marBottom w:val="0"/>
                  <w:divBdr>
                    <w:top w:val="none" w:sz="0" w:space="0" w:color="auto"/>
                    <w:left w:val="none" w:sz="0" w:space="0" w:color="auto"/>
                    <w:bottom w:val="none" w:sz="0" w:space="0" w:color="auto"/>
                    <w:right w:val="none" w:sz="0" w:space="0" w:color="auto"/>
                  </w:divBdr>
                </w:div>
              </w:divsChild>
            </w:div>
            <w:div w:id="753164630">
              <w:marLeft w:val="0"/>
              <w:marRight w:val="0"/>
              <w:marTop w:val="0"/>
              <w:marBottom w:val="0"/>
              <w:divBdr>
                <w:top w:val="none" w:sz="0" w:space="0" w:color="auto"/>
                <w:left w:val="none" w:sz="0" w:space="0" w:color="auto"/>
                <w:bottom w:val="none" w:sz="0" w:space="0" w:color="auto"/>
                <w:right w:val="none" w:sz="0" w:space="0" w:color="auto"/>
              </w:divBdr>
              <w:divsChild>
                <w:div w:id="1944074418">
                  <w:marLeft w:val="0"/>
                  <w:marRight w:val="0"/>
                  <w:marTop w:val="0"/>
                  <w:marBottom w:val="0"/>
                  <w:divBdr>
                    <w:top w:val="none" w:sz="0" w:space="0" w:color="auto"/>
                    <w:left w:val="none" w:sz="0" w:space="0" w:color="auto"/>
                    <w:bottom w:val="none" w:sz="0" w:space="0" w:color="auto"/>
                    <w:right w:val="none" w:sz="0" w:space="0" w:color="auto"/>
                  </w:divBdr>
                </w:div>
              </w:divsChild>
            </w:div>
            <w:div w:id="287276846">
              <w:marLeft w:val="0"/>
              <w:marRight w:val="0"/>
              <w:marTop w:val="0"/>
              <w:marBottom w:val="0"/>
              <w:divBdr>
                <w:top w:val="none" w:sz="0" w:space="0" w:color="auto"/>
                <w:left w:val="none" w:sz="0" w:space="0" w:color="auto"/>
                <w:bottom w:val="none" w:sz="0" w:space="0" w:color="auto"/>
                <w:right w:val="none" w:sz="0" w:space="0" w:color="auto"/>
              </w:divBdr>
              <w:divsChild>
                <w:div w:id="1262030392">
                  <w:marLeft w:val="0"/>
                  <w:marRight w:val="0"/>
                  <w:marTop w:val="0"/>
                  <w:marBottom w:val="0"/>
                  <w:divBdr>
                    <w:top w:val="none" w:sz="0" w:space="0" w:color="auto"/>
                    <w:left w:val="none" w:sz="0" w:space="0" w:color="auto"/>
                    <w:bottom w:val="none" w:sz="0" w:space="0" w:color="auto"/>
                    <w:right w:val="none" w:sz="0" w:space="0" w:color="auto"/>
                  </w:divBdr>
                </w:div>
              </w:divsChild>
            </w:div>
            <w:div w:id="969826381">
              <w:marLeft w:val="0"/>
              <w:marRight w:val="0"/>
              <w:marTop w:val="0"/>
              <w:marBottom w:val="0"/>
              <w:divBdr>
                <w:top w:val="none" w:sz="0" w:space="0" w:color="auto"/>
                <w:left w:val="none" w:sz="0" w:space="0" w:color="auto"/>
                <w:bottom w:val="none" w:sz="0" w:space="0" w:color="auto"/>
                <w:right w:val="none" w:sz="0" w:space="0" w:color="auto"/>
              </w:divBdr>
              <w:divsChild>
                <w:div w:id="935750602">
                  <w:marLeft w:val="0"/>
                  <w:marRight w:val="0"/>
                  <w:marTop w:val="0"/>
                  <w:marBottom w:val="0"/>
                  <w:divBdr>
                    <w:top w:val="none" w:sz="0" w:space="0" w:color="auto"/>
                    <w:left w:val="none" w:sz="0" w:space="0" w:color="auto"/>
                    <w:bottom w:val="none" w:sz="0" w:space="0" w:color="auto"/>
                    <w:right w:val="none" w:sz="0" w:space="0" w:color="auto"/>
                  </w:divBdr>
                </w:div>
              </w:divsChild>
            </w:div>
            <w:div w:id="364867954">
              <w:marLeft w:val="0"/>
              <w:marRight w:val="0"/>
              <w:marTop w:val="0"/>
              <w:marBottom w:val="0"/>
              <w:divBdr>
                <w:top w:val="none" w:sz="0" w:space="0" w:color="auto"/>
                <w:left w:val="none" w:sz="0" w:space="0" w:color="auto"/>
                <w:bottom w:val="none" w:sz="0" w:space="0" w:color="auto"/>
                <w:right w:val="none" w:sz="0" w:space="0" w:color="auto"/>
              </w:divBdr>
              <w:divsChild>
                <w:div w:id="35352661">
                  <w:marLeft w:val="0"/>
                  <w:marRight w:val="0"/>
                  <w:marTop w:val="0"/>
                  <w:marBottom w:val="0"/>
                  <w:divBdr>
                    <w:top w:val="none" w:sz="0" w:space="0" w:color="auto"/>
                    <w:left w:val="none" w:sz="0" w:space="0" w:color="auto"/>
                    <w:bottom w:val="none" w:sz="0" w:space="0" w:color="auto"/>
                    <w:right w:val="none" w:sz="0" w:space="0" w:color="auto"/>
                  </w:divBdr>
                </w:div>
              </w:divsChild>
            </w:div>
            <w:div w:id="790052238">
              <w:marLeft w:val="0"/>
              <w:marRight w:val="0"/>
              <w:marTop w:val="0"/>
              <w:marBottom w:val="0"/>
              <w:divBdr>
                <w:top w:val="none" w:sz="0" w:space="0" w:color="auto"/>
                <w:left w:val="none" w:sz="0" w:space="0" w:color="auto"/>
                <w:bottom w:val="none" w:sz="0" w:space="0" w:color="auto"/>
                <w:right w:val="none" w:sz="0" w:space="0" w:color="auto"/>
              </w:divBdr>
              <w:divsChild>
                <w:div w:id="1508909983">
                  <w:marLeft w:val="0"/>
                  <w:marRight w:val="0"/>
                  <w:marTop w:val="0"/>
                  <w:marBottom w:val="0"/>
                  <w:divBdr>
                    <w:top w:val="none" w:sz="0" w:space="0" w:color="auto"/>
                    <w:left w:val="none" w:sz="0" w:space="0" w:color="auto"/>
                    <w:bottom w:val="none" w:sz="0" w:space="0" w:color="auto"/>
                    <w:right w:val="none" w:sz="0" w:space="0" w:color="auto"/>
                  </w:divBdr>
                </w:div>
              </w:divsChild>
            </w:div>
            <w:div w:id="1968126449">
              <w:marLeft w:val="0"/>
              <w:marRight w:val="0"/>
              <w:marTop w:val="0"/>
              <w:marBottom w:val="0"/>
              <w:divBdr>
                <w:top w:val="none" w:sz="0" w:space="0" w:color="auto"/>
                <w:left w:val="none" w:sz="0" w:space="0" w:color="auto"/>
                <w:bottom w:val="none" w:sz="0" w:space="0" w:color="auto"/>
                <w:right w:val="none" w:sz="0" w:space="0" w:color="auto"/>
              </w:divBdr>
              <w:divsChild>
                <w:div w:id="2141608155">
                  <w:marLeft w:val="0"/>
                  <w:marRight w:val="0"/>
                  <w:marTop w:val="0"/>
                  <w:marBottom w:val="0"/>
                  <w:divBdr>
                    <w:top w:val="none" w:sz="0" w:space="0" w:color="auto"/>
                    <w:left w:val="none" w:sz="0" w:space="0" w:color="auto"/>
                    <w:bottom w:val="none" w:sz="0" w:space="0" w:color="auto"/>
                    <w:right w:val="none" w:sz="0" w:space="0" w:color="auto"/>
                  </w:divBdr>
                </w:div>
              </w:divsChild>
            </w:div>
            <w:div w:id="1791704989">
              <w:marLeft w:val="0"/>
              <w:marRight w:val="0"/>
              <w:marTop w:val="0"/>
              <w:marBottom w:val="0"/>
              <w:divBdr>
                <w:top w:val="none" w:sz="0" w:space="0" w:color="auto"/>
                <w:left w:val="none" w:sz="0" w:space="0" w:color="auto"/>
                <w:bottom w:val="none" w:sz="0" w:space="0" w:color="auto"/>
                <w:right w:val="none" w:sz="0" w:space="0" w:color="auto"/>
              </w:divBdr>
              <w:divsChild>
                <w:div w:id="1697152642">
                  <w:marLeft w:val="0"/>
                  <w:marRight w:val="0"/>
                  <w:marTop w:val="0"/>
                  <w:marBottom w:val="0"/>
                  <w:divBdr>
                    <w:top w:val="none" w:sz="0" w:space="0" w:color="auto"/>
                    <w:left w:val="none" w:sz="0" w:space="0" w:color="auto"/>
                    <w:bottom w:val="none" w:sz="0" w:space="0" w:color="auto"/>
                    <w:right w:val="none" w:sz="0" w:space="0" w:color="auto"/>
                  </w:divBdr>
                </w:div>
              </w:divsChild>
            </w:div>
            <w:div w:id="536896565">
              <w:marLeft w:val="0"/>
              <w:marRight w:val="0"/>
              <w:marTop w:val="0"/>
              <w:marBottom w:val="0"/>
              <w:divBdr>
                <w:top w:val="none" w:sz="0" w:space="0" w:color="auto"/>
                <w:left w:val="none" w:sz="0" w:space="0" w:color="auto"/>
                <w:bottom w:val="none" w:sz="0" w:space="0" w:color="auto"/>
                <w:right w:val="none" w:sz="0" w:space="0" w:color="auto"/>
              </w:divBdr>
              <w:divsChild>
                <w:div w:id="1974285710">
                  <w:marLeft w:val="0"/>
                  <w:marRight w:val="0"/>
                  <w:marTop w:val="0"/>
                  <w:marBottom w:val="0"/>
                  <w:divBdr>
                    <w:top w:val="none" w:sz="0" w:space="0" w:color="auto"/>
                    <w:left w:val="none" w:sz="0" w:space="0" w:color="auto"/>
                    <w:bottom w:val="none" w:sz="0" w:space="0" w:color="auto"/>
                    <w:right w:val="none" w:sz="0" w:space="0" w:color="auto"/>
                  </w:divBdr>
                </w:div>
              </w:divsChild>
            </w:div>
            <w:div w:id="1138688688">
              <w:marLeft w:val="0"/>
              <w:marRight w:val="0"/>
              <w:marTop w:val="0"/>
              <w:marBottom w:val="0"/>
              <w:divBdr>
                <w:top w:val="none" w:sz="0" w:space="0" w:color="auto"/>
                <w:left w:val="none" w:sz="0" w:space="0" w:color="auto"/>
                <w:bottom w:val="none" w:sz="0" w:space="0" w:color="auto"/>
                <w:right w:val="none" w:sz="0" w:space="0" w:color="auto"/>
              </w:divBdr>
              <w:divsChild>
                <w:div w:id="2042238532">
                  <w:marLeft w:val="0"/>
                  <w:marRight w:val="0"/>
                  <w:marTop w:val="0"/>
                  <w:marBottom w:val="0"/>
                  <w:divBdr>
                    <w:top w:val="none" w:sz="0" w:space="0" w:color="auto"/>
                    <w:left w:val="none" w:sz="0" w:space="0" w:color="auto"/>
                    <w:bottom w:val="none" w:sz="0" w:space="0" w:color="auto"/>
                    <w:right w:val="none" w:sz="0" w:space="0" w:color="auto"/>
                  </w:divBdr>
                </w:div>
              </w:divsChild>
            </w:div>
            <w:div w:id="1305282574">
              <w:marLeft w:val="0"/>
              <w:marRight w:val="0"/>
              <w:marTop w:val="0"/>
              <w:marBottom w:val="0"/>
              <w:divBdr>
                <w:top w:val="none" w:sz="0" w:space="0" w:color="auto"/>
                <w:left w:val="none" w:sz="0" w:space="0" w:color="auto"/>
                <w:bottom w:val="none" w:sz="0" w:space="0" w:color="auto"/>
                <w:right w:val="none" w:sz="0" w:space="0" w:color="auto"/>
              </w:divBdr>
              <w:divsChild>
                <w:div w:id="7403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8380">
      <w:bodyDiv w:val="1"/>
      <w:marLeft w:val="0"/>
      <w:marRight w:val="0"/>
      <w:marTop w:val="0"/>
      <w:marBottom w:val="0"/>
      <w:divBdr>
        <w:top w:val="none" w:sz="0" w:space="0" w:color="auto"/>
        <w:left w:val="none" w:sz="0" w:space="0" w:color="auto"/>
        <w:bottom w:val="none" w:sz="0" w:space="0" w:color="auto"/>
        <w:right w:val="none" w:sz="0" w:space="0" w:color="auto"/>
      </w:divBdr>
      <w:divsChild>
        <w:div w:id="439692394">
          <w:marLeft w:val="0"/>
          <w:marRight w:val="0"/>
          <w:marTop w:val="0"/>
          <w:marBottom w:val="0"/>
          <w:divBdr>
            <w:top w:val="none" w:sz="0" w:space="0" w:color="auto"/>
            <w:left w:val="none" w:sz="0" w:space="0" w:color="auto"/>
            <w:bottom w:val="none" w:sz="0" w:space="0" w:color="auto"/>
            <w:right w:val="none" w:sz="0" w:space="0" w:color="auto"/>
          </w:divBdr>
          <w:divsChild>
            <w:div w:id="158733401">
              <w:marLeft w:val="0"/>
              <w:marRight w:val="0"/>
              <w:marTop w:val="0"/>
              <w:marBottom w:val="0"/>
              <w:divBdr>
                <w:top w:val="none" w:sz="0" w:space="0" w:color="auto"/>
                <w:left w:val="none" w:sz="0" w:space="0" w:color="auto"/>
                <w:bottom w:val="none" w:sz="0" w:space="0" w:color="auto"/>
                <w:right w:val="none" w:sz="0" w:space="0" w:color="auto"/>
              </w:divBdr>
              <w:divsChild>
                <w:div w:id="13696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60080">
      <w:bodyDiv w:val="1"/>
      <w:marLeft w:val="0"/>
      <w:marRight w:val="0"/>
      <w:marTop w:val="0"/>
      <w:marBottom w:val="0"/>
      <w:divBdr>
        <w:top w:val="none" w:sz="0" w:space="0" w:color="auto"/>
        <w:left w:val="none" w:sz="0" w:space="0" w:color="auto"/>
        <w:bottom w:val="none" w:sz="0" w:space="0" w:color="auto"/>
        <w:right w:val="none" w:sz="0" w:space="0" w:color="auto"/>
      </w:divBdr>
    </w:div>
    <w:div w:id="1705524328">
      <w:bodyDiv w:val="1"/>
      <w:marLeft w:val="0"/>
      <w:marRight w:val="0"/>
      <w:marTop w:val="0"/>
      <w:marBottom w:val="0"/>
      <w:divBdr>
        <w:top w:val="none" w:sz="0" w:space="0" w:color="auto"/>
        <w:left w:val="none" w:sz="0" w:space="0" w:color="auto"/>
        <w:bottom w:val="none" w:sz="0" w:space="0" w:color="auto"/>
        <w:right w:val="none" w:sz="0" w:space="0" w:color="auto"/>
      </w:divBdr>
    </w:div>
    <w:div w:id="1706439358">
      <w:bodyDiv w:val="1"/>
      <w:marLeft w:val="0"/>
      <w:marRight w:val="0"/>
      <w:marTop w:val="0"/>
      <w:marBottom w:val="0"/>
      <w:divBdr>
        <w:top w:val="none" w:sz="0" w:space="0" w:color="auto"/>
        <w:left w:val="none" w:sz="0" w:space="0" w:color="auto"/>
        <w:bottom w:val="none" w:sz="0" w:space="0" w:color="auto"/>
        <w:right w:val="none" w:sz="0" w:space="0" w:color="auto"/>
      </w:divBdr>
    </w:div>
    <w:div w:id="1712265753">
      <w:bodyDiv w:val="1"/>
      <w:marLeft w:val="0"/>
      <w:marRight w:val="0"/>
      <w:marTop w:val="0"/>
      <w:marBottom w:val="0"/>
      <w:divBdr>
        <w:top w:val="none" w:sz="0" w:space="0" w:color="auto"/>
        <w:left w:val="none" w:sz="0" w:space="0" w:color="auto"/>
        <w:bottom w:val="none" w:sz="0" w:space="0" w:color="auto"/>
        <w:right w:val="none" w:sz="0" w:space="0" w:color="auto"/>
      </w:divBdr>
      <w:divsChild>
        <w:div w:id="1719469189">
          <w:marLeft w:val="0"/>
          <w:marRight w:val="0"/>
          <w:marTop w:val="0"/>
          <w:marBottom w:val="0"/>
          <w:divBdr>
            <w:top w:val="none" w:sz="0" w:space="0" w:color="auto"/>
            <w:left w:val="none" w:sz="0" w:space="0" w:color="auto"/>
            <w:bottom w:val="none" w:sz="0" w:space="0" w:color="auto"/>
            <w:right w:val="none" w:sz="0" w:space="0" w:color="auto"/>
          </w:divBdr>
          <w:divsChild>
            <w:div w:id="1016273971">
              <w:marLeft w:val="0"/>
              <w:marRight w:val="0"/>
              <w:marTop w:val="0"/>
              <w:marBottom w:val="0"/>
              <w:divBdr>
                <w:top w:val="none" w:sz="0" w:space="0" w:color="auto"/>
                <w:left w:val="none" w:sz="0" w:space="0" w:color="auto"/>
                <w:bottom w:val="none" w:sz="0" w:space="0" w:color="auto"/>
                <w:right w:val="none" w:sz="0" w:space="0" w:color="auto"/>
              </w:divBdr>
              <w:divsChild>
                <w:div w:id="9460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7972">
      <w:bodyDiv w:val="1"/>
      <w:marLeft w:val="0"/>
      <w:marRight w:val="0"/>
      <w:marTop w:val="0"/>
      <w:marBottom w:val="0"/>
      <w:divBdr>
        <w:top w:val="none" w:sz="0" w:space="0" w:color="auto"/>
        <w:left w:val="none" w:sz="0" w:space="0" w:color="auto"/>
        <w:bottom w:val="none" w:sz="0" w:space="0" w:color="auto"/>
        <w:right w:val="none" w:sz="0" w:space="0" w:color="auto"/>
      </w:divBdr>
      <w:divsChild>
        <w:div w:id="1619877197">
          <w:marLeft w:val="0"/>
          <w:marRight w:val="0"/>
          <w:marTop w:val="0"/>
          <w:marBottom w:val="0"/>
          <w:divBdr>
            <w:top w:val="none" w:sz="0" w:space="0" w:color="auto"/>
            <w:left w:val="none" w:sz="0" w:space="0" w:color="auto"/>
            <w:bottom w:val="none" w:sz="0" w:space="0" w:color="auto"/>
            <w:right w:val="none" w:sz="0" w:space="0" w:color="auto"/>
          </w:divBdr>
          <w:divsChild>
            <w:div w:id="353962647">
              <w:marLeft w:val="0"/>
              <w:marRight w:val="0"/>
              <w:marTop w:val="0"/>
              <w:marBottom w:val="0"/>
              <w:divBdr>
                <w:top w:val="none" w:sz="0" w:space="0" w:color="auto"/>
                <w:left w:val="none" w:sz="0" w:space="0" w:color="auto"/>
                <w:bottom w:val="none" w:sz="0" w:space="0" w:color="auto"/>
                <w:right w:val="none" w:sz="0" w:space="0" w:color="auto"/>
              </w:divBdr>
              <w:divsChild>
                <w:div w:id="512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9304">
      <w:bodyDiv w:val="1"/>
      <w:marLeft w:val="0"/>
      <w:marRight w:val="0"/>
      <w:marTop w:val="0"/>
      <w:marBottom w:val="0"/>
      <w:divBdr>
        <w:top w:val="none" w:sz="0" w:space="0" w:color="auto"/>
        <w:left w:val="none" w:sz="0" w:space="0" w:color="auto"/>
        <w:bottom w:val="none" w:sz="0" w:space="0" w:color="auto"/>
        <w:right w:val="none" w:sz="0" w:space="0" w:color="auto"/>
      </w:divBdr>
    </w:div>
    <w:div w:id="1742098996">
      <w:bodyDiv w:val="1"/>
      <w:marLeft w:val="0"/>
      <w:marRight w:val="0"/>
      <w:marTop w:val="0"/>
      <w:marBottom w:val="0"/>
      <w:divBdr>
        <w:top w:val="none" w:sz="0" w:space="0" w:color="auto"/>
        <w:left w:val="none" w:sz="0" w:space="0" w:color="auto"/>
        <w:bottom w:val="none" w:sz="0" w:space="0" w:color="auto"/>
        <w:right w:val="none" w:sz="0" w:space="0" w:color="auto"/>
      </w:divBdr>
    </w:div>
    <w:div w:id="1747262364">
      <w:bodyDiv w:val="1"/>
      <w:marLeft w:val="0"/>
      <w:marRight w:val="0"/>
      <w:marTop w:val="0"/>
      <w:marBottom w:val="0"/>
      <w:divBdr>
        <w:top w:val="none" w:sz="0" w:space="0" w:color="auto"/>
        <w:left w:val="none" w:sz="0" w:space="0" w:color="auto"/>
        <w:bottom w:val="none" w:sz="0" w:space="0" w:color="auto"/>
        <w:right w:val="none" w:sz="0" w:space="0" w:color="auto"/>
      </w:divBdr>
      <w:divsChild>
        <w:div w:id="1297221488">
          <w:marLeft w:val="547"/>
          <w:marRight w:val="0"/>
          <w:marTop w:val="200"/>
          <w:marBottom w:val="0"/>
          <w:divBdr>
            <w:top w:val="none" w:sz="0" w:space="0" w:color="auto"/>
            <w:left w:val="none" w:sz="0" w:space="0" w:color="auto"/>
            <w:bottom w:val="none" w:sz="0" w:space="0" w:color="auto"/>
            <w:right w:val="none" w:sz="0" w:space="0" w:color="auto"/>
          </w:divBdr>
        </w:div>
        <w:div w:id="1484734584">
          <w:marLeft w:val="547"/>
          <w:marRight w:val="0"/>
          <w:marTop w:val="200"/>
          <w:marBottom w:val="0"/>
          <w:divBdr>
            <w:top w:val="none" w:sz="0" w:space="0" w:color="auto"/>
            <w:left w:val="none" w:sz="0" w:space="0" w:color="auto"/>
            <w:bottom w:val="none" w:sz="0" w:space="0" w:color="auto"/>
            <w:right w:val="none" w:sz="0" w:space="0" w:color="auto"/>
          </w:divBdr>
        </w:div>
      </w:divsChild>
    </w:div>
    <w:div w:id="1747877499">
      <w:bodyDiv w:val="1"/>
      <w:marLeft w:val="0"/>
      <w:marRight w:val="0"/>
      <w:marTop w:val="0"/>
      <w:marBottom w:val="0"/>
      <w:divBdr>
        <w:top w:val="none" w:sz="0" w:space="0" w:color="auto"/>
        <w:left w:val="none" w:sz="0" w:space="0" w:color="auto"/>
        <w:bottom w:val="none" w:sz="0" w:space="0" w:color="auto"/>
        <w:right w:val="none" w:sz="0" w:space="0" w:color="auto"/>
      </w:divBdr>
    </w:div>
    <w:div w:id="1758288151">
      <w:bodyDiv w:val="1"/>
      <w:marLeft w:val="0"/>
      <w:marRight w:val="0"/>
      <w:marTop w:val="0"/>
      <w:marBottom w:val="0"/>
      <w:divBdr>
        <w:top w:val="none" w:sz="0" w:space="0" w:color="auto"/>
        <w:left w:val="none" w:sz="0" w:space="0" w:color="auto"/>
        <w:bottom w:val="none" w:sz="0" w:space="0" w:color="auto"/>
        <w:right w:val="none" w:sz="0" w:space="0" w:color="auto"/>
      </w:divBdr>
      <w:divsChild>
        <w:div w:id="1517887543">
          <w:marLeft w:val="0"/>
          <w:marRight w:val="0"/>
          <w:marTop w:val="0"/>
          <w:marBottom w:val="0"/>
          <w:divBdr>
            <w:top w:val="none" w:sz="0" w:space="0" w:color="auto"/>
            <w:left w:val="none" w:sz="0" w:space="0" w:color="auto"/>
            <w:bottom w:val="none" w:sz="0" w:space="0" w:color="auto"/>
            <w:right w:val="none" w:sz="0" w:space="0" w:color="auto"/>
          </w:divBdr>
          <w:divsChild>
            <w:div w:id="1924603518">
              <w:marLeft w:val="0"/>
              <w:marRight w:val="0"/>
              <w:marTop w:val="0"/>
              <w:marBottom w:val="0"/>
              <w:divBdr>
                <w:top w:val="none" w:sz="0" w:space="0" w:color="auto"/>
                <w:left w:val="none" w:sz="0" w:space="0" w:color="auto"/>
                <w:bottom w:val="none" w:sz="0" w:space="0" w:color="auto"/>
                <w:right w:val="none" w:sz="0" w:space="0" w:color="auto"/>
              </w:divBdr>
              <w:divsChild>
                <w:div w:id="975404701">
                  <w:marLeft w:val="0"/>
                  <w:marRight w:val="0"/>
                  <w:marTop w:val="0"/>
                  <w:marBottom w:val="0"/>
                  <w:divBdr>
                    <w:top w:val="none" w:sz="0" w:space="0" w:color="auto"/>
                    <w:left w:val="none" w:sz="0" w:space="0" w:color="auto"/>
                    <w:bottom w:val="none" w:sz="0" w:space="0" w:color="auto"/>
                    <w:right w:val="none" w:sz="0" w:space="0" w:color="auto"/>
                  </w:divBdr>
                  <w:divsChild>
                    <w:div w:id="14550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43087">
      <w:bodyDiv w:val="1"/>
      <w:marLeft w:val="0"/>
      <w:marRight w:val="0"/>
      <w:marTop w:val="0"/>
      <w:marBottom w:val="0"/>
      <w:divBdr>
        <w:top w:val="none" w:sz="0" w:space="0" w:color="auto"/>
        <w:left w:val="none" w:sz="0" w:space="0" w:color="auto"/>
        <w:bottom w:val="none" w:sz="0" w:space="0" w:color="auto"/>
        <w:right w:val="none" w:sz="0" w:space="0" w:color="auto"/>
      </w:divBdr>
      <w:divsChild>
        <w:div w:id="1083114075">
          <w:marLeft w:val="0"/>
          <w:marRight w:val="0"/>
          <w:marTop w:val="0"/>
          <w:marBottom w:val="0"/>
          <w:divBdr>
            <w:top w:val="none" w:sz="0" w:space="0" w:color="auto"/>
            <w:left w:val="none" w:sz="0" w:space="0" w:color="auto"/>
            <w:bottom w:val="none" w:sz="0" w:space="0" w:color="auto"/>
            <w:right w:val="none" w:sz="0" w:space="0" w:color="auto"/>
          </w:divBdr>
          <w:divsChild>
            <w:div w:id="1075207249">
              <w:marLeft w:val="0"/>
              <w:marRight w:val="0"/>
              <w:marTop w:val="0"/>
              <w:marBottom w:val="0"/>
              <w:divBdr>
                <w:top w:val="none" w:sz="0" w:space="0" w:color="auto"/>
                <w:left w:val="none" w:sz="0" w:space="0" w:color="auto"/>
                <w:bottom w:val="none" w:sz="0" w:space="0" w:color="auto"/>
                <w:right w:val="none" w:sz="0" w:space="0" w:color="auto"/>
              </w:divBdr>
              <w:divsChild>
                <w:div w:id="1408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108">
      <w:bodyDiv w:val="1"/>
      <w:marLeft w:val="0"/>
      <w:marRight w:val="0"/>
      <w:marTop w:val="0"/>
      <w:marBottom w:val="0"/>
      <w:divBdr>
        <w:top w:val="none" w:sz="0" w:space="0" w:color="auto"/>
        <w:left w:val="none" w:sz="0" w:space="0" w:color="auto"/>
        <w:bottom w:val="none" w:sz="0" w:space="0" w:color="auto"/>
        <w:right w:val="none" w:sz="0" w:space="0" w:color="auto"/>
      </w:divBdr>
      <w:divsChild>
        <w:div w:id="1425347695">
          <w:marLeft w:val="0"/>
          <w:marRight w:val="0"/>
          <w:marTop w:val="0"/>
          <w:marBottom w:val="0"/>
          <w:divBdr>
            <w:top w:val="none" w:sz="0" w:space="0" w:color="auto"/>
            <w:left w:val="none" w:sz="0" w:space="0" w:color="auto"/>
            <w:bottom w:val="none" w:sz="0" w:space="0" w:color="auto"/>
            <w:right w:val="none" w:sz="0" w:space="0" w:color="auto"/>
          </w:divBdr>
          <w:divsChild>
            <w:div w:id="1473525632">
              <w:marLeft w:val="0"/>
              <w:marRight w:val="0"/>
              <w:marTop w:val="0"/>
              <w:marBottom w:val="0"/>
              <w:divBdr>
                <w:top w:val="none" w:sz="0" w:space="0" w:color="auto"/>
                <w:left w:val="none" w:sz="0" w:space="0" w:color="auto"/>
                <w:bottom w:val="none" w:sz="0" w:space="0" w:color="auto"/>
                <w:right w:val="none" w:sz="0" w:space="0" w:color="auto"/>
              </w:divBdr>
              <w:divsChild>
                <w:div w:id="18555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48685">
      <w:bodyDiv w:val="1"/>
      <w:marLeft w:val="0"/>
      <w:marRight w:val="0"/>
      <w:marTop w:val="0"/>
      <w:marBottom w:val="0"/>
      <w:divBdr>
        <w:top w:val="none" w:sz="0" w:space="0" w:color="auto"/>
        <w:left w:val="none" w:sz="0" w:space="0" w:color="auto"/>
        <w:bottom w:val="none" w:sz="0" w:space="0" w:color="auto"/>
        <w:right w:val="none" w:sz="0" w:space="0" w:color="auto"/>
      </w:divBdr>
      <w:divsChild>
        <w:div w:id="1499079942">
          <w:marLeft w:val="0"/>
          <w:marRight w:val="0"/>
          <w:marTop w:val="0"/>
          <w:marBottom w:val="0"/>
          <w:divBdr>
            <w:top w:val="none" w:sz="0" w:space="0" w:color="auto"/>
            <w:left w:val="none" w:sz="0" w:space="0" w:color="auto"/>
            <w:bottom w:val="none" w:sz="0" w:space="0" w:color="auto"/>
            <w:right w:val="none" w:sz="0" w:space="0" w:color="auto"/>
          </w:divBdr>
          <w:divsChild>
            <w:div w:id="5177596">
              <w:marLeft w:val="0"/>
              <w:marRight w:val="0"/>
              <w:marTop w:val="0"/>
              <w:marBottom w:val="0"/>
              <w:divBdr>
                <w:top w:val="none" w:sz="0" w:space="0" w:color="auto"/>
                <w:left w:val="none" w:sz="0" w:space="0" w:color="auto"/>
                <w:bottom w:val="none" w:sz="0" w:space="0" w:color="auto"/>
                <w:right w:val="none" w:sz="0" w:space="0" w:color="auto"/>
              </w:divBdr>
              <w:divsChild>
                <w:div w:id="1990817800">
                  <w:marLeft w:val="0"/>
                  <w:marRight w:val="0"/>
                  <w:marTop w:val="0"/>
                  <w:marBottom w:val="0"/>
                  <w:divBdr>
                    <w:top w:val="none" w:sz="0" w:space="0" w:color="auto"/>
                    <w:left w:val="none" w:sz="0" w:space="0" w:color="auto"/>
                    <w:bottom w:val="none" w:sz="0" w:space="0" w:color="auto"/>
                    <w:right w:val="none" w:sz="0" w:space="0" w:color="auto"/>
                  </w:divBdr>
                  <w:divsChild>
                    <w:div w:id="21197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36143">
      <w:bodyDiv w:val="1"/>
      <w:marLeft w:val="0"/>
      <w:marRight w:val="0"/>
      <w:marTop w:val="0"/>
      <w:marBottom w:val="0"/>
      <w:divBdr>
        <w:top w:val="none" w:sz="0" w:space="0" w:color="auto"/>
        <w:left w:val="none" w:sz="0" w:space="0" w:color="auto"/>
        <w:bottom w:val="none" w:sz="0" w:space="0" w:color="auto"/>
        <w:right w:val="none" w:sz="0" w:space="0" w:color="auto"/>
      </w:divBdr>
    </w:div>
    <w:div w:id="1782458414">
      <w:bodyDiv w:val="1"/>
      <w:marLeft w:val="0"/>
      <w:marRight w:val="0"/>
      <w:marTop w:val="0"/>
      <w:marBottom w:val="0"/>
      <w:divBdr>
        <w:top w:val="none" w:sz="0" w:space="0" w:color="auto"/>
        <w:left w:val="none" w:sz="0" w:space="0" w:color="auto"/>
        <w:bottom w:val="none" w:sz="0" w:space="0" w:color="auto"/>
        <w:right w:val="none" w:sz="0" w:space="0" w:color="auto"/>
      </w:divBdr>
      <w:divsChild>
        <w:div w:id="969240256">
          <w:marLeft w:val="0"/>
          <w:marRight w:val="0"/>
          <w:marTop w:val="0"/>
          <w:marBottom w:val="0"/>
          <w:divBdr>
            <w:top w:val="none" w:sz="0" w:space="0" w:color="auto"/>
            <w:left w:val="none" w:sz="0" w:space="0" w:color="auto"/>
            <w:bottom w:val="none" w:sz="0" w:space="0" w:color="auto"/>
            <w:right w:val="none" w:sz="0" w:space="0" w:color="auto"/>
          </w:divBdr>
          <w:divsChild>
            <w:div w:id="1318145841">
              <w:marLeft w:val="0"/>
              <w:marRight w:val="0"/>
              <w:marTop w:val="0"/>
              <w:marBottom w:val="0"/>
              <w:divBdr>
                <w:top w:val="none" w:sz="0" w:space="0" w:color="auto"/>
                <w:left w:val="none" w:sz="0" w:space="0" w:color="auto"/>
                <w:bottom w:val="none" w:sz="0" w:space="0" w:color="auto"/>
                <w:right w:val="none" w:sz="0" w:space="0" w:color="auto"/>
              </w:divBdr>
              <w:divsChild>
                <w:div w:id="15365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6464">
      <w:bodyDiv w:val="1"/>
      <w:marLeft w:val="0"/>
      <w:marRight w:val="0"/>
      <w:marTop w:val="0"/>
      <w:marBottom w:val="0"/>
      <w:divBdr>
        <w:top w:val="none" w:sz="0" w:space="0" w:color="auto"/>
        <w:left w:val="none" w:sz="0" w:space="0" w:color="auto"/>
        <w:bottom w:val="none" w:sz="0" w:space="0" w:color="auto"/>
        <w:right w:val="none" w:sz="0" w:space="0" w:color="auto"/>
      </w:divBdr>
      <w:divsChild>
        <w:div w:id="1622420773">
          <w:marLeft w:val="0"/>
          <w:marRight w:val="0"/>
          <w:marTop w:val="0"/>
          <w:marBottom w:val="0"/>
          <w:divBdr>
            <w:top w:val="none" w:sz="0" w:space="0" w:color="auto"/>
            <w:left w:val="none" w:sz="0" w:space="0" w:color="auto"/>
            <w:bottom w:val="none" w:sz="0" w:space="0" w:color="auto"/>
            <w:right w:val="none" w:sz="0" w:space="0" w:color="auto"/>
          </w:divBdr>
          <w:divsChild>
            <w:div w:id="1092049398">
              <w:marLeft w:val="0"/>
              <w:marRight w:val="0"/>
              <w:marTop w:val="0"/>
              <w:marBottom w:val="0"/>
              <w:divBdr>
                <w:top w:val="none" w:sz="0" w:space="0" w:color="auto"/>
                <w:left w:val="none" w:sz="0" w:space="0" w:color="auto"/>
                <w:bottom w:val="none" w:sz="0" w:space="0" w:color="auto"/>
                <w:right w:val="none" w:sz="0" w:space="0" w:color="auto"/>
              </w:divBdr>
              <w:divsChild>
                <w:div w:id="6471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2905">
      <w:bodyDiv w:val="1"/>
      <w:marLeft w:val="0"/>
      <w:marRight w:val="0"/>
      <w:marTop w:val="0"/>
      <w:marBottom w:val="0"/>
      <w:divBdr>
        <w:top w:val="none" w:sz="0" w:space="0" w:color="auto"/>
        <w:left w:val="none" w:sz="0" w:space="0" w:color="auto"/>
        <w:bottom w:val="none" w:sz="0" w:space="0" w:color="auto"/>
        <w:right w:val="none" w:sz="0" w:space="0" w:color="auto"/>
      </w:divBdr>
      <w:divsChild>
        <w:div w:id="318463712">
          <w:marLeft w:val="0"/>
          <w:marRight w:val="0"/>
          <w:marTop w:val="0"/>
          <w:marBottom w:val="0"/>
          <w:divBdr>
            <w:top w:val="none" w:sz="0" w:space="0" w:color="auto"/>
            <w:left w:val="none" w:sz="0" w:space="0" w:color="auto"/>
            <w:bottom w:val="none" w:sz="0" w:space="0" w:color="auto"/>
            <w:right w:val="none" w:sz="0" w:space="0" w:color="auto"/>
          </w:divBdr>
          <w:divsChild>
            <w:div w:id="1567498056">
              <w:marLeft w:val="0"/>
              <w:marRight w:val="0"/>
              <w:marTop w:val="0"/>
              <w:marBottom w:val="0"/>
              <w:divBdr>
                <w:top w:val="none" w:sz="0" w:space="0" w:color="auto"/>
                <w:left w:val="none" w:sz="0" w:space="0" w:color="auto"/>
                <w:bottom w:val="none" w:sz="0" w:space="0" w:color="auto"/>
                <w:right w:val="none" w:sz="0" w:space="0" w:color="auto"/>
              </w:divBdr>
              <w:divsChild>
                <w:div w:id="724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5584">
      <w:bodyDiv w:val="1"/>
      <w:marLeft w:val="0"/>
      <w:marRight w:val="0"/>
      <w:marTop w:val="0"/>
      <w:marBottom w:val="0"/>
      <w:divBdr>
        <w:top w:val="none" w:sz="0" w:space="0" w:color="auto"/>
        <w:left w:val="none" w:sz="0" w:space="0" w:color="auto"/>
        <w:bottom w:val="none" w:sz="0" w:space="0" w:color="auto"/>
        <w:right w:val="none" w:sz="0" w:space="0" w:color="auto"/>
      </w:divBdr>
      <w:divsChild>
        <w:div w:id="740372082">
          <w:marLeft w:val="0"/>
          <w:marRight w:val="0"/>
          <w:marTop w:val="0"/>
          <w:marBottom w:val="0"/>
          <w:divBdr>
            <w:top w:val="none" w:sz="0" w:space="0" w:color="auto"/>
            <w:left w:val="none" w:sz="0" w:space="0" w:color="auto"/>
            <w:bottom w:val="none" w:sz="0" w:space="0" w:color="auto"/>
            <w:right w:val="none" w:sz="0" w:space="0" w:color="auto"/>
          </w:divBdr>
          <w:divsChild>
            <w:div w:id="1624849774">
              <w:marLeft w:val="0"/>
              <w:marRight w:val="0"/>
              <w:marTop w:val="0"/>
              <w:marBottom w:val="0"/>
              <w:divBdr>
                <w:top w:val="none" w:sz="0" w:space="0" w:color="auto"/>
                <w:left w:val="none" w:sz="0" w:space="0" w:color="auto"/>
                <w:bottom w:val="none" w:sz="0" w:space="0" w:color="auto"/>
                <w:right w:val="none" w:sz="0" w:space="0" w:color="auto"/>
              </w:divBdr>
              <w:divsChild>
                <w:div w:id="13921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7140">
      <w:bodyDiv w:val="1"/>
      <w:marLeft w:val="0"/>
      <w:marRight w:val="0"/>
      <w:marTop w:val="0"/>
      <w:marBottom w:val="0"/>
      <w:divBdr>
        <w:top w:val="none" w:sz="0" w:space="0" w:color="auto"/>
        <w:left w:val="none" w:sz="0" w:space="0" w:color="auto"/>
        <w:bottom w:val="none" w:sz="0" w:space="0" w:color="auto"/>
        <w:right w:val="none" w:sz="0" w:space="0" w:color="auto"/>
      </w:divBdr>
      <w:divsChild>
        <w:div w:id="1991210449">
          <w:marLeft w:val="0"/>
          <w:marRight w:val="0"/>
          <w:marTop w:val="0"/>
          <w:marBottom w:val="0"/>
          <w:divBdr>
            <w:top w:val="none" w:sz="0" w:space="0" w:color="auto"/>
            <w:left w:val="none" w:sz="0" w:space="0" w:color="auto"/>
            <w:bottom w:val="none" w:sz="0" w:space="0" w:color="auto"/>
            <w:right w:val="none" w:sz="0" w:space="0" w:color="auto"/>
          </w:divBdr>
          <w:divsChild>
            <w:div w:id="1841771789">
              <w:marLeft w:val="0"/>
              <w:marRight w:val="0"/>
              <w:marTop w:val="0"/>
              <w:marBottom w:val="0"/>
              <w:divBdr>
                <w:top w:val="none" w:sz="0" w:space="0" w:color="auto"/>
                <w:left w:val="none" w:sz="0" w:space="0" w:color="auto"/>
                <w:bottom w:val="none" w:sz="0" w:space="0" w:color="auto"/>
                <w:right w:val="none" w:sz="0" w:space="0" w:color="auto"/>
              </w:divBdr>
              <w:divsChild>
                <w:div w:id="894589377">
                  <w:marLeft w:val="0"/>
                  <w:marRight w:val="0"/>
                  <w:marTop w:val="0"/>
                  <w:marBottom w:val="0"/>
                  <w:divBdr>
                    <w:top w:val="none" w:sz="0" w:space="0" w:color="auto"/>
                    <w:left w:val="none" w:sz="0" w:space="0" w:color="auto"/>
                    <w:bottom w:val="none" w:sz="0" w:space="0" w:color="auto"/>
                    <w:right w:val="none" w:sz="0" w:space="0" w:color="auto"/>
                  </w:divBdr>
                </w:div>
              </w:divsChild>
            </w:div>
            <w:div w:id="1054937053">
              <w:marLeft w:val="0"/>
              <w:marRight w:val="0"/>
              <w:marTop w:val="0"/>
              <w:marBottom w:val="0"/>
              <w:divBdr>
                <w:top w:val="none" w:sz="0" w:space="0" w:color="auto"/>
                <w:left w:val="none" w:sz="0" w:space="0" w:color="auto"/>
                <w:bottom w:val="none" w:sz="0" w:space="0" w:color="auto"/>
                <w:right w:val="none" w:sz="0" w:space="0" w:color="auto"/>
              </w:divBdr>
              <w:divsChild>
                <w:div w:id="1320621990">
                  <w:marLeft w:val="0"/>
                  <w:marRight w:val="0"/>
                  <w:marTop w:val="0"/>
                  <w:marBottom w:val="0"/>
                  <w:divBdr>
                    <w:top w:val="none" w:sz="0" w:space="0" w:color="auto"/>
                    <w:left w:val="none" w:sz="0" w:space="0" w:color="auto"/>
                    <w:bottom w:val="none" w:sz="0" w:space="0" w:color="auto"/>
                    <w:right w:val="none" w:sz="0" w:space="0" w:color="auto"/>
                  </w:divBdr>
                </w:div>
              </w:divsChild>
            </w:div>
            <w:div w:id="495877862">
              <w:marLeft w:val="0"/>
              <w:marRight w:val="0"/>
              <w:marTop w:val="0"/>
              <w:marBottom w:val="0"/>
              <w:divBdr>
                <w:top w:val="none" w:sz="0" w:space="0" w:color="auto"/>
                <w:left w:val="none" w:sz="0" w:space="0" w:color="auto"/>
                <w:bottom w:val="none" w:sz="0" w:space="0" w:color="auto"/>
                <w:right w:val="none" w:sz="0" w:space="0" w:color="auto"/>
              </w:divBdr>
              <w:divsChild>
                <w:div w:id="4973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0038">
      <w:bodyDiv w:val="1"/>
      <w:marLeft w:val="0"/>
      <w:marRight w:val="0"/>
      <w:marTop w:val="0"/>
      <w:marBottom w:val="0"/>
      <w:divBdr>
        <w:top w:val="none" w:sz="0" w:space="0" w:color="auto"/>
        <w:left w:val="none" w:sz="0" w:space="0" w:color="auto"/>
        <w:bottom w:val="none" w:sz="0" w:space="0" w:color="auto"/>
        <w:right w:val="none" w:sz="0" w:space="0" w:color="auto"/>
      </w:divBdr>
      <w:divsChild>
        <w:div w:id="468014135">
          <w:marLeft w:val="0"/>
          <w:marRight w:val="0"/>
          <w:marTop w:val="0"/>
          <w:marBottom w:val="0"/>
          <w:divBdr>
            <w:top w:val="none" w:sz="0" w:space="0" w:color="auto"/>
            <w:left w:val="none" w:sz="0" w:space="0" w:color="auto"/>
            <w:bottom w:val="none" w:sz="0" w:space="0" w:color="auto"/>
            <w:right w:val="none" w:sz="0" w:space="0" w:color="auto"/>
          </w:divBdr>
          <w:divsChild>
            <w:div w:id="2085763704">
              <w:marLeft w:val="0"/>
              <w:marRight w:val="0"/>
              <w:marTop w:val="0"/>
              <w:marBottom w:val="0"/>
              <w:divBdr>
                <w:top w:val="none" w:sz="0" w:space="0" w:color="auto"/>
                <w:left w:val="none" w:sz="0" w:space="0" w:color="auto"/>
                <w:bottom w:val="none" w:sz="0" w:space="0" w:color="auto"/>
                <w:right w:val="none" w:sz="0" w:space="0" w:color="auto"/>
              </w:divBdr>
              <w:divsChild>
                <w:div w:id="11870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3556">
      <w:bodyDiv w:val="1"/>
      <w:marLeft w:val="0"/>
      <w:marRight w:val="0"/>
      <w:marTop w:val="0"/>
      <w:marBottom w:val="0"/>
      <w:divBdr>
        <w:top w:val="none" w:sz="0" w:space="0" w:color="auto"/>
        <w:left w:val="none" w:sz="0" w:space="0" w:color="auto"/>
        <w:bottom w:val="none" w:sz="0" w:space="0" w:color="auto"/>
        <w:right w:val="none" w:sz="0" w:space="0" w:color="auto"/>
      </w:divBdr>
    </w:div>
    <w:div w:id="1816214630">
      <w:bodyDiv w:val="1"/>
      <w:marLeft w:val="0"/>
      <w:marRight w:val="0"/>
      <w:marTop w:val="0"/>
      <w:marBottom w:val="0"/>
      <w:divBdr>
        <w:top w:val="none" w:sz="0" w:space="0" w:color="auto"/>
        <w:left w:val="none" w:sz="0" w:space="0" w:color="auto"/>
        <w:bottom w:val="none" w:sz="0" w:space="0" w:color="auto"/>
        <w:right w:val="none" w:sz="0" w:space="0" w:color="auto"/>
      </w:divBdr>
      <w:divsChild>
        <w:div w:id="1051536944">
          <w:marLeft w:val="0"/>
          <w:marRight w:val="0"/>
          <w:marTop w:val="0"/>
          <w:marBottom w:val="0"/>
          <w:divBdr>
            <w:top w:val="none" w:sz="0" w:space="0" w:color="auto"/>
            <w:left w:val="none" w:sz="0" w:space="0" w:color="auto"/>
            <w:bottom w:val="none" w:sz="0" w:space="0" w:color="auto"/>
            <w:right w:val="none" w:sz="0" w:space="0" w:color="auto"/>
          </w:divBdr>
          <w:divsChild>
            <w:div w:id="236405780">
              <w:marLeft w:val="0"/>
              <w:marRight w:val="0"/>
              <w:marTop w:val="0"/>
              <w:marBottom w:val="0"/>
              <w:divBdr>
                <w:top w:val="none" w:sz="0" w:space="0" w:color="auto"/>
                <w:left w:val="none" w:sz="0" w:space="0" w:color="auto"/>
                <w:bottom w:val="none" w:sz="0" w:space="0" w:color="auto"/>
                <w:right w:val="none" w:sz="0" w:space="0" w:color="auto"/>
              </w:divBdr>
              <w:divsChild>
                <w:div w:id="16454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6324">
      <w:bodyDiv w:val="1"/>
      <w:marLeft w:val="0"/>
      <w:marRight w:val="0"/>
      <w:marTop w:val="0"/>
      <w:marBottom w:val="0"/>
      <w:divBdr>
        <w:top w:val="none" w:sz="0" w:space="0" w:color="auto"/>
        <w:left w:val="none" w:sz="0" w:space="0" w:color="auto"/>
        <w:bottom w:val="none" w:sz="0" w:space="0" w:color="auto"/>
        <w:right w:val="none" w:sz="0" w:space="0" w:color="auto"/>
      </w:divBdr>
      <w:divsChild>
        <w:div w:id="824975205">
          <w:marLeft w:val="0"/>
          <w:marRight w:val="0"/>
          <w:marTop w:val="0"/>
          <w:marBottom w:val="0"/>
          <w:divBdr>
            <w:top w:val="none" w:sz="0" w:space="0" w:color="auto"/>
            <w:left w:val="none" w:sz="0" w:space="0" w:color="auto"/>
            <w:bottom w:val="none" w:sz="0" w:space="0" w:color="auto"/>
            <w:right w:val="none" w:sz="0" w:space="0" w:color="auto"/>
          </w:divBdr>
          <w:divsChild>
            <w:div w:id="1789466110">
              <w:marLeft w:val="0"/>
              <w:marRight w:val="0"/>
              <w:marTop w:val="0"/>
              <w:marBottom w:val="0"/>
              <w:divBdr>
                <w:top w:val="none" w:sz="0" w:space="0" w:color="auto"/>
                <w:left w:val="none" w:sz="0" w:space="0" w:color="auto"/>
                <w:bottom w:val="none" w:sz="0" w:space="0" w:color="auto"/>
                <w:right w:val="none" w:sz="0" w:space="0" w:color="auto"/>
              </w:divBdr>
              <w:divsChild>
                <w:div w:id="176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2025">
      <w:bodyDiv w:val="1"/>
      <w:marLeft w:val="0"/>
      <w:marRight w:val="0"/>
      <w:marTop w:val="0"/>
      <w:marBottom w:val="0"/>
      <w:divBdr>
        <w:top w:val="none" w:sz="0" w:space="0" w:color="auto"/>
        <w:left w:val="none" w:sz="0" w:space="0" w:color="auto"/>
        <w:bottom w:val="none" w:sz="0" w:space="0" w:color="auto"/>
        <w:right w:val="none" w:sz="0" w:space="0" w:color="auto"/>
      </w:divBdr>
      <w:divsChild>
        <w:div w:id="1045985862">
          <w:marLeft w:val="0"/>
          <w:marRight w:val="0"/>
          <w:marTop w:val="0"/>
          <w:marBottom w:val="0"/>
          <w:divBdr>
            <w:top w:val="none" w:sz="0" w:space="0" w:color="auto"/>
            <w:left w:val="none" w:sz="0" w:space="0" w:color="auto"/>
            <w:bottom w:val="none" w:sz="0" w:space="0" w:color="auto"/>
            <w:right w:val="none" w:sz="0" w:space="0" w:color="auto"/>
          </w:divBdr>
          <w:divsChild>
            <w:div w:id="1359357883">
              <w:marLeft w:val="0"/>
              <w:marRight w:val="0"/>
              <w:marTop w:val="0"/>
              <w:marBottom w:val="0"/>
              <w:divBdr>
                <w:top w:val="none" w:sz="0" w:space="0" w:color="auto"/>
                <w:left w:val="none" w:sz="0" w:space="0" w:color="auto"/>
                <w:bottom w:val="none" w:sz="0" w:space="0" w:color="auto"/>
                <w:right w:val="none" w:sz="0" w:space="0" w:color="auto"/>
              </w:divBdr>
              <w:divsChild>
                <w:div w:id="65765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89597">
      <w:bodyDiv w:val="1"/>
      <w:marLeft w:val="0"/>
      <w:marRight w:val="0"/>
      <w:marTop w:val="0"/>
      <w:marBottom w:val="0"/>
      <w:divBdr>
        <w:top w:val="none" w:sz="0" w:space="0" w:color="auto"/>
        <w:left w:val="none" w:sz="0" w:space="0" w:color="auto"/>
        <w:bottom w:val="none" w:sz="0" w:space="0" w:color="auto"/>
        <w:right w:val="none" w:sz="0" w:space="0" w:color="auto"/>
      </w:divBdr>
      <w:divsChild>
        <w:div w:id="1539465916">
          <w:marLeft w:val="0"/>
          <w:marRight w:val="0"/>
          <w:marTop w:val="0"/>
          <w:marBottom w:val="0"/>
          <w:divBdr>
            <w:top w:val="none" w:sz="0" w:space="0" w:color="auto"/>
            <w:left w:val="none" w:sz="0" w:space="0" w:color="auto"/>
            <w:bottom w:val="none" w:sz="0" w:space="0" w:color="auto"/>
            <w:right w:val="none" w:sz="0" w:space="0" w:color="auto"/>
          </w:divBdr>
          <w:divsChild>
            <w:div w:id="368771378">
              <w:marLeft w:val="0"/>
              <w:marRight w:val="0"/>
              <w:marTop w:val="0"/>
              <w:marBottom w:val="0"/>
              <w:divBdr>
                <w:top w:val="none" w:sz="0" w:space="0" w:color="auto"/>
                <w:left w:val="none" w:sz="0" w:space="0" w:color="auto"/>
                <w:bottom w:val="none" w:sz="0" w:space="0" w:color="auto"/>
                <w:right w:val="none" w:sz="0" w:space="0" w:color="auto"/>
              </w:divBdr>
              <w:divsChild>
                <w:div w:id="108210650">
                  <w:marLeft w:val="0"/>
                  <w:marRight w:val="0"/>
                  <w:marTop w:val="0"/>
                  <w:marBottom w:val="0"/>
                  <w:divBdr>
                    <w:top w:val="none" w:sz="0" w:space="0" w:color="auto"/>
                    <w:left w:val="none" w:sz="0" w:space="0" w:color="auto"/>
                    <w:bottom w:val="none" w:sz="0" w:space="0" w:color="auto"/>
                    <w:right w:val="none" w:sz="0" w:space="0" w:color="auto"/>
                  </w:divBdr>
                </w:div>
                <w:div w:id="357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4355">
      <w:bodyDiv w:val="1"/>
      <w:marLeft w:val="0"/>
      <w:marRight w:val="0"/>
      <w:marTop w:val="0"/>
      <w:marBottom w:val="0"/>
      <w:divBdr>
        <w:top w:val="none" w:sz="0" w:space="0" w:color="auto"/>
        <w:left w:val="none" w:sz="0" w:space="0" w:color="auto"/>
        <w:bottom w:val="none" w:sz="0" w:space="0" w:color="auto"/>
        <w:right w:val="none" w:sz="0" w:space="0" w:color="auto"/>
      </w:divBdr>
      <w:divsChild>
        <w:div w:id="1745181915">
          <w:marLeft w:val="0"/>
          <w:marRight w:val="0"/>
          <w:marTop w:val="0"/>
          <w:marBottom w:val="0"/>
          <w:divBdr>
            <w:top w:val="none" w:sz="0" w:space="0" w:color="auto"/>
            <w:left w:val="none" w:sz="0" w:space="0" w:color="auto"/>
            <w:bottom w:val="none" w:sz="0" w:space="0" w:color="auto"/>
            <w:right w:val="none" w:sz="0" w:space="0" w:color="auto"/>
          </w:divBdr>
          <w:divsChild>
            <w:div w:id="354429123">
              <w:marLeft w:val="0"/>
              <w:marRight w:val="0"/>
              <w:marTop w:val="0"/>
              <w:marBottom w:val="0"/>
              <w:divBdr>
                <w:top w:val="none" w:sz="0" w:space="0" w:color="auto"/>
                <w:left w:val="none" w:sz="0" w:space="0" w:color="auto"/>
                <w:bottom w:val="none" w:sz="0" w:space="0" w:color="auto"/>
                <w:right w:val="none" w:sz="0" w:space="0" w:color="auto"/>
              </w:divBdr>
              <w:divsChild>
                <w:div w:id="1054037672">
                  <w:marLeft w:val="0"/>
                  <w:marRight w:val="0"/>
                  <w:marTop w:val="0"/>
                  <w:marBottom w:val="0"/>
                  <w:divBdr>
                    <w:top w:val="none" w:sz="0" w:space="0" w:color="auto"/>
                    <w:left w:val="none" w:sz="0" w:space="0" w:color="auto"/>
                    <w:bottom w:val="none" w:sz="0" w:space="0" w:color="auto"/>
                    <w:right w:val="none" w:sz="0" w:space="0" w:color="auto"/>
                  </w:divBdr>
                  <w:divsChild>
                    <w:div w:id="14358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1083">
      <w:bodyDiv w:val="1"/>
      <w:marLeft w:val="0"/>
      <w:marRight w:val="0"/>
      <w:marTop w:val="0"/>
      <w:marBottom w:val="0"/>
      <w:divBdr>
        <w:top w:val="none" w:sz="0" w:space="0" w:color="auto"/>
        <w:left w:val="none" w:sz="0" w:space="0" w:color="auto"/>
        <w:bottom w:val="none" w:sz="0" w:space="0" w:color="auto"/>
        <w:right w:val="none" w:sz="0" w:space="0" w:color="auto"/>
      </w:divBdr>
      <w:divsChild>
        <w:div w:id="1366098677">
          <w:marLeft w:val="0"/>
          <w:marRight w:val="0"/>
          <w:marTop w:val="0"/>
          <w:marBottom w:val="0"/>
          <w:divBdr>
            <w:top w:val="none" w:sz="0" w:space="0" w:color="auto"/>
            <w:left w:val="none" w:sz="0" w:space="0" w:color="auto"/>
            <w:bottom w:val="none" w:sz="0" w:space="0" w:color="auto"/>
            <w:right w:val="none" w:sz="0" w:space="0" w:color="auto"/>
          </w:divBdr>
          <w:divsChild>
            <w:div w:id="1620262738">
              <w:marLeft w:val="0"/>
              <w:marRight w:val="0"/>
              <w:marTop w:val="0"/>
              <w:marBottom w:val="0"/>
              <w:divBdr>
                <w:top w:val="none" w:sz="0" w:space="0" w:color="auto"/>
                <w:left w:val="none" w:sz="0" w:space="0" w:color="auto"/>
                <w:bottom w:val="none" w:sz="0" w:space="0" w:color="auto"/>
                <w:right w:val="none" w:sz="0" w:space="0" w:color="auto"/>
              </w:divBdr>
              <w:divsChild>
                <w:div w:id="1216697301">
                  <w:marLeft w:val="0"/>
                  <w:marRight w:val="0"/>
                  <w:marTop w:val="0"/>
                  <w:marBottom w:val="0"/>
                  <w:divBdr>
                    <w:top w:val="none" w:sz="0" w:space="0" w:color="auto"/>
                    <w:left w:val="none" w:sz="0" w:space="0" w:color="auto"/>
                    <w:bottom w:val="none" w:sz="0" w:space="0" w:color="auto"/>
                    <w:right w:val="none" w:sz="0" w:space="0" w:color="auto"/>
                  </w:divBdr>
                  <w:divsChild>
                    <w:div w:id="1496384421">
                      <w:marLeft w:val="0"/>
                      <w:marRight w:val="0"/>
                      <w:marTop w:val="0"/>
                      <w:marBottom w:val="0"/>
                      <w:divBdr>
                        <w:top w:val="none" w:sz="0" w:space="0" w:color="auto"/>
                        <w:left w:val="none" w:sz="0" w:space="0" w:color="auto"/>
                        <w:bottom w:val="none" w:sz="0" w:space="0" w:color="auto"/>
                        <w:right w:val="none" w:sz="0" w:space="0" w:color="auto"/>
                      </w:divBdr>
                    </w:div>
                  </w:divsChild>
                </w:div>
                <w:div w:id="1466777690">
                  <w:marLeft w:val="0"/>
                  <w:marRight w:val="0"/>
                  <w:marTop w:val="0"/>
                  <w:marBottom w:val="0"/>
                  <w:divBdr>
                    <w:top w:val="none" w:sz="0" w:space="0" w:color="auto"/>
                    <w:left w:val="none" w:sz="0" w:space="0" w:color="auto"/>
                    <w:bottom w:val="none" w:sz="0" w:space="0" w:color="auto"/>
                    <w:right w:val="none" w:sz="0" w:space="0" w:color="auto"/>
                  </w:divBdr>
                  <w:divsChild>
                    <w:div w:id="7304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10579">
      <w:bodyDiv w:val="1"/>
      <w:marLeft w:val="0"/>
      <w:marRight w:val="0"/>
      <w:marTop w:val="0"/>
      <w:marBottom w:val="0"/>
      <w:divBdr>
        <w:top w:val="none" w:sz="0" w:space="0" w:color="auto"/>
        <w:left w:val="none" w:sz="0" w:space="0" w:color="auto"/>
        <w:bottom w:val="none" w:sz="0" w:space="0" w:color="auto"/>
        <w:right w:val="none" w:sz="0" w:space="0" w:color="auto"/>
      </w:divBdr>
      <w:divsChild>
        <w:div w:id="1256288030">
          <w:marLeft w:val="0"/>
          <w:marRight w:val="0"/>
          <w:marTop w:val="0"/>
          <w:marBottom w:val="0"/>
          <w:divBdr>
            <w:top w:val="none" w:sz="0" w:space="0" w:color="auto"/>
            <w:left w:val="none" w:sz="0" w:space="0" w:color="auto"/>
            <w:bottom w:val="none" w:sz="0" w:space="0" w:color="auto"/>
            <w:right w:val="none" w:sz="0" w:space="0" w:color="auto"/>
          </w:divBdr>
          <w:divsChild>
            <w:div w:id="545526857">
              <w:marLeft w:val="0"/>
              <w:marRight w:val="0"/>
              <w:marTop w:val="0"/>
              <w:marBottom w:val="0"/>
              <w:divBdr>
                <w:top w:val="none" w:sz="0" w:space="0" w:color="auto"/>
                <w:left w:val="none" w:sz="0" w:space="0" w:color="auto"/>
                <w:bottom w:val="none" w:sz="0" w:space="0" w:color="auto"/>
                <w:right w:val="none" w:sz="0" w:space="0" w:color="auto"/>
              </w:divBdr>
              <w:divsChild>
                <w:div w:id="739907660">
                  <w:marLeft w:val="0"/>
                  <w:marRight w:val="0"/>
                  <w:marTop w:val="0"/>
                  <w:marBottom w:val="0"/>
                  <w:divBdr>
                    <w:top w:val="none" w:sz="0" w:space="0" w:color="auto"/>
                    <w:left w:val="none" w:sz="0" w:space="0" w:color="auto"/>
                    <w:bottom w:val="none" w:sz="0" w:space="0" w:color="auto"/>
                    <w:right w:val="none" w:sz="0" w:space="0" w:color="auto"/>
                  </w:divBdr>
                  <w:divsChild>
                    <w:div w:id="12124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29420">
      <w:bodyDiv w:val="1"/>
      <w:marLeft w:val="0"/>
      <w:marRight w:val="0"/>
      <w:marTop w:val="0"/>
      <w:marBottom w:val="0"/>
      <w:divBdr>
        <w:top w:val="none" w:sz="0" w:space="0" w:color="auto"/>
        <w:left w:val="none" w:sz="0" w:space="0" w:color="auto"/>
        <w:bottom w:val="none" w:sz="0" w:space="0" w:color="auto"/>
        <w:right w:val="none" w:sz="0" w:space="0" w:color="auto"/>
      </w:divBdr>
      <w:divsChild>
        <w:div w:id="1920090483">
          <w:marLeft w:val="0"/>
          <w:marRight w:val="0"/>
          <w:marTop w:val="0"/>
          <w:marBottom w:val="0"/>
          <w:divBdr>
            <w:top w:val="none" w:sz="0" w:space="0" w:color="auto"/>
            <w:left w:val="none" w:sz="0" w:space="0" w:color="auto"/>
            <w:bottom w:val="none" w:sz="0" w:space="0" w:color="auto"/>
            <w:right w:val="none" w:sz="0" w:space="0" w:color="auto"/>
          </w:divBdr>
          <w:divsChild>
            <w:div w:id="1080567874">
              <w:marLeft w:val="0"/>
              <w:marRight w:val="0"/>
              <w:marTop w:val="0"/>
              <w:marBottom w:val="0"/>
              <w:divBdr>
                <w:top w:val="none" w:sz="0" w:space="0" w:color="auto"/>
                <w:left w:val="none" w:sz="0" w:space="0" w:color="auto"/>
                <w:bottom w:val="none" w:sz="0" w:space="0" w:color="auto"/>
                <w:right w:val="none" w:sz="0" w:space="0" w:color="auto"/>
              </w:divBdr>
              <w:divsChild>
                <w:div w:id="19269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99718">
      <w:bodyDiv w:val="1"/>
      <w:marLeft w:val="0"/>
      <w:marRight w:val="0"/>
      <w:marTop w:val="0"/>
      <w:marBottom w:val="0"/>
      <w:divBdr>
        <w:top w:val="none" w:sz="0" w:space="0" w:color="auto"/>
        <w:left w:val="none" w:sz="0" w:space="0" w:color="auto"/>
        <w:bottom w:val="none" w:sz="0" w:space="0" w:color="auto"/>
        <w:right w:val="none" w:sz="0" w:space="0" w:color="auto"/>
      </w:divBdr>
      <w:divsChild>
        <w:div w:id="1621257153">
          <w:marLeft w:val="0"/>
          <w:marRight w:val="0"/>
          <w:marTop w:val="0"/>
          <w:marBottom w:val="0"/>
          <w:divBdr>
            <w:top w:val="none" w:sz="0" w:space="0" w:color="auto"/>
            <w:left w:val="none" w:sz="0" w:space="0" w:color="auto"/>
            <w:bottom w:val="none" w:sz="0" w:space="0" w:color="auto"/>
            <w:right w:val="none" w:sz="0" w:space="0" w:color="auto"/>
          </w:divBdr>
          <w:divsChild>
            <w:div w:id="170341866">
              <w:marLeft w:val="0"/>
              <w:marRight w:val="0"/>
              <w:marTop w:val="0"/>
              <w:marBottom w:val="0"/>
              <w:divBdr>
                <w:top w:val="none" w:sz="0" w:space="0" w:color="auto"/>
                <w:left w:val="none" w:sz="0" w:space="0" w:color="auto"/>
                <w:bottom w:val="none" w:sz="0" w:space="0" w:color="auto"/>
                <w:right w:val="none" w:sz="0" w:space="0" w:color="auto"/>
              </w:divBdr>
              <w:divsChild>
                <w:div w:id="1484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355829">
      <w:bodyDiv w:val="1"/>
      <w:marLeft w:val="0"/>
      <w:marRight w:val="0"/>
      <w:marTop w:val="0"/>
      <w:marBottom w:val="0"/>
      <w:divBdr>
        <w:top w:val="none" w:sz="0" w:space="0" w:color="auto"/>
        <w:left w:val="none" w:sz="0" w:space="0" w:color="auto"/>
        <w:bottom w:val="none" w:sz="0" w:space="0" w:color="auto"/>
        <w:right w:val="none" w:sz="0" w:space="0" w:color="auto"/>
      </w:divBdr>
      <w:divsChild>
        <w:div w:id="625160915">
          <w:marLeft w:val="0"/>
          <w:marRight w:val="0"/>
          <w:marTop w:val="0"/>
          <w:marBottom w:val="0"/>
          <w:divBdr>
            <w:top w:val="none" w:sz="0" w:space="0" w:color="auto"/>
            <w:left w:val="none" w:sz="0" w:space="0" w:color="auto"/>
            <w:bottom w:val="none" w:sz="0" w:space="0" w:color="auto"/>
            <w:right w:val="none" w:sz="0" w:space="0" w:color="auto"/>
          </w:divBdr>
          <w:divsChild>
            <w:div w:id="632296627">
              <w:marLeft w:val="0"/>
              <w:marRight w:val="0"/>
              <w:marTop w:val="0"/>
              <w:marBottom w:val="0"/>
              <w:divBdr>
                <w:top w:val="none" w:sz="0" w:space="0" w:color="auto"/>
                <w:left w:val="none" w:sz="0" w:space="0" w:color="auto"/>
                <w:bottom w:val="none" w:sz="0" w:space="0" w:color="auto"/>
                <w:right w:val="none" w:sz="0" w:space="0" w:color="auto"/>
              </w:divBdr>
              <w:divsChild>
                <w:div w:id="16232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2205">
      <w:bodyDiv w:val="1"/>
      <w:marLeft w:val="0"/>
      <w:marRight w:val="0"/>
      <w:marTop w:val="0"/>
      <w:marBottom w:val="0"/>
      <w:divBdr>
        <w:top w:val="none" w:sz="0" w:space="0" w:color="auto"/>
        <w:left w:val="none" w:sz="0" w:space="0" w:color="auto"/>
        <w:bottom w:val="none" w:sz="0" w:space="0" w:color="auto"/>
        <w:right w:val="none" w:sz="0" w:space="0" w:color="auto"/>
      </w:divBdr>
      <w:divsChild>
        <w:div w:id="489903071">
          <w:marLeft w:val="0"/>
          <w:marRight w:val="0"/>
          <w:marTop w:val="0"/>
          <w:marBottom w:val="0"/>
          <w:divBdr>
            <w:top w:val="none" w:sz="0" w:space="0" w:color="auto"/>
            <w:left w:val="none" w:sz="0" w:space="0" w:color="auto"/>
            <w:bottom w:val="none" w:sz="0" w:space="0" w:color="auto"/>
            <w:right w:val="none" w:sz="0" w:space="0" w:color="auto"/>
          </w:divBdr>
          <w:divsChild>
            <w:div w:id="1882548548">
              <w:marLeft w:val="0"/>
              <w:marRight w:val="0"/>
              <w:marTop w:val="0"/>
              <w:marBottom w:val="0"/>
              <w:divBdr>
                <w:top w:val="none" w:sz="0" w:space="0" w:color="auto"/>
                <w:left w:val="none" w:sz="0" w:space="0" w:color="auto"/>
                <w:bottom w:val="none" w:sz="0" w:space="0" w:color="auto"/>
                <w:right w:val="none" w:sz="0" w:space="0" w:color="auto"/>
              </w:divBdr>
              <w:divsChild>
                <w:div w:id="954561664">
                  <w:marLeft w:val="0"/>
                  <w:marRight w:val="0"/>
                  <w:marTop w:val="0"/>
                  <w:marBottom w:val="0"/>
                  <w:divBdr>
                    <w:top w:val="none" w:sz="0" w:space="0" w:color="auto"/>
                    <w:left w:val="none" w:sz="0" w:space="0" w:color="auto"/>
                    <w:bottom w:val="none" w:sz="0" w:space="0" w:color="auto"/>
                    <w:right w:val="none" w:sz="0" w:space="0" w:color="auto"/>
                  </w:divBdr>
                </w:div>
              </w:divsChild>
            </w:div>
            <w:div w:id="1441955297">
              <w:marLeft w:val="0"/>
              <w:marRight w:val="0"/>
              <w:marTop w:val="0"/>
              <w:marBottom w:val="0"/>
              <w:divBdr>
                <w:top w:val="none" w:sz="0" w:space="0" w:color="auto"/>
                <w:left w:val="none" w:sz="0" w:space="0" w:color="auto"/>
                <w:bottom w:val="none" w:sz="0" w:space="0" w:color="auto"/>
                <w:right w:val="none" w:sz="0" w:space="0" w:color="auto"/>
              </w:divBdr>
              <w:divsChild>
                <w:div w:id="171187094">
                  <w:marLeft w:val="0"/>
                  <w:marRight w:val="0"/>
                  <w:marTop w:val="0"/>
                  <w:marBottom w:val="0"/>
                  <w:divBdr>
                    <w:top w:val="none" w:sz="0" w:space="0" w:color="auto"/>
                    <w:left w:val="none" w:sz="0" w:space="0" w:color="auto"/>
                    <w:bottom w:val="none" w:sz="0" w:space="0" w:color="auto"/>
                    <w:right w:val="none" w:sz="0" w:space="0" w:color="auto"/>
                  </w:divBdr>
                </w:div>
              </w:divsChild>
            </w:div>
            <w:div w:id="1383402021">
              <w:marLeft w:val="0"/>
              <w:marRight w:val="0"/>
              <w:marTop w:val="0"/>
              <w:marBottom w:val="0"/>
              <w:divBdr>
                <w:top w:val="none" w:sz="0" w:space="0" w:color="auto"/>
                <w:left w:val="none" w:sz="0" w:space="0" w:color="auto"/>
                <w:bottom w:val="none" w:sz="0" w:space="0" w:color="auto"/>
                <w:right w:val="none" w:sz="0" w:space="0" w:color="auto"/>
              </w:divBdr>
              <w:divsChild>
                <w:div w:id="1242329722">
                  <w:marLeft w:val="0"/>
                  <w:marRight w:val="0"/>
                  <w:marTop w:val="0"/>
                  <w:marBottom w:val="0"/>
                  <w:divBdr>
                    <w:top w:val="none" w:sz="0" w:space="0" w:color="auto"/>
                    <w:left w:val="none" w:sz="0" w:space="0" w:color="auto"/>
                    <w:bottom w:val="none" w:sz="0" w:space="0" w:color="auto"/>
                    <w:right w:val="none" w:sz="0" w:space="0" w:color="auto"/>
                  </w:divBdr>
                </w:div>
              </w:divsChild>
            </w:div>
            <w:div w:id="228881923">
              <w:marLeft w:val="0"/>
              <w:marRight w:val="0"/>
              <w:marTop w:val="0"/>
              <w:marBottom w:val="0"/>
              <w:divBdr>
                <w:top w:val="none" w:sz="0" w:space="0" w:color="auto"/>
                <w:left w:val="none" w:sz="0" w:space="0" w:color="auto"/>
                <w:bottom w:val="none" w:sz="0" w:space="0" w:color="auto"/>
                <w:right w:val="none" w:sz="0" w:space="0" w:color="auto"/>
              </w:divBdr>
              <w:divsChild>
                <w:div w:id="865942522">
                  <w:marLeft w:val="0"/>
                  <w:marRight w:val="0"/>
                  <w:marTop w:val="0"/>
                  <w:marBottom w:val="0"/>
                  <w:divBdr>
                    <w:top w:val="none" w:sz="0" w:space="0" w:color="auto"/>
                    <w:left w:val="none" w:sz="0" w:space="0" w:color="auto"/>
                    <w:bottom w:val="none" w:sz="0" w:space="0" w:color="auto"/>
                    <w:right w:val="none" w:sz="0" w:space="0" w:color="auto"/>
                  </w:divBdr>
                </w:div>
              </w:divsChild>
            </w:div>
            <w:div w:id="381297723">
              <w:marLeft w:val="0"/>
              <w:marRight w:val="0"/>
              <w:marTop w:val="0"/>
              <w:marBottom w:val="0"/>
              <w:divBdr>
                <w:top w:val="none" w:sz="0" w:space="0" w:color="auto"/>
                <w:left w:val="none" w:sz="0" w:space="0" w:color="auto"/>
                <w:bottom w:val="none" w:sz="0" w:space="0" w:color="auto"/>
                <w:right w:val="none" w:sz="0" w:space="0" w:color="auto"/>
              </w:divBdr>
              <w:divsChild>
                <w:div w:id="28532566">
                  <w:marLeft w:val="0"/>
                  <w:marRight w:val="0"/>
                  <w:marTop w:val="0"/>
                  <w:marBottom w:val="0"/>
                  <w:divBdr>
                    <w:top w:val="none" w:sz="0" w:space="0" w:color="auto"/>
                    <w:left w:val="none" w:sz="0" w:space="0" w:color="auto"/>
                    <w:bottom w:val="none" w:sz="0" w:space="0" w:color="auto"/>
                    <w:right w:val="none" w:sz="0" w:space="0" w:color="auto"/>
                  </w:divBdr>
                </w:div>
              </w:divsChild>
            </w:div>
            <w:div w:id="1545407946">
              <w:marLeft w:val="0"/>
              <w:marRight w:val="0"/>
              <w:marTop w:val="0"/>
              <w:marBottom w:val="0"/>
              <w:divBdr>
                <w:top w:val="none" w:sz="0" w:space="0" w:color="auto"/>
                <w:left w:val="none" w:sz="0" w:space="0" w:color="auto"/>
                <w:bottom w:val="none" w:sz="0" w:space="0" w:color="auto"/>
                <w:right w:val="none" w:sz="0" w:space="0" w:color="auto"/>
              </w:divBdr>
              <w:divsChild>
                <w:div w:id="1824663600">
                  <w:marLeft w:val="0"/>
                  <w:marRight w:val="0"/>
                  <w:marTop w:val="0"/>
                  <w:marBottom w:val="0"/>
                  <w:divBdr>
                    <w:top w:val="none" w:sz="0" w:space="0" w:color="auto"/>
                    <w:left w:val="none" w:sz="0" w:space="0" w:color="auto"/>
                    <w:bottom w:val="none" w:sz="0" w:space="0" w:color="auto"/>
                    <w:right w:val="none" w:sz="0" w:space="0" w:color="auto"/>
                  </w:divBdr>
                </w:div>
              </w:divsChild>
            </w:div>
            <w:div w:id="784812232">
              <w:marLeft w:val="0"/>
              <w:marRight w:val="0"/>
              <w:marTop w:val="0"/>
              <w:marBottom w:val="0"/>
              <w:divBdr>
                <w:top w:val="none" w:sz="0" w:space="0" w:color="auto"/>
                <w:left w:val="none" w:sz="0" w:space="0" w:color="auto"/>
                <w:bottom w:val="none" w:sz="0" w:space="0" w:color="auto"/>
                <w:right w:val="none" w:sz="0" w:space="0" w:color="auto"/>
              </w:divBdr>
              <w:divsChild>
                <w:div w:id="356738843">
                  <w:marLeft w:val="0"/>
                  <w:marRight w:val="0"/>
                  <w:marTop w:val="0"/>
                  <w:marBottom w:val="0"/>
                  <w:divBdr>
                    <w:top w:val="none" w:sz="0" w:space="0" w:color="auto"/>
                    <w:left w:val="none" w:sz="0" w:space="0" w:color="auto"/>
                    <w:bottom w:val="none" w:sz="0" w:space="0" w:color="auto"/>
                    <w:right w:val="none" w:sz="0" w:space="0" w:color="auto"/>
                  </w:divBdr>
                </w:div>
              </w:divsChild>
            </w:div>
            <w:div w:id="1030107870">
              <w:marLeft w:val="0"/>
              <w:marRight w:val="0"/>
              <w:marTop w:val="0"/>
              <w:marBottom w:val="0"/>
              <w:divBdr>
                <w:top w:val="none" w:sz="0" w:space="0" w:color="auto"/>
                <w:left w:val="none" w:sz="0" w:space="0" w:color="auto"/>
                <w:bottom w:val="none" w:sz="0" w:space="0" w:color="auto"/>
                <w:right w:val="none" w:sz="0" w:space="0" w:color="auto"/>
              </w:divBdr>
              <w:divsChild>
                <w:div w:id="1249575951">
                  <w:marLeft w:val="0"/>
                  <w:marRight w:val="0"/>
                  <w:marTop w:val="0"/>
                  <w:marBottom w:val="0"/>
                  <w:divBdr>
                    <w:top w:val="none" w:sz="0" w:space="0" w:color="auto"/>
                    <w:left w:val="none" w:sz="0" w:space="0" w:color="auto"/>
                    <w:bottom w:val="none" w:sz="0" w:space="0" w:color="auto"/>
                    <w:right w:val="none" w:sz="0" w:space="0" w:color="auto"/>
                  </w:divBdr>
                </w:div>
              </w:divsChild>
            </w:div>
            <w:div w:id="978613798">
              <w:marLeft w:val="0"/>
              <w:marRight w:val="0"/>
              <w:marTop w:val="0"/>
              <w:marBottom w:val="0"/>
              <w:divBdr>
                <w:top w:val="none" w:sz="0" w:space="0" w:color="auto"/>
                <w:left w:val="none" w:sz="0" w:space="0" w:color="auto"/>
                <w:bottom w:val="none" w:sz="0" w:space="0" w:color="auto"/>
                <w:right w:val="none" w:sz="0" w:space="0" w:color="auto"/>
              </w:divBdr>
              <w:divsChild>
                <w:div w:id="47807094">
                  <w:marLeft w:val="0"/>
                  <w:marRight w:val="0"/>
                  <w:marTop w:val="0"/>
                  <w:marBottom w:val="0"/>
                  <w:divBdr>
                    <w:top w:val="none" w:sz="0" w:space="0" w:color="auto"/>
                    <w:left w:val="none" w:sz="0" w:space="0" w:color="auto"/>
                    <w:bottom w:val="none" w:sz="0" w:space="0" w:color="auto"/>
                    <w:right w:val="none" w:sz="0" w:space="0" w:color="auto"/>
                  </w:divBdr>
                </w:div>
              </w:divsChild>
            </w:div>
            <w:div w:id="588124916">
              <w:marLeft w:val="0"/>
              <w:marRight w:val="0"/>
              <w:marTop w:val="0"/>
              <w:marBottom w:val="0"/>
              <w:divBdr>
                <w:top w:val="none" w:sz="0" w:space="0" w:color="auto"/>
                <w:left w:val="none" w:sz="0" w:space="0" w:color="auto"/>
                <w:bottom w:val="none" w:sz="0" w:space="0" w:color="auto"/>
                <w:right w:val="none" w:sz="0" w:space="0" w:color="auto"/>
              </w:divBdr>
              <w:divsChild>
                <w:div w:id="1075128020">
                  <w:marLeft w:val="0"/>
                  <w:marRight w:val="0"/>
                  <w:marTop w:val="0"/>
                  <w:marBottom w:val="0"/>
                  <w:divBdr>
                    <w:top w:val="none" w:sz="0" w:space="0" w:color="auto"/>
                    <w:left w:val="none" w:sz="0" w:space="0" w:color="auto"/>
                    <w:bottom w:val="none" w:sz="0" w:space="0" w:color="auto"/>
                    <w:right w:val="none" w:sz="0" w:space="0" w:color="auto"/>
                  </w:divBdr>
                </w:div>
              </w:divsChild>
            </w:div>
            <w:div w:id="770705339">
              <w:marLeft w:val="0"/>
              <w:marRight w:val="0"/>
              <w:marTop w:val="0"/>
              <w:marBottom w:val="0"/>
              <w:divBdr>
                <w:top w:val="none" w:sz="0" w:space="0" w:color="auto"/>
                <w:left w:val="none" w:sz="0" w:space="0" w:color="auto"/>
                <w:bottom w:val="none" w:sz="0" w:space="0" w:color="auto"/>
                <w:right w:val="none" w:sz="0" w:space="0" w:color="auto"/>
              </w:divBdr>
              <w:divsChild>
                <w:div w:id="918295841">
                  <w:marLeft w:val="0"/>
                  <w:marRight w:val="0"/>
                  <w:marTop w:val="0"/>
                  <w:marBottom w:val="0"/>
                  <w:divBdr>
                    <w:top w:val="none" w:sz="0" w:space="0" w:color="auto"/>
                    <w:left w:val="none" w:sz="0" w:space="0" w:color="auto"/>
                    <w:bottom w:val="none" w:sz="0" w:space="0" w:color="auto"/>
                    <w:right w:val="none" w:sz="0" w:space="0" w:color="auto"/>
                  </w:divBdr>
                </w:div>
              </w:divsChild>
            </w:div>
            <w:div w:id="1541045260">
              <w:marLeft w:val="0"/>
              <w:marRight w:val="0"/>
              <w:marTop w:val="0"/>
              <w:marBottom w:val="0"/>
              <w:divBdr>
                <w:top w:val="none" w:sz="0" w:space="0" w:color="auto"/>
                <w:left w:val="none" w:sz="0" w:space="0" w:color="auto"/>
                <w:bottom w:val="none" w:sz="0" w:space="0" w:color="auto"/>
                <w:right w:val="none" w:sz="0" w:space="0" w:color="auto"/>
              </w:divBdr>
              <w:divsChild>
                <w:div w:id="307978075">
                  <w:marLeft w:val="0"/>
                  <w:marRight w:val="0"/>
                  <w:marTop w:val="0"/>
                  <w:marBottom w:val="0"/>
                  <w:divBdr>
                    <w:top w:val="none" w:sz="0" w:space="0" w:color="auto"/>
                    <w:left w:val="none" w:sz="0" w:space="0" w:color="auto"/>
                    <w:bottom w:val="none" w:sz="0" w:space="0" w:color="auto"/>
                    <w:right w:val="none" w:sz="0" w:space="0" w:color="auto"/>
                  </w:divBdr>
                </w:div>
              </w:divsChild>
            </w:div>
            <w:div w:id="83918264">
              <w:marLeft w:val="0"/>
              <w:marRight w:val="0"/>
              <w:marTop w:val="0"/>
              <w:marBottom w:val="0"/>
              <w:divBdr>
                <w:top w:val="none" w:sz="0" w:space="0" w:color="auto"/>
                <w:left w:val="none" w:sz="0" w:space="0" w:color="auto"/>
                <w:bottom w:val="none" w:sz="0" w:space="0" w:color="auto"/>
                <w:right w:val="none" w:sz="0" w:space="0" w:color="auto"/>
              </w:divBdr>
              <w:divsChild>
                <w:div w:id="11687">
                  <w:marLeft w:val="0"/>
                  <w:marRight w:val="0"/>
                  <w:marTop w:val="0"/>
                  <w:marBottom w:val="0"/>
                  <w:divBdr>
                    <w:top w:val="none" w:sz="0" w:space="0" w:color="auto"/>
                    <w:left w:val="none" w:sz="0" w:space="0" w:color="auto"/>
                    <w:bottom w:val="none" w:sz="0" w:space="0" w:color="auto"/>
                    <w:right w:val="none" w:sz="0" w:space="0" w:color="auto"/>
                  </w:divBdr>
                </w:div>
              </w:divsChild>
            </w:div>
            <w:div w:id="809901803">
              <w:marLeft w:val="0"/>
              <w:marRight w:val="0"/>
              <w:marTop w:val="0"/>
              <w:marBottom w:val="0"/>
              <w:divBdr>
                <w:top w:val="none" w:sz="0" w:space="0" w:color="auto"/>
                <w:left w:val="none" w:sz="0" w:space="0" w:color="auto"/>
                <w:bottom w:val="none" w:sz="0" w:space="0" w:color="auto"/>
                <w:right w:val="none" w:sz="0" w:space="0" w:color="auto"/>
              </w:divBdr>
              <w:divsChild>
                <w:div w:id="498083267">
                  <w:marLeft w:val="0"/>
                  <w:marRight w:val="0"/>
                  <w:marTop w:val="0"/>
                  <w:marBottom w:val="0"/>
                  <w:divBdr>
                    <w:top w:val="none" w:sz="0" w:space="0" w:color="auto"/>
                    <w:left w:val="none" w:sz="0" w:space="0" w:color="auto"/>
                    <w:bottom w:val="none" w:sz="0" w:space="0" w:color="auto"/>
                    <w:right w:val="none" w:sz="0" w:space="0" w:color="auto"/>
                  </w:divBdr>
                </w:div>
              </w:divsChild>
            </w:div>
            <w:div w:id="935788755">
              <w:marLeft w:val="0"/>
              <w:marRight w:val="0"/>
              <w:marTop w:val="0"/>
              <w:marBottom w:val="0"/>
              <w:divBdr>
                <w:top w:val="none" w:sz="0" w:space="0" w:color="auto"/>
                <w:left w:val="none" w:sz="0" w:space="0" w:color="auto"/>
                <w:bottom w:val="none" w:sz="0" w:space="0" w:color="auto"/>
                <w:right w:val="none" w:sz="0" w:space="0" w:color="auto"/>
              </w:divBdr>
              <w:divsChild>
                <w:div w:id="966935705">
                  <w:marLeft w:val="0"/>
                  <w:marRight w:val="0"/>
                  <w:marTop w:val="0"/>
                  <w:marBottom w:val="0"/>
                  <w:divBdr>
                    <w:top w:val="none" w:sz="0" w:space="0" w:color="auto"/>
                    <w:left w:val="none" w:sz="0" w:space="0" w:color="auto"/>
                    <w:bottom w:val="none" w:sz="0" w:space="0" w:color="auto"/>
                    <w:right w:val="none" w:sz="0" w:space="0" w:color="auto"/>
                  </w:divBdr>
                </w:div>
              </w:divsChild>
            </w:div>
            <w:div w:id="1031027869">
              <w:marLeft w:val="0"/>
              <w:marRight w:val="0"/>
              <w:marTop w:val="0"/>
              <w:marBottom w:val="0"/>
              <w:divBdr>
                <w:top w:val="none" w:sz="0" w:space="0" w:color="auto"/>
                <w:left w:val="none" w:sz="0" w:space="0" w:color="auto"/>
                <w:bottom w:val="none" w:sz="0" w:space="0" w:color="auto"/>
                <w:right w:val="none" w:sz="0" w:space="0" w:color="auto"/>
              </w:divBdr>
              <w:divsChild>
                <w:div w:id="355888694">
                  <w:marLeft w:val="0"/>
                  <w:marRight w:val="0"/>
                  <w:marTop w:val="0"/>
                  <w:marBottom w:val="0"/>
                  <w:divBdr>
                    <w:top w:val="none" w:sz="0" w:space="0" w:color="auto"/>
                    <w:left w:val="none" w:sz="0" w:space="0" w:color="auto"/>
                    <w:bottom w:val="none" w:sz="0" w:space="0" w:color="auto"/>
                    <w:right w:val="none" w:sz="0" w:space="0" w:color="auto"/>
                  </w:divBdr>
                </w:div>
              </w:divsChild>
            </w:div>
            <w:div w:id="1846047042">
              <w:marLeft w:val="0"/>
              <w:marRight w:val="0"/>
              <w:marTop w:val="0"/>
              <w:marBottom w:val="0"/>
              <w:divBdr>
                <w:top w:val="none" w:sz="0" w:space="0" w:color="auto"/>
                <w:left w:val="none" w:sz="0" w:space="0" w:color="auto"/>
                <w:bottom w:val="none" w:sz="0" w:space="0" w:color="auto"/>
                <w:right w:val="none" w:sz="0" w:space="0" w:color="auto"/>
              </w:divBdr>
              <w:divsChild>
                <w:div w:id="1538396000">
                  <w:marLeft w:val="0"/>
                  <w:marRight w:val="0"/>
                  <w:marTop w:val="0"/>
                  <w:marBottom w:val="0"/>
                  <w:divBdr>
                    <w:top w:val="none" w:sz="0" w:space="0" w:color="auto"/>
                    <w:left w:val="none" w:sz="0" w:space="0" w:color="auto"/>
                    <w:bottom w:val="none" w:sz="0" w:space="0" w:color="auto"/>
                    <w:right w:val="none" w:sz="0" w:space="0" w:color="auto"/>
                  </w:divBdr>
                </w:div>
              </w:divsChild>
            </w:div>
            <w:div w:id="1509176114">
              <w:marLeft w:val="0"/>
              <w:marRight w:val="0"/>
              <w:marTop w:val="0"/>
              <w:marBottom w:val="0"/>
              <w:divBdr>
                <w:top w:val="none" w:sz="0" w:space="0" w:color="auto"/>
                <w:left w:val="none" w:sz="0" w:space="0" w:color="auto"/>
                <w:bottom w:val="none" w:sz="0" w:space="0" w:color="auto"/>
                <w:right w:val="none" w:sz="0" w:space="0" w:color="auto"/>
              </w:divBdr>
              <w:divsChild>
                <w:div w:id="306206655">
                  <w:marLeft w:val="0"/>
                  <w:marRight w:val="0"/>
                  <w:marTop w:val="0"/>
                  <w:marBottom w:val="0"/>
                  <w:divBdr>
                    <w:top w:val="none" w:sz="0" w:space="0" w:color="auto"/>
                    <w:left w:val="none" w:sz="0" w:space="0" w:color="auto"/>
                    <w:bottom w:val="none" w:sz="0" w:space="0" w:color="auto"/>
                    <w:right w:val="none" w:sz="0" w:space="0" w:color="auto"/>
                  </w:divBdr>
                </w:div>
              </w:divsChild>
            </w:div>
            <w:div w:id="413817357">
              <w:marLeft w:val="0"/>
              <w:marRight w:val="0"/>
              <w:marTop w:val="0"/>
              <w:marBottom w:val="0"/>
              <w:divBdr>
                <w:top w:val="none" w:sz="0" w:space="0" w:color="auto"/>
                <w:left w:val="none" w:sz="0" w:space="0" w:color="auto"/>
                <w:bottom w:val="none" w:sz="0" w:space="0" w:color="auto"/>
                <w:right w:val="none" w:sz="0" w:space="0" w:color="auto"/>
              </w:divBdr>
              <w:divsChild>
                <w:div w:id="196239197">
                  <w:marLeft w:val="0"/>
                  <w:marRight w:val="0"/>
                  <w:marTop w:val="0"/>
                  <w:marBottom w:val="0"/>
                  <w:divBdr>
                    <w:top w:val="none" w:sz="0" w:space="0" w:color="auto"/>
                    <w:left w:val="none" w:sz="0" w:space="0" w:color="auto"/>
                    <w:bottom w:val="none" w:sz="0" w:space="0" w:color="auto"/>
                    <w:right w:val="none" w:sz="0" w:space="0" w:color="auto"/>
                  </w:divBdr>
                </w:div>
              </w:divsChild>
            </w:div>
            <w:div w:id="1875191615">
              <w:marLeft w:val="0"/>
              <w:marRight w:val="0"/>
              <w:marTop w:val="0"/>
              <w:marBottom w:val="0"/>
              <w:divBdr>
                <w:top w:val="none" w:sz="0" w:space="0" w:color="auto"/>
                <w:left w:val="none" w:sz="0" w:space="0" w:color="auto"/>
                <w:bottom w:val="none" w:sz="0" w:space="0" w:color="auto"/>
                <w:right w:val="none" w:sz="0" w:space="0" w:color="auto"/>
              </w:divBdr>
              <w:divsChild>
                <w:div w:id="1348630296">
                  <w:marLeft w:val="0"/>
                  <w:marRight w:val="0"/>
                  <w:marTop w:val="0"/>
                  <w:marBottom w:val="0"/>
                  <w:divBdr>
                    <w:top w:val="none" w:sz="0" w:space="0" w:color="auto"/>
                    <w:left w:val="none" w:sz="0" w:space="0" w:color="auto"/>
                    <w:bottom w:val="none" w:sz="0" w:space="0" w:color="auto"/>
                    <w:right w:val="none" w:sz="0" w:space="0" w:color="auto"/>
                  </w:divBdr>
                </w:div>
              </w:divsChild>
            </w:div>
            <w:div w:id="1888685656">
              <w:marLeft w:val="0"/>
              <w:marRight w:val="0"/>
              <w:marTop w:val="0"/>
              <w:marBottom w:val="0"/>
              <w:divBdr>
                <w:top w:val="none" w:sz="0" w:space="0" w:color="auto"/>
                <w:left w:val="none" w:sz="0" w:space="0" w:color="auto"/>
                <w:bottom w:val="none" w:sz="0" w:space="0" w:color="auto"/>
                <w:right w:val="none" w:sz="0" w:space="0" w:color="auto"/>
              </w:divBdr>
              <w:divsChild>
                <w:div w:id="799571950">
                  <w:marLeft w:val="0"/>
                  <w:marRight w:val="0"/>
                  <w:marTop w:val="0"/>
                  <w:marBottom w:val="0"/>
                  <w:divBdr>
                    <w:top w:val="none" w:sz="0" w:space="0" w:color="auto"/>
                    <w:left w:val="none" w:sz="0" w:space="0" w:color="auto"/>
                    <w:bottom w:val="none" w:sz="0" w:space="0" w:color="auto"/>
                    <w:right w:val="none" w:sz="0" w:space="0" w:color="auto"/>
                  </w:divBdr>
                </w:div>
              </w:divsChild>
            </w:div>
            <w:div w:id="679965583">
              <w:marLeft w:val="0"/>
              <w:marRight w:val="0"/>
              <w:marTop w:val="0"/>
              <w:marBottom w:val="0"/>
              <w:divBdr>
                <w:top w:val="none" w:sz="0" w:space="0" w:color="auto"/>
                <w:left w:val="none" w:sz="0" w:space="0" w:color="auto"/>
                <w:bottom w:val="none" w:sz="0" w:space="0" w:color="auto"/>
                <w:right w:val="none" w:sz="0" w:space="0" w:color="auto"/>
              </w:divBdr>
              <w:divsChild>
                <w:div w:id="1122073876">
                  <w:marLeft w:val="0"/>
                  <w:marRight w:val="0"/>
                  <w:marTop w:val="0"/>
                  <w:marBottom w:val="0"/>
                  <w:divBdr>
                    <w:top w:val="none" w:sz="0" w:space="0" w:color="auto"/>
                    <w:left w:val="none" w:sz="0" w:space="0" w:color="auto"/>
                    <w:bottom w:val="none" w:sz="0" w:space="0" w:color="auto"/>
                    <w:right w:val="none" w:sz="0" w:space="0" w:color="auto"/>
                  </w:divBdr>
                </w:div>
              </w:divsChild>
            </w:div>
            <w:div w:id="1691687872">
              <w:marLeft w:val="0"/>
              <w:marRight w:val="0"/>
              <w:marTop w:val="0"/>
              <w:marBottom w:val="0"/>
              <w:divBdr>
                <w:top w:val="none" w:sz="0" w:space="0" w:color="auto"/>
                <w:left w:val="none" w:sz="0" w:space="0" w:color="auto"/>
                <w:bottom w:val="none" w:sz="0" w:space="0" w:color="auto"/>
                <w:right w:val="none" w:sz="0" w:space="0" w:color="auto"/>
              </w:divBdr>
              <w:divsChild>
                <w:div w:id="1545553934">
                  <w:marLeft w:val="0"/>
                  <w:marRight w:val="0"/>
                  <w:marTop w:val="0"/>
                  <w:marBottom w:val="0"/>
                  <w:divBdr>
                    <w:top w:val="none" w:sz="0" w:space="0" w:color="auto"/>
                    <w:left w:val="none" w:sz="0" w:space="0" w:color="auto"/>
                    <w:bottom w:val="none" w:sz="0" w:space="0" w:color="auto"/>
                    <w:right w:val="none" w:sz="0" w:space="0" w:color="auto"/>
                  </w:divBdr>
                </w:div>
              </w:divsChild>
            </w:div>
            <w:div w:id="1345668591">
              <w:marLeft w:val="0"/>
              <w:marRight w:val="0"/>
              <w:marTop w:val="0"/>
              <w:marBottom w:val="0"/>
              <w:divBdr>
                <w:top w:val="none" w:sz="0" w:space="0" w:color="auto"/>
                <w:left w:val="none" w:sz="0" w:space="0" w:color="auto"/>
                <w:bottom w:val="none" w:sz="0" w:space="0" w:color="auto"/>
                <w:right w:val="none" w:sz="0" w:space="0" w:color="auto"/>
              </w:divBdr>
              <w:divsChild>
                <w:div w:id="630407835">
                  <w:marLeft w:val="0"/>
                  <w:marRight w:val="0"/>
                  <w:marTop w:val="0"/>
                  <w:marBottom w:val="0"/>
                  <w:divBdr>
                    <w:top w:val="none" w:sz="0" w:space="0" w:color="auto"/>
                    <w:left w:val="none" w:sz="0" w:space="0" w:color="auto"/>
                    <w:bottom w:val="none" w:sz="0" w:space="0" w:color="auto"/>
                    <w:right w:val="none" w:sz="0" w:space="0" w:color="auto"/>
                  </w:divBdr>
                </w:div>
              </w:divsChild>
            </w:div>
            <w:div w:id="226769995">
              <w:marLeft w:val="0"/>
              <w:marRight w:val="0"/>
              <w:marTop w:val="0"/>
              <w:marBottom w:val="0"/>
              <w:divBdr>
                <w:top w:val="none" w:sz="0" w:space="0" w:color="auto"/>
                <w:left w:val="none" w:sz="0" w:space="0" w:color="auto"/>
                <w:bottom w:val="none" w:sz="0" w:space="0" w:color="auto"/>
                <w:right w:val="none" w:sz="0" w:space="0" w:color="auto"/>
              </w:divBdr>
              <w:divsChild>
                <w:div w:id="1981692542">
                  <w:marLeft w:val="0"/>
                  <w:marRight w:val="0"/>
                  <w:marTop w:val="0"/>
                  <w:marBottom w:val="0"/>
                  <w:divBdr>
                    <w:top w:val="none" w:sz="0" w:space="0" w:color="auto"/>
                    <w:left w:val="none" w:sz="0" w:space="0" w:color="auto"/>
                    <w:bottom w:val="none" w:sz="0" w:space="0" w:color="auto"/>
                    <w:right w:val="none" w:sz="0" w:space="0" w:color="auto"/>
                  </w:divBdr>
                </w:div>
              </w:divsChild>
            </w:div>
            <w:div w:id="1430661458">
              <w:marLeft w:val="0"/>
              <w:marRight w:val="0"/>
              <w:marTop w:val="0"/>
              <w:marBottom w:val="0"/>
              <w:divBdr>
                <w:top w:val="none" w:sz="0" w:space="0" w:color="auto"/>
                <w:left w:val="none" w:sz="0" w:space="0" w:color="auto"/>
                <w:bottom w:val="none" w:sz="0" w:space="0" w:color="auto"/>
                <w:right w:val="none" w:sz="0" w:space="0" w:color="auto"/>
              </w:divBdr>
              <w:divsChild>
                <w:div w:id="846166911">
                  <w:marLeft w:val="0"/>
                  <w:marRight w:val="0"/>
                  <w:marTop w:val="0"/>
                  <w:marBottom w:val="0"/>
                  <w:divBdr>
                    <w:top w:val="none" w:sz="0" w:space="0" w:color="auto"/>
                    <w:left w:val="none" w:sz="0" w:space="0" w:color="auto"/>
                    <w:bottom w:val="none" w:sz="0" w:space="0" w:color="auto"/>
                    <w:right w:val="none" w:sz="0" w:space="0" w:color="auto"/>
                  </w:divBdr>
                </w:div>
              </w:divsChild>
            </w:div>
            <w:div w:id="283655834">
              <w:marLeft w:val="0"/>
              <w:marRight w:val="0"/>
              <w:marTop w:val="0"/>
              <w:marBottom w:val="0"/>
              <w:divBdr>
                <w:top w:val="none" w:sz="0" w:space="0" w:color="auto"/>
                <w:left w:val="none" w:sz="0" w:space="0" w:color="auto"/>
                <w:bottom w:val="none" w:sz="0" w:space="0" w:color="auto"/>
                <w:right w:val="none" w:sz="0" w:space="0" w:color="auto"/>
              </w:divBdr>
              <w:divsChild>
                <w:div w:id="868421210">
                  <w:marLeft w:val="0"/>
                  <w:marRight w:val="0"/>
                  <w:marTop w:val="0"/>
                  <w:marBottom w:val="0"/>
                  <w:divBdr>
                    <w:top w:val="none" w:sz="0" w:space="0" w:color="auto"/>
                    <w:left w:val="none" w:sz="0" w:space="0" w:color="auto"/>
                    <w:bottom w:val="none" w:sz="0" w:space="0" w:color="auto"/>
                    <w:right w:val="none" w:sz="0" w:space="0" w:color="auto"/>
                  </w:divBdr>
                </w:div>
              </w:divsChild>
            </w:div>
            <w:div w:id="1930233393">
              <w:marLeft w:val="0"/>
              <w:marRight w:val="0"/>
              <w:marTop w:val="0"/>
              <w:marBottom w:val="0"/>
              <w:divBdr>
                <w:top w:val="none" w:sz="0" w:space="0" w:color="auto"/>
                <w:left w:val="none" w:sz="0" w:space="0" w:color="auto"/>
                <w:bottom w:val="none" w:sz="0" w:space="0" w:color="auto"/>
                <w:right w:val="none" w:sz="0" w:space="0" w:color="auto"/>
              </w:divBdr>
              <w:divsChild>
                <w:div w:id="1097822933">
                  <w:marLeft w:val="0"/>
                  <w:marRight w:val="0"/>
                  <w:marTop w:val="0"/>
                  <w:marBottom w:val="0"/>
                  <w:divBdr>
                    <w:top w:val="none" w:sz="0" w:space="0" w:color="auto"/>
                    <w:left w:val="none" w:sz="0" w:space="0" w:color="auto"/>
                    <w:bottom w:val="none" w:sz="0" w:space="0" w:color="auto"/>
                    <w:right w:val="none" w:sz="0" w:space="0" w:color="auto"/>
                  </w:divBdr>
                </w:div>
              </w:divsChild>
            </w:div>
            <w:div w:id="1324890320">
              <w:marLeft w:val="0"/>
              <w:marRight w:val="0"/>
              <w:marTop w:val="0"/>
              <w:marBottom w:val="0"/>
              <w:divBdr>
                <w:top w:val="none" w:sz="0" w:space="0" w:color="auto"/>
                <w:left w:val="none" w:sz="0" w:space="0" w:color="auto"/>
                <w:bottom w:val="none" w:sz="0" w:space="0" w:color="auto"/>
                <w:right w:val="none" w:sz="0" w:space="0" w:color="auto"/>
              </w:divBdr>
              <w:divsChild>
                <w:div w:id="2133358722">
                  <w:marLeft w:val="0"/>
                  <w:marRight w:val="0"/>
                  <w:marTop w:val="0"/>
                  <w:marBottom w:val="0"/>
                  <w:divBdr>
                    <w:top w:val="none" w:sz="0" w:space="0" w:color="auto"/>
                    <w:left w:val="none" w:sz="0" w:space="0" w:color="auto"/>
                    <w:bottom w:val="none" w:sz="0" w:space="0" w:color="auto"/>
                    <w:right w:val="none" w:sz="0" w:space="0" w:color="auto"/>
                  </w:divBdr>
                </w:div>
              </w:divsChild>
            </w:div>
            <w:div w:id="552041228">
              <w:marLeft w:val="0"/>
              <w:marRight w:val="0"/>
              <w:marTop w:val="0"/>
              <w:marBottom w:val="0"/>
              <w:divBdr>
                <w:top w:val="none" w:sz="0" w:space="0" w:color="auto"/>
                <w:left w:val="none" w:sz="0" w:space="0" w:color="auto"/>
                <w:bottom w:val="none" w:sz="0" w:space="0" w:color="auto"/>
                <w:right w:val="none" w:sz="0" w:space="0" w:color="auto"/>
              </w:divBdr>
              <w:divsChild>
                <w:div w:id="786192931">
                  <w:marLeft w:val="0"/>
                  <w:marRight w:val="0"/>
                  <w:marTop w:val="0"/>
                  <w:marBottom w:val="0"/>
                  <w:divBdr>
                    <w:top w:val="none" w:sz="0" w:space="0" w:color="auto"/>
                    <w:left w:val="none" w:sz="0" w:space="0" w:color="auto"/>
                    <w:bottom w:val="none" w:sz="0" w:space="0" w:color="auto"/>
                    <w:right w:val="none" w:sz="0" w:space="0" w:color="auto"/>
                  </w:divBdr>
                </w:div>
              </w:divsChild>
            </w:div>
            <w:div w:id="344790667">
              <w:marLeft w:val="0"/>
              <w:marRight w:val="0"/>
              <w:marTop w:val="0"/>
              <w:marBottom w:val="0"/>
              <w:divBdr>
                <w:top w:val="none" w:sz="0" w:space="0" w:color="auto"/>
                <w:left w:val="none" w:sz="0" w:space="0" w:color="auto"/>
                <w:bottom w:val="none" w:sz="0" w:space="0" w:color="auto"/>
                <w:right w:val="none" w:sz="0" w:space="0" w:color="auto"/>
              </w:divBdr>
              <w:divsChild>
                <w:div w:id="758215268">
                  <w:marLeft w:val="0"/>
                  <w:marRight w:val="0"/>
                  <w:marTop w:val="0"/>
                  <w:marBottom w:val="0"/>
                  <w:divBdr>
                    <w:top w:val="none" w:sz="0" w:space="0" w:color="auto"/>
                    <w:left w:val="none" w:sz="0" w:space="0" w:color="auto"/>
                    <w:bottom w:val="none" w:sz="0" w:space="0" w:color="auto"/>
                    <w:right w:val="none" w:sz="0" w:space="0" w:color="auto"/>
                  </w:divBdr>
                </w:div>
              </w:divsChild>
            </w:div>
            <w:div w:id="1291397149">
              <w:marLeft w:val="0"/>
              <w:marRight w:val="0"/>
              <w:marTop w:val="0"/>
              <w:marBottom w:val="0"/>
              <w:divBdr>
                <w:top w:val="none" w:sz="0" w:space="0" w:color="auto"/>
                <w:left w:val="none" w:sz="0" w:space="0" w:color="auto"/>
                <w:bottom w:val="none" w:sz="0" w:space="0" w:color="auto"/>
                <w:right w:val="none" w:sz="0" w:space="0" w:color="auto"/>
              </w:divBdr>
              <w:divsChild>
                <w:div w:id="1549224377">
                  <w:marLeft w:val="0"/>
                  <w:marRight w:val="0"/>
                  <w:marTop w:val="0"/>
                  <w:marBottom w:val="0"/>
                  <w:divBdr>
                    <w:top w:val="none" w:sz="0" w:space="0" w:color="auto"/>
                    <w:left w:val="none" w:sz="0" w:space="0" w:color="auto"/>
                    <w:bottom w:val="none" w:sz="0" w:space="0" w:color="auto"/>
                    <w:right w:val="none" w:sz="0" w:space="0" w:color="auto"/>
                  </w:divBdr>
                </w:div>
              </w:divsChild>
            </w:div>
            <w:div w:id="2144032276">
              <w:marLeft w:val="0"/>
              <w:marRight w:val="0"/>
              <w:marTop w:val="0"/>
              <w:marBottom w:val="0"/>
              <w:divBdr>
                <w:top w:val="none" w:sz="0" w:space="0" w:color="auto"/>
                <w:left w:val="none" w:sz="0" w:space="0" w:color="auto"/>
                <w:bottom w:val="none" w:sz="0" w:space="0" w:color="auto"/>
                <w:right w:val="none" w:sz="0" w:space="0" w:color="auto"/>
              </w:divBdr>
              <w:divsChild>
                <w:div w:id="1929345456">
                  <w:marLeft w:val="0"/>
                  <w:marRight w:val="0"/>
                  <w:marTop w:val="0"/>
                  <w:marBottom w:val="0"/>
                  <w:divBdr>
                    <w:top w:val="none" w:sz="0" w:space="0" w:color="auto"/>
                    <w:left w:val="none" w:sz="0" w:space="0" w:color="auto"/>
                    <w:bottom w:val="none" w:sz="0" w:space="0" w:color="auto"/>
                    <w:right w:val="none" w:sz="0" w:space="0" w:color="auto"/>
                  </w:divBdr>
                </w:div>
              </w:divsChild>
            </w:div>
            <w:div w:id="120848789">
              <w:marLeft w:val="0"/>
              <w:marRight w:val="0"/>
              <w:marTop w:val="0"/>
              <w:marBottom w:val="0"/>
              <w:divBdr>
                <w:top w:val="none" w:sz="0" w:space="0" w:color="auto"/>
                <w:left w:val="none" w:sz="0" w:space="0" w:color="auto"/>
                <w:bottom w:val="none" w:sz="0" w:space="0" w:color="auto"/>
                <w:right w:val="none" w:sz="0" w:space="0" w:color="auto"/>
              </w:divBdr>
              <w:divsChild>
                <w:div w:id="1477720148">
                  <w:marLeft w:val="0"/>
                  <w:marRight w:val="0"/>
                  <w:marTop w:val="0"/>
                  <w:marBottom w:val="0"/>
                  <w:divBdr>
                    <w:top w:val="none" w:sz="0" w:space="0" w:color="auto"/>
                    <w:left w:val="none" w:sz="0" w:space="0" w:color="auto"/>
                    <w:bottom w:val="none" w:sz="0" w:space="0" w:color="auto"/>
                    <w:right w:val="none" w:sz="0" w:space="0" w:color="auto"/>
                  </w:divBdr>
                </w:div>
              </w:divsChild>
            </w:div>
            <w:div w:id="969480933">
              <w:marLeft w:val="0"/>
              <w:marRight w:val="0"/>
              <w:marTop w:val="0"/>
              <w:marBottom w:val="0"/>
              <w:divBdr>
                <w:top w:val="none" w:sz="0" w:space="0" w:color="auto"/>
                <w:left w:val="none" w:sz="0" w:space="0" w:color="auto"/>
                <w:bottom w:val="none" w:sz="0" w:space="0" w:color="auto"/>
                <w:right w:val="none" w:sz="0" w:space="0" w:color="auto"/>
              </w:divBdr>
              <w:divsChild>
                <w:div w:id="1015109346">
                  <w:marLeft w:val="0"/>
                  <w:marRight w:val="0"/>
                  <w:marTop w:val="0"/>
                  <w:marBottom w:val="0"/>
                  <w:divBdr>
                    <w:top w:val="none" w:sz="0" w:space="0" w:color="auto"/>
                    <w:left w:val="none" w:sz="0" w:space="0" w:color="auto"/>
                    <w:bottom w:val="none" w:sz="0" w:space="0" w:color="auto"/>
                    <w:right w:val="none" w:sz="0" w:space="0" w:color="auto"/>
                  </w:divBdr>
                </w:div>
              </w:divsChild>
            </w:div>
            <w:div w:id="197591625">
              <w:marLeft w:val="0"/>
              <w:marRight w:val="0"/>
              <w:marTop w:val="0"/>
              <w:marBottom w:val="0"/>
              <w:divBdr>
                <w:top w:val="none" w:sz="0" w:space="0" w:color="auto"/>
                <w:left w:val="none" w:sz="0" w:space="0" w:color="auto"/>
                <w:bottom w:val="none" w:sz="0" w:space="0" w:color="auto"/>
                <w:right w:val="none" w:sz="0" w:space="0" w:color="auto"/>
              </w:divBdr>
              <w:divsChild>
                <w:div w:id="1706755373">
                  <w:marLeft w:val="0"/>
                  <w:marRight w:val="0"/>
                  <w:marTop w:val="0"/>
                  <w:marBottom w:val="0"/>
                  <w:divBdr>
                    <w:top w:val="none" w:sz="0" w:space="0" w:color="auto"/>
                    <w:left w:val="none" w:sz="0" w:space="0" w:color="auto"/>
                    <w:bottom w:val="none" w:sz="0" w:space="0" w:color="auto"/>
                    <w:right w:val="none" w:sz="0" w:space="0" w:color="auto"/>
                  </w:divBdr>
                </w:div>
              </w:divsChild>
            </w:div>
            <w:div w:id="980384076">
              <w:marLeft w:val="0"/>
              <w:marRight w:val="0"/>
              <w:marTop w:val="0"/>
              <w:marBottom w:val="0"/>
              <w:divBdr>
                <w:top w:val="none" w:sz="0" w:space="0" w:color="auto"/>
                <w:left w:val="none" w:sz="0" w:space="0" w:color="auto"/>
                <w:bottom w:val="none" w:sz="0" w:space="0" w:color="auto"/>
                <w:right w:val="none" w:sz="0" w:space="0" w:color="auto"/>
              </w:divBdr>
              <w:divsChild>
                <w:div w:id="573857326">
                  <w:marLeft w:val="0"/>
                  <w:marRight w:val="0"/>
                  <w:marTop w:val="0"/>
                  <w:marBottom w:val="0"/>
                  <w:divBdr>
                    <w:top w:val="none" w:sz="0" w:space="0" w:color="auto"/>
                    <w:left w:val="none" w:sz="0" w:space="0" w:color="auto"/>
                    <w:bottom w:val="none" w:sz="0" w:space="0" w:color="auto"/>
                    <w:right w:val="none" w:sz="0" w:space="0" w:color="auto"/>
                  </w:divBdr>
                </w:div>
              </w:divsChild>
            </w:div>
            <w:div w:id="164053599">
              <w:marLeft w:val="0"/>
              <w:marRight w:val="0"/>
              <w:marTop w:val="0"/>
              <w:marBottom w:val="0"/>
              <w:divBdr>
                <w:top w:val="none" w:sz="0" w:space="0" w:color="auto"/>
                <w:left w:val="none" w:sz="0" w:space="0" w:color="auto"/>
                <w:bottom w:val="none" w:sz="0" w:space="0" w:color="auto"/>
                <w:right w:val="none" w:sz="0" w:space="0" w:color="auto"/>
              </w:divBdr>
              <w:divsChild>
                <w:div w:id="2107387374">
                  <w:marLeft w:val="0"/>
                  <w:marRight w:val="0"/>
                  <w:marTop w:val="0"/>
                  <w:marBottom w:val="0"/>
                  <w:divBdr>
                    <w:top w:val="none" w:sz="0" w:space="0" w:color="auto"/>
                    <w:left w:val="none" w:sz="0" w:space="0" w:color="auto"/>
                    <w:bottom w:val="none" w:sz="0" w:space="0" w:color="auto"/>
                    <w:right w:val="none" w:sz="0" w:space="0" w:color="auto"/>
                  </w:divBdr>
                </w:div>
              </w:divsChild>
            </w:div>
            <w:div w:id="952058174">
              <w:marLeft w:val="0"/>
              <w:marRight w:val="0"/>
              <w:marTop w:val="0"/>
              <w:marBottom w:val="0"/>
              <w:divBdr>
                <w:top w:val="none" w:sz="0" w:space="0" w:color="auto"/>
                <w:left w:val="none" w:sz="0" w:space="0" w:color="auto"/>
                <w:bottom w:val="none" w:sz="0" w:space="0" w:color="auto"/>
                <w:right w:val="none" w:sz="0" w:space="0" w:color="auto"/>
              </w:divBdr>
              <w:divsChild>
                <w:div w:id="1191338229">
                  <w:marLeft w:val="0"/>
                  <w:marRight w:val="0"/>
                  <w:marTop w:val="0"/>
                  <w:marBottom w:val="0"/>
                  <w:divBdr>
                    <w:top w:val="none" w:sz="0" w:space="0" w:color="auto"/>
                    <w:left w:val="none" w:sz="0" w:space="0" w:color="auto"/>
                    <w:bottom w:val="none" w:sz="0" w:space="0" w:color="auto"/>
                    <w:right w:val="none" w:sz="0" w:space="0" w:color="auto"/>
                  </w:divBdr>
                </w:div>
              </w:divsChild>
            </w:div>
            <w:div w:id="1889484969">
              <w:marLeft w:val="0"/>
              <w:marRight w:val="0"/>
              <w:marTop w:val="0"/>
              <w:marBottom w:val="0"/>
              <w:divBdr>
                <w:top w:val="none" w:sz="0" w:space="0" w:color="auto"/>
                <w:left w:val="none" w:sz="0" w:space="0" w:color="auto"/>
                <w:bottom w:val="none" w:sz="0" w:space="0" w:color="auto"/>
                <w:right w:val="none" w:sz="0" w:space="0" w:color="auto"/>
              </w:divBdr>
              <w:divsChild>
                <w:div w:id="1950626586">
                  <w:marLeft w:val="0"/>
                  <w:marRight w:val="0"/>
                  <w:marTop w:val="0"/>
                  <w:marBottom w:val="0"/>
                  <w:divBdr>
                    <w:top w:val="none" w:sz="0" w:space="0" w:color="auto"/>
                    <w:left w:val="none" w:sz="0" w:space="0" w:color="auto"/>
                    <w:bottom w:val="none" w:sz="0" w:space="0" w:color="auto"/>
                    <w:right w:val="none" w:sz="0" w:space="0" w:color="auto"/>
                  </w:divBdr>
                </w:div>
              </w:divsChild>
            </w:div>
            <w:div w:id="1033917002">
              <w:marLeft w:val="0"/>
              <w:marRight w:val="0"/>
              <w:marTop w:val="0"/>
              <w:marBottom w:val="0"/>
              <w:divBdr>
                <w:top w:val="none" w:sz="0" w:space="0" w:color="auto"/>
                <w:left w:val="none" w:sz="0" w:space="0" w:color="auto"/>
                <w:bottom w:val="none" w:sz="0" w:space="0" w:color="auto"/>
                <w:right w:val="none" w:sz="0" w:space="0" w:color="auto"/>
              </w:divBdr>
              <w:divsChild>
                <w:div w:id="469439361">
                  <w:marLeft w:val="0"/>
                  <w:marRight w:val="0"/>
                  <w:marTop w:val="0"/>
                  <w:marBottom w:val="0"/>
                  <w:divBdr>
                    <w:top w:val="none" w:sz="0" w:space="0" w:color="auto"/>
                    <w:left w:val="none" w:sz="0" w:space="0" w:color="auto"/>
                    <w:bottom w:val="none" w:sz="0" w:space="0" w:color="auto"/>
                    <w:right w:val="none" w:sz="0" w:space="0" w:color="auto"/>
                  </w:divBdr>
                </w:div>
              </w:divsChild>
            </w:div>
            <w:div w:id="1062632749">
              <w:marLeft w:val="0"/>
              <w:marRight w:val="0"/>
              <w:marTop w:val="0"/>
              <w:marBottom w:val="0"/>
              <w:divBdr>
                <w:top w:val="none" w:sz="0" w:space="0" w:color="auto"/>
                <w:left w:val="none" w:sz="0" w:space="0" w:color="auto"/>
                <w:bottom w:val="none" w:sz="0" w:space="0" w:color="auto"/>
                <w:right w:val="none" w:sz="0" w:space="0" w:color="auto"/>
              </w:divBdr>
              <w:divsChild>
                <w:div w:id="2112429723">
                  <w:marLeft w:val="0"/>
                  <w:marRight w:val="0"/>
                  <w:marTop w:val="0"/>
                  <w:marBottom w:val="0"/>
                  <w:divBdr>
                    <w:top w:val="none" w:sz="0" w:space="0" w:color="auto"/>
                    <w:left w:val="none" w:sz="0" w:space="0" w:color="auto"/>
                    <w:bottom w:val="none" w:sz="0" w:space="0" w:color="auto"/>
                    <w:right w:val="none" w:sz="0" w:space="0" w:color="auto"/>
                  </w:divBdr>
                </w:div>
              </w:divsChild>
            </w:div>
            <w:div w:id="1671909954">
              <w:marLeft w:val="0"/>
              <w:marRight w:val="0"/>
              <w:marTop w:val="0"/>
              <w:marBottom w:val="0"/>
              <w:divBdr>
                <w:top w:val="none" w:sz="0" w:space="0" w:color="auto"/>
                <w:left w:val="none" w:sz="0" w:space="0" w:color="auto"/>
                <w:bottom w:val="none" w:sz="0" w:space="0" w:color="auto"/>
                <w:right w:val="none" w:sz="0" w:space="0" w:color="auto"/>
              </w:divBdr>
              <w:divsChild>
                <w:div w:id="1625651891">
                  <w:marLeft w:val="0"/>
                  <w:marRight w:val="0"/>
                  <w:marTop w:val="0"/>
                  <w:marBottom w:val="0"/>
                  <w:divBdr>
                    <w:top w:val="none" w:sz="0" w:space="0" w:color="auto"/>
                    <w:left w:val="none" w:sz="0" w:space="0" w:color="auto"/>
                    <w:bottom w:val="none" w:sz="0" w:space="0" w:color="auto"/>
                    <w:right w:val="none" w:sz="0" w:space="0" w:color="auto"/>
                  </w:divBdr>
                </w:div>
              </w:divsChild>
            </w:div>
            <w:div w:id="661352825">
              <w:marLeft w:val="0"/>
              <w:marRight w:val="0"/>
              <w:marTop w:val="0"/>
              <w:marBottom w:val="0"/>
              <w:divBdr>
                <w:top w:val="none" w:sz="0" w:space="0" w:color="auto"/>
                <w:left w:val="none" w:sz="0" w:space="0" w:color="auto"/>
                <w:bottom w:val="none" w:sz="0" w:space="0" w:color="auto"/>
                <w:right w:val="none" w:sz="0" w:space="0" w:color="auto"/>
              </w:divBdr>
              <w:divsChild>
                <w:div w:id="1070612802">
                  <w:marLeft w:val="0"/>
                  <w:marRight w:val="0"/>
                  <w:marTop w:val="0"/>
                  <w:marBottom w:val="0"/>
                  <w:divBdr>
                    <w:top w:val="none" w:sz="0" w:space="0" w:color="auto"/>
                    <w:left w:val="none" w:sz="0" w:space="0" w:color="auto"/>
                    <w:bottom w:val="none" w:sz="0" w:space="0" w:color="auto"/>
                    <w:right w:val="none" w:sz="0" w:space="0" w:color="auto"/>
                  </w:divBdr>
                </w:div>
              </w:divsChild>
            </w:div>
            <w:div w:id="1540967136">
              <w:marLeft w:val="0"/>
              <w:marRight w:val="0"/>
              <w:marTop w:val="0"/>
              <w:marBottom w:val="0"/>
              <w:divBdr>
                <w:top w:val="none" w:sz="0" w:space="0" w:color="auto"/>
                <w:left w:val="none" w:sz="0" w:space="0" w:color="auto"/>
                <w:bottom w:val="none" w:sz="0" w:space="0" w:color="auto"/>
                <w:right w:val="none" w:sz="0" w:space="0" w:color="auto"/>
              </w:divBdr>
              <w:divsChild>
                <w:div w:id="1197236600">
                  <w:marLeft w:val="0"/>
                  <w:marRight w:val="0"/>
                  <w:marTop w:val="0"/>
                  <w:marBottom w:val="0"/>
                  <w:divBdr>
                    <w:top w:val="none" w:sz="0" w:space="0" w:color="auto"/>
                    <w:left w:val="none" w:sz="0" w:space="0" w:color="auto"/>
                    <w:bottom w:val="none" w:sz="0" w:space="0" w:color="auto"/>
                    <w:right w:val="none" w:sz="0" w:space="0" w:color="auto"/>
                  </w:divBdr>
                </w:div>
              </w:divsChild>
            </w:div>
            <w:div w:id="1857304022">
              <w:marLeft w:val="0"/>
              <w:marRight w:val="0"/>
              <w:marTop w:val="0"/>
              <w:marBottom w:val="0"/>
              <w:divBdr>
                <w:top w:val="none" w:sz="0" w:space="0" w:color="auto"/>
                <w:left w:val="none" w:sz="0" w:space="0" w:color="auto"/>
                <w:bottom w:val="none" w:sz="0" w:space="0" w:color="auto"/>
                <w:right w:val="none" w:sz="0" w:space="0" w:color="auto"/>
              </w:divBdr>
              <w:divsChild>
                <w:div w:id="170145822">
                  <w:marLeft w:val="0"/>
                  <w:marRight w:val="0"/>
                  <w:marTop w:val="0"/>
                  <w:marBottom w:val="0"/>
                  <w:divBdr>
                    <w:top w:val="none" w:sz="0" w:space="0" w:color="auto"/>
                    <w:left w:val="none" w:sz="0" w:space="0" w:color="auto"/>
                    <w:bottom w:val="none" w:sz="0" w:space="0" w:color="auto"/>
                    <w:right w:val="none" w:sz="0" w:space="0" w:color="auto"/>
                  </w:divBdr>
                </w:div>
              </w:divsChild>
            </w:div>
            <w:div w:id="617024640">
              <w:marLeft w:val="0"/>
              <w:marRight w:val="0"/>
              <w:marTop w:val="0"/>
              <w:marBottom w:val="0"/>
              <w:divBdr>
                <w:top w:val="none" w:sz="0" w:space="0" w:color="auto"/>
                <w:left w:val="none" w:sz="0" w:space="0" w:color="auto"/>
                <w:bottom w:val="none" w:sz="0" w:space="0" w:color="auto"/>
                <w:right w:val="none" w:sz="0" w:space="0" w:color="auto"/>
              </w:divBdr>
              <w:divsChild>
                <w:div w:id="1576622744">
                  <w:marLeft w:val="0"/>
                  <w:marRight w:val="0"/>
                  <w:marTop w:val="0"/>
                  <w:marBottom w:val="0"/>
                  <w:divBdr>
                    <w:top w:val="none" w:sz="0" w:space="0" w:color="auto"/>
                    <w:left w:val="none" w:sz="0" w:space="0" w:color="auto"/>
                    <w:bottom w:val="none" w:sz="0" w:space="0" w:color="auto"/>
                    <w:right w:val="none" w:sz="0" w:space="0" w:color="auto"/>
                  </w:divBdr>
                </w:div>
              </w:divsChild>
            </w:div>
            <w:div w:id="1736122890">
              <w:marLeft w:val="0"/>
              <w:marRight w:val="0"/>
              <w:marTop w:val="0"/>
              <w:marBottom w:val="0"/>
              <w:divBdr>
                <w:top w:val="none" w:sz="0" w:space="0" w:color="auto"/>
                <w:left w:val="none" w:sz="0" w:space="0" w:color="auto"/>
                <w:bottom w:val="none" w:sz="0" w:space="0" w:color="auto"/>
                <w:right w:val="none" w:sz="0" w:space="0" w:color="auto"/>
              </w:divBdr>
              <w:divsChild>
                <w:div w:id="665207101">
                  <w:marLeft w:val="0"/>
                  <w:marRight w:val="0"/>
                  <w:marTop w:val="0"/>
                  <w:marBottom w:val="0"/>
                  <w:divBdr>
                    <w:top w:val="none" w:sz="0" w:space="0" w:color="auto"/>
                    <w:left w:val="none" w:sz="0" w:space="0" w:color="auto"/>
                    <w:bottom w:val="none" w:sz="0" w:space="0" w:color="auto"/>
                    <w:right w:val="none" w:sz="0" w:space="0" w:color="auto"/>
                  </w:divBdr>
                </w:div>
              </w:divsChild>
            </w:div>
            <w:div w:id="640118753">
              <w:marLeft w:val="0"/>
              <w:marRight w:val="0"/>
              <w:marTop w:val="0"/>
              <w:marBottom w:val="0"/>
              <w:divBdr>
                <w:top w:val="none" w:sz="0" w:space="0" w:color="auto"/>
                <w:left w:val="none" w:sz="0" w:space="0" w:color="auto"/>
                <w:bottom w:val="none" w:sz="0" w:space="0" w:color="auto"/>
                <w:right w:val="none" w:sz="0" w:space="0" w:color="auto"/>
              </w:divBdr>
              <w:divsChild>
                <w:div w:id="1686055893">
                  <w:marLeft w:val="0"/>
                  <w:marRight w:val="0"/>
                  <w:marTop w:val="0"/>
                  <w:marBottom w:val="0"/>
                  <w:divBdr>
                    <w:top w:val="none" w:sz="0" w:space="0" w:color="auto"/>
                    <w:left w:val="none" w:sz="0" w:space="0" w:color="auto"/>
                    <w:bottom w:val="none" w:sz="0" w:space="0" w:color="auto"/>
                    <w:right w:val="none" w:sz="0" w:space="0" w:color="auto"/>
                  </w:divBdr>
                </w:div>
              </w:divsChild>
            </w:div>
            <w:div w:id="1686590206">
              <w:marLeft w:val="0"/>
              <w:marRight w:val="0"/>
              <w:marTop w:val="0"/>
              <w:marBottom w:val="0"/>
              <w:divBdr>
                <w:top w:val="none" w:sz="0" w:space="0" w:color="auto"/>
                <w:left w:val="none" w:sz="0" w:space="0" w:color="auto"/>
                <w:bottom w:val="none" w:sz="0" w:space="0" w:color="auto"/>
                <w:right w:val="none" w:sz="0" w:space="0" w:color="auto"/>
              </w:divBdr>
              <w:divsChild>
                <w:div w:id="765539828">
                  <w:marLeft w:val="0"/>
                  <w:marRight w:val="0"/>
                  <w:marTop w:val="0"/>
                  <w:marBottom w:val="0"/>
                  <w:divBdr>
                    <w:top w:val="none" w:sz="0" w:space="0" w:color="auto"/>
                    <w:left w:val="none" w:sz="0" w:space="0" w:color="auto"/>
                    <w:bottom w:val="none" w:sz="0" w:space="0" w:color="auto"/>
                    <w:right w:val="none" w:sz="0" w:space="0" w:color="auto"/>
                  </w:divBdr>
                </w:div>
              </w:divsChild>
            </w:div>
            <w:div w:id="1220480020">
              <w:marLeft w:val="0"/>
              <w:marRight w:val="0"/>
              <w:marTop w:val="0"/>
              <w:marBottom w:val="0"/>
              <w:divBdr>
                <w:top w:val="none" w:sz="0" w:space="0" w:color="auto"/>
                <w:left w:val="none" w:sz="0" w:space="0" w:color="auto"/>
                <w:bottom w:val="none" w:sz="0" w:space="0" w:color="auto"/>
                <w:right w:val="none" w:sz="0" w:space="0" w:color="auto"/>
              </w:divBdr>
              <w:divsChild>
                <w:div w:id="1954168868">
                  <w:marLeft w:val="0"/>
                  <w:marRight w:val="0"/>
                  <w:marTop w:val="0"/>
                  <w:marBottom w:val="0"/>
                  <w:divBdr>
                    <w:top w:val="none" w:sz="0" w:space="0" w:color="auto"/>
                    <w:left w:val="none" w:sz="0" w:space="0" w:color="auto"/>
                    <w:bottom w:val="none" w:sz="0" w:space="0" w:color="auto"/>
                    <w:right w:val="none" w:sz="0" w:space="0" w:color="auto"/>
                  </w:divBdr>
                </w:div>
              </w:divsChild>
            </w:div>
            <w:div w:id="1299606996">
              <w:marLeft w:val="0"/>
              <w:marRight w:val="0"/>
              <w:marTop w:val="0"/>
              <w:marBottom w:val="0"/>
              <w:divBdr>
                <w:top w:val="none" w:sz="0" w:space="0" w:color="auto"/>
                <w:left w:val="none" w:sz="0" w:space="0" w:color="auto"/>
                <w:bottom w:val="none" w:sz="0" w:space="0" w:color="auto"/>
                <w:right w:val="none" w:sz="0" w:space="0" w:color="auto"/>
              </w:divBdr>
              <w:divsChild>
                <w:div w:id="1627006257">
                  <w:marLeft w:val="0"/>
                  <w:marRight w:val="0"/>
                  <w:marTop w:val="0"/>
                  <w:marBottom w:val="0"/>
                  <w:divBdr>
                    <w:top w:val="none" w:sz="0" w:space="0" w:color="auto"/>
                    <w:left w:val="none" w:sz="0" w:space="0" w:color="auto"/>
                    <w:bottom w:val="none" w:sz="0" w:space="0" w:color="auto"/>
                    <w:right w:val="none" w:sz="0" w:space="0" w:color="auto"/>
                  </w:divBdr>
                </w:div>
              </w:divsChild>
            </w:div>
            <w:div w:id="243954362">
              <w:marLeft w:val="0"/>
              <w:marRight w:val="0"/>
              <w:marTop w:val="0"/>
              <w:marBottom w:val="0"/>
              <w:divBdr>
                <w:top w:val="none" w:sz="0" w:space="0" w:color="auto"/>
                <w:left w:val="none" w:sz="0" w:space="0" w:color="auto"/>
                <w:bottom w:val="none" w:sz="0" w:space="0" w:color="auto"/>
                <w:right w:val="none" w:sz="0" w:space="0" w:color="auto"/>
              </w:divBdr>
              <w:divsChild>
                <w:div w:id="422605839">
                  <w:marLeft w:val="0"/>
                  <w:marRight w:val="0"/>
                  <w:marTop w:val="0"/>
                  <w:marBottom w:val="0"/>
                  <w:divBdr>
                    <w:top w:val="none" w:sz="0" w:space="0" w:color="auto"/>
                    <w:left w:val="none" w:sz="0" w:space="0" w:color="auto"/>
                    <w:bottom w:val="none" w:sz="0" w:space="0" w:color="auto"/>
                    <w:right w:val="none" w:sz="0" w:space="0" w:color="auto"/>
                  </w:divBdr>
                </w:div>
              </w:divsChild>
            </w:div>
            <w:div w:id="1413577758">
              <w:marLeft w:val="0"/>
              <w:marRight w:val="0"/>
              <w:marTop w:val="0"/>
              <w:marBottom w:val="0"/>
              <w:divBdr>
                <w:top w:val="none" w:sz="0" w:space="0" w:color="auto"/>
                <w:left w:val="none" w:sz="0" w:space="0" w:color="auto"/>
                <w:bottom w:val="none" w:sz="0" w:space="0" w:color="auto"/>
                <w:right w:val="none" w:sz="0" w:space="0" w:color="auto"/>
              </w:divBdr>
              <w:divsChild>
                <w:div w:id="1959945856">
                  <w:marLeft w:val="0"/>
                  <w:marRight w:val="0"/>
                  <w:marTop w:val="0"/>
                  <w:marBottom w:val="0"/>
                  <w:divBdr>
                    <w:top w:val="none" w:sz="0" w:space="0" w:color="auto"/>
                    <w:left w:val="none" w:sz="0" w:space="0" w:color="auto"/>
                    <w:bottom w:val="none" w:sz="0" w:space="0" w:color="auto"/>
                    <w:right w:val="none" w:sz="0" w:space="0" w:color="auto"/>
                  </w:divBdr>
                </w:div>
              </w:divsChild>
            </w:div>
            <w:div w:id="392704020">
              <w:marLeft w:val="0"/>
              <w:marRight w:val="0"/>
              <w:marTop w:val="0"/>
              <w:marBottom w:val="0"/>
              <w:divBdr>
                <w:top w:val="none" w:sz="0" w:space="0" w:color="auto"/>
                <w:left w:val="none" w:sz="0" w:space="0" w:color="auto"/>
                <w:bottom w:val="none" w:sz="0" w:space="0" w:color="auto"/>
                <w:right w:val="none" w:sz="0" w:space="0" w:color="auto"/>
              </w:divBdr>
              <w:divsChild>
                <w:div w:id="918371419">
                  <w:marLeft w:val="0"/>
                  <w:marRight w:val="0"/>
                  <w:marTop w:val="0"/>
                  <w:marBottom w:val="0"/>
                  <w:divBdr>
                    <w:top w:val="none" w:sz="0" w:space="0" w:color="auto"/>
                    <w:left w:val="none" w:sz="0" w:space="0" w:color="auto"/>
                    <w:bottom w:val="none" w:sz="0" w:space="0" w:color="auto"/>
                    <w:right w:val="none" w:sz="0" w:space="0" w:color="auto"/>
                  </w:divBdr>
                </w:div>
              </w:divsChild>
            </w:div>
            <w:div w:id="1797915007">
              <w:marLeft w:val="0"/>
              <w:marRight w:val="0"/>
              <w:marTop w:val="0"/>
              <w:marBottom w:val="0"/>
              <w:divBdr>
                <w:top w:val="none" w:sz="0" w:space="0" w:color="auto"/>
                <w:left w:val="none" w:sz="0" w:space="0" w:color="auto"/>
                <w:bottom w:val="none" w:sz="0" w:space="0" w:color="auto"/>
                <w:right w:val="none" w:sz="0" w:space="0" w:color="auto"/>
              </w:divBdr>
              <w:divsChild>
                <w:div w:id="217517393">
                  <w:marLeft w:val="0"/>
                  <w:marRight w:val="0"/>
                  <w:marTop w:val="0"/>
                  <w:marBottom w:val="0"/>
                  <w:divBdr>
                    <w:top w:val="none" w:sz="0" w:space="0" w:color="auto"/>
                    <w:left w:val="none" w:sz="0" w:space="0" w:color="auto"/>
                    <w:bottom w:val="none" w:sz="0" w:space="0" w:color="auto"/>
                    <w:right w:val="none" w:sz="0" w:space="0" w:color="auto"/>
                  </w:divBdr>
                </w:div>
              </w:divsChild>
            </w:div>
            <w:div w:id="2126731404">
              <w:marLeft w:val="0"/>
              <w:marRight w:val="0"/>
              <w:marTop w:val="0"/>
              <w:marBottom w:val="0"/>
              <w:divBdr>
                <w:top w:val="none" w:sz="0" w:space="0" w:color="auto"/>
                <w:left w:val="none" w:sz="0" w:space="0" w:color="auto"/>
                <w:bottom w:val="none" w:sz="0" w:space="0" w:color="auto"/>
                <w:right w:val="none" w:sz="0" w:space="0" w:color="auto"/>
              </w:divBdr>
              <w:divsChild>
                <w:div w:id="1582520216">
                  <w:marLeft w:val="0"/>
                  <w:marRight w:val="0"/>
                  <w:marTop w:val="0"/>
                  <w:marBottom w:val="0"/>
                  <w:divBdr>
                    <w:top w:val="none" w:sz="0" w:space="0" w:color="auto"/>
                    <w:left w:val="none" w:sz="0" w:space="0" w:color="auto"/>
                    <w:bottom w:val="none" w:sz="0" w:space="0" w:color="auto"/>
                    <w:right w:val="none" w:sz="0" w:space="0" w:color="auto"/>
                  </w:divBdr>
                </w:div>
              </w:divsChild>
            </w:div>
            <w:div w:id="1682198210">
              <w:marLeft w:val="0"/>
              <w:marRight w:val="0"/>
              <w:marTop w:val="0"/>
              <w:marBottom w:val="0"/>
              <w:divBdr>
                <w:top w:val="none" w:sz="0" w:space="0" w:color="auto"/>
                <w:left w:val="none" w:sz="0" w:space="0" w:color="auto"/>
                <w:bottom w:val="none" w:sz="0" w:space="0" w:color="auto"/>
                <w:right w:val="none" w:sz="0" w:space="0" w:color="auto"/>
              </w:divBdr>
              <w:divsChild>
                <w:div w:id="612174928">
                  <w:marLeft w:val="0"/>
                  <w:marRight w:val="0"/>
                  <w:marTop w:val="0"/>
                  <w:marBottom w:val="0"/>
                  <w:divBdr>
                    <w:top w:val="none" w:sz="0" w:space="0" w:color="auto"/>
                    <w:left w:val="none" w:sz="0" w:space="0" w:color="auto"/>
                    <w:bottom w:val="none" w:sz="0" w:space="0" w:color="auto"/>
                    <w:right w:val="none" w:sz="0" w:space="0" w:color="auto"/>
                  </w:divBdr>
                </w:div>
              </w:divsChild>
            </w:div>
            <w:div w:id="593243872">
              <w:marLeft w:val="0"/>
              <w:marRight w:val="0"/>
              <w:marTop w:val="0"/>
              <w:marBottom w:val="0"/>
              <w:divBdr>
                <w:top w:val="none" w:sz="0" w:space="0" w:color="auto"/>
                <w:left w:val="none" w:sz="0" w:space="0" w:color="auto"/>
                <w:bottom w:val="none" w:sz="0" w:space="0" w:color="auto"/>
                <w:right w:val="none" w:sz="0" w:space="0" w:color="auto"/>
              </w:divBdr>
              <w:divsChild>
                <w:div w:id="291592566">
                  <w:marLeft w:val="0"/>
                  <w:marRight w:val="0"/>
                  <w:marTop w:val="0"/>
                  <w:marBottom w:val="0"/>
                  <w:divBdr>
                    <w:top w:val="none" w:sz="0" w:space="0" w:color="auto"/>
                    <w:left w:val="none" w:sz="0" w:space="0" w:color="auto"/>
                    <w:bottom w:val="none" w:sz="0" w:space="0" w:color="auto"/>
                    <w:right w:val="none" w:sz="0" w:space="0" w:color="auto"/>
                  </w:divBdr>
                </w:div>
              </w:divsChild>
            </w:div>
            <w:div w:id="394669973">
              <w:marLeft w:val="0"/>
              <w:marRight w:val="0"/>
              <w:marTop w:val="0"/>
              <w:marBottom w:val="0"/>
              <w:divBdr>
                <w:top w:val="none" w:sz="0" w:space="0" w:color="auto"/>
                <w:left w:val="none" w:sz="0" w:space="0" w:color="auto"/>
                <w:bottom w:val="none" w:sz="0" w:space="0" w:color="auto"/>
                <w:right w:val="none" w:sz="0" w:space="0" w:color="auto"/>
              </w:divBdr>
              <w:divsChild>
                <w:div w:id="1833527027">
                  <w:marLeft w:val="0"/>
                  <w:marRight w:val="0"/>
                  <w:marTop w:val="0"/>
                  <w:marBottom w:val="0"/>
                  <w:divBdr>
                    <w:top w:val="none" w:sz="0" w:space="0" w:color="auto"/>
                    <w:left w:val="none" w:sz="0" w:space="0" w:color="auto"/>
                    <w:bottom w:val="none" w:sz="0" w:space="0" w:color="auto"/>
                    <w:right w:val="none" w:sz="0" w:space="0" w:color="auto"/>
                  </w:divBdr>
                </w:div>
              </w:divsChild>
            </w:div>
            <w:div w:id="75513785">
              <w:marLeft w:val="0"/>
              <w:marRight w:val="0"/>
              <w:marTop w:val="0"/>
              <w:marBottom w:val="0"/>
              <w:divBdr>
                <w:top w:val="none" w:sz="0" w:space="0" w:color="auto"/>
                <w:left w:val="none" w:sz="0" w:space="0" w:color="auto"/>
                <w:bottom w:val="none" w:sz="0" w:space="0" w:color="auto"/>
                <w:right w:val="none" w:sz="0" w:space="0" w:color="auto"/>
              </w:divBdr>
              <w:divsChild>
                <w:div w:id="2014063532">
                  <w:marLeft w:val="0"/>
                  <w:marRight w:val="0"/>
                  <w:marTop w:val="0"/>
                  <w:marBottom w:val="0"/>
                  <w:divBdr>
                    <w:top w:val="none" w:sz="0" w:space="0" w:color="auto"/>
                    <w:left w:val="none" w:sz="0" w:space="0" w:color="auto"/>
                    <w:bottom w:val="none" w:sz="0" w:space="0" w:color="auto"/>
                    <w:right w:val="none" w:sz="0" w:space="0" w:color="auto"/>
                  </w:divBdr>
                </w:div>
              </w:divsChild>
            </w:div>
            <w:div w:id="1236011375">
              <w:marLeft w:val="0"/>
              <w:marRight w:val="0"/>
              <w:marTop w:val="0"/>
              <w:marBottom w:val="0"/>
              <w:divBdr>
                <w:top w:val="none" w:sz="0" w:space="0" w:color="auto"/>
                <w:left w:val="none" w:sz="0" w:space="0" w:color="auto"/>
                <w:bottom w:val="none" w:sz="0" w:space="0" w:color="auto"/>
                <w:right w:val="none" w:sz="0" w:space="0" w:color="auto"/>
              </w:divBdr>
              <w:divsChild>
                <w:div w:id="688877164">
                  <w:marLeft w:val="0"/>
                  <w:marRight w:val="0"/>
                  <w:marTop w:val="0"/>
                  <w:marBottom w:val="0"/>
                  <w:divBdr>
                    <w:top w:val="none" w:sz="0" w:space="0" w:color="auto"/>
                    <w:left w:val="none" w:sz="0" w:space="0" w:color="auto"/>
                    <w:bottom w:val="none" w:sz="0" w:space="0" w:color="auto"/>
                    <w:right w:val="none" w:sz="0" w:space="0" w:color="auto"/>
                  </w:divBdr>
                </w:div>
              </w:divsChild>
            </w:div>
            <w:div w:id="1964341578">
              <w:marLeft w:val="0"/>
              <w:marRight w:val="0"/>
              <w:marTop w:val="0"/>
              <w:marBottom w:val="0"/>
              <w:divBdr>
                <w:top w:val="none" w:sz="0" w:space="0" w:color="auto"/>
                <w:left w:val="none" w:sz="0" w:space="0" w:color="auto"/>
                <w:bottom w:val="none" w:sz="0" w:space="0" w:color="auto"/>
                <w:right w:val="none" w:sz="0" w:space="0" w:color="auto"/>
              </w:divBdr>
              <w:divsChild>
                <w:div w:id="24601790">
                  <w:marLeft w:val="0"/>
                  <w:marRight w:val="0"/>
                  <w:marTop w:val="0"/>
                  <w:marBottom w:val="0"/>
                  <w:divBdr>
                    <w:top w:val="none" w:sz="0" w:space="0" w:color="auto"/>
                    <w:left w:val="none" w:sz="0" w:space="0" w:color="auto"/>
                    <w:bottom w:val="none" w:sz="0" w:space="0" w:color="auto"/>
                    <w:right w:val="none" w:sz="0" w:space="0" w:color="auto"/>
                  </w:divBdr>
                </w:div>
              </w:divsChild>
            </w:div>
            <w:div w:id="1983804917">
              <w:marLeft w:val="0"/>
              <w:marRight w:val="0"/>
              <w:marTop w:val="0"/>
              <w:marBottom w:val="0"/>
              <w:divBdr>
                <w:top w:val="none" w:sz="0" w:space="0" w:color="auto"/>
                <w:left w:val="none" w:sz="0" w:space="0" w:color="auto"/>
                <w:bottom w:val="none" w:sz="0" w:space="0" w:color="auto"/>
                <w:right w:val="none" w:sz="0" w:space="0" w:color="auto"/>
              </w:divBdr>
              <w:divsChild>
                <w:div w:id="631520620">
                  <w:marLeft w:val="0"/>
                  <w:marRight w:val="0"/>
                  <w:marTop w:val="0"/>
                  <w:marBottom w:val="0"/>
                  <w:divBdr>
                    <w:top w:val="none" w:sz="0" w:space="0" w:color="auto"/>
                    <w:left w:val="none" w:sz="0" w:space="0" w:color="auto"/>
                    <w:bottom w:val="none" w:sz="0" w:space="0" w:color="auto"/>
                    <w:right w:val="none" w:sz="0" w:space="0" w:color="auto"/>
                  </w:divBdr>
                </w:div>
              </w:divsChild>
            </w:div>
            <w:div w:id="854003260">
              <w:marLeft w:val="0"/>
              <w:marRight w:val="0"/>
              <w:marTop w:val="0"/>
              <w:marBottom w:val="0"/>
              <w:divBdr>
                <w:top w:val="none" w:sz="0" w:space="0" w:color="auto"/>
                <w:left w:val="none" w:sz="0" w:space="0" w:color="auto"/>
                <w:bottom w:val="none" w:sz="0" w:space="0" w:color="auto"/>
                <w:right w:val="none" w:sz="0" w:space="0" w:color="auto"/>
              </w:divBdr>
              <w:divsChild>
                <w:div w:id="1646079027">
                  <w:marLeft w:val="0"/>
                  <w:marRight w:val="0"/>
                  <w:marTop w:val="0"/>
                  <w:marBottom w:val="0"/>
                  <w:divBdr>
                    <w:top w:val="none" w:sz="0" w:space="0" w:color="auto"/>
                    <w:left w:val="none" w:sz="0" w:space="0" w:color="auto"/>
                    <w:bottom w:val="none" w:sz="0" w:space="0" w:color="auto"/>
                    <w:right w:val="none" w:sz="0" w:space="0" w:color="auto"/>
                  </w:divBdr>
                </w:div>
              </w:divsChild>
            </w:div>
            <w:div w:id="2087262440">
              <w:marLeft w:val="0"/>
              <w:marRight w:val="0"/>
              <w:marTop w:val="0"/>
              <w:marBottom w:val="0"/>
              <w:divBdr>
                <w:top w:val="none" w:sz="0" w:space="0" w:color="auto"/>
                <w:left w:val="none" w:sz="0" w:space="0" w:color="auto"/>
                <w:bottom w:val="none" w:sz="0" w:space="0" w:color="auto"/>
                <w:right w:val="none" w:sz="0" w:space="0" w:color="auto"/>
              </w:divBdr>
              <w:divsChild>
                <w:div w:id="449325032">
                  <w:marLeft w:val="0"/>
                  <w:marRight w:val="0"/>
                  <w:marTop w:val="0"/>
                  <w:marBottom w:val="0"/>
                  <w:divBdr>
                    <w:top w:val="none" w:sz="0" w:space="0" w:color="auto"/>
                    <w:left w:val="none" w:sz="0" w:space="0" w:color="auto"/>
                    <w:bottom w:val="none" w:sz="0" w:space="0" w:color="auto"/>
                    <w:right w:val="none" w:sz="0" w:space="0" w:color="auto"/>
                  </w:divBdr>
                </w:div>
              </w:divsChild>
            </w:div>
            <w:div w:id="1439106010">
              <w:marLeft w:val="0"/>
              <w:marRight w:val="0"/>
              <w:marTop w:val="0"/>
              <w:marBottom w:val="0"/>
              <w:divBdr>
                <w:top w:val="none" w:sz="0" w:space="0" w:color="auto"/>
                <w:left w:val="none" w:sz="0" w:space="0" w:color="auto"/>
                <w:bottom w:val="none" w:sz="0" w:space="0" w:color="auto"/>
                <w:right w:val="none" w:sz="0" w:space="0" w:color="auto"/>
              </w:divBdr>
              <w:divsChild>
                <w:div w:id="81689184">
                  <w:marLeft w:val="0"/>
                  <w:marRight w:val="0"/>
                  <w:marTop w:val="0"/>
                  <w:marBottom w:val="0"/>
                  <w:divBdr>
                    <w:top w:val="none" w:sz="0" w:space="0" w:color="auto"/>
                    <w:left w:val="none" w:sz="0" w:space="0" w:color="auto"/>
                    <w:bottom w:val="none" w:sz="0" w:space="0" w:color="auto"/>
                    <w:right w:val="none" w:sz="0" w:space="0" w:color="auto"/>
                  </w:divBdr>
                </w:div>
              </w:divsChild>
            </w:div>
            <w:div w:id="1064455021">
              <w:marLeft w:val="0"/>
              <w:marRight w:val="0"/>
              <w:marTop w:val="0"/>
              <w:marBottom w:val="0"/>
              <w:divBdr>
                <w:top w:val="none" w:sz="0" w:space="0" w:color="auto"/>
                <w:left w:val="none" w:sz="0" w:space="0" w:color="auto"/>
                <w:bottom w:val="none" w:sz="0" w:space="0" w:color="auto"/>
                <w:right w:val="none" w:sz="0" w:space="0" w:color="auto"/>
              </w:divBdr>
              <w:divsChild>
                <w:div w:id="1509557904">
                  <w:marLeft w:val="0"/>
                  <w:marRight w:val="0"/>
                  <w:marTop w:val="0"/>
                  <w:marBottom w:val="0"/>
                  <w:divBdr>
                    <w:top w:val="none" w:sz="0" w:space="0" w:color="auto"/>
                    <w:left w:val="none" w:sz="0" w:space="0" w:color="auto"/>
                    <w:bottom w:val="none" w:sz="0" w:space="0" w:color="auto"/>
                    <w:right w:val="none" w:sz="0" w:space="0" w:color="auto"/>
                  </w:divBdr>
                </w:div>
              </w:divsChild>
            </w:div>
            <w:div w:id="1196388609">
              <w:marLeft w:val="0"/>
              <w:marRight w:val="0"/>
              <w:marTop w:val="0"/>
              <w:marBottom w:val="0"/>
              <w:divBdr>
                <w:top w:val="none" w:sz="0" w:space="0" w:color="auto"/>
                <w:left w:val="none" w:sz="0" w:space="0" w:color="auto"/>
                <w:bottom w:val="none" w:sz="0" w:space="0" w:color="auto"/>
                <w:right w:val="none" w:sz="0" w:space="0" w:color="auto"/>
              </w:divBdr>
              <w:divsChild>
                <w:div w:id="553738605">
                  <w:marLeft w:val="0"/>
                  <w:marRight w:val="0"/>
                  <w:marTop w:val="0"/>
                  <w:marBottom w:val="0"/>
                  <w:divBdr>
                    <w:top w:val="none" w:sz="0" w:space="0" w:color="auto"/>
                    <w:left w:val="none" w:sz="0" w:space="0" w:color="auto"/>
                    <w:bottom w:val="none" w:sz="0" w:space="0" w:color="auto"/>
                    <w:right w:val="none" w:sz="0" w:space="0" w:color="auto"/>
                  </w:divBdr>
                </w:div>
              </w:divsChild>
            </w:div>
            <w:div w:id="1199272293">
              <w:marLeft w:val="0"/>
              <w:marRight w:val="0"/>
              <w:marTop w:val="0"/>
              <w:marBottom w:val="0"/>
              <w:divBdr>
                <w:top w:val="none" w:sz="0" w:space="0" w:color="auto"/>
                <w:left w:val="none" w:sz="0" w:space="0" w:color="auto"/>
                <w:bottom w:val="none" w:sz="0" w:space="0" w:color="auto"/>
                <w:right w:val="none" w:sz="0" w:space="0" w:color="auto"/>
              </w:divBdr>
              <w:divsChild>
                <w:div w:id="1845586269">
                  <w:marLeft w:val="0"/>
                  <w:marRight w:val="0"/>
                  <w:marTop w:val="0"/>
                  <w:marBottom w:val="0"/>
                  <w:divBdr>
                    <w:top w:val="none" w:sz="0" w:space="0" w:color="auto"/>
                    <w:left w:val="none" w:sz="0" w:space="0" w:color="auto"/>
                    <w:bottom w:val="none" w:sz="0" w:space="0" w:color="auto"/>
                    <w:right w:val="none" w:sz="0" w:space="0" w:color="auto"/>
                  </w:divBdr>
                </w:div>
              </w:divsChild>
            </w:div>
            <w:div w:id="928079680">
              <w:marLeft w:val="0"/>
              <w:marRight w:val="0"/>
              <w:marTop w:val="0"/>
              <w:marBottom w:val="0"/>
              <w:divBdr>
                <w:top w:val="none" w:sz="0" w:space="0" w:color="auto"/>
                <w:left w:val="none" w:sz="0" w:space="0" w:color="auto"/>
                <w:bottom w:val="none" w:sz="0" w:space="0" w:color="auto"/>
                <w:right w:val="none" w:sz="0" w:space="0" w:color="auto"/>
              </w:divBdr>
              <w:divsChild>
                <w:div w:id="1816215284">
                  <w:marLeft w:val="0"/>
                  <w:marRight w:val="0"/>
                  <w:marTop w:val="0"/>
                  <w:marBottom w:val="0"/>
                  <w:divBdr>
                    <w:top w:val="none" w:sz="0" w:space="0" w:color="auto"/>
                    <w:left w:val="none" w:sz="0" w:space="0" w:color="auto"/>
                    <w:bottom w:val="none" w:sz="0" w:space="0" w:color="auto"/>
                    <w:right w:val="none" w:sz="0" w:space="0" w:color="auto"/>
                  </w:divBdr>
                </w:div>
              </w:divsChild>
            </w:div>
            <w:div w:id="1507357115">
              <w:marLeft w:val="0"/>
              <w:marRight w:val="0"/>
              <w:marTop w:val="0"/>
              <w:marBottom w:val="0"/>
              <w:divBdr>
                <w:top w:val="none" w:sz="0" w:space="0" w:color="auto"/>
                <w:left w:val="none" w:sz="0" w:space="0" w:color="auto"/>
                <w:bottom w:val="none" w:sz="0" w:space="0" w:color="auto"/>
                <w:right w:val="none" w:sz="0" w:space="0" w:color="auto"/>
              </w:divBdr>
              <w:divsChild>
                <w:div w:id="1042291539">
                  <w:marLeft w:val="0"/>
                  <w:marRight w:val="0"/>
                  <w:marTop w:val="0"/>
                  <w:marBottom w:val="0"/>
                  <w:divBdr>
                    <w:top w:val="none" w:sz="0" w:space="0" w:color="auto"/>
                    <w:left w:val="none" w:sz="0" w:space="0" w:color="auto"/>
                    <w:bottom w:val="none" w:sz="0" w:space="0" w:color="auto"/>
                    <w:right w:val="none" w:sz="0" w:space="0" w:color="auto"/>
                  </w:divBdr>
                </w:div>
              </w:divsChild>
            </w:div>
            <w:div w:id="1450471477">
              <w:marLeft w:val="0"/>
              <w:marRight w:val="0"/>
              <w:marTop w:val="0"/>
              <w:marBottom w:val="0"/>
              <w:divBdr>
                <w:top w:val="none" w:sz="0" w:space="0" w:color="auto"/>
                <w:left w:val="none" w:sz="0" w:space="0" w:color="auto"/>
                <w:bottom w:val="none" w:sz="0" w:space="0" w:color="auto"/>
                <w:right w:val="none" w:sz="0" w:space="0" w:color="auto"/>
              </w:divBdr>
              <w:divsChild>
                <w:div w:id="816654247">
                  <w:marLeft w:val="0"/>
                  <w:marRight w:val="0"/>
                  <w:marTop w:val="0"/>
                  <w:marBottom w:val="0"/>
                  <w:divBdr>
                    <w:top w:val="none" w:sz="0" w:space="0" w:color="auto"/>
                    <w:left w:val="none" w:sz="0" w:space="0" w:color="auto"/>
                    <w:bottom w:val="none" w:sz="0" w:space="0" w:color="auto"/>
                    <w:right w:val="none" w:sz="0" w:space="0" w:color="auto"/>
                  </w:divBdr>
                </w:div>
              </w:divsChild>
            </w:div>
            <w:div w:id="551424068">
              <w:marLeft w:val="0"/>
              <w:marRight w:val="0"/>
              <w:marTop w:val="0"/>
              <w:marBottom w:val="0"/>
              <w:divBdr>
                <w:top w:val="none" w:sz="0" w:space="0" w:color="auto"/>
                <w:left w:val="none" w:sz="0" w:space="0" w:color="auto"/>
                <w:bottom w:val="none" w:sz="0" w:space="0" w:color="auto"/>
                <w:right w:val="none" w:sz="0" w:space="0" w:color="auto"/>
              </w:divBdr>
              <w:divsChild>
                <w:div w:id="1122579394">
                  <w:marLeft w:val="0"/>
                  <w:marRight w:val="0"/>
                  <w:marTop w:val="0"/>
                  <w:marBottom w:val="0"/>
                  <w:divBdr>
                    <w:top w:val="none" w:sz="0" w:space="0" w:color="auto"/>
                    <w:left w:val="none" w:sz="0" w:space="0" w:color="auto"/>
                    <w:bottom w:val="none" w:sz="0" w:space="0" w:color="auto"/>
                    <w:right w:val="none" w:sz="0" w:space="0" w:color="auto"/>
                  </w:divBdr>
                </w:div>
              </w:divsChild>
            </w:div>
            <w:div w:id="100033346">
              <w:marLeft w:val="0"/>
              <w:marRight w:val="0"/>
              <w:marTop w:val="0"/>
              <w:marBottom w:val="0"/>
              <w:divBdr>
                <w:top w:val="none" w:sz="0" w:space="0" w:color="auto"/>
                <w:left w:val="none" w:sz="0" w:space="0" w:color="auto"/>
                <w:bottom w:val="none" w:sz="0" w:space="0" w:color="auto"/>
                <w:right w:val="none" w:sz="0" w:space="0" w:color="auto"/>
              </w:divBdr>
              <w:divsChild>
                <w:div w:id="96872331">
                  <w:marLeft w:val="0"/>
                  <w:marRight w:val="0"/>
                  <w:marTop w:val="0"/>
                  <w:marBottom w:val="0"/>
                  <w:divBdr>
                    <w:top w:val="none" w:sz="0" w:space="0" w:color="auto"/>
                    <w:left w:val="none" w:sz="0" w:space="0" w:color="auto"/>
                    <w:bottom w:val="none" w:sz="0" w:space="0" w:color="auto"/>
                    <w:right w:val="none" w:sz="0" w:space="0" w:color="auto"/>
                  </w:divBdr>
                </w:div>
              </w:divsChild>
            </w:div>
            <w:div w:id="1228958920">
              <w:marLeft w:val="0"/>
              <w:marRight w:val="0"/>
              <w:marTop w:val="0"/>
              <w:marBottom w:val="0"/>
              <w:divBdr>
                <w:top w:val="none" w:sz="0" w:space="0" w:color="auto"/>
                <w:left w:val="none" w:sz="0" w:space="0" w:color="auto"/>
                <w:bottom w:val="none" w:sz="0" w:space="0" w:color="auto"/>
                <w:right w:val="none" w:sz="0" w:space="0" w:color="auto"/>
              </w:divBdr>
              <w:divsChild>
                <w:div w:id="199899939">
                  <w:marLeft w:val="0"/>
                  <w:marRight w:val="0"/>
                  <w:marTop w:val="0"/>
                  <w:marBottom w:val="0"/>
                  <w:divBdr>
                    <w:top w:val="none" w:sz="0" w:space="0" w:color="auto"/>
                    <w:left w:val="none" w:sz="0" w:space="0" w:color="auto"/>
                    <w:bottom w:val="none" w:sz="0" w:space="0" w:color="auto"/>
                    <w:right w:val="none" w:sz="0" w:space="0" w:color="auto"/>
                  </w:divBdr>
                </w:div>
              </w:divsChild>
            </w:div>
            <w:div w:id="1756584420">
              <w:marLeft w:val="0"/>
              <w:marRight w:val="0"/>
              <w:marTop w:val="0"/>
              <w:marBottom w:val="0"/>
              <w:divBdr>
                <w:top w:val="none" w:sz="0" w:space="0" w:color="auto"/>
                <w:left w:val="none" w:sz="0" w:space="0" w:color="auto"/>
                <w:bottom w:val="none" w:sz="0" w:space="0" w:color="auto"/>
                <w:right w:val="none" w:sz="0" w:space="0" w:color="auto"/>
              </w:divBdr>
              <w:divsChild>
                <w:div w:id="1857381686">
                  <w:marLeft w:val="0"/>
                  <w:marRight w:val="0"/>
                  <w:marTop w:val="0"/>
                  <w:marBottom w:val="0"/>
                  <w:divBdr>
                    <w:top w:val="none" w:sz="0" w:space="0" w:color="auto"/>
                    <w:left w:val="none" w:sz="0" w:space="0" w:color="auto"/>
                    <w:bottom w:val="none" w:sz="0" w:space="0" w:color="auto"/>
                    <w:right w:val="none" w:sz="0" w:space="0" w:color="auto"/>
                  </w:divBdr>
                </w:div>
              </w:divsChild>
            </w:div>
            <w:div w:id="125591636">
              <w:marLeft w:val="0"/>
              <w:marRight w:val="0"/>
              <w:marTop w:val="0"/>
              <w:marBottom w:val="0"/>
              <w:divBdr>
                <w:top w:val="none" w:sz="0" w:space="0" w:color="auto"/>
                <w:left w:val="none" w:sz="0" w:space="0" w:color="auto"/>
                <w:bottom w:val="none" w:sz="0" w:space="0" w:color="auto"/>
                <w:right w:val="none" w:sz="0" w:space="0" w:color="auto"/>
              </w:divBdr>
              <w:divsChild>
                <w:div w:id="399251835">
                  <w:marLeft w:val="0"/>
                  <w:marRight w:val="0"/>
                  <w:marTop w:val="0"/>
                  <w:marBottom w:val="0"/>
                  <w:divBdr>
                    <w:top w:val="none" w:sz="0" w:space="0" w:color="auto"/>
                    <w:left w:val="none" w:sz="0" w:space="0" w:color="auto"/>
                    <w:bottom w:val="none" w:sz="0" w:space="0" w:color="auto"/>
                    <w:right w:val="none" w:sz="0" w:space="0" w:color="auto"/>
                  </w:divBdr>
                </w:div>
              </w:divsChild>
            </w:div>
            <w:div w:id="1618831319">
              <w:marLeft w:val="0"/>
              <w:marRight w:val="0"/>
              <w:marTop w:val="0"/>
              <w:marBottom w:val="0"/>
              <w:divBdr>
                <w:top w:val="none" w:sz="0" w:space="0" w:color="auto"/>
                <w:left w:val="none" w:sz="0" w:space="0" w:color="auto"/>
                <w:bottom w:val="none" w:sz="0" w:space="0" w:color="auto"/>
                <w:right w:val="none" w:sz="0" w:space="0" w:color="auto"/>
              </w:divBdr>
              <w:divsChild>
                <w:div w:id="656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81593">
          <w:marLeft w:val="0"/>
          <w:marRight w:val="0"/>
          <w:marTop w:val="0"/>
          <w:marBottom w:val="0"/>
          <w:divBdr>
            <w:top w:val="none" w:sz="0" w:space="0" w:color="auto"/>
            <w:left w:val="none" w:sz="0" w:space="0" w:color="auto"/>
            <w:bottom w:val="none" w:sz="0" w:space="0" w:color="auto"/>
            <w:right w:val="none" w:sz="0" w:space="0" w:color="auto"/>
          </w:divBdr>
          <w:divsChild>
            <w:div w:id="252052264">
              <w:marLeft w:val="0"/>
              <w:marRight w:val="0"/>
              <w:marTop w:val="0"/>
              <w:marBottom w:val="0"/>
              <w:divBdr>
                <w:top w:val="none" w:sz="0" w:space="0" w:color="auto"/>
                <w:left w:val="none" w:sz="0" w:space="0" w:color="auto"/>
                <w:bottom w:val="none" w:sz="0" w:space="0" w:color="auto"/>
                <w:right w:val="none" w:sz="0" w:space="0" w:color="auto"/>
              </w:divBdr>
              <w:divsChild>
                <w:div w:id="1254167639">
                  <w:marLeft w:val="0"/>
                  <w:marRight w:val="0"/>
                  <w:marTop w:val="0"/>
                  <w:marBottom w:val="0"/>
                  <w:divBdr>
                    <w:top w:val="none" w:sz="0" w:space="0" w:color="auto"/>
                    <w:left w:val="none" w:sz="0" w:space="0" w:color="auto"/>
                    <w:bottom w:val="none" w:sz="0" w:space="0" w:color="auto"/>
                    <w:right w:val="none" w:sz="0" w:space="0" w:color="auto"/>
                  </w:divBdr>
                  <w:divsChild>
                    <w:div w:id="667445704">
                      <w:marLeft w:val="0"/>
                      <w:marRight w:val="0"/>
                      <w:marTop w:val="0"/>
                      <w:marBottom w:val="0"/>
                      <w:divBdr>
                        <w:top w:val="none" w:sz="0" w:space="0" w:color="auto"/>
                        <w:left w:val="none" w:sz="0" w:space="0" w:color="auto"/>
                        <w:bottom w:val="none" w:sz="0" w:space="0" w:color="auto"/>
                        <w:right w:val="none" w:sz="0" w:space="0" w:color="auto"/>
                      </w:divBdr>
                    </w:div>
                  </w:divsChild>
                </w:div>
                <w:div w:id="2014449645">
                  <w:marLeft w:val="0"/>
                  <w:marRight w:val="0"/>
                  <w:marTop w:val="0"/>
                  <w:marBottom w:val="0"/>
                  <w:divBdr>
                    <w:top w:val="none" w:sz="0" w:space="0" w:color="auto"/>
                    <w:left w:val="none" w:sz="0" w:space="0" w:color="auto"/>
                    <w:bottom w:val="none" w:sz="0" w:space="0" w:color="auto"/>
                    <w:right w:val="none" w:sz="0" w:space="0" w:color="auto"/>
                  </w:divBdr>
                  <w:divsChild>
                    <w:div w:id="1480346706">
                      <w:marLeft w:val="0"/>
                      <w:marRight w:val="0"/>
                      <w:marTop w:val="0"/>
                      <w:marBottom w:val="0"/>
                      <w:divBdr>
                        <w:top w:val="none" w:sz="0" w:space="0" w:color="auto"/>
                        <w:left w:val="none" w:sz="0" w:space="0" w:color="auto"/>
                        <w:bottom w:val="none" w:sz="0" w:space="0" w:color="auto"/>
                        <w:right w:val="none" w:sz="0" w:space="0" w:color="auto"/>
                      </w:divBdr>
                    </w:div>
                  </w:divsChild>
                </w:div>
                <w:div w:id="558634645">
                  <w:marLeft w:val="0"/>
                  <w:marRight w:val="0"/>
                  <w:marTop w:val="0"/>
                  <w:marBottom w:val="0"/>
                  <w:divBdr>
                    <w:top w:val="none" w:sz="0" w:space="0" w:color="auto"/>
                    <w:left w:val="none" w:sz="0" w:space="0" w:color="auto"/>
                    <w:bottom w:val="none" w:sz="0" w:space="0" w:color="auto"/>
                    <w:right w:val="none" w:sz="0" w:space="0" w:color="auto"/>
                  </w:divBdr>
                  <w:divsChild>
                    <w:div w:id="348021501">
                      <w:marLeft w:val="0"/>
                      <w:marRight w:val="0"/>
                      <w:marTop w:val="0"/>
                      <w:marBottom w:val="0"/>
                      <w:divBdr>
                        <w:top w:val="none" w:sz="0" w:space="0" w:color="auto"/>
                        <w:left w:val="none" w:sz="0" w:space="0" w:color="auto"/>
                        <w:bottom w:val="none" w:sz="0" w:space="0" w:color="auto"/>
                        <w:right w:val="none" w:sz="0" w:space="0" w:color="auto"/>
                      </w:divBdr>
                    </w:div>
                  </w:divsChild>
                </w:div>
                <w:div w:id="52585366">
                  <w:marLeft w:val="0"/>
                  <w:marRight w:val="0"/>
                  <w:marTop w:val="0"/>
                  <w:marBottom w:val="0"/>
                  <w:divBdr>
                    <w:top w:val="none" w:sz="0" w:space="0" w:color="auto"/>
                    <w:left w:val="none" w:sz="0" w:space="0" w:color="auto"/>
                    <w:bottom w:val="none" w:sz="0" w:space="0" w:color="auto"/>
                    <w:right w:val="none" w:sz="0" w:space="0" w:color="auto"/>
                  </w:divBdr>
                  <w:divsChild>
                    <w:div w:id="1835800998">
                      <w:marLeft w:val="0"/>
                      <w:marRight w:val="0"/>
                      <w:marTop w:val="0"/>
                      <w:marBottom w:val="0"/>
                      <w:divBdr>
                        <w:top w:val="none" w:sz="0" w:space="0" w:color="auto"/>
                        <w:left w:val="none" w:sz="0" w:space="0" w:color="auto"/>
                        <w:bottom w:val="none" w:sz="0" w:space="0" w:color="auto"/>
                        <w:right w:val="none" w:sz="0" w:space="0" w:color="auto"/>
                      </w:divBdr>
                    </w:div>
                  </w:divsChild>
                </w:div>
                <w:div w:id="531236123">
                  <w:marLeft w:val="0"/>
                  <w:marRight w:val="0"/>
                  <w:marTop w:val="0"/>
                  <w:marBottom w:val="0"/>
                  <w:divBdr>
                    <w:top w:val="none" w:sz="0" w:space="0" w:color="auto"/>
                    <w:left w:val="none" w:sz="0" w:space="0" w:color="auto"/>
                    <w:bottom w:val="none" w:sz="0" w:space="0" w:color="auto"/>
                    <w:right w:val="none" w:sz="0" w:space="0" w:color="auto"/>
                  </w:divBdr>
                  <w:divsChild>
                    <w:div w:id="193662180">
                      <w:marLeft w:val="0"/>
                      <w:marRight w:val="0"/>
                      <w:marTop w:val="0"/>
                      <w:marBottom w:val="0"/>
                      <w:divBdr>
                        <w:top w:val="none" w:sz="0" w:space="0" w:color="auto"/>
                        <w:left w:val="none" w:sz="0" w:space="0" w:color="auto"/>
                        <w:bottom w:val="none" w:sz="0" w:space="0" w:color="auto"/>
                        <w:right w:val="none" w:sz="0" w:space="0" w:color="auto"/>
                      </w:divBdr>
                    </w:div>
                  </w:divsChild>
                </w:div>
                <w:div w:id="1669670081">
                  <w:marLeft w:val="0"/>
                  <w:marRight w:val="0"/>
                  <w:marTop w:val="0"/>
                  <w:marBottom w:val="0"/>
                  <w:divBdr>
                    <w:top w:val="none" w:sz="0" w:space="0" w:color="auto"/>
                    <w:left w:val="none" w:sz="0" w:space="0" w:color="auto"/>
                    <w:bottom w:val="none" w:sz="0" w:space="0" w:color="auto"/>
                    <w:right w:val="none" w:sz="0" w:space="0" w:color="auto"/>
                  </w:divBdr>
                  <w:divsChild>
                    <w:div w:id="1907446952">
                      <w:marLeft w:val="0"/>
                      <w:marRight w:val="0"/>
                      <w:marTop w:val="0"/>
                      <w:marBottom w:val="0"/>
                      <w:divBdr>
                        <w:top w:val="none" w:sz="0" w:space="0" w:color="auto"/>
                        <w:left w:val="none" w:sz="0" w:space="0" w:color="auto"/>
                        <w:bottom w:val="none" w:sz="0" w:space="0" w:color="auto"/>
                        <w:right w:val="none" w:sz="0" w:space="0" w:color="auto"/>
                      </w:divBdr>
                    </w:div>
                  </w:divsChild>
                </w:div>
                <w:div w:id="1978409008">
                  <w:marLeft w:val="0"/>
                  <w:marRight w:val="0"/>
                  <w:marTop w:val="0"/>
                  <w:marBottom w:val="0"/>
                  <w:divBdr>
                    <w:top w:val="none" w:sz="0" w:space="0" w:color="auto"/>
                    <w:left w:val="none" w:sz="0" w:space="0" w:color="auto"/>
                    <w:bottom w:val="none" w:sz="0" w:space="0" w:color="auto"/>
                    <w:right w:val="none" w:sz="0" w:space="0" w:color="auto"/>
                  </w:divBdr>
                  <w:divsChild>
                    <w:div w:id="458259851">
                      <w:marLeft w:val="0"/>
                      <w:marRight w:val="0"/>
                      <w:marTop w:val="0"/>
                      <w:marBottom w:val="0"/>
                      <w:divBdr>
                        <w:top w:val="none" w:sz="0" w:space="0" w:color="auto"/>
                        <w:left w:val="none" w:sz="0" w:space="0" w:color="auto"/>
                        <w:bottom w:val="none" w:sz="0" w:space="0" w:color="auto"/>
                        <w:right w:val="none" w:sz="0" w:space="0" w:color="auto"/>
                      </w:divBdr>
                    </w:div>
                  </w:divsChild>
                </w:div>
                <w:div w:id="1931112547">
                  <w:marLeft w:val="0"/>
                  <w:marRight w:val="0"/>
                  <w:marTop w:val="0"/>
                  <w:marBottom w:val="0"/>
                  <w:divBdr>
                    <w:top w:val="none" w:sz="0" w:space="0" w:color="auto"/>
                    <w:left w:val="none" w:sz="0" w:space="0" w:color="auto"/>
                    <w:bottom w:val="none" w:sz="0" w:space="0" w:color="auto"/>
                    <w:right w:val="none" w:sz="0" w:space="0" w:color="auto"/>
                  </w:divBdr>
                  <w:divsChild>
                    <w:div w:id="1756128262">
                      <w:marLeft w:val="0"/>
                      <w:marRight w:val="0"/>
                      <w:marTop w:val="0"/>
                      <w:marBottom w:val="0"/>
                      <w:divBdr>
                        <w:top w:val="none" w:sz="0" w:space="0" w:color="auto"/>
                        <w:left w:val="none" w:sz="0" w:space="0" w:color="auto"/>
                        <w:bottom w:val="none" w:sz="0" w:space="0" w:color="auto"/>
                        <w:right w:val="none" w:sz="0" w:space="0" w:color="auto"/>
                      </w:divBdr>
                    </w:div>
                  </w:divsChild>
                </w:div>
                <w:div w:id="391462817">
                  <w:marLeft w:val="0"/>
                  <w:marRight w:val="0"/>
                  <w:marTop w:val="0"/>
                  <w:marBottom w:val="0"/>
                  <w:divBdr>
                    <w:top w:val="none" w:sz="0" w:space="0" w:color="auto"/>
                    <w:left w:val="none" w:sz="0" w:space="0" w:color="auto"/>
                    <w:bottom w:val="none" w:sz="0" w:space="0" w:color="auto"/>
                    <w:right w:val="none" w:sz="0" w:space="0" w:color="auto"/>
                  </w:divBdr>
                  <w:divsChild>
                    <w:div w:id="770709706">
                      <w:marLeft w:val="0"/>
                      <w:marRight w:val="0"/>
                      <w:marTop w:val="0"/>
                      <w:marBottom w:val="0"/>
                      <w:divBdr>
                        <w:top w:val="none" w:sz="0" w:space="0" w:color="auto"/>
                        <w:left w:val="none" w:sz="0" w:space="0" w:color="auto"/>
                        <w:bottom w:val="none" w:sz="0" w:space="0" w:color="auto"/>
                        <w:right w:val="none" w:sz="0" w:space="0" w:color="auto"/>
                      </w:divBdr>
                    </w:div>
                  </w:divsChild>
                </w:div>
                <w:div w:id="1029335965">
                  <w:marLeft w:val="0"/>
                  <w:marRight w:val="0"/>
                  <w:marTop w:val="0"/>
                  <w:marBottom w:val="0"/>
                  <w:divBdr>
                    <w:top w:val="none" w:sz="0" w:space="0" w:color="auto"/>
                    <w:left w:val="none" w:sz="0" w:space="0" w:color="auto"/>
                    <w:bottom w:val="none" w:sz="0" w:space="0" w:color="auto"/>
                    <w:right w:val="none" w:sz="0" w:space="0" w:color="auto"/>
                  </w:divBdr>
                  <w:divsChild>
                    <w:div w:id="446198807">
                      <w:marLeft w:val="0"/>
                      <w:marRight w:val="0"/>
                      <w:marTop w:val="0"/>
                      <w:marBottom w:val="0"/>
                      <w:divBdr>
                        <w:top w:val="none" w:sz="0" w:space="0" w:color="auto"/>
                        <w:left w:val="none" w:sz="0" w:space="0" w:color="auto"/>
                        <w:bottom w:val="none" w:sz="0" w:space="0" w:color="auto"/>
                        <w:right w:val="none" w:sz="0" w:space="0" w:color="auto"/>
                      </w:divBdr>
                    </w:div>
                  </w:divsChild>
                </w:div>
                <w:div w:id="481124089">
                  <w:marLeft w:val="0"/>
                  <w:marRight w:val="0"/>
                  <w:marTop w:val="0"/>
                  <w:marBottom w:val="0"/>
                  <w:divBdr>
                    <w:top w:val="none" w:sz="0" w:space="0" w:color="auto"/>
                    <w:left w:val="none" w:sz="0" w:space="0" w:color="auto"/>
                    <w:bottom w:val="none" w:sz="0" w:space="0" w:color="auto"/>
                    <w:right w:val="none" w:sz="0" w:space="0" w:color="auto"/>
                  </w:divBdr>
                  <w:divsChild>
                    <w:div w:id="157310086">
                      <w:marLeft w:val="0"/>
                      <w:marRight w:val="0"/>
                      <w:marTop w:val="0"/>
                      <w:marBottom w:val="0"/>
                      <w:divBdr>
                        <w:top w:val="none" w:sz="0" w:space="0" w:color="auto"/>
                        <w:left w:val="none" w:sz="0" w:space="0" w:color="auto"/>
                        <w:bottom w:val="none" w:sz="0" w:space="0" w:color="auto"/>
                        <w:right w:val="none" w:sz="0" w:space="0" w:color="auto"/>
                      </w:divBdr>
                    </w:div>
                  </w:divsChild>
                </w:div>
                <w:div w:id="36859776">
                  <w:marLeft w:val="0"/>
                  <w:marRight w:val="0"/>
                  <w:marTop w:val="0"/>
                  <w:marBottom w:val="0"/>
                  <w:divBdr>
                    <w:top w:val="none" w:sz="0" w:space="0" w:color="auto"/>
                    <w:left w:val="none" w:sz="0" w:space="0" w:color="auto"/>
                    <w:bottom w:val="none" w:sz="0" w:space="0" w:color="auto"/>
                    <w:right w:val="none" w:sz="0" w:space="0" w:color="auto"/>
                  </w:divBdr>
                  <w:divsChild>
                    <w:div w:id="685638890">
                      <w:marLeft w:val="0"/>
                      <w:marRight w:val="0"/>
                      <w:marTop w:val="0"/>
                      <w:marBottom w:val="0"/>
                      <w:divBdr>
                        <w:top w:val="none" w:sz="0" w:space="0" w:color="auto"/>
                        <w:left w:val="none" w:sz="0" w:space="0" w:color="auto"/>
                        <w:bottom w:val="none" w:sz="0" w:space="0" w:color="auto"/>
                        <w:right w:val="none" w:sz="0" w:space="0" w:color="auto"/>
                      </w:divBdr>
                    </w:div>
                  </w:divsChild>
                </w:div>
                <w:div w:id="70197029">
                  <w:marLeft w:val="0"/>
                  <w:marRight w:val="0"/>
                  <w:marTop w:val="0"/>
                  <w:marBottom w:val="0"/>
                  <w:divBdr>
                    <w:top w:val="none" w:sz="0" w:space="0" w:color="auto"/>
                    <w:left w:val="none" w:sz="0" w:space="0" w:color="auto"/>
                    <w:bottom w:val="none" w:sz="0" w:space="0" w:color="auto"/>
                    <w:right w:val="none" w:sz="0" w:space="0" w:color="auto"/>
                  </w:divBdr>
                  <w:divsChild>
                    <w:div w:id="929118989">
                      <w:marLeft w:val="0"/>
                      <w:marRight w:val="0"/>
                      <w:marTop w:val="0"/>
                      <w:marBottom w:val="0"/>
                      <w:divBdr>
                        <w:top w:val="none" w:sz="0" w:space="0" w:color="auto"/>
                        <w:left w:val="none" w:sz="0" w:space="0" w:color="auto"/>
                        <w:bottom w:val="none" w:sz="0" w:space="0" w:color="auto"/>
                        <w:right w:val="none" w:sz="0" w:space="0" w:color="auto"/>
                      </w:divBdr>
                    </w:div>
                  </w:divsChild>
                </w:div>
                <w:div w:id="329914297">
                  <w:marLeft w:val="0"/>
                  <w:marRight w:val="0"/>
                  <w:marTop w:val="0"/>
                  <w:marBottom w:val="0"/>
                  <w:divBdr>
                    <w:top w:val="none" w:sz="0" w:space="0" w:color="auto"/>
                    <w:left w:val="none" w:sz="0" w:space="0" w:color="auto"/>
                    <w:bottom w:val="none" w:sz="0" w:space="0" w:color="auto"/>
                    <w:right w:val="none" w:sz="0" w:space="0" w:color="auto"/>
                  </w:divBdr>
                  <w:divsChild>
                    <w:div w:id="1318652792">
                      <w:marLeft w:val="0"/>
                      <w:marRight w:val="0"/>
                      <w:marTop w:val="0"/>
                      <w:marBottom w:val="0"/>
                      <w:divBdr>
                        <w:top w:val="none" w:sz="0" w:space="0" w:color="auto"/>
                        <w:left w:val="none" w:sz="0" w:space="0" w:color="auto"/>
                        <w:bottom w:val="none" w:sz="0" w:space="0" w:color="auto"/>
                        <w:right w:val="none" w:sz="0" w:space="0" w:color="auto"/>
                      </w:divBdr>
                    </w:div>
                  </w:divsChild>
                </w:div>
                <w:div w:id="1646163510">
                  <w:marLeft w:val="0"/>
                  <w:marRight w:val="0"/>
                  <w:marTop w:val="0"/>
                  <w:marBottom w:val="0"/>
                  <w:divBdr>
                    <w:top w:val="none" w:sz="0" w:space="0" w:color="auto"/>
                    <w:left w:val="none" w:sz="0" w:space="0" w:color="auto"/>
                    <w:bottom w:val="none" w:sz="0" w:space="0" w:color="auto"/>
                    <w:right w:val="none" w:sz="0" w:space="0" w:color="auto"/>
                  </w:divBdr>
                  <w:divsChild>
                    <w:div w:id="832456471">
                      <w:marLeft w:val="0"/>
                      <w:marRight w:val="0"/>
                      <w:marTop w:val="0"/>
                      <w:marBottom w:val="0"/>
                      <w:divBdr>
                        <w:top w:val="none" w:sz="0" w:space="0" w:color="auto"/>
                        <w:left w:val="none" w:sz="0" w:space="0" w:color="auto"/>
                        <w:bottom w:val="none" w:sz="0" w:space="0" w:color="auto"/>
                        <w:right w:val="none" w:sz="0" w:space="0" w:color="auto"/>
                      </w:divBdr>
                    </w:div>
                  </w:divsChild>
                </w:div>
                <w:div w:id="1091583146">
                  <w:marLeft w:val="0"/>
                  <w:marRight w:val="0"/>
                  <w:marTop w:val="0"/>
                  <w:marBottom w:val="0"/>
                  <w:divBdr>
                    <w:top w:val="none" w:sz="0" w:space="0" w:color="auto"/>
                    <w:left w:val="none" w:sz="0" w:space="0" w:color="auto"/>
                    <w:bottom w:val="none" w:sz="0" w:space="0" w:color="auto"/>
                    <w:right w:val="none" w:sz="0" w:space="0" w:color="auto"/>
                  </w:divBdr>
                  <w:divsChild>
                    <w:div w:id="236062445">
                      <w:marLeft w:val="0"/>
                      <w:marRight w:val="0"/>
                      <w:marTop w:val="0"/>
                      <w:marBottom w:val="0"/>
                      <w:divBdr>
                        <w:top w:val="none" w:sz="0" w:space="0" w:color="auto"/>
                        <w:left w:val="none" w:sz="0" w:space="0" w:color="auto"/>
                        <w:bottom w:val="none" w:sz="0" w:space="0" w:color="auto"/>
                        <w:right w:val="none" w:sz="0" w:space="0" w:color="auto"/>
                      </w:divBdr>
                    </w:div>
                  </w:divsChild>
                </w:div>
                <w:div w:id="1019700291">
                  <w:marLeft w:val="0"/>
                  <w:marRight w:val="0"/>
                  <w:marTop w:val="0"/>
                  <w:marBottom w:val="0"/>
                  <w:divBdr>
                    <w:top w:val="none" w:sz="0" w:space="0" w:color="auto"/>
                    <w:left w:val="none" w:sz="0" w:space="0" w:color="auto"/>
                    <w:bottom w:val="none" w:sz="0" w:space="0" w:color="auto"/>
                    <w:right w:val="none" w:sz="0" w:space="0" w:color="auto"/>
                  </w:divBdr>
                  <w:divsChild>
                    <w:div w:id="1676617208">
                      <w:marLeft w:val="0"/>
                      <w:marRight w:val="0"/>
                      <w:marTop w:val="0"/>
                      <w:marBottom w:val="0"/>
                      <w:divBdr>
                        <w:top w:val="none" w:sz="0" w:space="0" w:color="auto"/>
                        <w:left w:val="none" w:sz="0" w:space="0" w:color="auto"/>
                        <w:bottom w:val="none" w:sz="0" w:space="0" w:color="auto"/>
                        <w:right w:val="none" w:sz="0" w:space="0" w:color="auto"/>
                      </w:divBdr>
                    </w:div>
                  </w:divsChild>
                </w:div>
                <w:div w:id="637031394">
                  <w:marLeft w:val="0"/>
                  <w:marRight w:val="0"/>
                  <w:marTop w:val="0"/>
                  <w:marBottom w:val="0"/>
                  <w:divBdr>
                    <w:top w:val="none" w:sz="0" w:space="0" w:color="auto"/>
                    <w:left w:val="none" w:sz="0" w:space="0" w:color="auto"/>
                    <w:bottom w:val="none" w:sz="0" w:space="0" w:color="auto"/>
                    <w:right w:val="none" w:sz="0" w:space="0" w:color="auto"/>
                  </w:divBdr>
                  <w:divsChild>
                    <w:div w:id="2079590949">
                      <w:marLeft w:val="0"/>
                      <w:marRight w:val="0"/>
                      <w:marTop w:val="0"/>
                      <w:marBottom w:val="0"/>
                      <w:divBdr>
                        <w:top w:val="none" w:sz="0" w:space="0" w:color="auto"/>
                        <w:left w:val="none" w:sz="0" w:space="0" w:color="auto"/>
                        <w:bottom w:val="none" w:sz="0" w:space="0" w:color="auto"/>
                        <w:right w:val="none" w:sz="0" w:space="0" w:color="auto"/>
                      </w:divBdr>
                    </w:div>
                  </w:divsChild>
                </w:div>
                <w:div w:id="705371811">
                  <w:marLeft w:val="0"/>
                  <w:marRight w:val="0"/>
                  <w:marTop w:val="0"/>
                  <w:marBottom w:val="0"/>
                  <w:divBdr>
                    <w:top w:val="none" w:sz="0" w:space="0" w:color="auto"/>
                    <w:left w:val="none" w:sz="0" w:space="0" w:color="auto"/>
                    <w:bottom w:val="none" w:sz="0" w:space="0" w:color="auto"/>
                    <w:right w:val="none" w:sz="0" w:space="0" w:color="auto"/>
                  </w:divBdr>
                  <w:divsChild>
                    <w:div w:id="617639624">
                      <w:marLeft w:val="0"/>
                      <w:marRight w:val="0"/>
                      <w:marTop w:val="0"/>
                      <w:marBottom w:val="0"/>
                      <w:divBdr>
                        <w:top w:val="none" w:sz="0" w:space="0" w:color="auto"/>
                        <w:left w:val="none" w:sz="0" w:space="0" w:color="auto"/>
                        <w:bottom w:val="none" w:sz="0" w:space="0" w:color="auto"/>
                        <w:right w:val="none" w:sz="0" w:space="0" w:color="auto"/>
                      </w:divBdr>
                    </w:div>
                  </w:divsChild>
                </w:div>
                <w:div w:id="912079353">
                  <w:marLeft w:val="0"/>
                  <w:marRight w:val="0"/>
                  <w:marTop w:val="0"/>
                  <w:marBottom w:val="0"/>
                  <w:divBdr>
                    <w:top w:val="none" w:sz="0" w:space="0" w:color="auto"/>
                    <w:left w:val="none" w:sz="0" w:space="0" w:color="auto"/>
                    <w:bottom w:val="none" w:sz="0" w:space="0" w:color="auto"/>
                    <w:right w:val="none" w:sz="0" w:space="0" w:color="auto"/>
                  </w:divBdr>
                  <w:divsChild>
                    <w:div w:id="1581328882">
                      <w:marLeft w:val="0"/>
                      <w:marRight w:val="0"/>
                      <w:marTop w:val="0"/>
                      <w:marBottom w:val="0"/>
                      <w:divBdr>
                        <w:top w:val="none" w:sz="0" w:space="0" w:color="auto"/>
                        <w:left w:val="none" w:sz="0" w:space="0" w:color="auto"/>
                        <w:bottom w:val="none" w:sz="0" w:space="0" w:color="auto"/>
                        <w:right w:val="none" w:sz="0" w:space="0" w:color="auto"/>
                      </w:divBdr>
                    </w:div>
                  </w:divsChild>
                </w:div>
                <w:div w:id="700327722">
                  <w:marLeft w:val="0"/>
                  <w:marRight w:val="0"/>
                  <w:marTop w:val="0"/>
                  <w:marBottom w:val="0"/>
                  <w:divBdr>
                    <w:top w:val="none" w:sz="0" w:space="0" w:color="auto"/>
                    <w:left w:val="none" w:sz="0" w:space="0" w:color="auto"/>
                    <w:bottom w:val="none" w:sz="0" w:space="0" w:color="auto"/>
                    <w:right w:val="none" w:sz="0" w:space="0" w:color="auto"/>
                  </w:divBdr>
                  <w:divsChild>
                    <w:div w:id="308941639">
                      <w:marLeft w:val="0"/>
                      <w:marRight w:val="0"/>
                      <w:marTop w:val="0"/>
                      <w:marBottom w:val="0"/>
                      <w:divBdr>
                        <w:top w:val="none" w:sz="0" w:space="0" w:color="auto"/>
                        <w:left w:val="none" w:sz="0" w:space="0" w:color="auto"/>
                        <w:bottom w:val="none" w:sz="0" w:space="0" w:color="auto"/>
                        <w:right w:val="none" w:sz="0" w:space="0" w:color="auto"/>
                      </w:divBdr>
                    </w:div>
                  </w:divsChild>
                </w:div>
                <w:div w:id="1933932677">
                  <w:marLeft w:val="0"/>
                  <w:marRight w:val="0"/>
                  <w:marTop w:val="0"/>
                  <w:marBottom w:val="0"/>
                  <w:divBdr>
                    <w:top w:val="none" w:sz="0" w:space="0" w:color="auto"/>
                    <w:left w:val="none" w:sz="0" w:space="0" w:color="auto"/>
                    <w:bottom w:val="none" w:sz="0" w:space="0" w:color="auto"/>
                    <w:right w:val="none" w:sz="0" w:space="0" w:color="auto"/>
                  </w:divBdr>
                  <w:divsChild>
                    <w:div w:id="2033023911">
                      <w:marLeft w:val="0"/>
                      <w:marRight w:val="0"/>
                      <w:marTop w:val="0"/>
                      <w:marBottom w:val="0"/>
                      <w:divBdr>
                        <w:top w:val="none" w:sz="0" w:space="0" w:color="auto"/>
                        <w:left w:val="none" w:sz="0" w:space="0" w:color="auto"/>
                        <w:bottom w:val="none" w:sz="0" w:space="0" w:color="auto"/>
                        <w:right w:val="none" w:sz="0" w:space="0" w:color="auto"/>
                      </w:divBdr>
                    </w:div>
                  </w:divsChild>
                </w:div>
                <w:div w:id="923300664">
                  <w:marLeft w:val="0"/>
                  <w:marRight w:val="0"/>
                  <w:marTop w:val="0"/>
                  <w:marBottom w:val="0"/>
                  <w:divBdr>
                    <w:top w:val="none" w:sz="0" w:space="0" w:color="auto"/>
                    <w:left w:val="none" w:sz="0" w:space="0" w:color="auto"/>
                    <w:bottom w:val="none" w:sz="0" w:space="0" w:color="auto"/>
                    <w:right w:val="none" w:sz="0" w:space="0" w:color="auto"/>
                  </w:divBdr>
                  <w:divsChild>
                    <w:div w:id="612596356">
                      <w:marLeft w:val="0"/>
                      <w:marRight w:val="0"/>
                      <w:marTop w:val="0"/>
                      <w:marBottom w:val="0"/>
                      <w:divBdr>
                        <w:top w:val="none" w:sz="0" w:space="0" w:color="auto"/>
                        <w:left w:val="none" w:sz="0" w:space="0" w:color="auto"/>
                        <w:bottom w:val="none" w:sz="0" w:space="0" w:color="auto"/>
                        <w:right w:val="none" w:sz="0" w:space="0" w:color="auto"/>
                      </w:divBdr>
                    </w:div>
                  </w:divsChild>
                </w:div>
                <w:div w:id="1442802621">
                  <w:marLeft w:val="0"/>
                  <w:marRight w:val="0"/>
                  <w:marTop w:val="0"/>
                  <w:marBottom w:val="0"/>
                  <w:divBdr>
                    <w:top w:val="none" w:sz="0" w:space="0" w:color="auto"/>
                    <w:left w:val="none" w:sz="0" w:space="0" w:color="auto"/>
                    <w:bottom w:val="none" w:sz="0" w:space="0" w:color="auto"/>
                    <w:right w:val="none" w:sz="0" w:space="0" w:color="auto"/>
                  </w:divBdr>
                  <w:divsChild>
                    <w:div w:id="1692493803">
                      <w:marLeft w:val="0"/>
                      <w:marRight w:val="0"/>
                      <w:marTop w:val="0"/>
                      <w:marBottom w:val="0"/>
                      <w:divBdr>
                        <w:top w:val="none" w:sz="0" w:space="0" w:color="auto"/>
                        <w:left w:val="none" w:sz="0" w:space="0" w:color="auto"/>
                        <w:bottom w:val="none" w:sz="0" w:space="0" w:color="auto"/>
                        <w:right w:val="none" w:sz="0" w:space="0" w:color="auto"/>
                      </w:divBdr>
                    </w:div>
                  </w:divsChild>
                </w:div>
                <w:div w:id="45034155">
                  <w:marLeft w:val="0"/>
                  <w:marRight w:val="0"/>
                  <w:marTop w:val="0"/>
                  <w:marBottom w:val="0"/>
                  <w:divBdr>
                    <w:top w:val="none" w:sz="0" w:space="0" w:color="auto"/>
                    <w:left w:val="none" w:sz="0" w:space="0" w:color="auto"/>
                    <w:bottom w:val="none" w:sz="0" w:space="0" w:color="auto"/>
                    <w:right w:val="none" w:sz="0" w:space="0" w:color="auto"/>
                  </w:divBdr>
                  <w:divsChild>
                    <w:div w:id="1244872912">
                      <w:marLeft w:val="0"/>
                      <w:marRight w:val="0"/>
                      <w:marTop w:val="0"/>
                      <w:marBottom w:val="0"/>
                      <w:divBdr>
                        <w:top w:val="none" w:sz="0" w:space="0" w:color="auto"/>
                        <w:left w:val="none" w:sz="0" w:space="0" w:color="auto"/>
                        <w:bottom w:val="none" w:sz="0" w:space="0" w:color="auto"/>
                        <w:right w:val="none" w:sz="0" w:space="0" w:color="auto"/>
                      </w:divBdr>
                    </w:div>
                  </w:divsChild>
                </w:div>
                <w:div w:id="1281255625">
                  <w:marLeft w:val="0"/>
                  <w:marRight w:val="0"/>
                  <w:marTop w:val="0"/>
                  <w:marBottom w:val="0"/>
                  <w:divBdr>
                    <w:top w:val="none" w:sz="0" w:space="0" w:color="auto"/>
                    <w:left w:val="none" w:sz="0" w:space="0" w:color="auto"/>
                    <w:bottom w:val="none" w:sz="0" w:space="0" w:color="auto"/>
                    <w:right w:val="none" w:sz="0" w:space="0" w:color="auto"/>
                  </w:divBdr>
                  <w:divsChild>
                    <w:div w:id="163252133">
                      <w:marLeft w:val="0"/>
                      <w:marRight w:val="0"/>
                      <w:marTop w:val="0"/>
                      <w:marBottom w:val="0"/>
                      <w:divBdr>
                        <w:top w:val="none" w:sz="0" w:space="0" w:color="auto"/>
                        <w:left w:val="none" w:sz="0" w:space="0" w:color="auto"/>
                        <w:bottom w:val="none" w:sz="0" w:space="0" w:color="auto"/>
                        <w:right w:val="none" w:sz="0" w:space="0" w:color="auto"/>
                      </w:divBdr>
                    </w:div>
                  </w:divsChild>
                </w:div>
                <w:div w:id="1967349668">
                  <w:marLeft w:val="0"/>
                  <w:marRight w:val="0"/>
                  <w:marTop w:val="0"/>
                  <w:marBottom w:val="0"/>
                  <w:divBdr>
                    <w:top w:val="none" w:sz="0" w:space="0" w:color="auto"/>
                    <w:left w:val="none" w:sz="0" w:space="0" w:color="auto"/>
                    <w:bottom w:val="none" w:sz="0" w:space="0" w:color="auto"/>
                    <w:right w:val="none" w:sz="0" w:space="0" w:color="auto"/>
                  </w:divBdr>
                  <w:divsChild>
                    <w:div w:id="49038550">
                      <w:marLeft w:val="0"/>
                      <w:marRight w:val="0"/>
                      <w:marTop w:val="0"/>
                      <w:marBottom w:val="0"/>
                      <w:divBdr>
                        <w:top w:val="none" w:sz="0" w:space="0" w:color="auto"/>
                        <w:left w:val="none" w:sz="0" w:space="0" w:color="auto"/>
                        <w:bottom w:val="none" w:sz="0" w:space="0" w:color="auto"/>
                        <w:right w:val="none" w:sz="0" w:space="0" w:color="auto"/>
                      </w:divBdr>
                    </w:div>
                  </w:divsChild>
                </w:div>
                <w:div w:id="746154228">
                  <w:marLeft w:val="0"/>
                  <w:marRight w:val="0"/>
                  <w:marTop w:val="0"/>
                  <w:marBottom w:val="0"/>
                  <w:divBdr>
                    <w:top w:val="none" w:sz="0" w:space="0" w:color="auto"/>
                    <w:left w:val="none" w:sz="0" w:space="0" w:color="auto"/>
                    <w:bottom w:val="none" w:sz="0" w:space="0" w:color="auto"/>
                    <w:right w:val="none" w:sz="0" w:space="0" w:color="auto"/>
                  </w:divBdr>
                  <w:divsChild>
                    <w:div w:id="1258294097">
                      <w:marLeft w:val="0"/>
                      <w:marRight w:val="0"/>
                      <w:marTop w:val="0"/>
                      <w:marBottom w:val="0"/>
                      <w:divBdr>
                        <w:top w:val="none" w:sz="0" w:space="0" w:color="auto"/>
                        <w:left w:val="none" w:sz="0" w:space="0" w:color="auto"/>
                        <w:bottom w:val="none" w:sz="0" w:space="0" w:color="auto"/>
                        <w:right w:val="none" w:sz="0" w:space="0" w:color="auto"/>
                      </w:divBdr>
                    </w:div>
                  </w:divsChild>
                </w:div>
                <w:div w:id="1901792683">
                  <w:marLeft w:val="0"/>
                  <w:marRight w:val="0"/>
                  <w:marTop w:val="0"/>
                  <w:marBottom w:val="0"/>
                  <w:divBdr>
                    <w:top w:val="none" w:sz="0" w:space="0" w:color="auto"/>
                    <w:left w:val="none" w:sz="0" w:space="0" w:color="auto"/>
                    <w:bottom w:val="none" w:sz="0" w:space="0" w:color="auto"/>
                    <w:right w:val="none" w:sz="0" w:space="0" w:color="auto"/>
                  </w:divBdr>
                  <w:divsChild>
                    <w:div w:id="1917325269">
                      <w:marLeft w:val="0"/>
                      <w:marRight w:val="0"/>
                      <w:marTop w:val="0"/>
                      <w:marBottom w:val="0"/>
                      <w:divBdr>
                        <w:top w:val="none" w:sz="0" w:space="0" w:color="auto"/>
                        <w:left w:val="none" w:sz="0" w:space="0" w:color="auto"/>
                        <w:bottom w:val="none" w:sz="0" w:space="0" w:color="auto"/>
                        <w:right w:val="none" w:sz="0" w:space="0" w:color="auto"/>
                      </w:divBdr>
                    </w:div>
                  </w:divsChild>
                </w:div>
                <w:div w:id="1614360739">
                  <w:marLeft w:val="0"/>
                  <w:marRight w:val="0"/>
                  <w:marTop w:val="0"/>
                  <w:marBottom w:val="0"/>
                  <w:divBdr>
                    <w:top w:val="none" w:sz="0" w:space="0" w:color="auto"/>
                    <w:left w:val="none" w:sz="0" w:space="0" w:color="auto"/>
                    <w:bottom w:val="none" w:sz="0" w:space="0" w:color="auto"/>
                    <w:right w:val="none" w:sz="0" w:space="0" w:color="auto"/>
                  </w:divBdr>
                  <w:divsChild>
                    <w:div w:id="1788574517">
                      <w:marLeft w:val="0"/>
                      <w:marRight w:val="0"/>
                      <w:marTop w:val="0"/>
                      <w:marBottom w:val="0"/>
                      <w:divBdr>
                        <w:top w:val="none" w:sz="0" w:space="0" w:color="auto"/>
                        <w:left w:val="none" w:sz="0" w:space="0" w:color="auto"/>
                        <w:bottom w:val="none" w:sz="0" w:space="0" w:color="auto"/>
                        <w:right w:val="none" w:sz="0" w:space="0" w:color="auto"/>
                      </w:divBdr>
                    </w:div>
                  </w:divsChild>
                </w:div>
                <w:div w:id="608858874">
                  <w:marLeft w:val="0"/>
                  <w:marRight w:val="0"/>
                  <w:marTop w:val="0"/>
                  <w:marBottom w:val="0"/>
                  <w:divBdr>
                    <w:top w:val="none" w:sz="0" w:space="0" w:color="auto"/>
                    <w:left w:val="none" w:sz="0" w:space="0" w:color="auto"/>
                    <w:bottom w:val="none" w:sz="0" w:space="0" w:color="auto"/>
                    <w:right w:val="none" w:sz="0" w:space="0" w:color="auto"/>
                  </w:divBdr>
                  <w:divsChild>
                    <w:div w:id="2051299365">
                      <w:marLeft w:val="0"/>
                      <w:marRight w:val="0"/>
                      <w:marTop w:val="0"/>
                      <w:marBottom w:val="0"/>
                      <w:divBdr>
                        <w:top w:val="none" w:sz="0" w:space="0" w:color="auto"/>
                        <w:left w:val="none" w:sz="0" w:space="0" w:color="auto"/>
                        <w:bottom w:val="none" w:sz="0" w:space="0" w:color="auto"/>
                        <w:right w:val="none" w:sz="0" w:space="0" w:color="auto"/>
                      </w:divBdr>
                    </w:div>
                  </w:divsChild>
                </w:div>
                <w:div w:id="1033849657">
                  <w:marLeft w:val="0"/>
                  <w:marRight w:val="0"/>
                  <w:marTop w:val="0"/>
                  <w:marBottom w:val="0"/>
                  <w:divBdr>
                    <w:top w:val="none" w:sz="0" w:space="0" w:color="auto"/>
                    <w:left w:val="none" w:sz="0" w:space="0" w:color="auto"/>
                    <w:bottom w:val="none" w:sz="0" w:space="0" w:color="auto"/>
                    <w:right w:val="none" w:sz="0" w:space="0" w:color="auto"/>
                  </w:divBdr>
                  <w:divsChild>
                    <w:div w:id="387151792">
                      <w:marLeft w:val="0"/>
                      <w:marRight w:val="0"/>
                      <w:marTop w:val="0"/>
                      <w:marBottom w:val="0"/>
                      <w:divBdr>
                        <w:top w:val="none" w:sz="0" w:space="0" w:color="auto"/>
                        <w:left w:val="none" w:sz="0" w:space="0" w:color="auto"/>
                        <w:bottom w:val="none" w:sz="0" w:space="0" w:color="auto"/>
                        <w:right w:val="none" w:sz="0" w:space="0" w:color="auto"/>
                      </w:divBdr>
                    </w:div>
                  </w:divsChild>
                </w:div>
                <w:div w:id="920794914">
                  <w:marLeft w:val="0"/>
                  <w:marRight w:val="0"/>
                  <w:marTop w:val="0"/>
                  <w:marBottom w:val="0"/>
                  <w:divBdr>
                    <w:top w:val="none" w:sz="0" w:space="0" w:color="auto"/>
                    <w:left w:val="none" w:sz="0" w:space="0" w:color="auto"/>
                    <w:bottom w:val="none" w:sz="0" w:space="0" w:color="auto"/>
                    <w:right w:val="none" w:sz="0" w:space="0" w:color="auto"/>
                  </w:divBdr>
                  <w:divsChild>
                    <w:div w:id="1741902038">
                      <w:marLeft w:val="0"/>
                      <w:marRight w:val="0"/>
                      <w:marTop w:val="0"/>
                      <w:marBottom w:val="0"/>
                      <w:divBdr>
                        <w:top w:val="none" w:sz="0" w:space="0" w:color="auto"/>
                        <w:left w:val="none" w:sz="0" w:space="0" w:color="auto"/>
                        <w:bottom w:val="none" w:sz="0" w:space="0" w:color="auto"/>
                        <w:right w:val="none" w:sz="0" w:space="0" w:color="auto"/>
                      </w:divBdr>
                    </w:div>
                  </w:divsChild>
                </w:div>
                <w:div w:id="2128112253">
                  <w:marLeft w:val="0"/>
                  <w:marRight w:val="0"/>
                  <w:marTop w:val="0"/>
                  <w:marBottom w:val="0"/>
                  <w:divBdr>
                    <w:top w:val="none" w:sz="0" w:space="0" w:color="auto"/>
                    <w:left w:val="none" w:sz="0" w:space="0" w:color="auto"/>
                    <w:bottom w:val="none" w:sz="0" w:space="0" w:color="auto"/>
                    <w:right w:val="none" w:sz="0" w:space="0" w:color="auto"/>
                  </w:divBdr>
                  <w:divsChild>
                    <w:div w:id="443813215">
                      <w:marLeft w:val="0"/>
                      <w:marRight w:val="0"/>
                      <w:marTop w:val="0"/>
                      <w:marBottom w:val="0"/>
                      <w:divBdr>
                        <w:top w:val="none" w:sz="0" w:space="0" w:color="auto"/>
                        <w:left w:val="none" w:sz="0" w:space="0" w:color="auto"/>
                        <w:bottom w:val="none" w:sz="0" w:space="0" w:color="auto"/>
                        <w:right w:val="none" w:sz="0" w:space="0" w:color="auto"/>
                      </w:divBdr>
                    </w:div>
                  </w:divsChild>
                </w:div>
                <w:div w:id="365956806">
                  <w:marLeft w:val="0"/>
                  <w:marRight w:val="0"/>
                  <w:marTop w:val="0"/>
                  <w:marBottom w:val="0"/>
                  <w:divBdr>
                    <w:top w:val="none" w:sz="0" w:space="0" w:color="auto"/>
                    <w:left w:val="none" w:sz="0" w:space="0" w:color="auto"/>
                    <w:bottom w:val="none" w:sz="0" w:space="0" w:color="auto"/>
                    <w:right w:val="none" w:sz="0" w:space="0" w:color="auto"/>
                  </w:divBdr>
                  <w:divsChild>
                    <w:div w:id="1593121157">
                      <w:marLeft w:val="0"/>
                      <w:marRight w:val="0"/>
                      <w:marTop w:val="0"/>
                      <w:marBottom w:val="0"/>
                      <w:divBdr>
                        <w:top w:val="none" w:sz="0" w:space="0" w:color="auto"/>
                        <w:left w:val="none" w:sz="0" w:space="0" w:color="auto"/>
                        <w:bottom w:val="none" w:sz="0" w:space="0" w:color="auto"/>
                        <w:right w:val="none" w:sz="0" w:space="0" w:color="auto"/>
                      </w:divBdr>
                    </w:div>
                  </w:divsChild>
                </w:div>
                <w:div w:id="1112555609">
                  <w:marLeft w:val="0"/>
                  <w:marRight w:val="0"/>
                  <w:marTop w:val="0"/>
                  <w:marBottom w:val="0"/>
                  <w:divBdr>
                    <w:top w:val="none" w:sz="0" w:space="0" w:color="auto"/>
                    <w:left w:val="none" w:sz="0" w:space="0" w:color="auto"/>
                    <w:bottom w:val="none" w:sz="0" w:space="0" w:color="auto"/>
                    <w:right w:val="none" w:sz="0" w:space="0" w:color="auto"/>
                  </w:divBdr>
                  <w:divsChild>
                    <w:div w:id="1257977057">
                      <w:marLeft w:val="0"/>
                      <w:marRight w:val="0"/>
                      <w:marTop w:val="0"/>
                      <w:marBottom w:val="0"/>
                      <w:divBdr>
                        <w:top w:val="none" w:sz="0" w:space="0" w:color="auto"/>
                        <w:left w:val="none" w:sz="0" w:space="0" w:color="auto"/>
                        <w:bottom w:val="none" w:sz="0" w:space="0" w:color="auto"/>
                        <w:right w:val="none" w:sz="0" w:space="0" w:color="auto"/>
                      </w:divBdr>
                    </w:div>
                  </w:divsChild>
                </w:div>
                <w:div w:id="1313944416">
                  <w:marLeft w:val="0"/>
                  <w:marRight w:val="0"/>
                  <w:marTop w:val="0"/>
                  <w:marBottom w:val="0"/>
                  <w:divBdr>
                    <w:top w:val="none" w:sz="0" w:space="0" w:color="auto"/>
                    <w:left w:val="none" w:sz="0" w:space="0" w:color="auto"/>
                    <w:bottom w:val="none" w:sz="0" w:space="0" w:color="auto"/>
                    <w:right w:val="none" w:sz="0" w:space="0" w:color="auto"/>
                  </w:divBdr>
                  <w:divsChild>
                    <w:div w:id="890648819">
                      <w:marLeft w:val="0"/>
                      <w:marRight w:val="0"/>
                      <w:marTop w:val="0"/>
                      <w:marBottom w:val="0"/>
                      <w:divBdr>
                        <w:top w:val="none" w:sz="0" w:space="0" w:color="auto"/>
                        <w:left w:val="none" w:sz="0" w:space="0" w:color="auto"/>
                        <w:bottom w:val="none" w:sz="0" w:space="0" w:color="auto"/>
                        <w:right w:val="none" w:sz="0" w:space="0" w:color="auto"/>
                      </w:divBdr>
                    </w:div>
                  </w:divsChild>
                </w:div>
                <w:div w:id="1443843785">
                  <w:marLeft w:val="0"/>
                  <w:marRight w:val="0"/>
                  <w:marTop w:val="0"/>
                  <w:marBottom w:val="0"/>
                  <w:divBdr>
                    <w:top w:val="none" w:sz="0" w:space="0" w:color="auto"/>
                    <w:left w:val="none" w:sz="0" w:space="0" w:color="auto"/>
                    <w:bottom w:val="none" w:sz="0" w:space="0" w:color="auto"/>
                    <w:right w:val="none" w:sz="0" w:space="0" w:color="auto"/>
                  </w:divBdr>
                  <w:divsChild>
                    <w:div w:id="65108376">
                      <w:marLeft w:val="0"/>
                      <w:marRight w:val="0"/>
                      <w:marTop w:val="0"/>
                      <w:marBottom w:val="0"/>
                      <w:divBdr>
                        <w:top w:val="none" w:sz="0" w:space="0" w:color="auto"/>
                        <w:left w:val="none" w:sz="0" w:space="0" w:color="auto"/>
                        <w:bottom w:val="none" w:sz="0" w:space="0" w:color="auto"/>
                        <w:right w:val="none" w:sz="0" w:space="0" w:color="auto"/>
                      </w:divBdr>
                    </w:div>
                  </w:divsChild>
                </w:div>
                <w:div w:id="528957380">
                  <w:marLeft w:val="0"/>
                  <w:marRight w:val="0"/>
                  <w:marTop w:val="0"/>
                  <w:marBottom w:val="0"/>
                  <w:divBdr>
                    <w:top w:val="none" w:sz="0" w:space="0" w:color="auto"/>
                    <w:left w:val="none" w:sz="0" w:space="0" w:color="auto"/>
                    <w:bottom w:val="none" w:sz="0" w:space="0" w:color="auto"/>
                    <w:right w:val="none" w:sz="0" w:space="0" w:color="auto"/>
                  </w:divBdr>
                  <w:divsChild>
                    <w:div w:id="578096149">
                      <w:marLeft w:val="0"/>
                      <w:marRight w:val="0"/>
                      <w:marTop w:val="0"/>
                      <w:marBottom w:val="0"/>
                      <w:divBdr>
                        <w:top w:val="none" w:sz="0" w:space="0" w:color="auto"/>
                        <w:left w:val="none" w:sz="0" w:space="0" w:color="auto"/>
                        <w:bottom w:val="none" w:sz="0" w:space="0" w:color="auto"/>
                        <w:right w:val="none" w:sz="0" w:space="0" w:color="auto"/>
                      </w:divBdr>
                    </w:div>
                  </w:divsChild>
                </w:div>
                <w:div w:id="1120146519">
                  <w:marLeft w:val="0"/>
                  <w:marRight w:val="0"/>
                  <w:marTop w:val="0"/>
                  <w:marBottom w:val="0"/>
                  <w:divBdr>
                    <w:top w:val="none" w:sz="0" w:space="0" w:color="auto"/>
                    <w:left w:val="none" w:sz="0" w:space="0" w:color="auto"/>
                    <w:bottom w:val="none" w:sz="0" w:space="0" w:color="auto"/>
                    <w:right w:val="none" w:sz="0" w:space="0" w:color="auto"/>
                  </w:divBdr>
                  <w:divsChild>
                    <w:div w:id="1401977503">
                      <w:marLeft w:val="0"/>
                      <w:marRight w:val="0"/>
                      <w:marTop w:val="0"/>
                      <w:marBottom w:val="0"/>
                      <w:divBdr>
                        <w:top w:val="none" w:sz="0" w:space="0" w:color="auto"/>
                        <w:left w:val="none" w:sz="0" w:space="0" w:color="auto"/>
                        <w:bottom w:val="none" w:sz="0" w:space="0" w:color="auto"/>
                        <w:right w:val="none" w:sz="0" w:space="0" w:color="auto"/>
                      </w:divBdr>
                    </w:div>
                  </w:divsChild>
                </w:div>
                <w:div w:id="176384494">
                  <w:marLeft w:val="0"/>
                  <w:marRight w:val="0"/>
                  <w:marTop w:val="0"/>
                  <w:marBottom w:val="0"/>
                  <w:divBdr>
                    <w:top w:val="none" w:sz="0" w:space="0" w:color="auto"/>
                    <w:left w:val="none" w:sz="0" w:space="0" w:color="auto"/>
                    <w:bottom w:val="none" w:sz="0" w:space="0" w:color="auto"/>
                    <w:right w:val="none" w:sz="0" w:space="0" w:color="auto"/>
                  </w:divBdr>
                  <w:divsChild>
                    <w:div w:id="1625307150">
                      <w:marLeft w:val="0"/>
                      <w:marRight w:val="0"/>
                      <w:marTop w:val="0"/>
                      <w:marBottom w:val="0"/>
                      <w:divBdr>
                        <w:top w:val="none" w:sz="0" w:space="0" w:color="auto"/>
                        <w:left w:val="none" w:sz="0" w:space="0" w:color="auto"/>
                        <w:bottom w:val="none" w:sz="0" w:space="0" w:color="auto"/>
                        <w:right w:val="none" w:sz="0" w:space="0" w:color="auto"/>
                      </w:divBdr>
                    </w:div>
                  </w:divsChild>
                </w:div>
                <w:div w:id="2140878151">
                  <w:marLeft w:val="0"/>
                  <w:marRight w:val="0"/>
                  <w:marTop w:val="0"/>
                  <w:marBottom w:val="0"/>
                  <w:divBdr>
                    <w:top w:val="none" w:sz="0" w:space="0" w:color="auto"/>
                    <w:left w:val="none" w:sz="0" w:space="0" w:color="auto"/>
                    <w:bottom w:val="none" w:sz="0" w:space="0" w:color="auto"/>
                    <w:right w:val="none" w:sz="0" w:space="0" w:color="auto"/>
                  </w:divBdr>
                  <w:divsChild>
                    <w:div w:id="1783069251">
                      <w:marLeft w:val="0"/>
                      <w:marRight w:val="0"/>
                      <w:marTop w:val="0"/>
                      <w:marBottom w:val="0"/>
                      <w:divBdr>
                        <w:top w:val="none" w:sz="0" w:space="0" w:color="auto"/>
                        <w:left w:val="none" w:sz="0" w:space="0" w:color="auto"/>
                        <w:bottom w:val="none" w:sz="0" w:space="0" w:color="auto"/>
                        <w:right w:val="none" w:sz="0" w:space="0" w:color="auto"/>
                      </w:divBdr>
                    </w:div>
                  </w:divsChild>
                </w:div>
                <w:div w:id="855316132">
                  <w:marLeft w:val="0"/>
                  <w:marRight w:val="0"/>
                  <w:marTop w:val="0"/>
                  <w:marBottom w:val="0"/>
                  <w:divBdr>
                    <w:top w:val="none" w:sz="0" w:space="0" w:color="auto"/>
                    <w:left w:val="none" w:sz="0" w:space="0" w:color="auto"/>
                    <w:bottom w:val="none" w:sz="0" w:space="0" w:color="auto"/>
                    <w:right w:val="none" w:sz="0" w:space="0" w:color="auto"/>
                  </w:divBdr>
                  <w:divsChild>
                    <w:div w:id="1809544805">
                      <w:marLeft w:val="0"/>
                      <w:marRight w:val="0"/>
                      <w:marTop w:val="0"/>
                      <w:marBottom w:val="0"/>
                      <w:divBdr>
                        <w:top w:val="none" w:sz="0" w:space="0" w:color="auto"/>
                        <w:left w:val="none" w:sz="0" w:space="0" w:color="auto"/>
                        <w:bottom w:val="none" w:sz="0" w:space="0" w:color="auto"/>
                        <w:right w:val="none" w:sz="0" w:space="0" w:color="auto"/>
                      </w:divBdr>
                    </w:div>
                  </w:divsChild>
                </w:div>
                <w:div w:id="1690449887">
                  <w:marLeft w:val="0"/>
                  <w:marRight w:val="0"/>
                  <w:marTop w:val="0"/>
                  <w:marBottom w:val="0"/>
                  <w:divBdr>
                    <w:top w:val="none" w:sz="0" w:space="0" w:color="auto"/>
                    <w:left w:val="none" w:sz="0" w:space="0" w:color="auto"/>
                    <w:bottom w:val="none" w:sz="0" w:space="0" w:color="auto"/>
                    <w:right w:val="none" w:sz="0" w:space="0" w:color="auto"/>
                  </w:divBdr>
                  <w:divsChild>
                    <w:div w:id="625936560">
                      <w:marLeft w:val="0"/>
                      <w:marRight w:val="0"/>
                      <w:marTop w:val="0"/>
                      <w:marBottom w:val="0"/>
                      <w:divBdr>
                        <w:top w:val="none" w:sz="0" w:space="0" w:color="auto"/>
                        <w:left w:val="none" w:sz="0" w:space="0" w:color="auto"/>
                        <w:bottom w:val="none" w:sz="0" w:space="0" w:color="auto"/>
                        <w:right w:val="none" w:sz="0" w:space="0" w:color="auto"/>
                      </w:divBdr>
                    </w:div>
                  </w:divsChild>
                </w:div>
                <w:div w:id="615867146">
                  <w:marLeft w:val="0"/>
                  <w:marRight w:val="0"/>
                  <w:marTop w:val="0"/>
                  <w:marBottom w:val="0"/>
                  <w:divBdr>
                    <w:top w:val="none" w:sz="0" w:space="0" w:color="auto"/>
                    <w:left w:val="none" w:sz="0" w:space="0" w:color="auto"/>
                    <w:bottom w:val="none" w:sz="0" w:space="0" w:color="auto"/>
                    <w:right w:val="none" w:sz="0" w:space="0" w:color="auto"/>
                  </w:divBdr>
                  <w:divsChild>
                    <w:div w:id="1950969474">
                      <w:marLeft w:val="0"/>
                      <w:marRight w:val="0"/>
                      <w:marTop w:val="0"/>
                      <w:marBottom w:val="0"/>
                      <w:divBdr>
                        <w:top w:val="none" w:sz="0" w:space="0" w:color="auto"/>
                        <w:left w:val="none" w:sz="0" w:space="0" w:color="auto"/>
                        <w:bottom w:val="none" w:sz="0" w:space="0" w:color="auto"/>
                        <w:right w:val="none" w:sz="0" w:space="0" w:color="auto"/>
                      </w:divBdr>
                    </w:div>
                  </w:divsChild>
                </w:div>
                <w:div w:id="158498581">
                  <w:marLeft w:val="0"/>
                  <w:marRight w:val="0"/>
                  <w:marTop w:val="0"/>
                  <w:marBottom w:val="0"/>
                  <w:divBdr>
                    <w:top w:val="none" w:sz="0" w:space="0" w:color="auto"/>
                    <w:left w:val="none" w:sz="0" w:space="0" w:color="auto"/>
                    <w:bottom w:val="none" w:sz="0" w:space="0" w:color="auto"/>
                    <w:right w:val="none" w:sz="0" w:space="0" w:color="auto"/>
                  </w:divBdr>
                  <w:divsChild>
                    <w:div w:id="346912009">
                      <w:marLeft w:val="0"/>
                      <w:marRight w:val="0"/>
                      <w:marTop w:val="0"/>
                      <w:marBottom w:val="0"/>
                      <w:divBdr>
                        <w:top w:val="none" w:sz="0" w:space="0" w:color="auto"/>
                        <w:left w:val="none" w:sz="0" w:space="0" w:color="auto"/>
                        <w:bottom w:val="none" w:sz="0" w:space="0" w:color="auto"/>
                        <w:right w:val="none" w:sz="0" w:space="0" w:color="auto"/>
                      </w:divBdr>
                    </w:div>
                  </w:divsChild>
                </w:div>
                <w:div w:id="1797604736">
                  <w:marLeft w:val="0"/>
                  <w:marRight w:val="0"/>
                  <w:marTop w:val="0"/>
                  <w:marBottom w:val="0"/>
                  <w:divBdr>
                    <w:top w:val="none" w:sz="0" w:space="0" w:color="auto"/>
                    <w:left w:val="none" w:sz="0" w:space="0" w:color="auto"/>
                    <w:bottom w:val="none" w:sz="0" w:space="0" w:color="auto"/>
                    <w:right w:val="none" w:sz="0" w:space="0" w:color="auto"/>
                  </w:divBdr>
                  <w:divsChild>
                    <w:div w:id="1979803605">
                      <w:marLeft w:val="0"/>
                      <w:marRight w:val="0"/>
                      <w:marTop w:val="0"/>
                      <w:marBottom w:val="0"/>
                      <w:divBdr>
                        <w:top w:val="none" w:sz="0" w:space="0" w:color="auto"/>
                        <w:left w:val="none" w:sz="0" w:space="0" w:color="auto"/>
                        <w:bottom w:val="none" w:sz="0" w:space="0" w:color="auto"/>
                        <w:right w:val="none" w:sz="0" w:space="0" w:color="auto"/>
                      </w:divBdr>
                    </w:div>
                  </w:divsChild>
                </w:div>
                <w:div w:id="1909923758">
                  <w:marLeft w:val="0"/>
                  <w:marRight w:val="0"/>
                  <w:marTop w:val="0"/>
                  <w:marBottom w:val="0"/>
                  <w:divBdr>
                    <w:top w:val="none" w:sz="0" w:space="0" w:color="auto"/>
                    <w:left w:val="none" w:sz="0" w:space="0" w:color="auto"/>
                    <w:bottom w:val="none" w:sz="0" w:space="0" w:color="auto"/>
                    <w:right w:val="none" w:sz="0" w:space="0" w:color="auto"/>
                  </w:divBdr>
                  <w:divsChild>
                    <w:div w:id="1750536560">
                      <w:marLeft w:val="0"/>
                      <w:marRight w:val="0"/>
                      <w:marTop w:val="0"/>
                      <w:marBottom w:val="0"/>
                      <w:divBdr>
                        <w:top w:val="none" w:sz="0" w:space="0" w:color="auto"/>
                        <w:left w:val="none" w:sz="0" w:space="0" w:color="auto"/>
                        <w:bottom w:val="none" w:sz="0" w:space="0" w:color="auto"/>
                        <w:right w:val="none" w:sz="0" w:space="0" w:color="auto"/>
                      </w:divBdr>
                    </w:div>
                  </w:divsChild>
                </w:div>
                <w:div w:id="1687438282">
                  <w:marLeft w:val="0"/>
                  <w:marRight w:val="0"/>
                  <w:marTop w:val="0"/>
                  <w:marBottom w:val="0"/>
                  <w:divBdr>
                    <w:top w:val="none" w:sz="0" w:space="0" w:color="auto"/>
                    <w:left w:val="none" w:sz="0" w:space="0" w:color="auto"/>
                    <w:bottom w:val="none" w:sz="0" w:space="0" w:color="auto"/>
                    <w:right w:val="none" w:sz="0" w:space="0" w:color="auto"/>
                  </w:divBdr>
                  <w:divsChild>
                    <w:div w:id="1982422152">
                      <w:marLeft w:val="0"/>
                      <w:marRight w:val="0"/>
                      <w:marTop w:val="0"/>
                      <w:marBottom w:val="0"/>
                      <w:divBdr>
                        <w:top w:val="none" w:sz="0" w:space="0" w:color="auto"/>
                        <w:left w:val="none" w:sz="0" w:space="0" w:color="auto"/>
                        <w:bottom w:val="none" w:sz="0" w:space="0" w:color="auto"/>
                        <w:right w:val="none" w:sz="0" w:space="0" w:color="auto"/>
                      </w:divBdr>
                    </w:div>
                  </w:divsChild>
                </w:div>
                <w:div w:id="1166826068">
                  <w:marLeft w:val="0"/>
                  <w:marRight w:val="0"/>
                  <w:marTop w:val="0"/>
                  <w:marBottom w:val="0"/>
                  <w:divBdr>
                    <w:top w:val="none" w:sz="0" w:space="0" w:color="auto"/>
                    <w:left w:val="none" w:sz="0" w:space="0" w:color="auto"/>
                    <w:bottom w:val="none" w:sz="0" w:space="0" w:color="auto"/>
                    <w:right w:val="none" w:sz="0" w:space="0" w:color="auto"/>
                  </w:divBdr>
                  <w:divsChild>
                    <w:div w:id="783839812">
                      <w:marLeft w:val="0"/>
                      <w:marRight w:val="0"/>
                      <w:marTop w:val="0"/>
                      <w:marBottom w:val="0"/>
                      <w:divBdr>
                        <w:top w:val="none" w:sz="0" w:space="0" w:color="auto"/>
                        <w:left w:val="none" w:sz="0" w:space="0" w:color="auto"/>
                        <w:bottom w:val="none" w:sz="0" w:space="0" w:color="auto"/>
                        <w:right w:val="none" w:sz="0" w:space="0" w:color="auto"/>
                      </w:divBdr>
                    </w:div>
                  </w:divsChild>
                </w:div>
                <w:div w:id="2107118683">
                  <w:marLeft w:val="0"/>
                  <w:marRight w:val="0"/>
                  <w:marTop w:val="0"/>
                  <w:marBottom w:val="0"/>
                  <w:divBdr>
                    <w:top w:val="none" w:sz="0" w:space="0" w:color="auto"/>
                    <w:left w:val="none" w:sz="0" w:space="0" w:color="auto"/>
                    <w:bottom w:val="none" w:sz="0" w:space="0" w:color="auto"/>
                    <w:right w:val="none" w:sz="0" w:space="0" w:color="auto"/>
                  </w:divBdr>
                  <w:divsChild>
                    <w:div w:id="2057001273">
                      <w:marLeft w:val="0"/>
                      <w:marRight w:val="0"/>
                      <w:marTop w:val="0"/>
                      <w:marBottom w:val="0"/>
                      <w:divBdr>
                        <w:top w:val="none" w:sz="0" w:space="0" w:color="auto"/>
                        <w:left w:val="none" w:sz="0" w:space="0" w:color="auto"/>
                        <w:bottom w:val="none" w:sz="0" w:space="0" w:color="auto"/>
                        <w:right w:val="none" w:sz="0" w:space="0" w:color="auto"/>
                      </w:divBdr>
                    </w:div>
                  </w:divsChild>
                </w:div>
                <w:div w:id="349986500">
                  <w:marLeft w:val="0"/>
                  <w:marRight w:val="0"/>
                  <w:marTop w:val="0"/>
                  <w:marBottom w:val="0"/>
                  <w:divBdr>
                    <w:top w:val="none" w:sz="0" w:space="0" w:color="auto"/>
                    <w:left w:val="none" w:sz="0" w:space="0" w:color="auto"/>
                    <w:bottom w:val="none" w:sz="0" w:space="0" w:color="auto"/>
                    <w:right w:val="none" w:sz="0" w:space="0" w:color="auto"/>
                  </w:divBdr>
                  <w:divsChild>
                    <w:div w:id="1862426668">
                      <w:marLeft w:val="0"/>
                      <w:marRight w:val="0"/>
                      <w:marTop w:val="0"/>
                      <w:marBottom w:val="0"/>
                      <w:divBdr>
                        <w:top w:val="none" w:sz="0" w:space="0" w:color="auto"/>
                        <w:left w:val="none" w:sz="0" w:space="0" w:color="auto"/>
                        <w:bottom w:val="none" w:sz="0" w:space="0" w:color="auto"/>
                        <w:right w:val="none" w:sz="0" w:space="0" w:color="auto"/>
                      </w:divBdr>
                    </w:div>
                  </w:divsChild>
                </w:div>
                <w:div w:id="1416778055">
                  <w:marLeft w:val="0"/>
                  <w:marRight w:val="0"/>
                  <w:marTop w:val="0"/>
                  <w:marBottom w:val="0"/>
                  <w:divBdr>
                    <w:top w:val="none" w:sz="0" w:space="0" w:color="auto"/>
                    <w:left w:val="none" w:sz="0" w:space="0" w:color="auto"/>
                    <w:bottom w:val="none" w:sz="0" w:space="0" w:color="auto"/>
                    <w:right w:val="none" w:sz="0" w:space="0" w:color="auto"/>
                  </w:divBdr>
                  <w:divsChild>
                    <w:div w:id="1005982410">
                      <w:marLeft w:val="0"/>
                      <w:marRight w:val="0"/>
                      <w:marTop w:val="0"/>
                      <w:marBottom w:val="0"/>
                      <w:divBdr>
                        <w:top w:val="none" w:sz="0" w:space="0" w:color="auto"/>
                        <w:left w:val="none" w:sz="0" w:space="0" w:color="auto"/>
                        <w:bottom w:val="none" w:sz="0" w:space="0" w:color="auto"/>
                        <w:right w:val="none" w:sz="0" w:space="0" w:color="auto"/>
                      </w:divBdr>
                    </w:div>
                  </w:divsChild>
                </w:div>
                <w:div w:id="1816338454">
                  <w:marLeft w:val="0"/>
                  <w:marRight w:val="0"/>
                  <w:marTop w:val="0"/>
                  <w:marBottom w:val="0"/>
                  <w:divBdr>
                    <w:top w:val="none" w:sz="0" w:space="0" w:color="auto"/>
                    <w:left w:val="none" w:sz="0" w:space="0" w:color="auto"/>
                    <w:bottom w:val="none" w:sz="0" w:space="0" w:color="auto"/>
                    <w:right w:val="none" w:sz="0" w:space="0" w:color="auto"/>
                  </w:divBdr>
                  <w:divsChild>
                    <w:div w:id="699664514">
                      <w:marLeft w:val="0"/>
                      <w:marRight w:val="0"/>
                      <w:marTop w:val="0"/>
                      <w:marBottom w:val="0"/>
                      <w:divBdr>
                        <w:top w:val="none" w:sz="0" w:space="0" w:color="auto"/>
                        <w:left w:val="none" w:sz="0" w:space="0" w:color="auto"/>
                        <w:bottom w:val="none" w:sz="0" w:space="0" w:color="auto"/>
                        <w:right w:val="none" w:sz="0" w:space="0" w:color="auto"/>
                      </w:divBdr>
                    </w:div>
                  </w:divsChild>
                </w:div>
                <w:div w:id="458379824">
                  <w:marLeft w:val="0"/>
                  <w:marRight w:val="0"/>
                  <w:marTop w:val="0"/>
                  <w:marBottom w:val="0"/>
                  <w:divBdr>
                    <w:top w:val="none" w:sz="0" w:space="0" w:color="auto"/>
                    <w:left w:val="none" w:sz="0" w:space="0" w:color="auto"/>
                    <w:bottom w:val="none" w:sz="0" w:space="0" w:color="auto"/>
                    <w:right w:val="none" w:sz="0" w:space="0" w:color="auto"/>
                  </w:divBdr>
                  <w:divsChild>
                    <w:div w:id="1996952047">
                      <w:marLeft w:val="0"/>
                      <w:marRight w:val="0"/>
                      <w:marTop w:val="0"/>
                      <w:marBottom w:val="0"/>
                      <w:divBdr>
                        <w:top w:val="none" w:sz="0" w:space="0" w:color="auto"/>
                        <w:left w:val="none" w:sz="0" w:space="0" w:color="auto"/>
                        <w:bottom w:val="none" w:sz="0" w:space="0" w:color="auto"/>
                        <w:right w:val="none" w:sz="0" w:space="0" w:color="auto"/>
                      </w:divBdr>
                    </w:div>
                  </w:divsChild>
                </w:div>
                <w:div w:id="97413432">
                  <w:marLeft w:val="0"/>
                  <w:marRight w:val="0"/>
                  <w:marTop w:val="0"/>
                  <w:marBottom w:val="0"/>
                  <w:divBdr>
                    <w:top w:val="none" w:sz="0" w:space="0" w:color="auto"/>
                    <w:left w:val="none" w:sz="0" w:space="0" w:color="auto"/>
                    <w:bottom w:val="none" w:sz="0" w:space="0" w:color="auto"/>
                    <w:right w:val="none" w:sz="0" w:space="0" w:color="auto"/>
                  </w:divBdr>
                  <w:divsChild>
                    <w:div w:id="553857474">
                      <w:marLeft w:val="0"/>
                      <w:marRight w:val="0"/>
                      <w:marTop w:val="0"/>
                      <w:marBottom w:val="0"/>
                      <w:divBdr>
                        <w:top w:val="none" w:sz="0" w:space="0" w:color="auto"/>
                        <w:left w:val="none" w:sz="0" w:space="0" w:color="auto"/>
                        <w:bottom w:val="none" w:sz="0" w:space="0" w:color="auto"/>
                        <w:right w:val="none" w:sz="0" w:space="0" w:color="auto"/>
                      </w:divBdr>
                    </w:div>
                  </w:divsChild>
                </w:div>
                <w:div w:id="1692103139">
                  <w:marLeft w:val="0"/>
                  <w:marRight w:val="0"/>
                  <w:marTop w:val="0"/>
                  <w:marBottom w:val="0"/>
                  <w:divBdr>
                    <w:top w:val="none" w:sz="0" w:space="0" w:color="auto"/>
                    <w:left w:val="none" w:sz="0" w:space="0" w:color="auto"/>
                    <w:bottom w:val="none" w:sz="0" w:space="0" w:color="auto"/>
                    <w:right w:val="none" w:sz="0" w:space="0" w:color="auto"/>
                  </w:divBdr>
                  <w:divsChild>
                    <w:div w:id="803432181">
                      <w:marLeft w:val="0"/>
                      <w:marRight w:val="0"/>
                      <w:marTop w:val="0"/>
                      <w:marBottom w:val="0"/>
                      <w:divBdr>
                        <w:top w:val="none" w:sz="0" w:space="0" w:color="auto"/>
                        <w:left w:val="none" w:sz="0" w:space="0" w:color="auto"/>
                        <w:bottom w:val="none" w:sz="0" w:space="0" w:color="auto"/>
                        <w:right w:val="none" w:sz="0" w:space="0" w:color="auto"/>
                      </w:divBdr>
                    </w:div>
                  </w:divsChild>
                </w:div>
                <w:div w:id="961617608">
                  <w:marLeft w:val="0"/>
                  <w:marRight w:val="0"/>
                  <w:marTop w:val="0"/>
                  <w:marBottom w:val="0"/>
                  <w:divBdr>
                    <w:top w:val="none" w:sz="0" w:space="0" w:color="auto"/>
                    <w:left w:val="none" w:sz="0" w:space="0" w:color="auto"/>
                    <w:bottom w:val="none" w:sz="0" w:space="0" w:color="auto"/>
                    <w:right w:val="none" w:sz="0" w:space="0" w:color="auto"/>
                  </w:divBdr>
                  <w:divsChild>
                    <w:div w:id="1163548256">
                      <w:marLeft w:val="0"/>
                      <w:marRight w:val="0"/>
                      <w:marTop w:val="0"/>
                      <w:marBottom w:val="0"/>
                      <w:divBdr>
                        <w:top w:val="none" w:sz="0" w:space="0" w:color="auto"/>
                        <w:left w:val="none" w:sz="0" w:space="0" w:color="auto"/>
                        <w:bottom w:val="none" w:sz="0" w:space="0" w:color="auto"/>
                        <w:right w:val="none" w:sz="0" w:space="0" w:color="auto"/>
                      </w:divBdr>
                    </w:div>
                  </w:divsChild>
                </w:div>
                <w:div w:id="1090004800">
                  <w:marLeft w:val="0"/>
                  <w:marRight w:val="0"/>
                  <w:marTop w:val="0"/>
                  <w:marBottom w:val="0"/>
                  <w:divBdr>
                    <w:top w:val="none" w:sz="0" w:space="0" w:color="auto"/>
                    <w:left w:val="none" w:sz="0" w:space="0" w:color="auto"/>
                    <w:bottom w:val="none" w:sz="0" w:space="0" w:color="auto"/>
                    <w:right w:val="none" w:sz="0" w:space="0" w:color="auto"/>
                  </w:divBdr>
                  <w:divsChild>
                    <w:div w:id="2044673303">
                      <w:marLeft w:val="0"/>
                      <w:marRight w:val="0"/>
                      <w:marTop w:val="0"/>
                      <w:marBottom w:val="0"/>
                      <w:divBdr>
                        <w:top w:val="none" w:sz="0" w:space="0" w:color="auto"/>
                        <w:left w:val="none" w:sz="0" w:space="0" w:color="auto"/>
                        <w:bottom w:val="none" w:sz="0" w:space="0" w:color="auto"/>
                        <w:right w:val="none" w:sz="0" w:space="0" w:color="auto"/>
                      </w:divBdr>
                    </w:div>
                  </w:divsChild>
                </w:div>
                <w:div w:id="20207316">
                  <w:marLeft w:val="0"/>
                  <w:marRight w:val="0"/>
                  <w:marTop w:val="0"/>
                  <w:marBottom w:val="0"/>
                  <w:divBdr>
                    <w:top w:val="none" w:sz="0" w:space="0" w:color="auto"/>
                    <w:left w:val="none" w:sz="0" w:space="0" w:color="auto"/>
                    <w:bottom w:val="none" w:sz="0" w:space="0" w:color="auto"/>
                    <w:right w:val="none" w:sz="0" w:space="0" w:color="auto"/>
                  </w:divBdr>
                  <w:divsChild>
                    <w:div w:id="1396121042">
                      <w:marLeft w:val="0"/>
                      <w:marRight w:val="0"/>
                      <w:marTop w:val="0"/>
                      <w:marBottom w:val="0"/>
                      <w:divBdr>
                        <w:top w:val="none" w:sz="0" w:space="0" w:color="auto"/>
                        <w:left w:val="none" w:sz="0" w:space="0" w:color="auto"/>
                        <w:bottom w:val="none" w:sz="0" w:space="0" w:color="auto"/>
                        <w:right w:val="none" w:sz="0" w:space="0" w:color="auto"/>
                      </w:divBdr>
                    </w:div>
                  </w:divsChild>
                </w:div>
                <w:div w:id="1580287385">
                  <w:marLeft w:val="0"/>
                  <w:marRight w:val="0"/>
                  <w:marTop w:val="0"/>
                  <w:marBottom w:val="0"/>
                  <w:divBdr>
                    <w:top w:val="none" w:sz="0" w:space="0" w:color="auto"/>
                    <w:left w:val="none" w:sz="0" w:space="0" w:color="auto"/>
                    <w:bottom w:val="none" w:sz="0" w:space="0" w:color="auto"/>
                    <w:right w:val="none" w:sz="0" w:space="0" w:color="auto"/>
                  </w:divBdr>
                  <w:divsChild>
                    <w:div w:id="798913693">
                      <w:marLeft w:val="0"/>
                      <w:marRight w:val="0"/>
                      <w:marTop w:val="0"/>
                      <w:marBottom w:val="0"/>
                      <w:divBdr>
                        <w:top w:val="none" w:sz="0" w:space="0" w:color="auto"/>
                        <w:left w:val="none" w:sz="0" w:space="0" w:color="auto"/>
                        <w:bottom w:val="none" w:sz="0" w:space="0" w:color="auto"/>
                        <w:right w:val="none" w:sz="0" w:space="0" w:color="auto"/>
                      </w:divBdr>
                    </w:div>
                  </w:divsChild>
                </w:div>
                <w:div w:id="958341312">
                  <w:marLeft w:val="0"/>
                  <w:marRight w:val="0"/>
                  <w:marTop w:val="0"/>
                  <w:marBottom w:val="0"/>
                  <w:divBdr>
                    <w:top w:val="none" w:sz="0" w:space="0" w:color="auto"/>
                    <w:left w:val="none" w:sz="0" w:space="0" w:color="auto"/>
                    <w:bottom w:val="none" w:sz="0" w:space="0" w:color="auto"/>
                    <w:right w:val="none" w:sz="0" w:space="0" w:color="auto"/>
                  </w:divBdr>
                  <w:divsChild>
                    <w:div w:id="177895384">
                      <w:marLeft w:val="0"/>
                      <w:marRight w:val="0"/>
                      <w:marTop w:val="0"/>
                      <w:marBottom w:val="0"/>
                      <w:divBdr>
                        <w:top w:val="none" w:sz="0" w:space="0" w:color="auto"/>
                        <w:left w:val="none" w:sz="0" w:space="0" w:color="auto"/>
                        <w:bottom w:val="none" w:sz="0" w:space="0" w:color="auto"/>
                        <w:right w:val="none" w:sz="0" w:space="0" w:color="auto"/>
                      </w:divBdr>
                    </w:div>
                  </w:divsChild>
                </w:div>
                <w:div w:id="163666569">
                  <w:marLeft w:val="0"/>
                  <w:marRight w:val="0"/>
                  <w:marTop w:val="0"/>
                  <w:marBottom w:val="0"/>
                  <w:divBdr>
                    <w:top w:val="none" w:sz="0" w:space="0" w:color="auto"/>
                    <w:left w:val="none" w:sz="0" w:space="0" w:color="auto"/>
                    <w:bottom w:val="none" w:sz="0" w:space="0" w:color="auto"/>
                    <w:right w:val="none" w:sz="0" w:space="0" w:color="auto"/>
                  </w:divBdr>
                  <w:divsChild>
                    <w:div w:id="2039309790">
                      <w:marLeft w:val="0"/>
                      <w:marRight w:val="0"/>
                      <w:marTop w:val="0"/>
                      <w:marBottom w:val="0"/>
                      <w:divBdr>
                        <w:top w:val="none" w:sz="0" w:space="0" w:color="auto"/>
                        <w:left w:val="none" w:sz="0" w:space="0" w:color="auto"/>
                        <w:bottom w:val="none" w:sz="0" w:space="0" w:color="auto"/>
                        <w:right w:val="none" w:sz="0" w:space="0" w:color="auto"/>
                      </w:divBdr>
                    </w:div>
                  </w:divsChild>
                </w:div>
                <w:div w:id="1649821868">
                  <w:marLeft w:val="0"/>
                  <w:marRight w:val="0"/>
                  <w:marTop w:val="0"/>
                  <w:marBottom w:val="0"/>
                  <w:divBdr>
                    <w:top w:val="none" w:sz="0" w:space="0" w:color="auto"/>
                    <w:left w:val="none" w:sz="0" w:space="0" w:color="auto"/>
                    <w:bottom w:val="none" w:sz="0" w:space="0" w:color="auto"/>
                    <w:right w:val="none" w:sz="0" w:space="0" w:color="auto"/>
                  </w:divBdr>
                  <w:divsChild>
                    <w:div w:id="1767919137">
                      <w:marLeft w:val="0"/>
                      <w:marRight w:val="0"/>
                      <w:marTop w:val="0"/>
                      <w:marBottom w:val="0"/>
                      <w:divBdr>
                        <w:top w:val="none" w:sz="0" w:space="0" w:color="auto"/>
                        <w:left w:val="none" w:sz="0" w:space="0" w:color="auto"/>
                        <w:bottom w:val="none" w:sz="0" w:space="0" w:color="auto"/>
                        <w:right w:val="none" w:sz="0" w:space="0" w:color="auto"/>
                      </w:divBdr>
                    </w:div>
                  </w:divsChild>
                </w:div>
                <w:div w:id="1660159757">
                  <w:marLeft w:val="0"/>
                  <w:marRight w:val="0"/>
                  <w:marTop w:val="0"/>
                  <w:marBottom w:val="0"/>
                  <w:divBdr>
                    <w:top w:val="none" w:sz="0" w:space="0" w:color="auto"/>
                    <w:left w:val="none" w:sz="0" w:space="0" w:color="auto"/>
                    <w:bottom w:val="none" w:sz="0" w:space="0" w:color="auto"/>
                    <w:right w:val="none" w:sz="0" w:space="0" w:color="auto"/>
                  </w:divBdr>
                  <w:divsChild>
                    <w:div w:id="395126482">
                      <w:marLeft w:val="0"/>
                      <w:marRight w:val="0"/>
                      <w:marTop w:val="0"/>
                      <w:marBottom w:val="0"/>
                      <w:divBdr>
                        <w:top w:val="none" w:sz="0" w:space="0" w:color="auto"/>
                        <w:left w:val="none" w:sz="0" w:space="0" w:color="auto"/>
                        <w:bottom w:val="none" w:sz="0" w:space="0" w:color="auto"/>
                        <w:right w:val="none" w:sz="0" w:space="0" w:color="auto"/>
                      </w:divBdr>
                    </w:div>
                  </w:divsChild>
                </w:div>
                <w:div w:id="1886020770">
                  <w:marLeft w:val="0"/>
                  <w:marRight w:val="0"/>
                  <w:marTop w:val="0"/>
                  <w:marBottom w:val="0"/>
                  <w:divBdr>
                    <w:top w:val="none" w:sz="0" w:space="0" w:color="auto"/>
                    <w:left w:val="none" w:sz="0" w:space="0" w:color="auto"/>
                    <w:bottom w:val="none" w:sz="0" w:space="0" w:color="auto"/>
                    <w:right w:val="none" w:sz="0" w:space="0" w:color="auto"/>
                  </w:divBdr>
                  <w:divsChild>
                    <w:div w:id="149368404">
                      <w:marLeft w:val="0"/>
                      <w:marRight w:val="0"/>
                      <w:marTop w:val="0"/>
                      <w:marBottom w:val="0"/>
                      <w:divBdr>
                        <w:top w:val="none" w:sz="0" w:space="0" w:color="auto"/>
                        <w:left w:val="none" w:sz="0" w:space="0" w:color="auto"/>
                        <w:bottom w:val="none" w:sz="0" w:space="0" w:color="auto"/>
                        <w:right w:val="none" w:sz="0" w:space="0" w:color="auto"/>
                      </w:divBdr>
                    </w:div>
                  </w:divsChild>
                </w:div>
                <w:div w:id="1229347097">
                  <w:marLeft w:val="0"/>
                  <w:marRight w:val="0"/>
                  <w:marTop w:val="0"/>
                  <w:marBottom w:val="0"/>
                  <w:divBdr>
                    <w:top w:val="none" w:sz="0" w:space="0" w:color="auto"/>
                    <w:left w:val="none" w:sz="0" w:space="0" w:color="auto"/>
                    <w:bottom w:val="none" w:sz="0" w:space="0" w:color="auto"/>
                    <w:right w:val="none" w:sz="0" w:space="0" w:color="auto"/>
                  </w:divBdr>
                  <w:divsChild>
                    <w:div w:id="907956648">
                      <w:marLeft w:val="0"/>
                      <w:marRight w:val="0"/>
                      <w:marTop w:val="0"/>
                      <w:marBottom w:val="0"/>
                      <w:divBdr>
                        <w:top w:val="none" w:sz="0" w:space="0" w:color="auto"/>
                        <w:left w:val="none" w:sz="0" w:space="0" w:color="auto"/>
                        <w:bottom w:val="none" w:sz="0" w:space="0" w:color="auto"/>
                        <w:right w:val="none" w:sz="0" w:space="0" w:color="auto"/>
                      </w:divBdr>
                    </w:div>
                  </w:divsChild>
                </w:div>
                <w:div w:id="194782040">
                  <w:marLeft w:val="0"/>
                  <w:marRight w:val="0"/>
                  <w:marTop w:val="0"/>
                  <w:marBottom w:val="0"/>
                  <w:divBdr>
                    <w:top w:val="none" w:sz="0" w:space="0" w:color="auto"/>
                    <w:left w:val="none" w:sz="0" w:space="0" w:color="auto"/>
                    <w:bottom w:val="none" w:sz="0" w:space="0" w:color="auto"/>
                    <w:right w:val="none" w:sz="0" w:space="0" w:color="auto"/>
                  </w:divBdr>
                  <w:divsChild>
                    <w:div w:id="797722803">
                      <w:marLeft w:val="0"/>
                      <w:marRight w:val="0"/>
                      <w:marTop w:val="0"/>
                      <w:marBottom w:val="0"/>
                      <w:divBdr>
                        <w:top w:val="none" w:sz="0" w:space="0" w:color="auto"/>
                        <w:left w:val="none" w:sz="0" w:space="0" w:color="auto"/>
                        <w:bottom w:val="none" w:sz="0" w:space="0" w:color="auto"/>
                        <w:right w:val="none" w:sz="0" w:space="0" w:color="auto"/>
                      </w:divBdr>
                    </w:div>
                  </w:divsChild>
                </w:div>
                <w:div w:id="1445659875">
                  <w:marLeft w:val="0"/>
                  <w:marRight w:val="0"/>
                  <w:marTop w:val="0"/>
                  <w:marBottom w:val="0"/>
                  <w:divBdr>
                    <w:top w:val="none" w:sz="0" w:space="0" w:color="auto"/>
                    <w:left w:val="none" w:sz="0" w:space="0" w:color="auto"/>
                    <w:bottom w:val="none" w:sz="0" w:space="0" w:color="auto"/>
                    <w:right w:val="none" w:sz="0" w:space="0" w:color="auto"/>
                  </w:divBdr>
                  <w:divsChild>
                    <w:div w:id="1990014171">
                      <w:marLeft w:val="0"/>
                      <w:marRight w:val="0"/>
                      <w:marTop w:val="0"/>
                      <w:marBottom w:val="0"/>
                      <w:divBdr>
                        <w:top w:val="none" w:sz="0" w:space="0" w:color="auto"/>
                        <w:left w:val="none" w:sz="0" w:space="0" w:color="auto"/>
                        <w:bottom w:val="none" w:sz="0" w:space="0" w:color="auto"/>
                        <w:right w:val="none" w:sz="0" w:space="0" w:color="auto"/>
                      </w:divBdr>
                    </w:div>
                  </w:divsChild>
                </w:div>
                <w:div w:id="1812867830">
                  <w:marLeft w:val="0"/>
                  <w:marRight w:val="0"/>
                  <w:marTop w:val="0"/>
                  <w:marBottom w:val="0"/>
                  <w:divBdr>
                    <w:top w:val="none" w:sz="0" w:space="0" w:color="auto"/>
                    <w:left w:val="none" w:sz="0" w:space="0" w:color="auto"/>
                    <w:bottom w:val="none" w:sz="0" w:space="0" w:color="auto"/>
                    <w:right w:val="none" w:sz="0" w:space="0" w:color="auto"/>
                  </w:divBdr>
                  <w:divsChild>
                    <w:div w:id="2090301511">
                      <w:marLeft w:val="0"/>
                      <w:marRight w:val="0"/>
                      <w:marTop w:val="0"/>
                      <w:marBottom w:val="0"/>
                      <w:divBdr>
                        <w:top w:val="none" w:sz="0" w:space="0" w:color="auto"/>
                        <w:left w:val="none" w:sz="0" w:space="0" w:color="auto"/>
                        <w:bottom w:val="none" w:sz="0" w:space="0" w:color="auto"/>
                        <w:right w:val="none" w:sz="0" w:space="0" w:color="auto"/>
                      </w:divBdr>
                    </w:div>
                  </w:divsChild>
                </w:div>
                <w:div w:id="828401838">
                  <w:marLeft w:val="0"/>
                  <w:marRight w:val="0"/>
                  <w:marTop w:val="0"/>
                  <w:marBottom w:val="0"/>
                  <w:divBdr>
                    <w:top w:val="none" w:sz="0" w:space="0" w:color="auto"/>
                    <w:left w:val="none" w:sz="0" w:space="0" w:color="auto"/>
                    <w:bottom w:val="none" w:sz="0" w:space="0" w:color="auto"/>
                    <w:right w:val="none" w:sz="0" w:space="0" w:color="auto"/>
                  </w:divBdr>
                  <w:divsChild>
                    <w:div w:id="859122986">
                      <w:marLeft w:val="0"/>
                      <w:marRight w:val="0"/>
                      <w:marTop w:val="0"/>
                      <w:marBottom w:val="0"/>
                      <w:divBdr>
                        <w:top w:val="none" w:sz="0" w:space="0" w:color="auto"/>
                        <w:left w:val="none" w:sz="0" w:space="0" w:color="auto"/>
                        <w:bottom w:val="none" w:sz="0" w:space="0" w:color="auto"/>
                        <w:right w:val="none" w:sz="0" w:space="0" w:color="auto"/>
                      </w:divBdr>
                    </w:div>
                  </w:divsChild>
                </w:div>
                <w:div w:id="529144194">
                  <w:marLeft w:val="0"/>
                  <w:marRight w:val="0"/>
                  <w:marTop w:val="0"/>
                  <w:marBottom w:val="0"/>
                  <w:divBdr>
                    <w:top w:val="none" w:sz="0" w:space="0" w:color="auto"/>
                    <w:left w:val="none" w:sz="0" w:space="0" w:color="auto"/>
                    <w:bottom w:val="none" w:sz="0" w:space="0" w:color="auto"/>
                    <w:right w:val="none" w:sz="0" w:space="0" w:color="auto"/>
                  </w:divBdr>
                  <w:divsChild>
                    <w:div w:id="2545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0601">
              <w:marLeft w:val="0"/>
              <w:marRight w:val="0"/>
              <w:marTop w:val="0"/>
              <w:marBottom w:val="0"/>
              <w:divBdr>
                <w:top w:val="none" w:sz="0" w:space="0" w:color="auto"/>
                <w:left w:val="none" w:sz="0" w:space="0" w:color="auto"/>
                <w:bottom w:val="none" w:sz="0" w:space="0" w:color="auto"/>
                <w:right w:val="none" w:sz="0" w:space="0" w:color="auto"/>
              </w:divBdr>
              <w:divsChild>
                <w:div w:id="2136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06575">
          <w:marLeft w:val="0"/>
          <w:marRight w:val="0"/>
          <w:marTop w:val="0"/>
          <w:marBottom w:val="0"/>
          <w:divBdr>
            <w:top w:val="none" w:sz="0" w:space="0" w:color="auto"/>
            <w:left w:val="none" w:sz="0" w:space="0" w:color="auto"/>
            <w:bottom w:val="none" w:sz="0" w:space="0" w:color="auto"/>
            <w:right w:val="none" w:sz="0" w:space="0" w:color="auto"/>
          </w:divBdr>
          <w:divsChild>
            <w:div w:id="540702295">
              <w:marLeft w:val="0"/>
              <w:marRight w:val="0"/>
              <w:marTop w:val="0"/>
              <w:marBottom w:val="0"/>
              <w:divBdr>
                <w:top w:val="none" w:sz="0" w:space="0" w:color="auto"/>
                <w:left w:val="none" w:sz="0" w:space="0" w:color="auto"/>
                <w:bottom w:val="none" w:sz="0" w:space="0" w:color="auto"/>
                <w:right w:val="none" w:sz="0" w:space="0" w:color="auto"/>
              </w:divBdr>
              <w:divsChild>
                <w:div w:id="635912334">
                  <w:marLeft w:val="0"/>
                  <w:marRight w:val="0"/>
                  <w:marTop w:val="0"/>
                  <w:marBottom w:val="0"/>
                  <w:divBdr>
                    <w:top w:val="none" w:sz="0" w:space="0" w:color="auto"/>
                    <w:left w:val="none" w:sz="0" w:space="0" w:color="auto"/>
                    <w:bottom w:val="none" w:sz="0" w:space="0" w:color="auto"/>
                    <w:right w:val="none" w:sz="0" w:space="0" w:color="auto"/>
                  </w:divBdr>
                </w:div>
              </w:divsChild>
            </w:div>
            <w:div w:id="1662657311">
              <w:marLeft w:val="0"/>
              <w:marRight w:val="0"/>
              <w:marTop w:val="0"/>
              <w:marBottom w:val="0"/>
              <w:divBdr>
                <w:top w:val="none" w:sz="0" w:space="0" w:color="auto"/>
                <w:left w:val="none" w:sz="0" w:space="0" w:color="auto"/>
                <w:bottom w:val="none" w:sz="0" w:space="0" w:color="auto"/>
                <w:right w:val="none" w:sz="0" w:space="0" w:color="auto"/>
              </w:divBdr>
              <w:divsChild>
                <w:div w:id="386149762">
                  <w:marLeft w:val="0"/>
                  <w:marRight w:val="0"/>
                  <w:marTop w:val="0"/>
                  <w:marBottom w:val="0"/>
                  <w:divBdr>
                    <w:top w:val="none" w:sz="0" w:space="0" w:color="auto"/>
                    <w:left w:val="none" w:sz="0" w:space="0" w:color="auto"/>
                    <w:bottom w:val="none" w:sz="0" w:space="0" w:color="auto"/>
                    <w:right w:val="none" w:sz="0" w:space="0" w:color="auto"/>
                  </w:divBdr>
                  <w:divsChild>
                    <w:div w:id="23483128">
                      <w:marLeft w:val="0"/>
                      <w:marRight w:val="0"/>
                      <w:marTop w:val="0"/>
                      <w:marBottom w:val="0"/>
                      <w:divBdr>
                        <w:top w:val="none" w:sz="0" w:space="0" w:color="auto"/>
                        <w:left w:val="none" w:sz="0" w:space="0" w:color="auto"/>
                        <w:bottom w:val="none" w:sz="0" w:space="0" w:color="auto"/>
                        <w:right w:val="none" w:sz="0" w:space="0" w:color="auto"/>
                      </w:divBdr>
                    </w:div>
                  </w:divsChild>
                </w:div>
                <w:div w:id="1577591257">
                  <w:marLeft w:val="0"/>
                  <w:marRight w:val="0"/>
                  <w:marTop w:val="0"/>
                  <w:marBottom w:val="0"/>
                  <w:divBdr>
                    <w:top w:val="none" w:sz="0" w:space="0" w:color="auto"/>
                    <w:left w:val="none" w:sz="0" w:space="0" w:color="auto"/>
                    <w:bottom w:val="none" w:sz="0" w:space="0" w:color="auto"/>
                    <w:right w:val="none" w:sz="0" w:space="0" w:color="auto"/>
                  </w:divBdr>
                  <w:divsChild>
                    <w:div w:id="1578707940">
                      <w:marLeft w:val="0"/>
                      <w:marRight w:val="0"/>
                      <w:marTop w:val="0"/>
                      <w:marBottom w:val="0"/>
                      <w:divBdr>
                        <w:top w:val="none" w:sz="0" w:space="0" w:color="auto"/>
                        <w:left w:val="none" w:sz="0" w:space="0" w:color="auto"/>
                        <w:bottom w:val="none" w:sz="0" w:space="0" w:color="auto"/>
                        <w:right w:val="none" w:sz="0" w:space="0" w:color="auto"/>
                      </w:divBdr>
                    </w:div>
                  </w:divsChild>
                </w:div>
                <w:div w:id="1452283976">
                  <w:marLeft w:val="0"/>
                  <w:marRight w:val="0"/>
                  <w:marTop w:val="0"/>
                  <w:marBottom w:val="0"/>
                  <w:divBdr>
                    <w:top w:val="none" w:sz="0" w:space="0" w:color="auto"/>
                    <w:left w:val="none" w:sz="0" w:space="0" w:color="auto"/>
                    <w:bottom w:val="none" w:sz="0" w:space="0" w:color="auto"/>
                    <w:right w:val="none" w:sz="0" w:space="0" w:color="auto"/>
                  </w:divBdr>
                  <w:divsChild>
                    <w:div w:id="624850918">
                      <w:marLeft w:val="0"/>
                      <w:marRight w:val="0"/>
                      <w:marTop w:val="0"/>
                      <w:marBottom w:val="0"/>
                      <w:divBdr>
                        <w:top w:val="none" w:sz="0" w:space="0" w:color="auto"/>
                        <w:left w:val="none" w:sz="0" w:space="0" w:color="auto"/>
                        <w:bottom w:val="none" w:sz="0" w:space="0" w:color="auto"/>
                        <w:right w:val="none" w:sz="0" w:space="0" w:color="auto"/>
                      </w:divBdr>
                    </w:div>
                  </w:divsChild>
                </w:div>
                <w:div w:id="89158799">
                  <w:marLeft w:val="0"/>
                  <w:marRight w:val="0"/>
                  <w:marTop w:val="0"/>
                  <w:marBottom w:val="0"/>
                  <w:divBdr>
                    <w:top w:val="none" w:sz="0" w:space="0" w:color="auto"/>
                    <w:left w:val="none" w:sz="0" w:space="0" w:color="auto"/>
                    <w:bottom w:val="none" w:sz="0" w:space="0" w:color="auto"/>
                    <w:right w:val="none" w:sz="0" w:space="0" w:color="auto"/>
                  </w:divBdr>
                  <w:divsChild>
                    <w:div w:id="152113897">
                      <w:marLeft w:val="0"/>
                      <w:marRight w:val="0"/>
                      <w:marTop w:val="0"/>
                      <w:marBottom w:val="0"/>
                      <w:divBdr>
                        <w:top w:val="none" w:sz="0" w:space="0" w:color="auto"/>
                        <w:left w:val="none" w:sz="0" w:space="0" w:color="auto"/>
                        <w:bottom w:val="none" w:sz="0" w:space="0" w:color="auto"/>
                        <w:right w:val="none" w:sz="0" w:space="0" w:color="auto"/>
                      </w:divBdr>
                    </w:div>
                  </w:divsChild>
                </w:div>
                <w:div w:id="352924719">
                  <w:marLeft w:val="0"/>
                  <w:marRight w:val="0"/>
                  <w:marTop w:val="0"/>
                  <w:marBottom w:val="0"/>
                  <w:divBdr>
                    <w:top w:val="none" w:sz="0" w:space="0" w:color="auto"/>
                    <w:left w:val="none" w:sz="0" w:space="0" w:color="auto"/>
                    <w:bottom w:val="none" w:sz="0" w:space="0" w:color="auto"/>
                    <w:right w:val="none" w:sz="0" w:space="0" w:color="auto"/>
                  </w:divBdr>
                  <w:divsChild>
                    <w:div w:id="863398419">
                      <w:marLeft w:val="0"/>
                      <w:marRight w:val="0"/>
                      <w:marTop w:val="0"/>
                      <w:marBottom w:val="0"/>
                      <w:divBdr>
                        <w:top w:val="none" w:sz="0" w:space="0" w:color="auto"/>
                        <w:left w:val="none" w:sz="0" w:space="0" w:color="auto"/>
                        <w:bottom w:val="none" w:sz="0" w:space="0" w:color="auto"/>
                        <w:right w:val="none" w:sz="0" w:space="0" w:color="auto"/>
                      </w:divBdr>
                    </w:div>
                  </w:divsChild>
                </w:div>
                <w:div w:id="1093626031">
                  <w:marLeft w:val="0"/>
                  <w:marRight w:val="0"/>
                  <w:marTop w:val="0"/>
                  <w:marBottom w:val="0"/>
                  <w:divBdr>
                    <w:top w:val="none" w:sz="0" w:space="0" w:color="auto"/>
                    <w:left w:val="none" w:sz="0" w:space="0" w:color="auto"/>
                    <w:bottom w:val="none" w:sz="0" w:space="0" w:color="auto"/>
                    <w:right w:val="none" w:sz="0" w:space="0" w:color="auto"/>
                  </w:divBdr>
                  <w:divsChild>
                    <w:div w:id="237138777">
                      <w:marLeft w:val="0"/>
                      <w:marRight w:val="0"/>
                      <w:marTop w:val="0"/>
                      <w:marBottom w:val="0"/>
                      <w:divBdr>
                        <w:top w:val="none" w:sz="0" w:space="0" w:color="auto"/>
                        <w:left w:val="none" w:sz="0" w:space="0" w:color="auto"/>
                        <w:bottom w:val="none" w:sz="0" w:space="0" w:color="auto"/>
                        <w:right w:val="none" w:sz="0" w:space="0" w:color="auto"/>
                      </w:divBdr>
                    </w:div>
                  </w:divsChild>
                </w:div>
                <w:div w:id="1950618443">
                  <w:marLeft w:val="0"/>
                  <w:marRight w:val="0"/>
                  <w:marTop w:val="0"/>
                  <w:marBottom w:val="0"/>
                  <w:divBdr>
                    <w:top w:val="none" w:sz="0" w:space="0" w:color="auto"/>
                    <w:left w:val="none" w:sz="0" w:space="0" w:color="auto"/>
                    <w:bottom w:val="none" w:sz="0" w:space="0" w:color="auto"/>
                    <w:right w:val="none" w:sz="0" w:space="0" w:color="auto"/>
                  </w:divBdr>
                  <w:divsChild>
                    <w:div w:id="725565057">
                      <w:marLeft w:val="0"/>
                      <w:marRight w:val="0"/>
                      <w:marTop w:val="0"/>
                      <w:marBottom w:val="0"/>
                      <w:divBdr>
                        <w:top w:val="none" w:sz="0" w:space="0" w:color="auto"/>
                        <w:left w:val="none" w:sz="0" w:space="0" w:color="auto"/>
                        <w:bottom w:val="none" w:sz="0" w:space="0" w:color="auto"/>
                        <w:right w:val="none" w:sz="0" w:space="0" w:color="auto"/>
                      </w:divBdr>
                    </w:div>
                  </w:divsChild>
                </w:div>
                <w:div w:id="2140343229">
                  <w:marLeft w:val="0"/>
                  <w:marRight w:val="0"/>
                  <w:marTop w:val="0"/>
                  <w:marBottom w:val="0"/>
                  <w:divBdr>
                    <w:top w:val="none" w:sz="0" w:space="0" w:color="auto"/>
                    <w:left w:val="none" w:sz="0" w:space="0" w:color="auto"/>
                    <w:bottom w:val="none" w:sz="0" w:space="0" w:color="auto"/>
                    <w:right w:val="none" w:sz="0" w:space="0" w:color="auto"/>
                  </w:divBdr>
                  <w:divsChild>
                    <w:div w:id="906836999">
                      <w:marLeft w:val="0"/>
                      <w:marRight w:val="0"/>
                      <w:marTop w:val="0"/>
                      <w:marBottom w:val="0"/>
                      <w:divBdr>
                        <w:top w:val="none" w:sz="0" w:space="0" w:color="auto"/>
                        <w:left w:val="none" w:sz="0" w:space="0" w:color="auto"/>
                        <w:bottom w:val="none" w:sz="0" w:space="0" w:color="auto"/>
                        <w:right w:val="none" w:sz="0" w:space="0" w:color="auto"/>
                      </w:divBdr>
                    </w:div>
                  </w:divsChild>
                </w:div>
                <w:div w:id="1320304136">
                  <w:marLeft w:val="0"/>
                  <w:marRight w:val="0"/>
                  <w:marTop w:val="0"/>
                  <w:marBottom w:val="0"/>
                  <w:divBdr>
                    <w:top w:val="none" w:sz="0" w:space="0" w:color="auto"/>
                    <w:left w:val="none" w:sz="0" w:space="0" w:color="auto"/>
                    <w:bottom w:val="none" w:sz="0" w:space="0" w:color="auto"/>
                    <w:right w:val="none" w:sz="0" w:space="0" w:color="auto"/>
                  </w:divBdr>
                  <w:divsChild>
                    <w:div w:id="1549100571">
                      <w:marLeft w:val="0"/>
                      <w:marRight w:val="0"/>
                      <w:marTop w:val="0"/>
                      <w:marBottom w:val="0"/>
                      <w:divBdr>
                        <w:top w:val="none" w:sz="0" w:space="0" w:color="auto"/>
                        <w:left w:val="none" w:sz="0" w:space="0" w:color="auto"/>
                        <w:bottom w:val="none" w:sz="0" w:space="0" w:color="auto"/>
                        <w:right w:val="none" w:sz="0" w:space="0" w:color="auto"/>
                      </w:divBdr>
                    </w:div>
                  </w:divsChild>
                </w:div>
                <w:div w:id="802963577">
                  <w:marLeft w:val="0"/>
                  <w:marRight w:val="0"/>
                  <w:marTop w:val="0"/>
                  <w:marBottom w:val="0"/>
                  <w:divBdr>
                    <w:top w:val="none" w:sz="0" w:space="0" w:color="auto"/>
                    <w:left w:val="none" w:sz="0" w:space="0" w:color="auto"/>
                    <w:bottom w:val="none" w:sz="0" w:space="0" w:color="auto"/>
                    <w:right w:val="none" w:sz="0" w:space="0" w:color="auto"/>
                  </w:divBdr>
                  <w:divsChild>
                    <w:div w:id="1199971531">
                      <w:marLeft w:val="0"/>
                      <w:marRight w:val="0"/>
                      <w:marTop w:val="0"/>
                      <w:marBottom w:val="0"/>
                      <w:divBdr>
                        <w:top w:val="none" w:sz="0" w:space="0" w:color="auto"/>
                        <w:left w:val="none" w:sz="0" w:space="0" w:color="auto"/>
                        <w:bottom w:val="none" w:sz="0" w:space="0" w:color="auto"/>
                        <w:right w:val="none" w:sz="0" w:space="0" w:color="auto"/>
                      </w:divBdr>
                    </w:div>
                  </w:divsChild>
                </w:div>
                <w:div w:id="2098673544">
                  <w:marLeft w:val="0"/>
                  <w:marRight w:val="0"/>
                  <w:marTop w:val="0"/>
                  <w:marBottom w:val="0"/>
                  <w:divBdr>
                    <w:top w:val="none" w:sz="0" w:space="0" w:color="auto"/>
                    <w:left w:val="none" w:sz="0" w:space="0" w:color="auto"/>
                    <w:bottom w:val="none" w:sz="0" w:space="0" w:color="auto"/>
                    <w:right w:val="none" w:sz="0" w:space="0" w:color="auto"/>
                  </w:divBdr>
                  <w:divsChild>
                    <w:div w:id="26417057">
                      <w:marLeft w:val="0"/>
                      <w:marRight w:val="0"/>
                      <w:marTop w:val="0"/>
                      <w:marBottom w:val="0"/>
                      <w:divBdr>
                        <w:top w:val="none" w:sz="0" w:space="0" w:color="auto"/>
                        <w:left w:val="none" w:sz="0" w:space="0" w:color="auto"/>
                        <w:bottom w:val="none" w:sz="0" w:space="0" w:color="auto"/>
                        <w:right w:val="none" w:sz="0" w:space="0" w:color="auto"/>
                      </w:divBdr>
                    </w:div>
                  </w:divsChild>
                </w:div>
                <w:div w:id="1580141643">
                  <w:marLeft w:val="0"/>
                  <w:marRight w:val="0"/>
                  <w:marTop w:val="0"/>
                  <w:marBottom w:val="0"/>
                  <w:divBdr>
                    <w:top w:val="none" w:sz="0" w:space="0" w:color="auto"/>
                    <w:left w:val="none" w:sz="0" w:space="0" w:color="auto"/>
                    <w:bottom w:val="none" w:sz="0" w:space="0" w:color="auto"/>
                    <w:right w:val="none" w:sz="0" w:space="0" w:color="auto"/>
                  </w:divBdr>
                  <w:divsChild>
                    <w:div w:id="1899393294">
                      <w:marLeft w:val="0"/>
                      <w:marRight w:val="0"/>
                      <w:marTop w:val="0"/>
                      <w:marBottom w:val="0"/>
                      <w:divBdr>
                        <w:top w:val="none" w:sz="0" w:space="0" w:color="auto"/>
                        <w:left w:val="none" w:sz="0" w:space="0" w:color="auto"/>
                        <w:bottom w:val="none" w:sz="0" w:space="0" w:color="auto"/>
                        <w:right w:val="none" w:sz="0" w:space="0" w:color="auto"/>
                      </w:divBdr>
                    </w:div>
                  </w:divsChild>
                </w:div>
                <w:div w:id="1208026899">
                  <w:marLeft w:val="0"/>
                  <w:marRight w:val="0"/>
                  <w:marTop w:val="0"/>
                  <w:marBottom w:val="0"/>
                  <w:divBdr>
                    <w:top w:val="none" w:sz="0" w:space="0" w:color="auto"/>
                    <w:left w:val="none" w:sz="0" w:space="0" w:color="auto"/>
                    <w:bottom w:val="none" w:sz="0" w:space="0" w:color="auto"/>
                    <w:right w:val="none" w:sz="0" w:space="0" w:color="auto"/>
                  </w:divBdr>
                  <w:divsChild>
                    <w:div w:id="378670653">
                      <w:marLeft w:val="0"/>
                      <w:marRight w:val="0"/>
                      <w:marTop w:val="0"/>
                      <w:marBottom w:val="0"/>
                      <w:divBdr>
                        <w:top w:val="none" w:sz="0" w:space="0" w:color="auto"/>
                        <w:left w:val="none" w:sz="0" w:space="0" w:color="auto"/>
                        <w:bottom w:val="none" w:sz="0" w:space="0" w:color="auto"/>
                        <w:right w:val="none" w:sz="0" w:space="0" w:color="auto"/>
                      </w:divBdr>
                    </w:div>
                  </w:divsChild>
                </w:div>
                <w:div w:id="450630606">
                  <w:marLeft w:val="0"/>
                  <w:marRight w:val="0"/>
                  <w:marTop w:val="0"/>
                  <w:marBottom w:val="0"/>
                  <w:divBdr>
                    <w:top w:val="none" w:sz="0" w:space="0" w:color="auto"/>
                    <w:left w:val="none" w:sz="0" w:space="0" w:color="auto"/>
                    <w:bottom w:val="none" w:sz="0" w:space="0" w:color="auto"/>
                    <w:right w:val="none" w:sz="0" w:space="0" w:color="auto"/>
                  </w:divBdr>
                  <w:divsChild>
                    <w:div w:id="1964847341">
                      <w:marLeft w:val="0"/>
                      <w:marRight w:val="0"/>
                      <w:marTop w:val="0"/>
                      <w:marBottom w:val="0"/>
                      <w:divBdr>
                        <w:top w:val="none" w:sz="0" w:space="0" w:color="auto"/>
                        <w:left w:val="none" w:sz="0" w:space="0" w:color="auto"/>
                        <w:bottom w:val="none" w:sz="0" w:space="0" w:color="auto"/>
                        <w:right w:val="none" w:sz="0" w:space="0" w:color="auto"/>
                      </w:divBdr>
                    </w:div>
                  </w:divsChild>
                </w:div>
                <w:div w:id="892082494">
                  <w:marLeft w:val="0"/>
                  <w:marRight w:val="0"/>
                  <w:marTop w:val="0"/>
                  <w:marBottom w:val="0"/>
                  <w:divBdr>
                    <w:top w:val="none" w:sz="0" w:space="0" w:color="auto"/>
                    <w:left w:val="none" w:sz="0" w:space="0" w:color="auto"/>
                    <w:bottom w:val="none" w:sz="0" w:space="0" w:color="auto"/>
                    <w:right w:val="none" w:sz="0" w:space="0" w:color="auto"/>
                  </w:divBdr>
                  <w:divsChild>
                    <w:div w:id="1407653958">
                      <w:marLeft w:val="0"/>
                      <w:marRight w:val="0"/>
                      <w:marTop w:val="0"/>
                      <w:marBottom w:val="0"/>
                      <w:divBdr>
                        <w:top w:val="none" w:sz="0" w:space="0" w:color="auto"/>
                        <w:left w:val="none" w:sz="0" w:space="0" w:color="auto"/>
                        <w:bottom w:val="none" w:sz="0" w:space="0" w:color="auto"/>
                        <w:right w:val="none" w:sz="0" w:space="0" w:color="auto"/>
                      </w:divBdr>
                    </w:div>
                  </w:divsChild>
                </w:div>
                <w:div w:id="141117503">
                  <w:marLeft w:val="0"/>
                  <w:marRight w:val="0"/>
                  <w:marTop w:val="0"/>
                  <w:marBottom w:val="0"/>
                  <w:divBdr>
                    <w:top w:val="none" w:sz="0" w:space="0" w:color="auto"/>
                    <w:left w:val="none" w:sz="0" w:space="0" w:color="auto"/>
                    <w:bottom w:val="none" w:sz="0" w:space="0" w:color="auto"/>
                    <w:right w:val="none" w:sz="0" w:space="0" w:color="auto"/>
                  </w:divBdr>
                  <w:divsChild>
                    <w:div w:id="2134981580">
                      <w:marLeft w:val="0"/>
                      <w:marRight w:val="0"/>
                      <w:marTop w:val="0"/>
                      <w:marBottom w:val="0"/>
                      <w:divBdr>
                        <w:top w:val="none" w:sz="0" w:space="0" w:color="auto"/>
                        <w:left w:val="none" w:sz="0" w:space="0" w:color="auto"/>
                        <w:bottom w:val="none" w:sz="0" w:space="0" w:color="auto"/>
                        <w:right w:val="none" w:sz="0" w:space="0" w:color="auto"/>
                      </w:divBdr>
                    </w:div>
                  </w:divsChild>
                </w:div>
                <w:div w:id="1558661826">
                  <w:marLeft w:val="0"/>
                  <w:marRight w:val="0"/>
                  <w:marTop w:val="0"/>
                  <w:marBottom w:val="0"/>
                  <w:divBdr>
                    <w:top w:val="none" w:sz="0" w:space="0" w:color="auto"/>
                    <w:left w:val="none" w:sz="0" w:space="0" w:color="auto"/>
                    <w:bottom w:val="none" w:sz="0" w:space="0" w:color="auto"/>
                    <w:right w:val="none" w:sz="0" w:space="0" w:color="auto"/>
                  </w:divBdr>
                  <w:divsChild>
                    <w:div w:id="767114260">
                      <w:marLeft w:val="0"/>
                      <w:marRight w:val="0"/>
                      <w:marTop w:val="0"/>
                      <w:marBottom w:val="0"/>
                      <w:divBdr>
                        <w:top w:val="none" w:sz="0" w:space="0" w:color="auto"/>
                        <w:left w:val="none" w:sz="0" w:space="0" w:color="auto"/>
                        <w:bottom w:val="none" w:sz="0" w:space="0" w:color="auto"/>
                        <w:right w:val="none" w:sz="0" w:space="0" w:color="auto"/>
                      </w:divBdr>
                    </w:div>
                  </w:divsChild>
                </w:div>
                <w:div w:id="124473821">
                  <w:marLeft w:val="0"/>
                  <w:marRight w:val="0"/>
                  <w:marTop w:val="0"/>
                  <w:marBottom w:val="0"/>
                  <w:divBdr>
                    <w:top w:val="none" w:sz="0" w:space="0" w:color="auto"/>
                    <w:left w:val="none" w:sz="0" w:space="0" w:color="auto"/>
                    <w:bottom w:val="none" w:sz="0" w:space="0" w:color="auto"/>
                    <w:right w:val="none" w:sz="0" w:space="0" w:color="auto"/>
                  </w:divBdr>
                  <w:divsChild>
                    <w:div w:id="300037044">
                      <w:marLeft w:val="0"/>
                      <w:marRight w:val="0"/>
                      <w:marTop w:val="0"/>
                      <w:marBottom w:val="0"/>
                      <w:divBdr>
                        <w:top w:val="none" w:sz="0" w:space="0" w:color="auto"/>
                        <w:left w:val="none" w:sz="0" w:space="0" w:color="auto"/>
                        <w:bottom w:val="none" w:sz="0" w:space="0" w:color="auto"/>
                        <w:right w:val="none" w:sz="0" w:space="0" w:color="auto"/>
                      </w:divBdr>
                    </w:div>
                  </w:divsChild>
                </w:div>
                <w:div w:id="558901835">
                  <w:marLeft w:val="0"/>
                  <w:marRight w:val="0"/>
                  <w:marTop w:val="0"/>
                  <w:marBottom w:val="0"/>
                  <w:divBdr>
                    <w:top w:val="none" w:sz="0" w:space="0" w:color="auto"/>
                    <w:left w:val="none" w:sz="0" w:space="0" w:color="auto"/>
                    <w:bottom w:val="none" w:sz="0" w:space="0" w:color="auto"/>
                    <w:right w:val="none" w:sz="0" w:space="0" w:color="auto"/>
                  </w:divBdr>
                  <w:divsChild>
                    <w:div w:id="960233983">
                      <w:marLeft w:val="0"/>
                      <w:marRight w:val="0"/>
                      <w:marTop w:val="0"/>
                      <w:marBottom w:val="0"/>
                      <w:divBdr>
                        <w:top w:val="none" w:sz="0" w:space="0" w:color="auto"/>
                        <w:left w:val="none" w:sz="0" w:space="0" w:color="auto"/>
                        <w:bottom w:val="none" w:sz="0" w:space="0" w:color="auto"/>
                        <w:right w:val="none" w:sz="0" w:space="0" w:color="auto"/>
                      </w:divBdr>
                    </w:div>
                  </w:divsChild>
                </w:div>
                <w:div w:id="327099041">
                  <w:marLeft w:val="0"/>
                  <w:marRight w:val="0"/>
                  <w:marTop w:val="0"/>
                  <w:marBottom w:val="0"/>
                  <w:divBdr>
                    <w:top w:val="none" w:sz="0" w:space="0" w:color="auto"/>
                    <w:left w:val="none" w:sz="0" w:space="0" w:color="auto"/>
                    <w:bottom w:val="none" w:sz="0" w:space="0" w:color="auto"/>
                    <w:right w:val="none" w:sz="0" w:space="0" w:color="auto"/>
                  </w:divBdr>
                  <w:divsChild>
                    <w:div w:id="420565198">
                      <w:marLeft w:val="0"/>
                      <w:marRight w:val="0"/>
                      <w:marTop w:val="0"/>
                      <w:marBottom w:val="0"/>
                      <w:divBdr>
                        <w:top w:val="none" w:sz="0" w:space="0" w:color="auto"/>
                        <w:left w:val="none" w:sz="0" w:space="0" w:color="auto"/>
                        <w:bottom w:val="none" w:sz="0" w:space="0" w:color="auto"/>
                        <w:right w:val="none" w:sz="0" w:space="0" w:color="auto"/>
                      </w:divBdr>
                    </w:div>
                  </w:divsChild>
                </w:div>
                <w:div w:id="869339972">
                  <w:marLeft w:val="0"/>
                  <w:marRight w:val="0"/>
                  <w:marTop w:val="0"/>
                  <w:marBottom w:val="0"/>
                  <w:divBdr>
                    <w:top w:val="none" w:sz="0" w:space="0" w:color="auto"/>
                    <w:left w:val="none" w:sz="0" w:space="0" w:color="auto"/>
                    <w:bottom w:val="none" w:sz="0" w:space="0" w:color="auto"/>
                    <w:right w:val="none" w:sz="0" w:space="0" w:color="auto"/>
                  </w:divBdr>
                  <w:divsChild>
                    <w:div w:id="483470207">
                      <w:marLeft w:val="0"/>
                      <w:marRight w:val="0"/>
                      <w:marTop w:val="0"/>
                      <w:marBottom w:val="0"/>
                      <w:divBdr>
                        <w:top w:val="none" w:sz="0" w:space="0" w:color="auto"/>
                        <w:left w:val="none" w:sz="0" w:space="0" w:color="auto"/>
                        <w:bottom w:val="none" w:sz="0" w:space="0" w:color="auto"/>
                        <w:right w:val="none" w:sz="0" w:space="0" w:color="auto"/>
                      </w:divBdr>
                    </w:div>
                  </w:divsChild>
                </w:div>
                <w:div w:id="1346831815">
                  <w:marLeft w:val="0"/>
                  <w:marRight w:val="0"/>
                  <w:marTop w:val="0"/>
                  <w:marBottom w:val="0"/>
                  <w:divBdr>
                    <w:top w:val="none" w:sz="0" w:space="0" w:color="auto"/>
                    <w:left w:val="none" w:sz="0" w:space="0" w:color="auto"/>
                    <w:bottom w:val="none" w:sz="0" w:space="0" w:color="auto"/>
                    <w:right w:val="none" w:sz="0" w:space="0" w:color="auto"/>
                  </w:divBdr>
                  <w:divsChild>
                    <w:div w:id="379716260">
                      <w:marLeft w:val="0"/>
                      <w:marRight w:val="0"/>
                      <w:marTop w:val="0"/>
                      <w:marBottom w:val="0"/>
                      <w:divBdr>
                        <w:top w:val="none" w:sz="0" w:space="0" w:color="auto"/>
                        <w:left w:val="none" w:sz="0" w:space="0" w:color="auto"/>
                        <w:bottom w:val="none" w:sz="0" w:space="0" w:color="auto"/>
                        <w:right w:val="none" w:sz="0" w:space="0" w:color="auto"/>
                      </w:divBdr>
                    </w:div>
                  </w:divsChild>
                </w:div>
                <w:div w:id="808400977">
                  <w:marLeft w:val="0"/>
                  <w:marRight w:val="0"/>
                  <w:marTop w:val="0"/>
                  <w:marBottom w:val="0"/>
                  <w:divBdr>
                    <w:top w:val="none" w:sz="0" w:space="0" w:color="auto"/>
                    <w:left w:val="none" w:sz="0" w:space="0" w:color="auto"/>
                    <w:bottom w:val="none" w:sz="0" w:space="0" w:color="auto"/>
                    <w:right w:val="none" w:sz="0" w:space="0" w:color="auto"/>
                  </w:divBdr>
                  <w:divsChild>
                    <w:div w:id="802187846">
                      <w:marLeft w:val="0"/>
                      <w:marRight w:val="0"/>
                      <w:marTop w:val="0"/>
                      <w:marBottom w:val="0"/>
                      <w:divBdr>
                        <w:top w:val="none" w:sz="0" w:space="0" w:color="auto"/>
                        <w:left w:val="none" w:sz="0" w:space="0" w:color="auto"/>
                        <w:bottom w:val="none" w:sz="0" w:space="0" w:color="auto"/>
                        <w:right w:val="none" w:sz="0" w:space="0" w:color="auto"/>
                      </w:divBdr>
                    </w:div>
                  </w:divsChild>
                </w:div>
                <w:div w:id="1855999973">
                  <w:marLeft w:val="0"/>
                  <w:marRight w:val="0"/>
                  <w:marTop w:val="0"/>
                  <w:marBottom w:val="0"/>
                  <w:divBdr>
                    <w:top w:val="none" w:sz="0" w:space="0" w:color="auto"/>
                    <w:left w:val="none" w:sz="0" w:space="0" w:color="auto"/>
                    <w:bottom w:val="none" w:sz="0" w:space="0" w:color="auto"/>
                    <w:right w:val="none" w:sz="0" w:space="0" w:color="auto"/>
                  </w:divBdr>
                  <w:divsChild>
                    <w:div w:id="502284846">
                      <w:marLeft w:val="0"/>
                      <w:marRight w:val="0"/>
                      <w:marTop w:val="0"/>
                      <w:marBottom w:val="0"/>
                      <w:divBdr>
                        <w:top w:val="none" w:sz="0" w:space="0" w:color="auto"/>
                        <w:left w:val="none" w:sz="0" w:space="0" w:color="auto"/>
                        <w:bottom w:val="none" w:sz="0" w:space="0" w:color="auto"/>
                        <w:right w:val="none" w:sz="0" w:space="0" w:color="auto"/>
                      </w:divBdr>
                    </w:div>
                  </w:divsChild>
                </w:div>
                <w:div w:id="2018268809">
                  <w:marLeft w:val="0"/>
                  <w:marRight w:val="0"/>
                  <w:marTop w:val="0"/>
                  <w:marBottom w:val="0"/>
                  <w:divBdr>
                    <w:top w:val="none" w:sz="0" w:space="0" w:color="auto"/>
                    <w:left w:val="none" w:sz="0" w:space="0" w:color="auto"/>
                    <w:bottom w:val="none" w:sz="0" w:space="0" w:color="auto"/>
                    <w:right w:val="none" w:sz="0" w:space="0" w:color="auto"/>
                  </w:divBdr>
                  <w:divsChild>
                    <w:div w:id="899825785">
                      <w:marLeft w:val="0"/>
                      <w:marRight w:val="0"/>
                      <w:marTop w:val="0"/>
                      <w:marBottom w:val="0"/>
                      <w:divBdr>
                        <w:top w:val="none" w:sz="0" w:space="0" w:color="auto"/>
                        <w:left w:val="none" w:sz="0" w:space="0" w:color="auto"/>
                        <w:bottom w:val="none" w:sz="0" w:space="0" w:color="auto"/>
                        <w:right w:val="none" w:sz="0" w:space="0" w:color="auto"/>
                      </w:divBdr>
                    </w:div>
                  </w:divsChild>
                </w:div>
                <w:div w:id="1521116825">
                  <w:marLeft w:val="0"/>
                  <w:marRight w:val="0"/>
                  <w:marTop w:val="0"/>
                  <w:marBottom w:val="0"/>
                  <w:divBdr>
                    <w:top w:val="none" w:sz="0" w:space="0" w:color="auto"/>
                    <w:left w:val="none" w:sz="0" w:space="0" w:color="auto"/>
                    <w:bottom w:val="none" w:sz="0" w:space="0" w:color="auto"/>
                    <w:right w:val="none" w:sz="0" w:space="0" w:color="auto"/>
                  </w:divBdr>
                  <w:divsChild>
                    <w:div w:id="1649672955">
                      <w:marLeft w:val="0"/>
                      <w:marRight w:val="0"/>
                      <w:marTop w:val="0"/>
                      <w:marBottom w:val="0"/>
                      <w:divBdr>
                        <w:top w:val="none" w:sz="0" w:space="0" w:color="auto"/>
                        <w:left w:val="none" w:sz="0" w:space="0" w:color="auto"/>
                        <w:bottom w:val="none" w:sz="0" w:space="0" w:color="auto"/>
                        <w:right w:val="none" w:sz="0" w:space="0" w:color="auto"/>
                      </w:divBdr>
                    </w:div>
                  </w:divsChild>
                </w:div>
                <w:div w:id="1617366900">
                  <w:marLeft w:val="0"/>
                  <w:marRight w:val="0"/>
                  <w:marTop w:val="0"/>
                  <w:marBottom w:val="0"/>
                  <w:divBdr>
                    <w:top w:val="none" w:sz="0" w:space="0" w:color="auto"/>
                    <w:left w:val="none" w:sz="0" w:space="0" w:color="auto"/>
                    <w:bottom w:val="none" w:sz="0" w:space="0" w:color="auto"/>
                    <w:right w:val="none" w:sz="0" w:space="0" w:color="auto"/>
                  </w:divBdr>
                  <w:divsChild>
                    <w:div w:id="436633034">
                      <w:marLeft w:val="0"/>
                      <w:marRight w:val="0"/>
                      <w:marTop w:val="0"/>
                      <w:marBottom w:val="0"/>
                      <w:divBdr>
                        <w:top w:val="none" w:sz="0" w:space="0" w:color="auto"/>
                        <w:left w:val="none" w:sz="0" w:space="0" w:color="auto"/>
                        <w:bottom w:val="none" w:sz="0" w:space="0" w:color="auto"/>
                        <w:right w:val="none" w:sz="0" w:space="0" w:color="auto"/>
                      </w:divBdr>
                    </w:div>
                  </w:divsChild>
                </w:div>
                <w:div w:id="2035958509">
                  <w:marLeft w:val="0"/>
                  <w:marRight w:val="0"/>
                  <w:marTop w:val="0"/>
                  <w:marBottom w:val="0"/>
                  <w:divBdr>
                    <w:top w:val="none" w:sz="0" w:space="0" w:color="auto"/>
                    <w:left w:val="none" w:sz="0" w:space="0" w:color="auto"/>
                    <w:bottom w:val="none" w:sz="0" w:space="0" w:color="auto"/>
                    <w:right w:val="none" w:sz="0" w:space="0" w:color="auto"/>
                  </w:divBdr>
                  <w:divsChild>
                    <w:div w:id="1542089979">
                      <w:marLeft w:val="0"/>
                      <w:marRight w:val="0"/>
                      <w:marTop w:val="0"/>
                      <w:marBottom w:val="0"/>
                      <w:divBdr>
                        <w:top w:val="none" w:sz="0" w:space="0" w:color="auto"/>
                        <w:left w:val="none" w:sz="0" w:space="0" w:color="auto"/>
                        <w:bottom w:val="none" w:sz="0" w:space="0" w:color="auto"/>
                        <w:right w:val="none" w:sz="0" w:space="0" w:color="auto"/>
                      </w:divBdr>
                    </w:div>
                  </w:divsChild>
                </w:div>
                <w:div w:id="1445418156">
                  <w:marLeft w:val="0"/>
                  <w:marRight w:val="0"/>
                  <w:marTop w:val="0"/>
                  <w:marBottom w:val="0"/>
                  <w:divBdr>
                    <w:top w:val="none" w:sz="0" w:space="0" w:color="auto"/>
                    <w:left w:val="none" w:sz="0" w:space="0" w:color="auto"/>
                    <w:bottom w:val="none" w:sz="0" w:space="0" w:color="auto"/>
                    <w:right w:val="none" w:sz="0" w:space="0" w:color="auto"/>
                  </w:divBdr>
                  <w:divsChild>
                    <w:div w:id="419571100">
                      <w:marLeft w:val="0"/>
                      <w:marRight w:val="0"/>
                      <w:marTop w:val="0"/>
                      <w:marBottom w:val="0"/>
                      <w:divBdr>
                        <w:top w:val="none" w:sz="0" w:space="0" w:color="auto"/>
                        <w:left w:val="none" w:sz="0" w:space="0" w:color="auto"/>
                        <w:bottom w:val="none" w:sz="0" w:space="0" w:color="auto"/>
                        <w:right w:val="none" w:sz="0" w:space="0" w:color="auto"/>
                      </w:divBdr>
                    </w:div>
                  </w:divsChild>
                </w:div>
                <w:div w:id="342628654">
                  <w:marLeft w:val="0"/>
                  <w:marRight w:val="0"/>
                  <w:marTop w:val="0"/>
                  <w:marBottom w:val="0"/>
                  <w:divBdr>
                    <w:top w:val="none" w:sz="0" w:space="0" w:color="auto"/>
                    <w:left w:val="none" w:sz="0" w:space="0" w:color="auto"/>
                    <w:bottom w:val="none" w:sz="0" w:space="0" w:color="auto"/>
                    <w:right w:val="none" w:sz="0" w:space="0" w:color="auto"/>
                  </w:divBdr>
                  <w:divsChild>
                    <w:div w:id="1747649557">
                      <w:marLeft w:val="0"/>
                      <w:marRight w:val="0"/>
                      <w:marTop w:val="0"/>
                      <w:marBottom w:val="0"/>
                      <w:divBdr>
                        <w:top w:val="none" w:sz="0" w:space="0" w:color="auto"/>
                        <w:left w:val="none" w:sz="0" w:space="0" w:color="auto"/>
                        <w:bottom w:val="none" w:sz="0" w:space="0" w:color="auto"/>
                        <w:right w:val="none" w:sz="0" w:space="0" w:color="auto"/>
                      </w:divBdr>
                    </w:div>
                  </w:divsChild>
                </w:div>
                <w:div w:id="681669313">
                  <w:marLeft w:val="0"/>
                  <w:marRight w:val="0"/>
                  <w:marTop w:val="0"/>
                  <w:marBottom w:val="0"/>
                  <w:divBdr>
                    <w:top w:val="none" w:sz="0" w:space="0" w:color="auto"/>
                    <w:left w:val="none" w:sz="0" w:space="0" w:color="auto"/>
                    <w:bottom w:val="none" w:sz="0" w:space="0" w:color="auto"/>
                    <w:right w:val="none" w:sz="0" w:space="0" w:color="auto"/>
                  </w:divBdr>
                  <w:divsChild>
                    <w:div w:id="439689840">
                      <w:marLeft w:val="0"/>
                      <w:marRight w:val="0"/>
                      <w:marTop w:val="0"/>
                      <w:marBottom w:val="0"/>
                      <w:divBdr>
                        <w:top w:val="none" w:sz="0" w:space="0" w:color="auto"/>
                        <w:left w:val="none" w:sz="0" w:space="0" w:color="auto"/>
                        <w:bottom w:val="none" w:sz="0" w:space="0" w:color="auto"/>
                        <w:right w:val="none" w:sz="0" w:space="0" w:color="auto"/>
                      </w:divBdr>
                    </w:div>
                  </w:divsChild>
                </w:div>
                <w:div w:id="610089461">
                  <w:marLeft w:val="0"/>
                  <w:marRight w:val="0"/>
                  <w:marTop w:val="0"/>
                  <w:marBottom w:val="0"/>
                  <w:divBdr>
                    <w:top w:val="none" w:sz="0" w:space="0" w:color="auto"/>
                    <w:left w:val="none" w:sz="0" w:space="0" w:color="auto"/>
                    <w:bottom w:val="none" w:sz="0" w:space="0" w:color="auto"/>
                    <w:right w:val="none" w:sz="0" w:space="0" w:color="auto"/>
                  </w:divBdr>
                  <w:divsChild>
                    <w:div w:id="1909684887">
                      <w:marLeft w:val="0"/>
                      <w:marRight w:val="0"/>
                      <w:marTop w:val="0"/>
                      <w:marBottom w:val="0"/>
                      <w:divBdr>
                        <w:top w:val="none" w:sz="0" w:space="0" w:color="auto"/>
                        <w:left w:val="none" w:sz="0" w:space="0" w:color="auto"/>
                        <w:bottom w:val="none" w:sz="0" w:space="0" w:color="auto"/>
                        <w:right w:val="none" w:sz="0" w:space="0" w:color="auto"/>
                      </w:divBdr>
                    </w:div>
                  </w:divsChild>
                </w:div>
                <w:div w:id="1469275971">
                  <w:marLeft w:val="0"/>
                  <w:marRight w:val="0"/>
                  <w:marTop w:val="0"/>
                  <w:marBottom w:val="0"/>
                  <w:divBdr>
                    <w:top w:val="none" w:sz="0" w:space="0" w:color="auto"/>
                    <w:left w:val="none" w:sz="0" w:space="0" w:color="auto"/>
                    <w:bottom w:val="none" w:sz="0" w:space="0" w:color="auto"/>
                    <w:right w:val="none" w:sz="0" w:space="0" w:color="auto"/>
                  </w:divBdr>
                  <w:divsChild>
                    <w:div w:id="2037921618">
                      <w:marLeft w:val="0"/>
                      <w:marRight w:val="0"/>
                      <w:marTop w:val="0"/>
                      <w:marBottom w:val="0"/>
                      <w:divBdr>
                        <w:top w:val="none" w:sz="0" w:space="0" w:color="auto"/>
                        <w:left w:val="none" w:sz="0" w:space="0" w:color="auto"/>
                        <w:bottom w:val="none" w:sz="0" w:space="0" w:color="auto"/>
                        <w:right w:val="none" w:sz="0" w:space="0" w:color="auto"/>
                      </w:divBdr>
                    </w:div>
                  </w:divsChild>
                </w:div>
                <w:div w:id="979729791">
                  <w:marLeft w:val="0"/>
                  <w:marRight w:val="0"/>
                  <w:marTop w:val="0"/>
                  <w:marBottom w:val="0"/>
                  <w:divBdr>
                    <w:top w:val="none" w:sz="0" w:space="0" w:color="auto"/>
                    <w:left w:val="none" w:sz="0" w:space="0" w:color="auto"/>
                    <w:bottom w:val="none" w:sz="0" w:space="0" w:color="auto"/>
                    <w:right w:val="none" w:sz="0" w:space="0" w:color="auto"/>
                  </w:divBdr>
                  <w:divsChild>
                    <w:div w:id="708451858">
                      <w:marLeft w:val="0"/>
                      <w:marRight w:val="0"/>
                      <w:marTop w:val="0"/>
                      <w:marBottom w:val="0"/>
                      <w:divBdr>
                        <w:top w:val="none" w:sz="0" w:space="0" w:color="auto"/>
                        <w:left w:val="none" w:sz="0" w:space="0" w:color="auto"/>
                        <w:bottom w:val="none" w:sz="0" w:space="0" w:color="auto"/>
                        <w:right w:val="none" w:sz="0" w:space="0" w:color="auto"/>
                      </w:divBdr>
                    </w:div>
                  </w:divsChild>
                </w:div>
                <w:div w:id="1229458517">
                  <w:marLeft w:val="0"/>
                  <w:marRight w:val="0"/>
                  <w:marTop w:val="0"/>
                  <w:marBottom w:val="0"/>
                  <w:divBdr>
                    <w:top w:val="none" w:sz="0" w:space="0" w:color="auto"/>
                    <w:left w:val="none" w:sz="0" w:space="0" w:color="auto"/>
                    <w:bottom w:val="none" w:sz="0" w:space="0" w:color="auto"/>
                    <w:right w:val="none" w:sz="0" w:space="0" w:color="auto"/>
                  </w:divBdr>
                  <w:divsChild>
                    <w:div w:id="282004219">
                      <w:marLeft w:val="0"/>
                      <w:marRight w:val="0"/>
                      <w:marTop w:val="0"/>
                      <w:marBottom w:val="0"/>
                      <w:divBdr>
                        <w:top w:val="none" w:sz="0" w:space="0" w:color="auto"/>
                        <w:left w:val="none" w:sz="0" w:space="0" w:color="auto"/>
                        <w:bottom w:val="none" w:sz="0" w:space="0" w:color="auto"/>
                        <w:right w:val="none" w:sz="0" w:space="0" w:color="auto"/>
                      </w:divBdr>
                    </w:div>
                  </w:divsChild>
                </w:div>
                <w:div w:id="474566619">
                  <w:marLeft w:val="0"/>
                  <w:marRight w:val="0"/>
                  <w:marTop w:val="0"/>
                  <w:marBottom w:val="0"/>
                  <w:divBdr>
                    <w:top w:val="none" w:sz="0" w:space="0" w:color="auto"/>
                    <w:left w:val="none" w:sz="0" w:space="0" w:color="auto"/>
                    <w:bottom w:val="none" w:sz="0" w:space="0" w:color="auto"/>
                    <w:right w:val="none" w:sz="0" w:space="0" w:color="auto"/>
                  </w:divBdr>
                  <w:divsChild>
                    <w:div w:id="885525509">
                      <w:marLeft w:val="0"/>
                      <w:marRight w:val="0"/>
                      <w:marTop w:val="0"/>
                      <w:marBottom w:val="0"/>
                      <w:divBdr>
                        <w:top w:val="none" w:sz="0" w:space="0" w:color="auto"/>
                        <w:left w:val="none" w:sz="0" w:space="0" w:color="auto"/>
                        <w:bottom w:val="none" w:sz="0" w:space="0" w:color="auto"/>
                        <w:right w:val="none" w:sz="0" w:space="0" w:color="auto"/>
                      </w:divBdr>
                    </w:div>
                  </w:divsChild>
                </w:div>
                <w:div w:id="192306464">
                  <w:marLeft w:val="0"/>
                  <w:marRight w:val="0"/>
                  <w:marTop w:val="0"/>
                  <w:marBottom w:val="0"/>
                  <w:divBdr>
                    <w:top w:val="none" w:sz="0" w:space="0" w:color="auto"/>
                    <w:left w:val="none" w:sz="0" w:space="0" w:color="auto"/>
                    <w:bottom w:val="none" w:sz="0" w:space="0" w:color="auto"/>
                    <w:right w:val="none" w:sz="0" w:space="0" w:color="auto"/>
                  </w:divBdr>
                  <w:divsChild>
                    <w:div w:id="879975891">
                      <w:marLeft w:val="0"/>
                      <w:marRight w:val="0"/>
                      <w:marTop w:val="0"/>
                      <w:marBottom w:val="0"/>
                      <w:divBdr>
                        <w:top w:val="none" w:sz="0" w:space="0" w:color="auto"/>
                        <w:left w:val="none" w:sz="0" w:space="0" w:color="auto"/>
                        <w:bottom w:val="none" w:sz="0" w:space="0" w:color="auto"/>
                        <w:right w:val="none" w:sz="0" w:space="0" w:color="auto"/>
                      </w:divBdr>
                    </w:div>
                  </w:divsChild>
                </w:div>
                <w:div w:id="17317361">
                  <w:marLeft w:val="0"/>
                  <w:marRight w:val="0"/>
                  <w:marTop w:val="0"/>
                  <w:marBottom w:val="0"/>
                  <w:divBdr>
                    <w:top w:val="none" w:sz="0" w:space="0" w:color="auto"/>
                    <w:left w:val="none" w:sz="0" w:space="0" w:color="auto"/>
                    <w:bottom w:val="none" w:sz="0" w:space="0" w:color="auto"/>
                    <w:right w:val="none" w:sz="0" w:space="0" w:color="auto"/>
                  </w:divBdr>
                  <w:divsChild>
                    <w:div w:id="894586252">
                      <w:marLeft w:val="0"/>
                      <w:marRight w:val="0"/>
                      <w:marTop w:val="0"/>
                      <w:marBottom w:val="0"/>
                      <w:divBdr>
                        <w:top w:val="none" w:sz="0" w:space="0" w:color="auto"/>
                        <w:left w:val="none" w:sz="0" w:space="0" w:color="auto"/>
                        <w:bottom w:val="none" w:sz="0" w:space="0" w:color="auto"/>
                        <w:right w:val="none" w:sz="0" w:space="0" w:color="auto"/>
                      </w:divBdr>
                    </w:div>
                  </w:divsChild>
                </w:div>
                <w:div w:id="866481913">
                  <w:marLeft w:val="0"/>
                  <w:marRight w:val="0"/>
                  <w:marTop w:val="0"/>
                  <w:marBottom w:val="0"/>
                  <w:divBdr>
                    <w:top w:val="none" w:sz="0" w:space="0" w:color="auto"/>
                    <w:left w:val="none" w:sz="0" w:space="0" w:color="auto"/>
                    <w:bottom w:val="none" w:sz="0" w:space="0" w:color="auto"/>
                    <w:right w:val="none" w:sz="0" w:space="0" w:color="auto"/>
                  </w:divBdr>
                  <w:divsChild>
                    <w:div w:id="1537738927">
                      <w:marLeft w:val="0"/>
                      <w:marRight w:val="0"/>
                      <w:marTop w:val="0"/>
                      <w:marBottom w:val="0"/>
                      <w:divBdr>
                        <w:top w:val="none" w:sz="0" w:space="0" w:color="auto"/>
                        <w:left w:val="none" w:sz="0" w:space="0" w:color="auto"/>
                        <w:bottom w:val="none" w:sz="0" w:space="0" w:color="auto"/>
                        <w:right w:val="none" w:sz="0" w:space="0" w:color="auto"/>
                      </w:divBdr>
                    </w:div>
                  </w:divsChild>
                </w:div>
                <w:div w:id="453914216">
                  <w:marLeft w:val="0"/>
                  <w:marRight w:val="0"/>
                  <w:marTop w:val="0"/>
                  <w:marBottom w:val="0"/>
                  <w:divBdr>
                    <w:top w:val="none" w:sz="0" w:space="0" w:color="auto"/>
                    <w:left w:val="none" w:sz="0" w:space="0" w:color="auto"/>
                    <w:bottom w:val="none" w:sz="0" w:space="0" w:color="auto"/>
                    <w:right w:val="none" w:sz="0" w:space="0" w:color="auto"/>
                  </w:divBdr>
                  <w:divsChild>
                    <w:div w:id="1208881167">
                      <w:marLeft w:val="0"/>
                      <w:marRight w:val="0"/>
                      <w:marTop w:val="0"/>
                      <w:marBottom w:val="0"/>
                      <w:divBdr>
                        <w:top w:val="none" w:sz="0" w:space="0" w:color="auto"/>
                        <w:left w:val="none" w:sz="0" w:space="0" w:color="auto"/>
                        <w:bottom w:val="none" w:sz="0" w:space="0" w:color="auto"/>
                        <w:right w:val="none" w:sz="0" w:space="0" w:color="auto"/>
                      </w:divBdr>
                    </w:div>
                  </w:divsChild>
                </w:div>
                <w:div w:id="1345281259">
                  <w:marLeft w:val="0"/>
                  <w:marRight w:val="0"/>
                  <w:marTop w:val="0"/>
                  <w:marBottom w:val="0"/>
                  <w:divBdr>
                    <w:top w:val="none" w:sz="0" w:space="0" w:color="auto"/>
                    <w:left w:val="none" w:sz="0" w:space="0" w:color="auto"/>
                    <w:bottom w:val="none" w:sz="0" w:space="0" w:color="auto"/>
                    <w:right w:val="none" w:sz="0" w:space="0" w:color="auto"/>
                  </w:divBdr>
                  <w:divsChild>
                    <w:div w:id="1484927252">
                      <w:marLeft w:val="0"/>
                      <w:marRight w:val="0"/>
                      <w:marTop w:val="0"/>
                      <w:marBottom w:val="0"/>
                      <w:divBdr>
                        <w:top w:val="none" w:sz="0" w:space="0" w:color="auto"/>
                        <w:left w:val="none" w:sz="0" w:space="0" w:color="auto"/>
                        <w:bottom w:val="none" w:sz="0" w:space="0" w:color="auto"/>
                        <w:right w:val="none" w:sz="0" w:space="0" w:color="auto"/>
                      </w:divBdr>
                    </w:div>
                  </w:divsChild>
                </w:div>
                <w:div w:id="143545598">
                  <w:marLeft w:val="0"/>
                  <w:marRight w:val="0"/>
                  <w:marTop w:val="0"/>
                  <w:marBottom w:val="0"/>
                  <w:divBdr>
                    <w:top w:val="none" w:sz="0" w:space="0" w:color="auto"/>
                    <w:left w:val="none" w:sz="0" w:space="0" w:color="auto"/>
                    <w:bottom w:val="none" w:sz="0" w:space="0" w:color="auto"/>
                    <w:right w:val="none" w:sz="0" w:space="0" w:color="auto"/>
                  </w:divBdr>
                  <w:divsChild>
                    <w:div w:id="1103107317">
                      <w:marLeft w:val="0"/>
                      <w:marRight w:val="0"/>
                      <w:marTop w:val="0"/>
                      <w:marBottom w:val="0"/>
                      <w:divBdr>
                        <w:top w:val="none" w:sz="0" w:space="0" w:color="auto"/>
                        <w:left w:val="none" w:sz="0" w:space="0" w:color="auto"/>
                        <w:bottom w:val="none" w:sz="0" w:space="0" w:color="auto"/>
                        <w:right w:val="none" w:sz="0" w:space="0" w:color="auto"/>
                      </w:divBdr>
                    </w:div>
                  </w:divsChild>
                </w:div>
                <w:div w:id="1341543903">
                  <w:marLeft w:val="0"/>
                  <w:marRight w:val="0"/>
                  <w:marTop w:val="0"/>
                  <w:marBottom w:val="0"/>
                  <w:divBdr>
                    <w:top w:val="none" w:sz="0" w:space="0" w:color="auto"/>
                    <w:left w:val="none" w:sz="0" w:space="0" w:color="auto"/>
                    <w:bottom w:val="none" w:sz="0" w:space="0" w:color="auto"/>
                    <w:right w:val="none" w:sz="0" w:space="0" w:color="auto"/>
                  </w:divBdr>
                  <w:divsChild>
                    <w:div w:id="1155419747">
                      <w:marLeft w:val="0"/>
                      <w:marRight w:val="0"/>
                      <w:marTop w:val="0"/>
                      <w:marBottom w:val="0"/>
                      <w:divBdr>
                        <w:top w:val="none" w:sz="0" w:space="0" w:color="auto"/>
                        <w:left w:val="none" w:sz="0" w:space="0" w:color="auto"/>
                        <w:bottom w:val="none" w:sz="0" w:space="0" w:color="auto"/>
                        <w:right w:val="none" w:sz="0" w:space="0" w:color="auto"/>
                      </w:divBdr>
                    </w:div>
                  </w:divsChild>
                </w:div>
                <w:div w:id="1812597072">
                  <w:marLeft w:val="0"/>
                  <w:marRight w:val="0"/>
                  <w:marTop w:val="0"/>
                  <w:marBottom w:val="0"/>
                  <w:divBdr>
                    <w:top w:val="none" w:sz="0" w:space="0" w:color="auto"/>
                    <w:left w:val="none" w:sz="0" w:space="0" w:color="auto"/>
                    <w:bottom w:val="none" w:sz="0" w:space="0" w:color="auto"/>
                    <w:right w:val="none" w:sz="0" w:space="0" w:color="auto"/>
                  </w:divBdr>
                  <w:divsChild>
                    <w:div w:id="1760327411">
                      <w:marLeft w:val="0"/>
                      <w:marRight w:val="0"/>
                      <w:marTop w:val="0"/>
                      <w:marBottom w:val="0"/>
                      <w:divBdr>
                        <w:top w:val="none" w:sz="0" w:space="0" w:color="auto"/>
                        <w:left w:val="none" w:sz="0" w:space="0" w:color="auto"/>
                        <w:bottom w:val="none" w:sz="0" w:space="0" w:color="auto"/>
                        <w:right w:val="none" w:sz="0" w:space="0" w:color="auto"/>
                      </w:divBdr>
                    </w:div>
                  </w:divsChild>
                </w:div>
                <w:div w:id="1289315866">
                  <w:marLeft w:val="0"/>
                  <w:marRight w:val="0"/>
                  <w:marTop w:val="0"/>
                  <w:marBottom w:val="0"/>
                  <w:divBdr>
                    <w:top w:val="none" w:sz="0" w:space="0" w:color="auto"/>
                    <w:left w:val="none" w:sz="0" w:space="0" w:color="auto"/>
                    <w:bottom w:val="none" w:sz="0" w:space="0" w:color="auto"/>
                    <w:right w:val="none" w:sz="0" w:space="0" w:color="auto"/>
                  </w:divBdr>
                  <w:divsChild>
                    <w:div w:id="1395156090">
                      <w:marLeft w:val="0"/>
                      <w:marRight w:val="0"/>
                      <w:marTop w:val="0"/>
                      <w:marBottom w:val="0"/>
                      <w:divBdr>
                        <w:top w:val="none" w:sz="0" w:space="0" w:color="auto"/>
                        <w:left w:val="none" w:sz="0" w:space="0" w:color="auto"/>
                        <w:bottom w:val="none" w:sz="0" w:space="0" w:color="auto"/>
                        <w:right w:val="none" w:sz="0" w:space="0" w:color="auto"/>
                      </w:divBdr>
                    </w:div>
                  </w:divsChild>
                </w:div>
                <w:div w:id="2061903542">
                  <w:marLeft w:val="0"/>
                  <w:marRight w:val="0"/>
                  <w:marTop w:val="0"/>
                  <w:marBottom w:val="0"/>
                  <w:divBdr>
                    <w:top w:val="none" w:sz="0" w:space="0" w:color="auto"/>
                    <w:left w:val="none" w:sz="0" w:space="0" w:color="auto"/>
                    <w:bottom w:val="none" w:sz="0" w:space="0" w:color="auto"/>
                    <w:right w:val="none" w:sz="0" w:space="0" w:color="auto"/>
                  </w:divBdr>
                  <w:divsChild>
                    <w:div w:id="205336479">
                      <w:marLeft w:val="0"/>
                      <w:marRight w:val="0"/>
                      <w:marTop w:val="0"/>
                      <w:marBottom w:val="0"/>
                      <w:divBdr>
                        <w:top w:val="none" w:sz="0" w:space="0" w:color="auto"/>
                        <w:left w:val="none" w:sz="0" w:space="0" w:color="auto"/>
                        <w:bottom w:val="none" w:sz="0" w:space="0" w:color="auto"/>
                        <w:right w:val="none" w:sz="0" w:space="0" w:color="auto"/>
                      </w:divBdr>
                    </w:div>
                  </w:divsChild>
                </w:div>
                <w:div w:id="1635402553">
                  <w:marLeft w:val="0"/>
                  <w:marRight w:val="0"/>
                  <w:marTop w:val="0"/>
                  <w:marBottom w:val="0"/>
                  <w:divBdr>
                    <w:top w:val="none" w:sz="0" w:space="0" w:color="auto"/>
                    <w:left w:val="none" w:sz="0" w:space="0" w:color="auto"/>
                    <w:bottom w:val="none" w:sz="0" w:space="0" w:color="auto"/>
                    <w:right w:val="none" w:sz="0" w:space="0" w:color="auto"/>
                  </w:divBdr>
                  <w:divsChild>
                    <w:div w:id="727263481">
                      <w:marLeft w:val="0"/>
                      <w:marRight w:val="0"/>
                      <w:marTop w:val="0"/>
                      <w:marBottom w:val="0"/>
                      <w:divBdr>
                        <w:top w:val="none" w:sz="0" w:space="0" w:color="auto"/>
                        <w:left w:val="none" w:sz="0" w:space="0" w:color="auto"/>
                        <w:bottom w:val="none" w:sz="0" w:space="0" w:color="auto"/>
                        <w:right w:val="none" w:sz="0" w:space="0" w:color="auto"/>
                      </w:divBdr>
                    </w:div>
                  </w:divsChild>
                </w:div>
                <w:div w:id="614557071">
                  <w:marLeft w:val="0"/>
                  <w:marRight w:val="0"/>
                  <w:marTop w:val="0"/>
                  <w:marBottom w:val="0"/>
                  <w:divBdr>
                    <w:top w:val="none" w:sz="0" w:space="0" w:color="auto"/>
                    <w:left w:val="none" w:sz="0" w:space="0" w:color="auto"/>
                    <w:bottom w:val="none" w:sz="0" w:space="0" w:color="auto"/>
                    <w:right w:val="none" w:sz="0" w:space="0" w:color="auto"/>
                  </w:divBdr>
                  <w:divsChild>
                    <w:div w:id="2086105334">
                      <w:marLeft w:val="0"/>
                      <w:marRight w:val="0"/>
                      <w:marTop w:val="0"/>
                      <w:marBottom w:val="0"/>
                      <w:divBdr>
                        <w:top w:val="none" w:sz="0" w:space="0" w:color="auto"/>
                        <w:left w:val="none" w:sz="0" w:space="0" w:color="auto"/>
                        <w:bottom w:val="none" w:sz="0" w:space="0" w:color="auto"/>
                        <w:right w:val="none" w:sz="0" w:space="0" w:color="auto"/>
                      </w:divBdr>
                    </w:div>
                  </w:divsChild>
                </w:div>
                <w:div w:id="32965315">
                  <w:marLeft w:val="0"/>
                  <w:marRight w:val="0"/>
                  <w:marTop w:val="0"/>
                  <w:marBottom w:val="0"/>
                  <w:divBdr>
                    <w:top w:val="none" w:sz="0" w:space="0" w:color="auto"/>
                    <w:left w:val="none" w:sz="0" w:space="0" w:color="auto"/>
                    <w:bottom w:val="none" w:sz="0" w:space="0" w:color="auto"/>
                    <w:right w:val="none" w:sz="0" w:space="0" w:color="auto"/>
                  </w:divBdr>
                  <w:divsChild>
                    <w:div w:id="868761451">
                      <w:marLeft w:val="0"/>
                      <w:marRight w:val="0"/>
                      <w:marTop w:val="0"/>
                      <w:marBottom w:val="0"/>
                      <w:divBdr>
                        <w:top w:val="none" w:sz="0" w:space="0" w:color="auto"/>
                        <w:left w:val="none" w:sz="0" w:space="0" w:color="auto"/>
                        <w:bottom w:val="none" w:sz="0" w:space="0" w:color="auto"/>
                        <w:right w:val="none" w:sz="0" w:space="0" w:color="auto"/>
                      </w:divBdr>
                    </w:div>
                  </w:divsChild>
                </w:div>
                <w:div w:id="1384404459">
                  <w:marLeft w:val="0"/>
                  <w:marRight w:val="0"/>
                  <w:marTop w:val="0"/>
                  <w:marBottom w:val="0"/>
                  <w:divBdr>
                    <w:top w:val="none" w:sz="0" w:space="0" w:color="auto"/>
                    <w:left w:val="none" w:sz="0" w:space="0" w:color="auto"/>
                    <w:bottom w:val="none" w:sz="0" w:space="0" w:color="auto"/>
                    <w:right w:val="none" w:sz="0" w:space="0" w:color="auto"/>
                  </w:divBdr>
                  <w:divsChild>
                    <w:div w:id="2034183810">
                      <w:marLeft w:val="0"/>
                      <w:marRight w:val="0"/>
                      <w:marTop w:val="0"/>
                      <w:marBottom w:val="0"/>
                      <w:divBdr>
                        <w:top w:val="none" w:sz="0" w:space="0" w:color="auto"/>
                        <w:left w:val="none" w:sz="0" w:space="0" w:color="auto"/>
                        <w:bottom w:val="none" w:sz="0" w:space="0" w:color="auto"/>
                        <w:right w:val="none" w:sz="0" w:space="0" w:color="auto"/>
                      </w:divBdr>
                    </w:div>
                  </w:divsChild>
                </w:div>
                <w:div w:id="616568406">
                  <w:marLeft w:val="0"/>
                  <w:marRight w:val="0"/>
                  <w:marTop w:val="0"/>
                  <w:marBottom w:val="0"/>
                  <w:divBdr>
                    <w:top w:val="none" w:sz="0" w:space="0" w:color="auto"/>
                    <w:left w:val="none" w:sz="0" w:space="0" w:color="auto"/>
                    <w:bottom w:val="none" w:sz="0" w:space="0" w:color="auto"/>
                    <w:right w:val="none" w:sz="0" w:space="0" w:color="auto"/>
                  </w:divBdr>
                  <w:divsChild>
                    <w:div w:id="1092815797">
                      <w:marLeft w:val="0"/>
                      <w:marRight w:val="0"/>
                      <w:marTop w:val="0"/>
                      <w:marBottom w:val="0"/>
                      <w:divBdr>
                        <w:top w:val="none" w:sz="0" w:space="0" w:color="auto"/>
                        <w:left w:val="none" w:sz="0" w:space="0" w:color="auto"/>
                        <w:bottom w:val="none" w:sz="0" w:space="0" w:color="auto"/>
                        <w:right w:val="none" w:sz="0" w:space="0" w:color="auto"/>
                      </w:divBdr>
                    </w:div>
                  </w:divsChild>
                </w:div>
                <w:div w:id="808128451">
                  <w:marLeft w:val="0"/>
                  <w:marRight w:val="0"/>
                  <w:marTop w:val="0"/>
                  <w:marBottom w:val="0"/>
                  <w:divBdr>
                    <w:top w:val="none" w:sz="0" w:space="0" w:color="auto"/>
                    <w:left w:val="none" w:sz="0" w:space="0" w:color="auto"/>
                    <w:bottom w:val="none" w:sz="0" w:space="0" w:color="auto"/>
                    <w:right w:val="none" w:sz="0" w:space="0" w:color="auto"/>
                  </w:divBdr>
                  <w:divsChild>
                    <w:div w:id="1904294016">
                      <w:marLeft w:val="0"/>
                      <w:marRight w:val="0"/>
                      <w:marTop w:val="0"/>
                      <w:marBottom w:val="0"/>
                      <w:divBdr>
                        <w:top w:val="none" w:sz="0" w:space="0" w:color="auto"/>
                        <w:left w:val="none" w:sz="0" w:space="0" w:color="auto"/>
                        <w:bottom w:val="none" w:sz="0" w:space="0" w:color="auto"/>
                        <w:right w:val="none" w:sz="0" w:space="0" w:color="auto"/>
                      </w:divBdr>
                    </w:div>
                  </w:divsChild>
                </w:div>
                <w:div w:id="122427828">
                  <w:marLeft w:val="0"/>
                  <w:marRight w:val="0"/>
                  <w:marTop w:val="0"/>
                  <w:marBottom w:val="0"/>
                  <w:divBdr>
                    <w:top w:val="none" w:sz="0" w:space="0" w:color="auto"/>
                    <w:left w:val="none" w:sz="0" w:space="0" w:color="auto"/>
                    <w:bottom w:val="none" w:sz="0" w:space="0" w:color="auto"/>
                    <w:right w:val="none" w:sz="0" w:space="0" w:color="auto"/>
                  </w:divBdr>
                  <w:divsChild>
                    <w:div w:id="1240482764">
                      <w:marLeft w:val="0"/>
                      <w:marRight w:val="0"/>
                      <w:marTop w:val="0"/>
                      <w:marBottom w:val="0"/>
                      <w:divBdr>
                        <w:top w:val="none" w:sz="0" w:space="0" w:color="auto"/>
                        <w:left w:val="none" w:sz="0" w:space="0" w:color="auto"/>
                        <w:bottom w:val="none" w:sz="0" w:space="0" w:color="auto"/>
                        <w:right w:val="none" w:sz="0" w:space="0" w:color="auto"/>
                      </w:divBdr>
                    </w:div>
                  </w:divsChild>
                </w:div>
                <w:div w:id="931936915">
                  <w:marLeft w:val="0"/>
                  <w:marRight w:val="0"/>
                  <w:marTop w:val="0"/>
                  <w:marBottom w:val="0"/>
                  <w:divBdr>
                    <w:top w:val="none" w:sz="0" w:space="0" w:color="auto"/>
                    <w:left w:val="none" w:sz="0" w:space="0" w:color="auto"/>
                    <w:bottom w:val="none" w:sz="0" w:space="0" w:color="auto"/>
                    <w:right w:val="none" w:sz="0" w:space="0" w:color="auto"/>
                  </w:divBdr>
                  <w:divsChild>
                    <w:div w:id="319970836">
                      <w:marLeft w:val="0"/>
                      <w:marRight w:val="0"/>
                      <w:marTop w:val="0"/>
                      <w:marBottom w:val="0"/>
                      <w:divBdr>
                        <w:top w:val="none" w:sz="0" w:space="0" w:color="auto"/>
                        <w:left w:val="none" w:sz="0" w:space="0" w:color="auto"/>
                        <w:bottom w:val="none" w:sz="0" w:space="0" w:color="auto"/>
                        <w:right w:val="none" w:sz="0" w:space="0" w:color="auto"/>
                      </w:divBdr>
                    </w:div>
                  </w:divsChild>
                </w:div>
                <w:div w:id="531067894">
                  <w:marLeft w:val="0"/>
                  <w:marRight w:val="0"/>
                  <w:marTop w:val="0"/>
                  <w:marBottom w:val="0"/>
                  <w:divBdr>
                    <w:top w:val="none" w:sz="0" w:space="0" w:color="auto"/>
                    <w:left w:val="none" w:sz="0" w:space="0" w:color="auto"/>
                    <w:bottom w:val="none" w:sz="0" w:space="0" w:color="auto"/>
                    <w:right w:val="none" w:sz="0" w:space="0" w:color="auto"/>
                  </w:divBdr>
                  <w:divsChild>
                    <w:div w:id="621226615">
                      <w:marLeft w:val="0"/>
                      <w:marRight w:val="0"/>
                      <w:marTop w:val="0"/>
                      <w:marBottom w:val="0"/>
                      <w:divBdr>
                        <w:top w:val="none" w:sz="0" w:space="0" w:color="auto"/>
                        <w:left w:val="none" w:sz="0" w:space="0" w:color="auto"/>
                        <w:bottom w:val="none" w:sz="0" w:space="0" w:color="auto"/>
                        <w:right w:val="none" w:sz="0" w:space="0" w:color="auto"/>
                      </w:divBdr>
                    </w:div>
                  </w:divsChild>
                </w:div>
                <w:div w:id="854540997">
                  <w:marLeft w:val="0"/>
                  <w:marRight w:val="0"/>
                  <w:marTop w:val="0"/>
                  <w:marBottom w:val="0"/>
                  <w:divBdr>
                    <w:top w:val="none" w:sz="0" w:space="0" w:color="auto"/>
                    <w:left w:val="none" w:sz="0" w:space="0" w:color="auto"/>
                    <w:bottom w:val="none" w:sz="0" w:space="0" w:color="auto"/>
                    <w:right w:val="none" w:sz="0" w:space="0" w:color="auto"/>
                  </w:divBdr>
                  <w:divsChild>
                    <w:div w:id="1513573423">
                      <w:marLeft w:val="0"/>
                      <w:marRight w:val="0"/>
                      <w:marTop w:val="0"/>
                      <w:marBottom w:val="0"/>
                      <w:divBdr>
                        <w:top w:val="none" w:sz="0" w:space="0" w:color="auto"/>
                        <w:left w:val="none" w:sz="0" w:space="0" w:color="auto"/>
                        <w:bottom w:val="none" w:sz="0" w:space="0" w:color="auto"/>
                        <w:right w:val="none" w:sz="0" w:space="0" w:color="auto"/>
                      </w:divBdr>
                    </w:div>
                  </w:divsChild>
                </w:div>
                <w:div w:id="1041857866">
                  <w:marLeft w:val="0"/>
                  <w:marRight w:val="0"/>
                  <w:marTop w:val="0"/>
                  <w:marBottom w:val="0"/>
                  <w:divBdr>
                    <w:top w:val="none" w:sz="0" w:space="0" w:color="auto"/>
                    <w:left w:val="none" w:sz="0" w:space="0" w:color="auto"/>
                    <w:bottom w:val="none" w:sz="0" w:space="0" w:color="auto"/>
                    <w:right w:val="none" w:sz="0" w:space="0" w:color="auto"/>
                  </w:divBdr>
                  <w:divsChild>
                    <w:div w:id="680664041">
                      <w:marLeft w:val="0"/>
                      <w:marRight w:val="0"/>
                      <w:marTop w:val="0"/>
                      <w:marBottom w:val="0"/>
                      <w:divBdr>
                        <w:top w:val="none" w:sz="0" w:space="0" w:color="auto"/>
                        <w:left w:val="none" w:sz="0" w:space="0" w:color="auto"/>
                        <w:bottom w:val="none" w:sz="0" w:space="0" w:color="auto"/>
                        <w:right w:val="none" w:sz="0" w:space="0" w:color="auto"/>
                      </w:divBdr>
                    </w:div>
                  </w:divsChild>
                </w:div>
                <w:div w:id="1697266101">
                  <w:marLeft w:val="0"/>
                  <w:marRight w:val="0"/>
                  <w:marTop w:val="0"/>
                  <w:marBottom w:val="0"/>
                  <w:divBdr>
                    <w:top w:val="none" w:sz="0" w:space="0" w:color="auto"/>
                    <w:left w:val="none" w:sz="0" w:space="0" w:color="auto"/>
                    <w:bottom w:val="none" w:sz="0" w:space="0" w:color="auto"/>
                    <w:right w:val="none" w:sz="0" w:space="0" w:color="auto"/>
                  </w:divBdr>
                  <w:divsChild>
                    <w:div w:id="489831521">
                      <w:marLeft w:val="0"/>
                      <w:marRight w:val="0"/>
                      <w:marTop w:val="0"/>
                      <w:marBottom w:val="0"/>
                      <w:divBdr>
                        <w:top w:val="none" w:sz="0" w:space="0" w:color="auto"/>
                        <w:left w:val="none" w:sz="0" w:space="0" w:color="auto"/>
                        <w:bottom w:val="none" w:sz="0" w:space="0" w:color="auto"/>
                        <w:right w:val="none" w:sz="0" w:space="0" w:color="auto"/>
                      </w:divBdr>
                    </w:div>
                  </w:divsChild>
                </w:div>
                <w:div w:id="1254586066">
                  <w:marLeft w:val="0"/>
                  <w:marRight w:val="0"/>
                  <w:marTop w:val="0"/>
                  <w:marBottom w:val="0"/>
                  <w:divBdr>
                    <w:top w:val="none" w:sz="0" w:space="0" w:color="auto"/>
                    <w:left w:val="none" w:sz="0" w:space="0" w:color="auto"/>
                    <w:bottom w:val="none" w:sz="0" w:space="0" w:color="auto"/>
                    <w:right w:val="none" w:sz="0" w:space="0" w:color="auto"/>
                  </w:divBdr>
                  <w:divsChild>
                    <w:div w:id="1763062869">
                      <w:marLeft w:val="0"/>
                      <w:marRight w:val="0"/>
                      <w:marTop w:val="0"/>
                      <w:marBottom w:val="0"/>
                      <w:divBdr>
                        <w:top w:val="none" w:sz="0" w:space="0" w:color="auto"/>
                        <w:left w:val="none" w:sz="0" w:space="0" w:color="auto"/>
                        <w:bottom w:val="none" w:sz="0" w:space="0" w:color="auto"/>
                        <w:right w:val="none" w:sz="0" w:space="0" w:color="auto"/>
                      </w:divBdr>
                    </w:div>
                  </w:divsChild>
                </w:div>
                <w:div w:id="1472559451">
                  <w:marLeft w:val="0"/>
                  <w:marRight w:val="0"/>
                  <w:marTop w:val="0"/>
                  <w:marBottom w:val="0"/>
                  <w:divBdr>
                    <w:top w:val="none" w:sz="0" w:space="0" w:color="auto"/>
                    <w:left w:val="none" w:sz="0" w:space="0" w:color="auto"/>
                    <w:bottom w:val="none" w:sz="0" w:space="0" w:color="auto"/>
                    <w:right w:val="none" w:sz="0" w:space="0" w:color="auto"/>
                  </w:divBdr>
                  <w:divsChild>
                    <w:div w:id="1871605887">
                      <w:marLeft w:val="0"/>
                      <w:marRight w:val="0"/>
                      <w:marTop w:val="0"/>
                      <w:marBottom w:val="0"/>
                      <w:divBdr>
                        <w:top w:val="none" w:sz="0" w:space="0" w:color="auto"/>
                        <w:left w:val="none" w:sz="0" w:space="0" w:color="auto"/>
                        <w:bottom w:val="none" w:sz="0" w:space="0" w:color="auto"/>
                        <w:right w:val="none" w:sz="0" w:space="0" w:color="auto"/>
                      </w:divBdr>
                    </w:div>
                  </w:divsChild>
                </w:div>
                <w:div w:id="1220899118">
                  <w:marLeft w:val="0"/>
                  <w:marRight w:val="0"/>
                  <w:marTop w:val="0"/>
                  <w:marBottom w:val="0"/>
                  <w:divBdr>
                    <w:top w:val="none" w:sz="0" w:space="0" w:color="auto"/>
                    <w:left w:val="none" w:sz="0" w:space="0" w:color="auto"/>
                    <w:bottom w:val="none" w:sz="0" w:space="0" w:color="auto"/>
                    <w:right w:val="none" w:sz="0" w:space="0" w:color="auto"/>
                  </w:divBdr>
                  <w:divsChild>
                    <w:div w:id="1013805046">
                      <w:marLeft w:val="0"/>
                      <w:marRight w:val="0"/>
                      <w:marTop w:val="0"/>
                      <w:marBottom w:val="0"/>
                      <w:divBdr>
                        <w:top w:val="none" w:sz="0" w:space="0" w:color="auto"/>
                        <w:left w:val="none" w:sz="0" w:space="0" w:color="auto"/>
                        <w:bottom w:val="none" w:sz="0" w:space="0" w:color="auto"/>
                        <w:right w:val="none" w:sz="0" w:space="0" w:color="auto"/>
                      </w:divBdr>
                    </w:div>
                  </w:divsChild>
                </w:div>
                <w:div w:id="807432020">
                  <w:marLeft w:val="0"/>
                  <w:marRight w:val="0"/>
                  <w:marTop w:val="0"/>
                  <w:marBottom w:val="0"/>
                  <w:divBdr>
                    <w:top w:val="none" w:sz="0" w:space="0" w:color="auto"/>
                    <w:left w:val="none" w:sz="0" w:space="0" w:color="auto"/>
                    <w:bottom w:val="none" w:sz="0" w:space="0" w:color="auto"/>
                    <w:right w:val="none" w:sz="0" w:space="0" w:color="auto"/>
                  </w:divBdr>
                  <w:divsChild>
                    <w:div w:id="624822150">
                      <w:marLeft w:val="0"/>
                      <w:marRight w:val="0"/>
                      <w:marTop w:val="0"/>
                      <w:marBottom w:val="0"/>
                      <w:divBdr>
                        <w:top w:val="none" w:sz="0" w:space="0" w:color="auto"/>
                        <w:left w:val="none" w:sz="0" w:space="0" w:color="auto"/>
                        <w:bottom w:val="none" w:sz="0" w:space="0" w:color="auto"/>
                        <w:right w:val="none" w:sz="0" w:space="0" w:color="auto"/>
                      </w:divBdr>
                    </w:div>
                  </w:divsChild>
                </w:div>
                <w:div w:id="2029793229">
                  <w:marLeft w:val="0"/>
                  <w:marRight w:val="0"/>
                  <w:marTop w:val="0"/>
                  <w:marBottom w:val="0"/>
                  <w:divBdr>
                    <w:top w:val="none" w:sz="0" w:space="0" w:color="auto"/>
                    <w:left w:val="none" w:sz="0" w:space="0" w:color="auto"/>
                    <w:bottom w:val="none" w:sz="0" w:space="0" w:color="auto"/>
                    <w:right w:val="none" w:sz="0" w:space="0" w:color="auto"/>
                  </w:divBdr>
                  <w:divsChild>
                    <w:div w:id="209222724">
                      <w:marLeft w:val="0"/>
                      <w:marRight w:val="0"/>
                      <w:marTop w:val="0"/>
                      <w:marBottom w:val="0"/>
                      <w:divBdr>
                        <w:top w:val="none" w:sz="0" w:space="0" w:color="auto"/>
                        <w:left w:val="none" w:sz="0" w:space="0" w:color="auto"/>
                        <w:bottom w:val="none" w:sz="0" w:space="0" w:color="auto"/>
                        <w:right w:val="none" w:sz="0" w:space="0" w:color="auto"/>
                      </w:divBdr>
                    </w:div>
                  </w:divsChild>
                </w:div>
                <w:div w:id="989135735">
                  <w:marLeft w:val="0"/>
                  <w:marRight w:val="0"/>
                  <w:marTop w:val="0"/>
                  <w:marBottom w:val="0"/>
                  <w:divBdr>
                    <w:top w:val="none" w:sz="0" w:space="0" w:color="auto"/>
                    <w:left w:val="none" w:sz="0" w:space="0" w:color="auto"/>
                    <w:bottom w:val="none" w:sz="0" w:space="0" w:color="auto"/>
                    <w:right w:val="none" w:sz="0" w:space="0" w:color="auto"/>
                  </w:divBdr>
                  <w:divsChild>
                    <w:div w:id="17989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81806">
      <w:bodyDiv w:val="1"/>
      <w:marLeft w:val="0"/>
      <w:marRight w:val="0"/>
      <w:marTop w:val="0"/>
      <w:marBottom w:val="0"/>
      <w:divBdr>
        <w:top w:val="none" w:sz="0" w:space="0" w:color="auto"/>
        <w:left w:val="none" w:sz="0" w:space="0" w:color="auto"/>
        <w:bottom w:val="none" w:sz="0" w:space="0" w:color="auto"/>
        <w:right w:val="none" w:sz="0" w:space="0" w:color="auto"/>
      </w:divBdr>
      <w:divsChild>
        <w:div w:id="1688864621">
          <w:marLeft w:val="0"/>
          <w:marRight w:val="0"/>
          <w:marTop w:val="0"/>
          <w:marBottom w:val="0"/>
          <w:divBdr>
            <w:top w:val="none" w:sz="0" w:space="0" w:color="auto"/>
            <w:left w:val="none" w:sz="0" w:space="0" w:color="auto"/>
            <w:bottom w:val="none" w:sz="0" w:space="0" w:color="auto"/>
            <w:right w:val="none" w:sz="0" w:space="0" w:color="auto"/>
          </w:divBdr>
          <w:divsChild>
            <w:div w:id="1768383241">
              <w:marLeft w:val="0"/>
              <w:marRight w:val="0"/>
              <w:marTop w:val="0"/>
              <w:marBottom w:val="0"/>
              <w:divBdr>
                <w:top w:val="none" w:sz="0" w:space="0" w:color="auto"/>
                <w:left w:val="none" w:sz="0" w:space="0" w:color="auto"/>
                <w:bottom w:val="none" w:sz="0" w:space="0" w:color="auto"/>
                <w:right w:val="none" w:sz="0" w:space="0" w:color="auto"/>
              </w:divBdr>
              <w:divsChild>
                <w:div w:id="176117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8905">
      <w:bodyDiv w:val="1"/>
      <w:marLeft w:val="0"/>
      <w:marRight w:val="0"/>
      <w:marTop w:val="0"/>
      <w:marBottom w:val="0"/>
      <w:divBdr>
        <w:top w:val="none" w:sz="0" w:space="0" w:color="auto"/>
        <w:left w:val="none" w:sz="0" w:space="0" w:color="auto"/>
        <w:bottom w:val="none" w:sz="0" w:space="0" w:color="auto"/>
        <w:right w:val="none" w:sz="0" w:space="0" w:color="auto"/>
      </w:divBdr>
    </w:div>
    <w:div w:id="1889145881">
      <w:bodyDiv w:val="1"/>
      <w:marLeft w:val="0"/>
      <w:marRight w:val="0"/>
      <w:marTop w:val="0"/>
      <w:marBottom w:val="0"/>
      <w:divBdr>
        <w:top w:val="none" w:sz="0" w:space="0" w:color="auto"/>
        <w:left w:val="none" w:sz="0" w:space="0" w:color="auto"/>
        <w:bottom w:val="none" w:sz="0" w:space="0" w:color="auto"/>
        <w:right w:val="none" w:sz="0" w:space="0" w:color="auto"/>
      </w:divBdr>
      <w:divsChild>
        <w:div w:id="1045253372">
          <w:marLeft w:val="0"/>
          <w:marRight w:val="0"/>
          <w:marTop w:val="0"/>
          <w:marBottom w:val="0"/>
          <w:divBdr>
            <w:top w:val="none" w:sz="0" w:space="0" w:color="auto"/>
            <w:left w:val="none" w:sz="0" w:space="0" w:color="auto"/>
            <w:bottom w:val="none" w:sz="0" w:space="0" w:color="auto"/>
            <w:right w:val="none" w:sz="0" w:space="0" w:color="auto"/>
          </w:divBdr>
          <w:divsChild>
            <w:div w:id="2124421380">
              <w:marLeft w:val="0"/>
              <w:marRight w:val="0"/>
              <w:marTop w:val="0"/>
              <w:marBottom w:val="0"/>
              <w:divBdr>
                <w:top w:val="none" w:sz="0" w:space="0" w:color="auto"/>
                <w:left w:val="none" w:sz="0" w:space="0" w:color="auto"/>
                <w:bottom w:val="none" w:sz="0" w:space="0" w:color="auto"/>
                <w:right w:val="none" w:sz="0" w:space="0" w:color="auto"/>
              </w:divBdr>
              <w:divsChild>
                <w:div w:id="914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33590">
      <w:bodyDiv w:val="1"/>
      <w:marLeft w:val="0"/>
      <w:marRight w:val="0"/>
      <w:marTop w:val="0"/>
      <w:marBottom w:val="0"/>
      <w:divBdr>
        <w:top w:val="none" w:sz="0" w:space="0" w:color="auto"/>
        <w:left w:val="none" w:sz="0" w:space="0" w:color="auto"/>
        <w:bottom w:val="none" w:sz="0" w:space="0" w:color="auto"/>
        <w:right w:val="none" w:sz="0" w:space="0" w:color="auto"/>
      </w:divBdr>
      <w:divsChild>
        <w:div w:id="1445033081">
          <w:marLeft w:val="0"/>
          <w:marRight w:val="0"/>
          <w:marTop w:val="0"/>
          <w:marBottom w:val="0"/>
          <w:divBdr>
            <w:top w:val="none" w:sz="0" w:space="0" w:color="auto"/>
            <w:left w:val="none" w:sz="0" w:space="0" w:color="auto"/>
            <w:bottom w:val="none" w:sz="0" w:space="0" w:color="auto"/>
            <w:right w:val="none" w:sz="0" w:space="0" w:color="auto"/>
          </w:divBdr>
          <w:divsChild>
            <w:div w:id="89010058">
              <w:marLeft w:val="0"/>
              <w:marRight w:val="0"/>
              <w:marTop w:val="0"/>
              <w:marBottom w:val="0"/>
              <w:divBdr>
                <w:top w:val="none" w:sz="0" w:space="0" w:color="auto"/>
                <w:left w:val="none" w:sz="0" w:space="0" w:color="auto"/>
                <w:bottom w:val="none" w:sz="0" w:space="0" w:color="auto"/>
                <w:right w:val="none" w:sz="0" w:space="0" w:color="auto"/>
              </w:divBdr>
              <w:divsChild>
                <w:div w:id="7052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7024">
      <w:bodyDiv w:val="1"/>
      <w:marLeft w:val="0"/>
      <w:marRight w:val="0"/>
      <w:marTop w:val="0"/>
      <w:marBottom w:val="0"/>
      <w:divBdr>
        <w:top w:val="none" w:sz="0" w:space="0" w:color="auto"/>
        <w:left w:val="none" w:sz="0" w:space="0" w:color="auto"/>
        <w:bottom w:val="none" w:sz="0" w:space="0" w:color="auto"/>
        <w:right w:val="none" w:sz="0" w:space="0" w:color="auto"/>
      </w:divBdr>
    </w:div>
    <w:div w:id="1913006374">
      <w:bodyDiv w:val="1"/>
      <w:marLeft w:val="0"/>
      <w:marRight w:val="0"/>
      <w:marTop w:val="0"/>
      <w:marBottom w:val="0"/>
      <w:divBdr>
        <w:top w:val="none" w:sz="0" w:space="0" w:color="auto"/>
        <w:left w:val="none" w:sz="0" w:space="0" w:color="auto"/>
        <w:bottom w:val="none" w:sz="0" w:space="0" w:color="auto"/>
        <w:right w:val="none" w:sz="0" w:space="0" w:color="auto"/>
      </w:divBdr>
      <w:divsChild>
        <w:div w:id="1079786056">
          <w:marLeft w:val="0"/>
          <w:marRight w:val="0"/>
          <w:marTop w:val="0"/>
          <w:marBottom w:val="0"/>
          <w:divBdr>
            <w:top w:val="none" w:sz="0" w:space="0" w:color="auto"/>
            <w:left w:val="none" w:sz="0" w:space="0" w:color="auto"/>
            <w:bottom w:val="none" w:sz="0" w:space="0" w:color="auto"/>
            <w:right w:val="none" w:sz="0" w:space="0" w:color="auto"/>
          </w:divBdr>
          <w:divsChild>
            <w:div w:id="1686590165">
              <w:marLeft w:val="0"/>
              <w:marRight w:val="0"/>
              <w:marTop w:val="0"/>
              <w:marBottom w:val="0"/>
              <w:divBdr>
                <w:top w:val="none" w:sz="0" w:space="0" w:color="auto"/>
                <w:left w:val="none" w:sz="0" w:space="0" w:color="auto"/>
                <w:bottom w:val="none" w:sz="0" w:space="0" w:color="auto"/>
                <w:right w:val="none" w:sz="0" w:space="0" w:color="auto"/>
              </w:divBdr>
              <w:divsChild>
                <w:div w:id="1936010812">
                  <w:marLeft w:val="0"/>
                  <w:marRight w:val="0"/>
                  <w:marTop w:val="0"/>
                  <w:marBottom w:val="0"/>
                  <w:divBdr>
                    <w:top w:val="none" w:sz="0" w:space="0" w:color="auto"/>
                    <w:left w:val="none" w:sz="0" w:space="0" w:color="auto"/>
                    <w:bottom w:val="none" w:sz="0" w:space="0" w:color="auto"/>
                    <w:right w:val="none" w:sz="0" w:space="0" w:color="auto"/>
                  </w:divBdr>
                  <w:divsChild>
                    <w:div w:id="187722108">
                      <w:marLeft w:val="0"/>
                      <w:marRight w:val="0"/>
                      <w:marTop w:val="0"/>
                      <w:marBottom w:val="0"/>
                      <w:divBdr>
                        <w:top w:val="none" w:sz="0" w:space="0" w:color="auto"/>
                        <w:left w:val="none" w:sz="0" w:space="0" w:color="auto"/>
                        <w:bottom w:val="none" w:sz="0" w:space="0" w:color="auto"/>
                        <w:right w:val="none" w:sz="0" w:space="0" w:color="auto"/>
                      </w:divBdr>
                    </w:div>
                  </w:divsChild>
                </w:div>
                <w:div w:id="1933124775">
                  <w:marLeft w:val="0"/>
                  <w:marRight w:val="0"/>
                  <w:marTop w:val="0"/>
                  <w:marBottom w:val="0"/>
                  <w:divBdr>
                    <w:top w:val="none" w:sz="0" w:space="0" w:color="auto"/>
                    <w:left w:val="none" w:sz="0" w:space="0" w:color="auto"/>
                    <w:bottom w:val="none" w:sz="0" w:space="0" w:color="auto"/>
                    <w:right w:val="none" w:sz="0" w:space="0" w:color="auto"/>
                  </w:divBdr>
                  <w:divsChild>
                    <w:div w:id="1516768233">
                      <w:marLeft w:val="0"/>
                      <w:marRight w:val="0"/>
                      <w:marTop w:val="0"/>
                      <w:marBottom w:val="0"/>
                      <w:divBdr>
                        <w:top w:val="none" w:sz="0" w:space="0" w:color="auto"/>
                        <w:left w:val="none" w:sz="0" w:space="0" w:color="auto"/>
                        <w:bottom w:val="none" w:sz="0" w:space="0" w:color="auto"/>
                        <w:right w:val="none" w:sz="0" w:space="0" w:color="auto"/>
                      </w:divBdr>
                    </w:div>
                  </w:divsChild>
                </w:div>
                <w:div w:id="177232013">
                  <w:marLeft w:val="0"/>
                  <w:marRight w:val="0"/>
                  <w:marTop w:val="0"/>
                  <w:marBottom w:val="0"/>
                  <w:divBdr>
                    <w:top w:val="none" w:sz="0" w:space="0" w:color="auto"/>
                    <w:left w:val="none" w:sz="0" w:space="0" w:color="auto"/>
                    <w:bottom w:val="none" w:sz="0" w:space="0" w:color="auto"/>
                    <w:right w:val="none" w:sz="0" w:space="0" w:color="auto"/>
                  </w:divBdr>
                  <w:divsChild>
                    <w:div w:id="1046106331">
                      <w:marLeft w:val="0"/>
                      <w:marRight w:val="0"/>
                      <w:marTop w:val="0"/>
                      <w:marBottom w:val="0"/>
                      <w:divBdr>
                        <w:top w:val="none" w:sz="0" w:space="0" w:color="auto"/>
                        <w:left w:val="none" w:sz="0" w:space="0" w:color="auto"/>
                        <w:bottom w:val="none" w:sz="0" w:space="0" w:color="auto"/>
                        <w:right w:val="none" w:sz="0" w:space="0" w:color="auto"/>
                      </w:divBdr>
                    </w:div>
                  </w:divsChild>
                </w:div>
                <w:div w:id="1997612270">
                  <w:marLeft w:val="0"/>
                  <w:marRight w:val="0"/>
                  <w:marTop w:val="0"/>
                  <w:marBottom w:val="0"/>
                  <w:divBdr>
                    <w:top w:val="none" w:sz="0" w:space="0" w:color="auto"/>
                    <w:left w:val="none" w:sz="0" w:space="0" w:color="auto"/>
                    <w:bottom w:val="none" w:sz="0" w:space="0" w:color="auto"/>
                    <w:right w:val="none" w:sz="0" w:space="0" w:color="auto"/>
                  </w:divBdr>
                  <w:divsChild>
                    <w:div w:id="1059865284">
                      <w:marLeft w:val="0"/>
                      <w:marRight w:val="0"/>
                      <w:marTop w:val="0"/>
                      <w:marBottom w:val="0"/>
                      <w:divBdr>
                        <w:top w:val="none" w:sz="0" w:space="0" w:color="auto"/>
                        <w:left w:val="none" w:sz="0" w:space="0" w:color="auto"/>
                        <w:bottom w:val="none" w:sz="0" w:space="0" w:color="auto"/>
                        <w:right w:val="none" w:sz="0" w:space="0" w:color="auto"/>
                      </w:divBdr>
                    </w:div>
                  </w:divsChild>
                </w:div>
                <w:div w:id="1640914312">
                  <w:marLeft w:val="0"/>
                  <w:marRight w:val="0"/>
                  <w:marTop w:val="0"/>
                  <w:marBottom w:val="0"/>
                  <w:divBdr>
                    <w:top w:val="none" w:sz="0" w:space="0" w:color="auto"/>
                    <w:left w:val="none" w:sz="0" w:space="0" w:color="auto"/>
                    <w:bottom w:val="none" w:sz="0" w:space="0" w:color="auto"/>
                    <w:right w:val="none" w:sz="0" w:space="0" w:color="auto"/>
                  </w:divBdr>
                  <w:divsChild>
                    <w:div w:id="1273367375">
                      <w:marLeft w:val="0"/>
                      <w:marRight w:val="0"/>
                      <w:marTop w:val="0"/>
                      <w:marBottom w:val="0"/>
                      <w:divBdr>
                        <w:top w:val="none" w:sz="0" w:space="0" w:color="auto"/>
                        <w:left w:val="none" w:sz="0" w:space="0" w:color="auto"/>
                        <w:bottom w:val="none" w:sz="0" w:space="0" w:color="auto"/>
                        <w:right w:val="none" w:sz="0" w:space="0" w:color="auto"/>
                      </w:divBdr>
                    </w:div>
                  </w:divsChild>
                </w:div>
                <w:div w:id="1524592317">
                  <w:marLeft w:val="0"/>
                  <w:marRight w:val="0"/>
                  <w:marTop w:val="0"/>
                  <w:marBottom w:val="0"/>
                  <w:divBdr>
                    <w:top w:val="none" w:sz="0" w:space="0" w:color="auto"/>
                    <w:left w:val="none" w:sz="0" w:space="0" w:color="auto"/>
                    <w:bottom w:val="none" w:sz="0" w:space="0" w:color="auto"/>
                    <w:right w:val="none" w:sz="0" w:space="0" w:color="auto"/>
                  </w:divBdr>
                  <w:divsChild>
                    <w:div w:id="1025205904">
                      <w:marLeft w:val="0"/>
                      <w:marRight w:val="0"/>
                      <w:marTop w:val="0"/>
                      <w:marBottom w:val="0"/>
                      <w:divBdr>
                        <w:top w:val="none" w:sz="0" w:space="0" w:color="auto"/>
                        <w:left w:val="none" w:sz="0" w:space="0" w:color="auto"/>
                        <w:bottom w:val="none" w:sz="0" w:space="0" w:color="auto"/>
                        <w:right w:val="none" w:sz="0" w:space="0" w:color="auto"/>
                      </w:divBdr>
                    </w:div>
                  </w:divsChild>
                </w:div>
                <w:div w:id="577641508">
                  <w:marLeft w:val="0"/>
                  <w:marRight w:val="0"/>
                  <w:marTop w:val="0"/>
                  <w:marBottom w:val="0"/>
                  <w:divBdr>
                    <w:top w:val="none" w:sz="0" w:space="0" w:color="auto"/>
                    <w:left w:val="none" w:sz="0" w:space="0" w:color="auto"/>
                    <w:bottom w:val="none" w:sz="0" w:space="0" w:color="auto"/>
                    <w:right w:val="none" w:sz="0" w:space="0" w:color="auto"/>
                  </w:divBdr>
                  <w:divsChild>
                    <w:div w:id="2145350762">
                      <w:marLeft w:val="0"/>
                      <w:marRight w:val="0"/>
                      <w:marTop w:val="0"/>
                      <w:marBottom w:val="0"/>
                      <w:divBdr>
                        <w:top w:val="none" w:sz="0" w:space="0" w:color="auto"/>
                        <w:left w:val="none" w:sz="0" w:space="0" w:color="auto"/>
                        <w:bottom w:val="none" w:sz="0" w:space="0" w:color="auto"/>
                        <w:right w:val="none" w:sz="0" w:space="0" w:color="auto"/>
                      </w:divBdr>
                    </w:div>
                  </w:divsChild>
                </w:div>
                <w:div w:id="1793133095">
                  <w:marLeft w:val="0"/>
                  <w:marRight w:val="0"/>
                  <w:marTop w:val="0"/>
                  <w:marBottom w:val="0"/>
                  <w:divBdr>
                    <w:top w:val="none" w:sz="0" w:space="0" w:color="auto"/>
                    <w:left w:val="none" w:sz="0" w:space="0" w:color="auto"/>
                    <w:bottom w:val="none" w:sz="0" w:space="0" w:color="auto"/>
                    <w:right w:val="none" w:sz="0" w:space="0" w:color="auto"/>
                  </w:divBdr>
                  <w:divsChild>
                    <w:div w:id="274361711">
                      <w:marLeft w:val="0"/>
                      <w:marRight w:val="0"/>
                      <w:marTop w:val="0"/>
                      <w:marBottom w:val="0"/>
                      <w:divBdr>
                        <w:top w:val="none" w:sz="0" w:space="0" w:color="auto"/>
                        <w:left w:val="none" w:sz="0" w:space="0" w:color="auto"/>
                        <w:bottom w:val="none" w:sz="0" w:space="0" w:color="auto"/>
                        <w:right w:val="none" w:sz="0" w:space="0" w:color="auto"/>
                      </w:divBdr>
                    </w:div>
                  </w:divsChild>
                </w:div>
                <w:div w:id="1499661759">
                  <w:marLeft w:val="0"/>
                  <w:marRight w:val="0"/>
                  <w:marTop w:val="0"/>
                  <w:marBottom w:val="0"/>
                  <w:divBdr>
                    <w:top w:val="none" w:sz="0" w:space="0" w:color="auto"/>
                    <w:left w:val="none" w:sz="0" w:space="0" w:color="auto"/>
                    <w:bottom w:val="none" w:sz="0" w:space="0" w:color="auto"/>
                    <w:right w:val="none" w:sz="0" w:space="0" w:color="auto"/>
                  </w:divBdr>
                  <w:divsChild>
                    <w:div w:id="251474146">
                      <w:marLeft w:val="0"/>
                      <w:marRight w:val="0"/>
                      <w:marTop w:val="0"/>
                      <w:marBottom w:val="0"/>
                      <w:divBdr>
                        <w:top w:val="none" w:sz="0" w:space="0" w:color="auto"/>
                        <w:left w:val="none" w:sz="0" w:space="0" w:color="auto"/>
                        <w:bottom w:val="none" w:sz="0" w:space="0" w:color="auto"/>
                        <w:right w:val="none" w:sz="0" w:space="0" w:color="auto"/>
                      </w:divBdr>
                    </w:div>
                  </w:divsChild>
                </w:div>
                <w:div w:id="2029213873">
                  <w:marLeft w:val="0"/>
                  <w:marRight w:val="0"/>
                  <w:marTop w:val="0"/>
                  <w:marBottom w:val="0"/>
                  <w:divBdr>
                    <w:top w:val="none" w:sz="0" w:space="0" w:color="auto"/>
                    <w:left w:val="none" w:sz="0" w:space="0" w:color="auto"/>
                    <w:bottom w:val="none" w:sz="0" w:space="0" w:color="auto"/>
                    <w:right w:val="none" w:sz="0" w:space="0" w:color="auto"/>
                  </w:divBdr>
                  <w:divsChild>
                    <w:div w:id="2090106065">
                      <w:marLeft w:val="0"/>
                      <w:marRight w:val="0"/>
                      <w:marTop w:val="0"/>
                      <w:marBottom w:val="0"/>
                      <w:divBdr>
                        <w:top w:val="none" w:sz="0" w:space="0" w:color="auto"/>
                        <w:left w:val="none" w:sz="0" w:space="0" w:color="auto"/>
                        <w:bottom w:val="none" w:sz="0" w:space="0" w:color="auto"/>
                        <w:right w:val="none" w:sz="0" w:space="0" w:color="auto"/>
                      </w:divBdr>
                    </w:div>
                  </w:divsChild>
                </w:div>
                <w:div w:id="39519108">
                  <w:marLeft w:val="0"/>
                  <w:marRight w:val="0"/>
                  <w:marTop w:val="0"/>
                  <w:marBottom w:val="0"/>
                  <w:divBdr>
                    <w:top w:val="none" w:sz="0" w:space="0" w:color="auto"/>
                    <w:left w:val="none" w:sz="0" w:space="0" w:color="auto"/>
                    <w:bottom w:val="none" w:sz="0" w:space="0" w:color="auto"/>
                    <w:right w:val="none" w:sz="0" w:space="0" w:color="auto"/>
                  </w:divBdr>
                  <w:divsChild>
                    <w:div w:id="440926768">
                      <w:marLeft w:val="0"/>
                      <w:marRight w:val="0"/>
                      <w:marTop w:val="0"/>
                      <w:marBottom w:val="0"/>
                      <w:divBdr>
                        <w:top w:val="none" w:sz="0" w:space="0" w:color="auto"/>
                        <w:left w:val="none" w:sz="0" w:space="0" w:color="auto"/>
                        <w:bottom w:val="none" w:sz="0" w:space="0" w:color="auto"/>
                        <w:right w:val="none" w:sz="0" w:space="0" w:color="auto"/>
                      </w:divBdr>
                    </w:div>
                  </w:divsChild>
                </w:div>
                <w:div w:id="637536274">
                  <w:marLeft w:val="0"/>
                  <w:marRight w:val="0"/>
                  <w:marTop w:val="0"/>
                  <w:marBottom w:val="0"/>
                  <w:divBdr>
                    <w:top w:val="none" w:sz="0" w:space="0" w:color="auto"/>
                    <w:left w:val="none" w:sz="0" w:space="0" w:color="auto"/>
                    <w:bottom w:val="none" w:sz="0" w:space="0" w:color="auto"/>
                    <w:right w:val="none" w:sz="0" w:space="0" w:color="auto"/>
                  </w:divBdr>
                  <w:divsChild>
                    <w:div w:id="2016416910">
                      <w:marLeft w:val="0"/>
                      <w:marRight w:val="0"/>
                      <w:marTop w:val="0"/>
                      <w:marBottom w:val="0"/>
                      <w:divBdr>
                        <w:top w:val="none" w:sz="0" w:space="0" w:color="auto"/>
                        <w:left w:val="none" w:sz="0" w:space="0" w:color="auto"/>
                        <w:bottom w:val="none" w:sz="0" w:space="0" w:color="auto"/>
                        <w:right w:val="none" w:sz="0" w:space="0" w:color="auto"/>
                      </w:divBdr>
                    </w:div>
                  </w:divsChild>
                </w:div>
                <w:div w:id="1923641209">
                  <w:marLeft w:val="0"/>
                  <w:marRight w:val="0"/>
                  <w:marTop w:val="0"/>
                  <w:marBottom w:val="0"/>
                  <w:divBdr>
                    <w:top w:val="none" w:sz="0" w:space="0" w:color="auto"/>
                    <w:left w:val="none" w:sz="0" w:space="0" w:color="auto"/>
                    <w:bottom w:val="none" w:sz="0" w:space="0" w:color="auto"/>
                    <w:right w:val="none" w:sz="0" w:space="0" w:color="auto"/>
                  </w:divBdr>
                  <w:divsChild>
                    <w:div w:id="773283359">
                      <w:marLeft w:val="0"/>
                      <w:marRight w:val="0"/>
                      <w:marTop w:val="0"/>
                      <w:marBottom w:val="0"/>
                      <w:divBdr>
                        <w:top w:val="none" w:sz="0" w:space="0" w:color="auto"/>
                        <w:left w:val="none" w:sz="0" w:space="0" w:color="auto"/>
                        <w:bottom w:val="none" w:sz="0" w:space="0" w:color="auto"/>
                        <w:right w:val="none" w:sz="0" w:space="0" w:color="auto"/>
                      </w:divBdr>
                    </w:div>
                  </w:divsChild>
                </w:div>
                <w:div w:id="1870877130">
                  <w:marLeft w:val="0"/>
                  <w:marRight w:val="0"/>
                  <w:marTop w:val="0"/>
                  <w:marBottom w:val="0"/>
                  <w:divBdr>
                    <w:top w:val="none" w:sz="0" w:space="0" w:color="auto"/>
                    <w:left w:val="none" w:sz="0" w:space="0" w:color="auto"/>
                    <w:bottom w:val="none" w:sz="0" w:space="0" w:color="auto"/>
                    <w:right w:val="none" w:sz="0" w:space="0" w:color="auto"/>
                  </w:divBdr>
                  <w:divsChild>
                    <w:div w:id="561790646">
                      <w:marLeft w:val="0"/>
                      <w:marRight w:val="0"/>
                      <w:marTop w:val="0"/>
                      <w:marBottom w:val="0"/>
                      <w:divBdr>
                        <w:top w:val="none" w:sz="0" w:space="0" w:color="auto"/>
                        <w:left w:val="none" w:sz="0" w:space="0" w:color="auto"/>
                        <w:bottom w:val="none" w:sz="0" w:space="0" w:color="auto"/>
                        <w:right w:val="none" w:sz="0" w:space="0" w:color="auto"/>
                      </w:divBdr>
                    </w:div>
                  </w:divsChild>
                </w:div>
                <w:div w:id="1413434914">
                  <w:marLeft w:val="0"/>
                  <w:marRight w:val="0"/>
                  <w:marTop w:val="0"/>
                  <w:marBottom w:val="0"/>
                  <w:divBdr>
                    <w:top w:val="none" w:sz="0" w:space="0" w:color="auto"/>
                    <w:left w:val="none" w:sz="0" w:space="0" w:color="auto"/>
                    <w:bottom w:val="none" w:sz="0" w:space="0" w:color="auto"/>
                    <w:right w:val="none" w:sz="0" w:space="0" w:color="auto"/>
                  </w:divBdr>
                  <w:divsChild>
                    <w:div w:id="1643850814">
                      <w:marLeft w:val="0"/>
                      <w:marRight w:val="0"/>
                      <w:marTop w:val="0"/>
                      <w:marBottom w:val="0"/>
                      <w:divBdr>
                        <w:top w:val="none" w:sz="0" w:space="0" w:color="auto"/>
                        <w:left w:val="none" w:sz="0" w:space="0" w:color="auto"/>
                        <w:bottom w:val="none" w:sz="0" w:space="0" w:color="auto"/>
                        <w:right w:val="none" w:sz="0" w:space="0" w:color="auto"/>
                      </w:divBdr>
                    </w:div>
                  </w:divsChild>
                </w:div>
                <w:div w:id="1402866402">
                  <w:marLeft w:val="0"/>
                  <w:marRight w:val="0"/>
                  <w:marTop w:val="0"/>
                  <w:marBottom w:val="0"/>
                  <w:divBdr>
                    <w:top w:val="none" w:sz="0" w:space="0" w:color="auto"/>
                    <w:left w:val="none" w:sz="0" w:space="0" w:color="auto"/>
                    <w:bottom w:val="none" w:sz="0" w:space="0" w:color="auto"/>
                    <w:right w:val="none" w:sz="0" w:space="0" w:color="auto"/>
                  </w:divBdr>
                  <w:divsChild>
                    <w:div w:id="100296320">
                      <w:marLeft w:val="0"/>
                      <w:marRight w:val="0"/>
                      <w:marTop w:val="0"/>
                      <w:marBottom w:val="0"/>
                      <w:divBdr>
                        <w:top w:val="none" w:sz="0" w:space="0" w:color="auto"/>
                        <w:left w:val="none" w:sz="0" w:space="0" w:color="auto"/>
                        <w:bottom w:val="none" w:sz="0" w:space="0" w:color="auto"/>
                        <w:right w:val="none" w:sz="0" w:space="0" w:color="auto"/>
                      </w:divBdr>
                    </w:div>
                  </w:divsChild>
                </w:div>
                <w:div w:id="236205571">
                  <w:marLeft w:val="0"/>
                  <w:marRight w:val="0"/>
                  <w:marTop w:val="0"/>
                  <w:marBottom w:val="0"/>
                  <w:divBdr>
                    <w:top w:val="none" w:sz="0" w:space="0" w:color="auto"/>
                    <w:left w:val="none" w:sz="0" w:space="0" w:color="auto"/>
                    <w:bottom w:val="none" w:sz="0" w:space="0" w:color="auto"/>
                    <w:right w:val="none" w:sz="0" w:space="0" w:color="auto"/>
                  </w:divBdr>
                  <w:divsChild>
                    <w:div w:id="427123873">
                      <w:marLeft w:val="0"/>
                      <w:marRight w:val="0"/>
                      <w:marTop w:val="0"/>
                      <w:marBottom w:val="0"/>
                      <w:divBdr>
                        <w:top w:val="none" w:sz="0" w:space="0" w:color="auto"/>
                        <w:left w:val="none" w:sz="0" w:space="0" w:color="auto"/>
                        <w:bottom w:val="none" w:sz="0" w:space="0" w:color="auto"/>
                        <w:right w:val="none" w:sz="0" w:space="0" w:color="auto"/>
                      </w:divBdr>
                    </w:div>
                  </w:divsChild>
                </w:div>
                <w:div w:id="906107337">
                  <w:marLeft w:val="0"/>
                  <w:marRight w:val="0"/>
                  <w:marTop w:val="0"/>
                  <w:marBottom w:val="0"/>
                  <w:divBdr>
                    <w:top w:val="none" w:sz="0" w:space="0" w:color="auto"/>
                    <w:left w:val="none" w:sz="0" w:space="0" w:color="auto"/>
                    <w:bottom w:val="none" w:sz="0" w:space="0" w:color="auto"/>
                    <w:right w:val="none" w:sz="0" w:space="0" w:color="auto"/>
                  </w:divBdr>
                  <w:divsChild>
                    <w:div w:id="662588443">
                      <w:marLeft w:val="0"/>
                      <w:marRight w:val="0"/>
                      <w:marTop w:val="0"/>
                      <w:marBottom w:val="0"/>
                      <w:divBdr>
                        <w:top w:val="none" w:sz="0" w:space="0" w:color="auto"/>
                        <w:left w:val="none" w:sz="0" w:space="0" w:color="auto"/>
                        <w:bottom w:val="none" w:sz="0" w:space="0" w:color="auto"/>
                        <w:right w:val="none" w:sz="0" w:space="0" w:color="auto"/>
                      </w:divBdr>
                    </w:div>
                  </w:divsChild>
                </w:div>
                <w:div w:id="741024500">
                  <w:marLeft w:val="0"/>
                  <w:marRight w:val="0"/>
                  <w:marTop w:val="0"/>
                  <w:marBottom w:val="0"/>
                  <w:divBdr>
                    <w:top w:val="none" w:sz="0" w:space="0" w:color="auto"/>
                    <w:left w:val="none" w:sz="0" w:space="0" w:color="auto"/>
                    <w:bottom w:val="none" w:sz="0" w:space="0" w:color="auto"/>
                    <w:right w:val="none" w:sz="0" w:space="0" w:color="auto"/>
                  </w:divBdr>
                  <w:divsChild>
                    <w:div w:id="1157527551">
                      <w:marLeft w:val="0"/>
                      <w:marRight w:val="0"/>
                      <w:marTop w:val="0"/>
                      <w:marBottom w:val="0"/>
                      <w:divBdr>
                        <w:top w:val="none" w:sz="0" w:space="0" w:color="auto"/>
                        <w:left w:val="none" w:sz="0" w:space="0" w:color="auto"/>
                        <w:bottom w:val="none" w:sz="0" w:space="0" w:color="auto"/>
                        <w:right w:val="none" w:sz="0" w:space="0" w:color="auto"/>
                      </w:divBdr>
                    </w:div>
                  </w:divsChild>
                </w:div>
                <w:div w:id="2130581723">
                  <w:marLeft w:val="0"/>
                  <w:marRight w:val="0"/>
                  <w:marTop w:val="0"/>
                  <w:marBottom w:val="0"/>
                  <w:divBdr>
                    <w:top w:val="none" w:sz="0" w:space="0" w:color="auto"/>
                    <w:left w:val="none" w:sz="0" w:space="0" w:color="auto"/>
                    <w:bottom w:val="none" w:sz="0" w:space="0" w:color="auto"/>
                    <w:right w:val="none" w:sz="0" w:space="0" w:color="auto"/>
                  </w:divBdr>
                  <w:divsChild>
                    <w:div w:id="2007705092">
                      <w:marLeft w:val="0"/>
                      <w:marRight w:val="0"/>
                      <w:marTop w:val="0"/>
                      <w:marBottom w:val="0"/>
                      <w:divBdr>
                        <w:top w:val="none" w:sz="0" w:space="0" w:color="auto"/>
                        <w:left w:val="none" w:sz="0" w:space="0" w:color="auto"/>
                        <w:bottom w:val="none" w:sz="0" w:space="0" w:color="auto"/>
                        <w:right w:val="none" w:sz="0" w:space="0" w:color="auto"/>
                      </w:divBdr>
                    </w:div>
                  </w:divsChild>
                </w:div>
                <w:div w:id="221138298">
                  <w:marLeft w:val="0"/>
                  <w:marRight w:val="0"/>
                  <w:marTop w:val="0"/>
                  <w:marBottom w:val="0"/>
                  <w:divBdr>
                    <w:top w:val="none" w:sz="0" w:space="0" w:color="auto"/>
                    <w:left w:val="none" w:sz="0" w:space="0" w:color="auto"/>
                    <w:bottom w:val="none" w:sz="0" w:space="0" w:color="auto"/>
                    <w:right w:val="none" w:sz="0" w:space="0" w:color="auto"/>
                  </w:divBdr>
                  <w:divsChild>
                    <w:div w:id="134220497">
                      <w:marLeft w:val="0"/>
                      <w:marRight w:val="0"/>
                      <w:marTop w:val="0"/>
                      <w:marBottom w:val="0"/>
                      <w:divBdr>
                        <w:top w:val="none" w:sz="0" w:space="0" w:color="auto"/>
                        <w:left w:val="none" w:sz="0" w:space="0" w:color="auto"/>
                        <w:bottom w:val="none" w:sz="0" w:space="0" w:color="auto"/>
                        <w:right w:val="none" w:sz="0" w:space="0" w:color="auto"/>
                      </w:divBdr>
                    </w:div>
                  </w:divsChild>
                </w:div>
                <w:div w:id="1023287010">
                  <w:marLeft w:val="0"/>
                  <w:marRight w:val="0"/>
                  <w:marTop w:val="0"/>
                  <w:marBottom w:val="0"/>
                  <w:divBdr>
                    <w:top w:val="none" w:sz="0" w:space="0" w:color="auto"/>
                    <w:left w:val="none" w:sz="0" w:space="0" w:color="auto"/>
                    <w:bottom w:val="none" w:sz="0" w:space="0" w:color="auto"/>
                    <w:right w:val="none" w:sz="0" w:space="0" w:color="auto"/>
                  </w:divBdr>
                  <w:divsChild>
                    <w:div w:id="1478104160">
                      <w:marLeft w:val="0"/>
                      <w:marRight w:val="0"/>
                      <w:marTop w:val="0"/>
                      <w:marBottom w:val="0"/>
                      <w:divBdr>
                        <w:top w:val="none" w:sz="0" w:space="0" w:color="auto"/>
                        <w:left w:val="none" w:sz="0" w:space="0" w:color="auto"/>
                        <w:bottom w:val="none" w:sz="0" w:space="0" w:color="auto"/>
                        <w:right w:val="none" w:sz="0" w:space="0" w:color="auto"/>
                      </w:divBdr>
                    </w:div>
                  </w:divsChild>
                </w:div>
                <w:div w:id="1181353473">
                  <w:marLeft w:val="0"/>
                  <w:marRight w:val="0"/>
                  <w:marTop w:val="0"/>
                  <w:marBottom w:val="0"/>
                  <w:divBdr>
                    <w:top w:val="none" w:sz="0" w:space="0" w:color="auto"/>
                    <w:left w:val="none" w:sz="0" w:space="0" w:color="auto"/>
                    <w:bottom w:val="none" w:sz="0" w:space="0" w:color="auto"/>
                    <w:right w:val="none" w:sz="0" w:space="0" w:color="auto"/>
                  </w:divBdr>
                  <w:divsChild>
                    <w:div w:id="1284380759">
                      <w:marLeft w:val="0"/>
                      <w:marRight w:val="0"/>
                      <w:marTop w:val="0"/>
                      <w:marBottom w:val="0"/>
                      <w:divBdr>
                        <w:top w:val="none" w:sz="0" w:space="0" w:color="auto"/>
                        <w:left w:val="none" w:sz="0" w:space="0" w:color="auto"/>
                        <w:bottom w:val="none" w:sz="0" w:space="0" w:color="auto"/>
                        <w:right w:val="none" w:sz="0" w:space="0" w:color="auto"/>
                      </w:divBdr>
                    </w:div>
                  </w:divsChild>
                </w:div>
                <w:div w:id="571232062">
                  <w:marLeft w:val="0"/>
                  <w:marRight w:val="0"/>
                  <w:marTop w:val="0"/>
                  <w:marBottom w:val="0"/>
                  <w:divBdr>
                    <w:top w:val="none" w:sz="0" w:space="0" w:color="auto"/>
                    <w:left w:val="none" w:sz="0" w:space="0" w:color="auto"/>
                    <w:bottom w:val="none" w:sz="0" w:space="0" w:color="auto"/>
                    <w:right w:val="none" w:sz="0" w:space="0" w:color="auto"/>
                  </w:divBdr>
                  <w:divsChild>
                    <w:div w:id="1541242172">
                      <w:marLeft w:val="0"/>
                      <w:marRight w:val="0"/>
                      <w:marTop w:val="0"/>
                      <w:marBottom w:val="0"/>
                      <w:divBdr>
                        <w:top w:val="none" w:sz="0" w:space="0" w:color="auto"/>
                        <w:left w:val="none" w:sz="0" w:space="0" w:color="auto"/>
                        <w:bottom w:val="none" w:sz="0" w:space="0" w:color="auto"/>
                        <w:right w:val="none" w:sz="0" w:space="0" w:color="auto"/>
                      </w:divBdr>
                    </w:div>
                  </w:divsChild>
                </w:div>
                <w:div w:id="1728066132">
                  <w:marLeft w:val="0"/>
                  <w:marRight w:val="0"/>
                  <w:marTop w:val="0"/>
                  <w:marBottom w:val="0"/>
                  <w:divBdr>
                    <w:top w:val="none" w:sz="0" w:space="0" w:color="auto"/>
                    <w:left w:val="none" w:sz="0" w:space="0" w:color="auto"/>
                    <w:bottom w:val="none" w:sz="0" w:space="0" w:color="auto"/>
                    <w:right w:val="none" w:sz="0" w:space="0" w:color="auto"/>
                  </w:divBdr>
                  <w:divsChild>
                    <w:div w:id="644891782">
                      <w:marLeft w:val="0"/>
                      <w:marRight w:val="0"/>
                      <w:marTop w:val="0"/>
                      <w:marBottom w:val="0"/>
                      <w:divBdr>
                        <w:top w:val="none" w:sz="0" w:space="0" w:color="auto"/>
                        <w:left w:val="none" w:sz="0" w:space="0" w:color="auto"/>
                        <w:bottom w:val="none" w:sz="0" w:space="0" w:color="auto"/>
                        <w:right w:val="none" w:sz="0" w:space="0" w:color="auto"/>
                      </w:divBdr>
                    </w:div>
                  </w:divsChild>
                </w:div>
                <w:div w:id="1243681808">
                  <w:marLeft w:val="0"/>
                  <w:marRight w:val="0"/>
                  <w:marTop w:val="0"/>
                  <w:marBottom w:val="0"/>
                  <w:divBdr>
                    <w:top w:val="none" w:sz="0" w:space="0" w:color="auto"/>
                    <w:left w:val="none" w:sz="0" w:space="0" w:color="auto"/>
                    <w:bottom w:val="none" w:sz="0" w:space="0" w:color="auto"/>
                    <w:right w:val="none" w:sz="0" w:space="0" w:color="auto"/>
                  </w:divBdr>
                  <w:divsChild>
                    <w:div w:id="1270891263">
                      <w:marLeft w:val="0"/>
                      <w:marRight w:val="0"/>
                      <w:marTop w:val="0"/>
                      <w:marBottom w:val="0"/>
                      <w:divBdr>
                        <w:top w:val="none" w:sz="0" w:space="0" w:color="auto"/>
                        <w:left w:val="none" w:sz="0" w:space="0" w:color="auto"/>
                        <w:bottom w:val="none" w:sz="0" w:space="0" w:color="auto"/>
                        <w:right w:val="none" w:sz="0" w:space="0" w:color="auto"/>
                      </w:divBdr>
                    </w:div>
                  </w:divsChild>
                </w:div>
                <w:div w:id="1289780150">
                  <w:marLeft w:val="0"/>
                  <w:marRight w:val="0"/>
                  <w:marTop w:val="0"/>
                  <w:marBottom w:val="0"/>
                  <w:divBdr>
                    <w:top w:val="none" w:sz="0" w:space="0" w:color="auto"/>
                    <w:left w:val="none" w:sz="0" w:space="0" w:color="auto"/>
                    <w:bottom w:val="none" w:sz="0" w:space="0" w:color="auto"/>
                    <w:right w:val="none" w:sz="0" w:space="0" w:color="auto"/>
                  </w:divBdr>
                  <w:divsChild>
                    <w:div w:id="990719855">
                      <w:marLeft w:val="0"/>
                      <w:marRight w:val="0"/>
                      <w:marTop w:val="0"/>
                      <w:marBottom w:val="0"/>
                      <w:divBdr>
                        <w:top w:val="none" w:sz="0" w:space="0" w:color="auto"/>
                        <w:left w:val="none" w:sz="0" w:space="0" w:color="auto"/>
                        <w:bottom w:val="none" w:sz="0" w:space="0" w:color="auto"/>
                        <w:right w:val="none" w:sz="0" w:space="0" w:color="auto"/>
                      </w:divBdr>
                    </w:div>
                  </w:divsChild>
                </w:div>
                <w:div w:id="1492914588">
                  <w:marLeft w:val="0"/>
                  <w:marRight w:val="0"/>
                  <w:marTop w:val="0"/>
                  <w:marBottom w:val="0"/>
                  <w:divBdr>
                    <w:top w:val="none" w:sz="0" w:space="0" w:color="auto"/>
                    <w:left w:val="none" w:sz="0" w:space="0" w:color="auto"/>
                    <w:bottom w:val="none" w:sz="0" w:space="0" w:color="auto"/>
                    <w:right w:val="none" w:sz="0" w:space="0" w:color="auto"/>
                  </w:divBdr>
                  <w:divsChild>
                    <w:div w:id="542986955">
                      <w:marLeft w:val="0"/>
                      <w:marRight w:val="0"/>
                      <w:marTop w:val="0"/>
                      <w:marBottom w:val="0"/>
                      <w:divBdr>
                        <w:top w:val="none" w:sz="0" w:space="0" w:color="auto"/>
                        <w:left w:val="none" w:sz="0" w:space="0" w:color="auto"/>
                        <w:bottom w:val="none" w:sz="0" w:space="0" w:color="auto"/>
                        <w:right w:val="none" w:sz="0" w:space="0" w:color="auto"/>
                      </w:divBdr>
                    </w:div>
                  </w:divsChild>
                </w:div>
                <w:div w:id="2041934654">
                  <w:marLeft w:val="0"/>
                  <w:marRight w:val="0"/>
                  <w:marTop w:val="0"/>
                  <w:marBottom w:val="0"/>
                  <w:divBdr>
                    <w:top w:val="none" w:sz="0" w:space="0" w:color="auto"/>
                    <w:left w:val="none" w:sz="0" w:space="0" w:color="auto"/>
                    <w:bottom w:val="none" w:sz="0" w:space="0" w:color="auto"/>
                    <w:right w:val="none" w:sz="0" w:space="0" w:color="auto"/>
                  </w:divBdr>
                  <w:divsChild>
                    <w:div w:id="294987625">
                      <w:marLeft w:val="0"/>
                      <w:marRight w:val="0"/>
                      <w:marTop w:val="0"/>
                      <w:marBottom w:val="0"/>
                      <w:divBdr>
                        <w:top w:val="none" w:sz="0" w:space="0" w:color="auto"/>
                        <w:left w:val="none" w:sz="0" w:space="0" w:color="auto"/>
                        <w:bottom w:val="none" w:sz="0" w:space="0" w:color="auto"/>
                        <w:right w:val="none" w:sz="0" w:space="0" w:color="auto"/>
                      </w:divBdr>
                    </w:div>
                  </w:divsChild>
                </w:div>
                <w:div w:id="225797316">
                  <w:marLeft w:val="0"/>
                  <w:marRight w:val="0"/>
                  <w:marTop w:val="0"/>
                  <w:marBottom w:val="0"/>
                  <w:divBdr>
                    <w:top w:val="none" w:sz="0" w:space="0" w:color="auto"/>
                    <w:left w:val="none" w:sz="0" w:space="0" w:color="auto"/>
                    <w:bottom w:val="none" w:sz="0" w:space="0" w:color="auto"/>
                    <w:right w:val="none" w:sz="0" w:space="0" w:color="auto"/>
                  </w:divBdr>
                  <w:divsChild>
                    <w:div w:id="1257178142">
                      <w:marLeft w:val="0"/>
                      <w:marRight w:val="0"/>
                      <w:marTop w:val="0"/>
                      <w:marBottom w:val="0"/>
                      <w:divBdr>
                        <w:top w:val="none" w:sz="0" w:space="0" w:color="auto"/>
                        <w:left w:val="none" w:sz="0" w:space="0" w:color="auto"/>
                        <w:bottom w:val="none" w:sz="0" w:space="0" w:color="auto"/>
                        <w:right w:val="none" w:sz="0" w:space="0" w:color="auto"/>
                      </w:divBdr>
                    </w:div>
                  </w:divsChild>
                </w:div>
                <w:div w:id="2031755872">
                  <w:marLeft w:val="0"/>
                  <w:marRight w:val="0"/>
                  <w:marTop w:val="0"/>
                  <w:marBottom w:val="0"/>
                  <w:divBdr>
                    <w:top w:val="none" w:sz="0" w:space="0" w:color="auto"/>
                    <w:left w:val="none" w:sz="0" w:space="0" w:color="auto"/>
                    <w:bottom w:val="none" w:sz="0" w:space="0" w:color="auto"/>
                    <w:right w:val="none" w:sz="0" w:space="0" w:color="auto"/>
                  </w:divBdr>
                  <w:divsChild>
                    <w:div w:id="1373263387">
                      <w:marLeft w:val="0"/>
                      <w:marRight w:val="0"/>
                      <w:marTop w:val="0"/>
                      <w:marBottom w:val="0"/>
                      <w:divBdr>
                        <w:top w:val="none" w:sz="0" w:space="0" w:color="auto"/>
                        <w:left w:val="none" w:sz="0" w:space="0" w:color="auto"/>
                        <w:bottom w:val="none" w:sz="0" w:space="0" w:color="auto"/>
                        <w:right w:val="none" w:sz="0" w:space="0" w:color="auto"/>
                      </w:divBdr>
                    </w:div>
                  </w:divsChild>
                </w:div>
                <w:div w:id="257982394">
                  <w:marLeft w:val="0"/>
                  <w:marRight w:val="0"/>
                  <w:marTop w:val="0"/>
                  <w:marBottom w:val="0"/>
                  <w:divBdr>
                    <w:top w:val="none" w:sz="0" w:space="0" w:color="auto"/>
                    <w:left w:val="none" w:sz="0" w:space="0" w:color="auto"/>
                    <w:bottom w:val="none" w:sz="0" w:space="0" w:color="auto"/>
                    <w:right w:val="none" w:sz="0" w:space="0" w:color="auto"/>
                  </w:divBdr>
                  <w:divsChild>
                    <w:div w:id="1063943564">
                      <w:marLeft w:val="0"/>
                      <w:marRight w:val="0"/>
                      <w:marTop w:val="0"/>
                      <w:marBottom w:val="0"/>
                      <w:divBdr>
                        <w:top w:val="none" w:sz="0" w:space="0" w:color="auto"/>
                        <w:left w:val="none" w:sz="0" w:space="0" w:color="auto"/>
                        <w:bottom w:val="none" w:sz="0" w:space="0" w:color="auto"/>
                        <w:right w:val="none" w:sz="0" w:space="0" w:color="auto"/>
                      </w:divBdr>
                    </w:div>
                  </w:divsChild>
                </w:div>
                <w:div w:id="1241210745">
                  <w:marLeft w:val="0"/>
                  <w:marRight w:val="0"/>
                  <w:marTop w:val="0"/>
                  <w:marBottom w:val="0"/>
                  <w:divBdr>
                    <w:top w:val="none" w:sz="0" w:space="0" w:color="auto"/>
                    <w:left w:val="none" w:sz="0" w:space="0" w:color="auto"/>
                    <w:bottom w:val="none" w:sz="0" w:space="0" w:color="auto"/>
                    <w:right w:val="none" w:sz="0" w:space="0" w:color="auto"/>
                  </w:divBdr>
                  <w:divsChild>
                    <w:div w:id="578708519">
                      <w:marLeft w:val="0"/>
                      <w:marRight w:val="0"/>
                      <w:marTop w:val="0"/>
                      <w:marBottom w:val="0"/>
                      <w:divBdr>
                        <w:top w:val="none" w:sz="0" w:space="0" w:color="auto"/>
                        <w:left w:val="none" w:sz="0" w:space="0" w:color="auto"/>
                        <w:bottom w:val="none" w:sz="0" w:space="0" w:color="auto"/>
                        <w:right w:val="none" w:sz="0" w:space="0" w:color="auto"/>
                      </w:divBdr>
                    </w:div>
                  </w:divsChild>
                </w:div>
                <w:div w:id="572466949">
                  <w:marLeft w:val="0"/>
                  <w:marRight w:val="0"/>
                  <w:marTop w:val="0"/>
                  <w:marBottom w:val="0"/>
                  <w:divBdr>
                    <w:top w:val="none" w:sz="0" w:space="0" w:color="auto"/>
                    <w:left w:val="none" w:sz="0" w:space="0" w:color="auto"/>
                    <w:bottom w:val="none" w:sz="0" w:space="0" w:color="auto"/>
                    <w:right w:val="none" w:sz="0" w:space="0" w:color="auto"/>
                  </w:divBdr>
                  <w:divsChild>
                    <w:div w:id="1021586169">
                      <w:marLeft w:val="0"/>
                      <w:marRight w:val="0"/>
                      <w:marTop w:val="0"/>
                      <w:marBottom w:val="0"/>
                      <w:divBdr>
                        <w:top w:val="none" w:sz="0" w:space="0" w:color="auto"/>
                        <w:left w:val="none" w:sz="0" w:space="0" w:color="auto"/>
                        <w:bottom w:val="none" w:sz="0" w:space="0" w:color="auto"/>
                        <w:right w:val="none" w:sz="0" w:space="0" w:color="auto"/>
                      </w:divBdr>
                    </w:div>
                  </w:divsChild>
                </w:div>
                <w:div w:id="1499541270">
                  <w:marLeft w:val="0"/>
                  <w:marRight w:val="0"/>
                  <w:marTop w:val="0"/>
                  <w:marBottom w:val="0"/>
                  <w:divBdr>
                    <w:top w:val="none" w:sz="0" w:space="0" w:color="auto"/>
                    <w:left w:val="none" w:sz="0" w:space="0" w:color="auto"/>
                    <w:bottom w:val="none" w:sz="0" w:space="0" w:color="auto"/>
                    <w:right w:val="none" w:sz="0" w:space="0" w:color="auto"/>
                  </w:divBdr>
                  <w:divsChild>
                    <w:div w:id="61416476">
                      <w:marLeft w:val="0"/>
                      <w:marRight w:val="0"/>
                      <w:marTop w:val="0"/>
                      <w:marBottom w:val="0"/>
                      <w:divBdr>
                        <w:top w:val="none" w:sz="0" w:space="0" w:color="auto"/>
                        <w:left w:val="none" w:sz="0" w:space="0" w:color="auto"/>
                        <w:bottom w:val="none" w:sz="0" w:space="0" w:color="auto"/>
                        <w:right w:val="none" w:sz="0" w:space="0" w:color="auto"/>
                      </w:divBdr>
                    </w:div>
                  </w:divsChild>
                </w:div>
                <w:div w:id="1056780705">
                  <w:marLeft w:val="0"/>
                  <w:marRight w:val="0"/>
                  <w:marTop w:val="0"/>
                  <w:marBottom w:val="0"/>
                  <w:divBdr>
                    <w:top w:val="none" w:sz="0" w:space="0" w:color="auto"/>
                    <w:left w:val="none" w:sz="0" w:space="0" w:color="auto"/>
                    <w:bottom w:val="none" w:sz="0" w:space="0" w:color="auto"/>
                    <w:right w:val="none" w:sz="0" w:space="0" w:color="auto"/>
                  </w:divBdr>
                  <w:divsChild>
                    <w:div w:id="2122216184">
                      <w:marLeft w:val="0"/>
                      <w:marRight w:val="0"/>
                      <w:marTop w:val="0"/>
                      <w:marBottom w:val="0"/>
                      <w:divBdr>
                        <w:top w:val="none" w:sz="0" w:space="0" w:color="auto"/>
                        <w:left w:val="none" w:sz="0" w:space="0" w:color="auto"/>
                        <w:bottom w:val="none" w:sz="0" w:space="0" w:color="auto"/>
                        <w:right w:val="none" w:sz="0" w:space="0" w:color="auto"/>
                      </w:divBdr>
                    </w:div>
                  </w:divsChild>
                </w:div>
                <w:div w:id="1819766398">
                  <w:marLeft w:val="0"/>
                  <w:marRight w:val="0"/>
                  <w:marTop w:val="0"/>
                  <w:marBottom w:val="0"/>
                  <w:divBdr>
                    <w:top w:val="none" w:sz="0" w:space="0" w:color="auto"/>
                    <w:left w:val="none" w:sz="0" w:space="0" w:color="auto"/>
                    <w:bottom w:val="none" w:sz="0" w:space="0" w:color="auto"/>
                    <w:right w:val="none" w:sz="0" w:space="0" w:color="auto"/>
                  </w:divBdr>
                  <w:divsChild>
                    <w:div w:id="2121100772">
                      <w:marLeft w:val="0"/>
                      <w:marRight w:val="0"/>
                      <w:marTop w:val="0"/>
                      <w:marBottom w:val="0"/>
                      <w:divBdr>
                        <w:top w:val="none" w:sz="0" w:space="0" w:color="auto"/>
                        <w:left w:val="none" w:sz="0" w:space="0" w:color="auto"/>
                        <w:bottom w:val="none" w:sz="0" w:space="0" w:color="auto"/>
                        <w:right w:val="none" w:sz="0" w:space="0" w:color="auto"/>
                      </w:divBdr>
                    </w:div>
                  </w:divsChild>
                </w:div>
                <w:div w:id="399987842">
                  <w:marLeft w:val="0"/>
                  <w:marRight w:val="0"/>
                  <w:marTop w:val="0"/>
                  <w:marBottom w:val="0"/>
                  <w:divBdr>
                    <w:top w:val="none" w:sz="0" w:space="0" w:color="auto"/>
                    <w:left w:val="none" w:sz="0" w:space="0" w:color="auto"/>
                    <w:bottom w:val="none" w:sz="0" w:space="0" w:color="auto"/>
                    <w:right w:val="none" w:sz="0" w:space="0" w:color="auto"/>
                  </w:divBdr>
                  <w:divsChild>
                    <w:div w:id="1844390348">
                      <w:marLeft w:val="0"/>
                      <w:marRight w:val="0"/>
                      <w:marTop w:val="0"/>
                      <w:marBottom w:val="0"/>
                      <w:divBdr>
                        <w:top w:val="none" w:sz="0" w:space="0" w:color="auto"/>
                        <w:left w:val="none" w:sz="0" w:space="0" w:color="auto"/>
                        <w:bottom w:val="none" w:sz="0" w:space="0" w:color="auto"/>
                        <w:right w:val="none" w:sz="0" w:space="0" w:color="auto"/>
                      </w:divBdr>
                    </w:div>
                  </w:divsChild>
                </w:div>
                <w:div w:id="816609405">
                  <w:marLeft w:val="0"/>
                  <w:marRight w:val="0"/>
                  <w:marTop w:val="0"/>
                  <w:marBottom w:val="0"/>
                  <w:divBdr>
                    <w:top w:val="none" w:sz="0" w:space="0" w:color="auto"/>
                    <w:left w:val="none" w:sz="0" w:space="0" w:color="auto"/>
                    <w:bottom w:val="none" w:sz="0" w:space="0" w:color="auto"/>
                    <w:right w:val="none" w:sz="0" w:space="0" w:color="auto"/>
                  </w:divBdr>
                  <w:divsChild>
                    <w:div w:id="788472789">
                      <w:marLeft w:val="0"/>
                      <w:marRight w:val="0"/>
                      <w:marTop w:val="0"/>
                      <w:marBottom w:val="0"/>
                      <w:divBdr>
                        <w:top w:val="none" w:sz="0" w:space="0" w:color="auto"/>
                        <w:left w:val="none" w:sz="0" w:space="0" w:color="auto"/>
                        <w:bottom w:val="none" w:sz="0" w:space="0" w:color="auto"/>
                        <w:right w:val="none" w:sz="0" w:space="0" w:color="auto"/>
                      </w:divBdr>
                    </w:div>
                  </w:divsChild>
                </w:div>
                <w:div w:id="1109591928">
                  <w:marLeft w:val="0"/>
                  <w:marRight w:val="0"/>
                  <w:marTop w:val="0"/>
                  <w:marBottom w:val="0"/>
                  <w:divBdr>
                    <w:top w:val="none" w:sz="0" w:space="0" w:color="auto"/>
                    <w:left w:val="none" w:sz="0" w:space="0" w:color="auto"/>
                    <w:bottom w:val="none" w:sz="0" w:space="0" w:color="auto"/>
                    <w:right w:val="none" w:sz="0" w:space="0" w:color="auto"/>
                  </w:divBdr>
                  <w:divsChild>
                    <w:div w:id="163320204">
                      <w:marLeft w:val="0"/>
                      <w:marRight w:val="0"/>
                      <w:marTop w:val="0"/>
                      <w:marBottom w:val="0"/>
                      <w:divBdr>
                        <w:top w:val="none" w:sz="0" w:space="0" w:color="auto"/>
                        <w:left w:val="none" w:sz="0" w:space="0" w:color="auto"/>
                        <w:bottom w:val="none" w:sz="0" w:space="0" w:color="auto"/>
                        <w:right w:val="none" w:sz="0" w:space="0" w:color="auto"/>
                      </w:divBdr>
                    </w:div>
                  </w:divsChild>
                </w:div>
                <w:div w:id="973288562">
                  <w:marLeft w:val="0"/>
                  <w:marRight w:val="0"/>
                  <w:marTop w:val="0"/>
                  <w:marBottom w:val="0"/>
                  <w:divBdr>
                    <w:top w:val="none" w:sz="0" w:space="0" w:color="auto"/>
                    <w:left w:val="none" w:sz="0" w:space="0" w:color="auto"/>
                    <w:bottom w:val="none" w:sz="0" w:space="0" w:color="auto"/>
                    <w:right w:val="none" w:sz="0" w:space="0" w:color="auto"/>
                  </w:divBdr>
                  <w:divsChild>
                    <w:div w:id="344866979">
                      <w:marLeft w:val="0"/>
                      <w:marRight w:val="0"/>
                      <w:marTop w:val="0"/>
                      <w:marBottom w:val="0"/>
                      <w:divBdr>
                        <w:top w:val="none" w:sz="0" w:space="0" w:color="auto"/>
                        <w:left w:val="none" w:sz="0" w:space="0" w:color="auto"/>
                        <w:bottom w:val="none" w:sz="0" w:space="0" w:color="auto"/>
                        <w:right w:val="none" w:sz="0" w:space="0" w:color="auto"/>
                      </w:divBdr>
                    </w:div>
                  </w:divsChild>
                </w:div>
                <w:div w:id="1513766735">
                  <w:marLeft w:val="0"/>
                  <w:marRight w:val="0"/>
                  <w:marTop w:val="0"/>
                  <w:marBottom w:val="0"/>
                  <w:divBdr>
                    <w:top w:val="none" w:sz="0" w:space="0" w:color="auto"/>
                    <w:left w:val="none" w:sz="0" w:space="0" w:color="auto"/>
                    <w:bottom w:val="none" w:sz="0" w:space="0" w:color="auto"/>
                    <w:right w:val="none" w:sz="0" w:space="0" w:color="auto"/>
                  </w:divBdr>
                  <w:divsChild>
                    <w:div w:id="331294725">
                      <w:marLeft w:val="0"/>
                      <w:marRight w:val="0"/>
                      <w:marTop w:val="0"/>
                      <w:marBottom w:val="0"/>
                      <w:divBdr>
                        <w:top w:val="none" w:sz="0" w:space="0" w:color="auto"/>
                        <w:left w:val="none" w:sz="0" w:space="0" w:color="auto"/>
                        <w:bottom w:val="none" w:sz="0" w:space="0" w:color="auto"/>
                        <w:right w:val="none" w:sz="0" w:space="0" w:color="auto"/>
                      </w:divBdr>
                    </w:div>
                  </w:divsChild>
                </w:div>
                <w:div w:id="202131328">
                  <w:marLeft w:val="0"/>
                  <w:marRight w:val="0"/>
                  <w:marTop w:val="0"/>
                  <w:marBottom w:val="0"/>
                  <w:divBdr>
                    <w:top w:val="none" w:sz="0" w:space="0" w:color="auto"/>
                    <w:left w:val="none" w:sz="0" w:space="0" w:color="auto"/>
                    <w:bottom w:val="none" w:sz="0" w:space="0" w:color="auto"/>
                    <w:right w:val="none" w:sz="0" w:space="0" w:color="auto"/>
                  </w:divBdr>
                  <w:divsChild>
                    <w:div w:id="1554778823">
                      <w:marLeft w:val="0"/>
                      <w:marRight w:val="0"/>
                      <w:marTop w:val="0"/>
                      <w:marBottom w:val="0"/>
                      <w:divBdr>
                        <w:top w:val="none" w:sz="0" w:space="0" w:color="auto"/>
                        <w:left w:val="none" w:sz="0" w:space="0" w:color="auto"/>
                        <w:bottom w:val="none" w:sz="0" w:space="0" w:color="auto"/>
                        <w:right w:val="none" w:sz="0" w:space="0" w:color="auto"/>
                      </w:divBdr>
                    </w:div>
                  </w:divsChild>
                </w:div>
                <w:div w:id="939411266">
                  <w:marLeft w:val="0"/>
                  <w:marRight w:val="0"/>
                  <w:marTop w:val="0"/>
                  <w:marBottom w:val="0"/>
                  <w:divBdr>
                    <w:top w:val="none" w:sz="0" w:space="0" w:color="auto"/>
                    <w:left w:val="none" w:sz="0" w:space="0" w:color="auto"/>
                    <w:bottom w:val="none" w:sz="0" w:space="0" w:color="auto"/>
                    <w:right w:val="none" w:sz="0" w:space="0" w:color="auto"/>
                  </w:divBdr>
                  <w:divsChild>
                    <w:div w:id="533857755">
                      <w:marLeft w:val="0"/>
                      <w:marRight w:val="0"/>
                      <w:marTop w:val="0"/>
                      <w:marBottom w:val="0"/>
                      <w:divBdr>
                        <w:top w:val="none" w:sz="0" w:space="0" w:color="auto"/>
                        <w:left w:val="none" w:sz="0" w:space="0" w:color="auto"/>
                        <w:bottom w:val="none" w:sz="0" w:space="0" w:color="auto"/>
                        <w:right w:val="none" w:sz="0" w:space="0" w:color="auto"/>
                      </w:divBdr>
                    </w:div>
                  </w:divsChild>
                </w:div>
                <w:div w:id="353923366">
                  <w:marLeft w:val="0"/>
                  <w:marRight w:val="0"/>
                  <w:marTop w:val="0"/>
                  <w:marBottom w:val="0"/>
                  <w:divBdr>
                    <w:top w:val="none" w:sz="0" w:space="0" w:color="auto"/>
                    <w:left w:val="none" w:sz="0" w:space="0" w:color="auto"/>
                    <w:bottom w:val="none" w:sz="0" w:space="0" w:color="auto"/>
                    <w:right w:val="none" w:sz="0" w:space="0" w:color="auto"/>
                  </w:divBdr>
                  <w:divsChild>
                    <w:div w:id="1072968478">
                      <w:marLeft w:val="0"/>
                      <w:marRight w:val="0"/>
                      <w:marTop w:val="0"/>
                      <w:marBottom w:val="0"/>
                      <w:divBdr>
                        <w:top w:val="none" w:sz="0" w:space="0" w:color="auto"/>
                        <w:left w:val="none" w:sz="0" w:space="0" w:color="auto"/>
                        <w:bottom w:val="none" w:sz="0" w:space="0" w:color="auto"/>
                        <w:right w:val="none" w:sz="0" w:space="0" w:color="auto"/>
                      </w:divBdr>
                    </w:div>
                  </w:divsChild>
                </w:div>
                <w:div w:id="1281448346">
                  <w:marLeft w:val="0"/>
                  <w:marRight w:val="0"/>
                  <w:marTop w:val="0"/>
                  <w:marBottom w:val="0"/>
                  <w:divBdr>
                    <w:top w:val="none" w:sz="0" w:space="0" w:color="auto"/>
                    <w:left w:val="none" w:sz="0" w:space="0" w:color="auto"/>
                    <w:bottom w:val="none" w:sz="0" w:space="0" w:color="auto"/>
                    <w:right w:val="none" w:sz="0" w:space="0" w:color="auto"/>
                  </w:divBdr>
                  <w:divsChild>
                    <w:div w:id="2058889047">
                      <w:marLeft w:val="0"/>
                      <w:marRight w:val="0"/>
                      <w:marTop w:val="0"/>
                      <w:marBottom w:val="0"/>
                      <w:divBdr>
                        <w:top w:val="none" w:sz="0" w:space="0" w:color="auto"/>
                        <w:left w:val="none" w:sz="0" w:space="0" w:color="auto"/>
                        <w:bottom w:val="none" w:sz="0" w:space="0" w:color="auto"/>
                        <w:right w:val="none" w:sz="0" w:space="0" w:color="auto"/>
                      </w:divBdr>
                    </w:div>
                  </w:divsChild>
                </w:div>
                <w:div w:id="667440190">
                  <w:marLeft w:val="0"/>
                  <w:marRight w:val="0"/>
                  <w:marTop w:val="0"/>
                  <w:marBottom w:val="0"/>
                  <w:divBdr>
                    <w:top w:val="none" w:sz="0" w:space="0" w:color="auto"/>
                    <w:left w:val="none" w:sz="0" w:space="0" w:color="auto"/>
                    <w:bottom w:val="none" w:sz="0" w:space="0" w:color="auto"/>
                    <w:right w:val="none" w:sz="0" w:space="0" w:color="auto"/>
                  </w:divBdr>
                  <w:divsChild>
                    <w:div w:id="121189951">
                      <w:marLeft w:val="0"/>
                      <w:marRight w:val="0"/>
                      <w:marTop w:val="0"/>
                      <w:marBottom w:val="0"/>
                      <w:divBdr>
                        <w:top w:val="none" w:sz="0" w:space="0" w:color="auto"/>
                        <w:left w:val="none" w:sz="0" w:space="0" w:color="auto"/>
                        <w:bottom w:val="none" w:sz="0" w:space="0" w:color="auto"/>
                        <w:right w:val="none" w:sz="0" w:space="0" w:color="auto"/>
                      </w:divBdr>
                    </w:div>
                  </w:divsChild>
                </w:div>
                <w:div w:id="609972536">
                  <w:marLeft w:val="0"/>
                  <w:marRight w:val="0"/>
                  <w:marTop w:val="0"/>
                  <w:marBottom w:val="0"/>
                  <w:divBdr>
                    <w:top w:val="none" w:sz="0" w:space="0" w:color="auto"/>
                    <w:left w:val="none" w:sz="0" w:space="0" w:color="auto"/>
                    <w:bottom w:val="none" w:sz="0" w:space="0" w:color="auto"/>
                    <w:right w:val="none" w:sz="0" w:space="0" w:color="auto"/>
                  </w:divBdr>
                  <w:divsChild>
                    <w:div w:id="2024354417">
                      <w:marLeft w:val="0"/>
                      <w:marRight w:val="0"/>
                      <w:marTop w:val="0"/>
                      <w:marBottom w:val="0"/>
                      <w:divBdr>
                        <w:top w:val="none" w:sz="0" w:space="0" w:color="auto"/>
                        <w:left w:val="none" w:sz="0" w:space="0" w:color="auto"/>
                        <w:bottom w:val="none" w:sz="0" w:space="0" w:color="auto"/>
                        <w:right w:val="none" w:sz="0" w:space="0" w:color="auto"/>
                      </w:divBdr>
                    </w:div>
                  </w:divsChild>
                </w:div>
                <w:div w:id="103959918">
                  <w:marLeft w:val="0"/>
                  <w:marRight w:val="0"/>
                  <w:marTop w:val="0"/>
                  <w:marBottom w:val="0"/>
                  <w:divBdr>
                    <w:top w:val="none" w:sz="0" w:space="0" w:color="auto"/>
                    <w:left w:val="none" w:sz="0" w:space="0" w:color="auto"/>
                    <w:bottom w:val="none" w:sz="0" w:space="0" w:color="auto"/>
                    <w:right w:val="none" w:sz="0" w:space="0" w:color="auto"/>
                  </w:divBdr>
                  <w:divsChild>
                    <w:div w:id="336884737">
                      <w:marLeft w:val="0"/>
                      <w:marRight w:val="0"/>
                      <w:marTop w:val="0"/>
                      <w:marBottom w:val="0"/>
                      <w:divBdr>
                        <w:top w:val="none" w:sz="0" w:space="0" w:color="auto"/>
                        <w:left w:val="none" w:sz="0" w:space="0" w:color="auto"/>
                        <w:bottom w:val="none" w:sz="0" w:space="0" w:color="auto"/>
                        <w:right w:val="none" w:sz="0" w:space="0" w:color="auto"/>
                      </w:divBdr>
                    </w:div>
                  </w:divsChild>
                </w:div>
                <w:div w:id="1068382105">
                  <w:marLeft w:val="0"/>
                  <w:marRight w:val="0"/>
                  <w:marTop w:val="0"/>
                  <w:marBottom w:val="0"/>
                  <w:divBdr>
                    <w:top w:val="none" w:sz="0" w:space="0" w:color="auto"/>
                    <w:left w:val="none" w:sz="0" w:space="0" w:color="auto"/>
                    <w:bottom w:val="none" w:sz="0" w:space="0" w:color="auto"/>
                    <w:right w:val="none" w:sz="0" w:space="0" w:color="auto"/>
                  </w:divBdr>
                  <w:divsChild>
                    <w:div w:id="368726277">
                      <w:marLeft w:val="0"/>
                      <w:marRight w:val="0"/>
                      <w:marTop w:val="0"/>
                      <w:marBottom w:val="0"/>
                      <w:divBdr>
                        <w:top w:val="none" w:sz="0" w:space="0" w:color="auto"/>
                        <w:left w:val="none" w:sz="0" w:space="0" w:color="auto"/>
                        <w:bottom w:val="none" w:sz="0" w:space="0" w:color="auto"/>
                        <w:right w:val="none" w:sz="0" w:space="0" w:color="auto"/>
                      </w:divBdr>
                    </w:div>
                  </w:divsChild>
                </w:div>
                <w:div w:id="610166979">
                  <w:marLeft w:val="0"/>
                  <w:marRight w:val="0"/>
                  <w:marTop w:val="0"/>
                  <w:marBottom w:val="0"/>
                  <w:divBdr>
                    <w:top w:val="none" w:sz="0" w:space="0" w:color="auto"/>
                    <w:left w:val="none" w:sz="0" w:space="0" w:color="auto"/>
                    <w:bottom w:val="none" w:sz="0" w:space="0" w:color="auto"/>
                    <w:right w:val="none" w:sz="0" w:space="0" w:color="auto"/>
                  </w:divBdr>
                  <w:divsChild>
                    <w:div w:id="1853957384">
                      <w:marLeft w:val="0"/>
                      <w:marRight w:val="0"/>
                      <w:marTop w:val="0"/>
                      <w:marBottom w:val="0"/>
                      <w:divBdr>
                        <w:top w:val="none" w:sz="0" w:space="0" w:color="auto"/>
                        <w:left w:val="none" w:sz="0" w:space="0" w:color="auto"/>
                        <w:bottom w:val="none" w:sz="0" w:space="0" w:color="auto"/>
                        <w:right w:val="none" w:sz="0" w:space="0" w:color="auto"/>
                      </w:divBdr>
                    </w:div>
                  </w:divsChild>
                </w:div>
                <w:div w:id="2062827002">
                  <w:marLeft w:val="0"/>
                  <w:marRight w:val="0"/>
                  <w:marTop w:val="0"/>
                  <w:marBottom w:val="0"/>
                  <w:divBdr>
                    <w:top w:val="none" w:sz="0" w:space="0" w:color="auto"/>
                    <w:left w:val="none" w:sz="0" w:space="0" w:color="auto"/>
                    <w:bottom w:val="none" w:sz="0" w:space="0" w:color="auto"/>
                    <w:right w:val="none" w:sz="0" w:space="0" w:color="auto"/>
                  </w:divBdr>
                  <w:divsChild>
                    <w:div w:id="540632488">
                      <w:marLeft w:val="0"/>
                      <w:marRight w:val="0"/>
                      <w:marTop w:val="0"/>
                      <w:marBottom w:val="0"/>
                      <w:divBdr>
                        <w:top w:val="none" w:sz="0" w:space="0" w:color="auto"/>
                        <w:left w:val="none" w:sz="0" w:space="0" w:color="auto"/>
                        <w:bottom w:val="none" w:sz="0" w:space="0" w:color="auto"/>
                        <w:right w:val="none" w:sz="0" w:space="0" w:color="auto"/>
                      </w:divBdr>
                    </w:div>
                  </w:divsChild>
                </w:div>
                <w:div w:id="1145199989">
                  <w:marLeft w:val="0"/>
                  <w:marRight w:val="0"/>
                  <w:marTop w:val="0"/>
                  <w:marBottom w:val="0"/>
                  <w:divBdr>
                    <w:top w:val="none" w:sz="0" w:space="0" w:color="auto"/>
                    <w:left w:val="none" w:sz="0" w:space="0" w:color="auto"/>
                    <w:bottom w:val="none" w:sz="0" w:space="0" w:color="auto"/>
                    <w:right w:val="none" w:sz="0" w:space="0" w:color="auto"/>
                  </w:divBdr>
                  <w:divsChild>
                    <w:div w:id="806777986">
                      <w:marLeft w:val="0"/>
                      <w:marRight w:val="0"/>
                      <w:marTop w:val="0"/>
                      <w:marBottom w:val="0"/>
                      <w:divBdr>
                        <w:top w:val="none" w:sz="0" w:space="0" w:color="auto"/>
                        <w:left w:val="none" w:sz="0" w:space="0" w:color="auto"/>
                        <w:bottom w:val="none" w:sz="0" w:space="0" w:color="auto"/>
                        <w:right w:val="none" w:sz="0" w:space="0" w:color="auto"/>
                      </w:divBdr>
                    </w:div>
                  </w:divsChild>
                </w:div>
                <w:div w:id="1284187501">
                  <w:marLeft w:val="0"/>
                  <w:marRight w:val="0"/>
                  <w:marTop w:val="0"/>
                  <w:marBottom w:val="0"/>
                  <w:divBdr>
                    <w:top w:val="none" w:sz="0" w:space="0" w:color="auto"/>
                    <w:left w:val="none" w:sz="0" w:space="0" w:color="auto"/>
                    <w:bottom w:val="none" w:sz="0" w:space="0" w:color="auto"/>
                    <w:right w:val="none" w:sz="0" w:space="0" w:color="auto"/>
                  </w:divBdr>
                  <w:divsChild>
                    <w:div w:id="1844471370">
                      <w:marLeft w:val="0"/>
                      <w:marRight w:val="0"/>
                      <w:marTop w:val="0"/>
                      <w:marBottom w:val="0"/>
                      <w:divBdr>
                        <w:top w:val="none" w:sz="0" w:space="0" w:color="auto"/>
                        <w:left w:val="none" w:sz="0" w:space="0" w:color="auto"/>
                        <w:bottom w:val="none" w:sz="0" w:space="0" w:color="auto"/>
                        <w:right w:val="none" w:sz="0" w:space="0" w:color="auto"/>
                      </w:divBdr>
                    </w:div>
                  </w:divsChild>
                </w:div>
                <w:div w:id="355083777">
                  <w:marLeft w:val="0"/>
                  <w:marRight w:val="0"/>
                  <w:marTop w:val="0"/>
                  <w:marBottom w:val="0"/>
                  <w:divBdr>
                    <w:top w:val="none" w:sz="0" w:space="0" w:color="auto"/>
                    <w:left w:val="none" w:sz="0" w:space="0" w:color="auto"/>
                    <w:bottom w:val="none" w:sz="0" w:space="0" w:color="auto"/>
                    <w:right w:val="none" w:sz="0" w:space="0" w:color="auto"/>
                  </w:divBdr>
                  <w:divsChild>
                    <w:div w:id="1596791533">
                      <w:marLeft w:val="0"/>
                      <w:marRight w:val="0"/>
                      <w:marTop w:val="0"/>
                      <w:marBottom w:val="0"/>
                      <w:divBdr>
                        <w:top w:val="none" w:sz="0" w:space="0" w:color="auto"/>
                        <w:left w:val="none" w:sz="0" w:space="0" w:color="auto"/>
                        <w:bottom w:val="none" w:sz="0" w:space="0" w:color="auto"/>
                        <w:right w:val="none" w:sz="0" w:space="0" w:color="auto"/>
                      </w:divBdr>
                    </w:div>
                  </w:divsChild>
                </w:div>
                <w:div w:id="1252547520">
                  <w:marLeft w:val="0"/>
                  <w:marRight w:val="0"/>
                  <w:marTop w:val="0"/>
                  <w:marBottom w:val="0"/>
                  <w:divBdr>
                    <w:top w:val="none" w:sz="0" w:space="0" w:color="auto"/>
                    <w:left w:val="none" w:sz="0" w:space="0" w:color="auto"/>
                    <w:bottom w:val="none" w:sz="0" w:space="0" w:color="auto"/>
                    <w:right w:val="none" w:sz="0" w:space="0" w:color="auto"/>
                  </w:divBdr>
                  <w:divsChild>
                    <w:div w:id="2025478916">
                      <w:marLeft w:val="0"/>
                      <w:marRight w:val="0"/>
                      <w:marTop w:val="0"/>
                      <w:marBottom w:val="0"/>
                      <w:divBdr>
                        <w:top w:val="none" w:sz="0" w:space="0" w:color="auto"/>
                        <w:left w:val="none" w:sz="0" w:space="0" w:color="auto"/>
                        <w:bottom w:val="none" w:sz="0" w:space="0" w:color="auto"/>
                        <w:right w:val="none" w:sz="0" w:space="0" w:color="auto"/>
                      </w:divBdr>
                    </w:div>
                  </w:divsChild>
                </w:div>
                <w:div w:id="201066296">
                  <w:marLeft w:val="0"/>
                  <w:marRight w:val="0"/>
                  <w:marTop w:val="0"/>
                  <w:marBottom w:val="0"/>
                  <w:divBdr>
                    <w:top w:val="none" w:sz="0" w:space="0" w:color="auto"/>
                    <w:left w:val="none" w:sz="0" w:space="0" w:color="auto"/>
                    <w:bottom w:val="none" w:sz="0" w:space="0" w:color="auto"/>
                    <w:right w:val="none" w:sz="0" w:space="0" w:color="auto"/>
                  </w:divBdr>
                  <w:divsChild>
                    <w:div w:id="1927685523">
                      <w:marLeft w:val="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1899243598">
                      <w:marLeft w:val="0"/>
                      <w:marRight w:val="0"/>
                      <w:marTop w:val="0"/>
                      <w:marBottom w:val="0"/>
                      <w:divBdr>
                        <w:top w:val="none" w:sz="0" w:space="0" w:color="auto"/>
                        <w:left w:val="none" w:sz="0" w:space="0" w:color="auto"/>
                        <w:bottom w:val="none" w:sz="0" w:space="0" w:color="auto"/>
                        <w:right w:val="none" w:sz="0" w:space="0" w:color="auto"/>
                      </w:divBdr>
                    </w:div>
                  </w:divsChild>
                </w:div>
                <w:div w:id="1591356843">
                  <w:marLeft w:val="0"/>
                  <w:marRight w:val="0"/>
                  <w:marTop w:val="0"/>
                  <w:marBottom w:val="0"/>
                  <w:divBdr>
                    <w:top w:val="none" w:sz="0" w:space="0" w:color="auto"/>
                    <w:left w:val="none" w:sz="0" w:space="0" w:color="auto"/>
                    <w:bottom w:val="none" w:sz="0" w:space="0" w:color="auto"/>
                    <w:right w:val="none" w:sz="0" w:space="0" w:color="auto"/>
                  </w:divBdr>
                  <w:divsChild>
                    <w:div w:id="2033066129">
                      <w:marLeft w:val="0"/>
                      <w:marRight w:val="0"/>
                      <w:marTop w:val="0"/>
                      <w:marBottom w:val="0"/>
                      <w:divBdr>
                        <w:top w:val="none" w:sz="0" w:space="0" w:color="auto"/>
                        <w:left w:val="none" w:sz="0" w:space="0" w:color="auto"/>
                        <w:bottom w:val="none" w:sz="0" w:space="0" w:color="auto"/>
                        <w:right w:val="none" w:sz="0" w:space="0" w:color="auto"/>
                      </w:divBdr>
                    </w:div>
                  </w:divsChild>
                </w:div>
                <w:div w:id="1794862999">
                  <w:marLeft w:val="0"/>
                  <w:marRight w:val="0"/>
                  <w:marTop w:val="0"/>
                  <w:marBottom w:val="0"/>
                  <w:divBdr>
                    <w:top w:val="none" w:sz="0" w:space="0" w:color="auto"/>
                    <w:left w:val="none" w:sz="0" w:space="0" w:color="auto"/>
                    <w:bottom w:val="none" w:sz="0" w:space="0" w:color="auto"/>
                    <w:right w:val="none" w:sz="0" w:space="0" w:color="auto"/>
                  </w:divBdr>
                  <w:divsChild>
                    <w:div w:id="79760611">
                      <w:marLeft w:val="0"/>
                      <w:marRight w:val="0"/>
                      <w:marTop w:val="0"/>
                      <w:marBottom w:val="0"/>
                      <w:divBdr>
                        <w:top w:val="none" w:sz="0" w:space="0" w:color="auto"/>
                        <w:left w:val="none" w:sz="0" w:space="0" w:color="auto"/>
                        <w:bottom w:val="none" w:sz="0" w:space="0" w:color="auto"/>
                        <w:right w:val="none" w:sz="0" w:space="0" w:color="auto"/>
                      </w:divBdr>
                    </w:div>
                  </w:divsChild>
                </w:div>
                <w:div w:id="1564678417">
                  <w:marLeft w:val="0"/>
                  <w:marRight w:val="0"/>
                  <w:marTop w:val="0"/>
                  <w:marBottom w:val="0"/>
                  <w:divBdr>
                    <w:top w:val="none" w:sz="0" w:space="0" w:color="auto"/>
                    <w:left w:val="none" w:sz="0" w:space="0" w:color="auto"/>
                    <w:bottom w:val="none" w:sz="0" w:space="0" w:color="auto"/>
                    <w:right w:val="none" w:sz="0" w:space="0" w:color="auto"/>
                  </w:divBdr>
                  <w:divsChild>
                    <w:div w:id="475680219">
                      <w:marLeft w:val="0"/>
                      <w:marRight w:val="0"/>
                      <w:marTop w:val="0"/>
                      <w:marBottom w:val="0"/>
                      <w:divBdr>
                        <w:top w:val="none" w:sz="0" w:space="0" w:color="auto"/>
                        <w:left w:val="none" w:sz="0" w:space="0" w:color="auto"/>
                        <w:bottom w:val="none" w:sz="0" w:space="0" w:color="auto"/>
                        <w:right w:val="none" w:sz="0" w:space="0" w:color="auto"/>
                      </w:divBdr>
                    </w:div>
                  </w:divsChild>
                </w:div>
                <w:div w:id="1923682229">
                  <w:marLeft w:val="0"/>
                  <w:marRight w:val="0"/>
                  <w:marTop w:val="0"/>
                  <w:marBottom w:val="0"/>
                  <w:divBdr>
                    <w:top w:val="none" w:sz="0" w:space="0" w:color="auto"/>
                    <w:left w:val="none" w:sz="0" w:space="0" w:color="auto"/>
                    <w:bottom w:val="none" w:sz="0" w:space="0" w:color="auto"/>
                    <w:right w:val="none" w:sz="0" w:space="0" w:color="auto"/>
                  </w:divBdr>
                  <w:divsChild>
                    <w:div w:id="862287136">
                      <w:marLeft w:val="0"/>
                      <w:marRight w:val="0"/>
                      <w:marTop w:val="0"/>
                      <w:marBottom w:val="0"/>
                      <w:divBdr>
                        <w:top w:val="none" w:sz="0" w:space="0" w:color="auto"/>
                        <w:left w:val="none" w:sz="0" w:space="0" w:color="auto"/>
                        <w:bottom w:val="none" w:sz="0" w:space="0" w:color="auto"/>
                        <w:right w:val="none" w:sz="0" w:space="0" w:color="auto"/>
                      </w:divBdr>
                    </w:div>
                  </w:divsChild>
                </w:div>
                <w:div w:id="425004596">
                  <w:marLeft w:val="0"/>
                  <w:marRight w:val="0"/>
                  <w:marTop w:val="0"/>
                  <w:marBottom w:val="0"/>
                  <w:divBdr>
                    <w:top w:val="none" w:sz="0" w:space="0" w:color="auto"/>
                    <w:left w:val="none" w:sz="0" w:space="0" w:color="auto"/>
                    <w:bottom w:val="none" w:sz="0" w:space="0" w:color="auto"/>
                    <w:right w:val="none" w:sz="0" w:space="0" w:color="auto"/>
                  </w:divBdr>
                  <w:divsChild>
                    <w:div w:id="609775030">
                      <w:marLeft w:val="0"/>
                      <w:marRight w:val="0"/>
                      <w:marTop w:val="0"/>
                      <w:marBottom w:val="0"/>
                      <w:divBdr>
                        <w:top w:val="none" w:sz="0" w:space="0" w:color="auto"/>
                        <w:left w:val="none" w:sz="0" w:space="0" w:color="auto"/>
                        <w:bottom w:val="none" w:sz="0" w:space="0" w:color="auto"/>
                        <w:right w:val="none" w:sz="0" w:space="0" w:color="auto"/>
                      </w:divBdr>
                    </w:div>
                  </w:divsChild>
                </w:div>
                <w:div w:id="364911733">
                  <w:marLeft w:val="0"/>
                  <w:marRight w:val="0"/>
                  <w:marTop w:val="0"/>
                  <w:marBottom w:val="0"/>
                  <w:divBdr>
                    <w:top w:val="none" w:sz="0" w:space="0" w:color="auto"/>
                    <w:left w:val="none" w:sz="0" w:space="0" w:color="auto"/>
                    <w:bottom w:val="none" w:sz="0" w:space="0" w:color="auto"/>
                    <w:right w:val="none" w:sz="0" w:space="0" w:color="auto"/>
                  </w:divBdr>
                  <w:divsChild>
                    <w:div w:id="1677462472">
                      <w:marLeft w:val="0"/>
                      <w:marRight w:val="0"/>
                      <w:marTop w:val="0"/>
                      <w:marBottom w:val="0"/>
                      <w:divBdr>
                        <w:top w:val="none" w:sz="0" w:space="0" w:color="auto"/>
                        <w:left w:val="none" w:sz="0" w:space="0" w:color="auto"/>
                        <w:bottom w:val="none" w:sz="0" w:space="0" w:color="auto"/>
                        <w:right w:val="none" w:sz="0" w:space="0" w:color="auto"/>
                      </w:divBdr>
                    </w:div>
                  </w:divsChild>
                </w:div>
                <w:div w:id="1364943073">
                  <w:marLeft w:val="0"/>
                  <w:marRight w:val="0"/>
                  <w:marTop w:val="0"/>
                  <w:marBottom w:val="0"/>
                  <w:divBdr>
                    <w:top w:val="none" w:sz="0" w:space="0" w:color="auto"/>
                    <w:left w:val="none" w:sz="0" w:space="0" w:color="auto"/>
                    <w:bottom w:val="none" w:sz="0" w:space="0" w:color="auto"/>
                    <w:right w:val="none" w:sz="0" w:space="0" w:color="auto"/>
                  </w:divBdr>
                  <w:divsChild>
                    <w:div w:id="1327123970">
                      <w:marLeft w:val="0"/>
                      <w:marRight w:val="0"/>
                      <w:marTop w:val="0"/>
                      <w:marBottom w:val="0"/>
                      <w:divBdr>
                        <w:top w:val="none" w:sz="0" w:space="0" w:color="auto"/>
                        <w:left w:val="none" w:sz="0" w:space="0" w:color="auto"/>
                        <w:bottom w:val="none" w:sz="0" w:space="0" w:color="auto"/>
                        <w:right w:val="none" w:sz="0" w:space="0" w:color="auto"/>
                      </w:divBdr>
                    </w:div>
                  </w:divsChild>
                </w:div>
                <w:div w:id="1225875488">
                  <w:marLeft w:val="0"/>
                  <w:marRight w:val="0"/>
                  <w:marTop w:val="0"/>
                  <w:marBottom w:val="0"/>
                  <w:divBdr>
                    <w:top w:val="none" w:sz="0" w:space="0" w:color="auto"/>
                    <w:left w:val="none" w:sz="0" w:space="0" w:color="auto"/>
                    <w:bottom w:val="none" w:sz="0" w:space="0" w:color="auto"/>
                    <w:right w:val="none" w:sz="0" w:space="0" w:color="auto"/>
                  </w:divBdr>
                  <w:divsChild>
                    <w:div w:id="935865826">
                      <w:marLeft w:val="0"/>
                      <w:marRight w:val="0"/>
                      <w:marTop w:val="0"/>
                      <w:marBottom w:val="0"/>
                      <w:divBdr>
                        <w:top w:val="none" w:sz="0" w:space="0" w:color="auto"/>
                        <w:left w:val="none" w:sz="0" w:space="0" w:color="auto"/>
                        <w:bottom w:val="none" w:sz="0" w:space="0" w:color="auto"/>
                        <w:right w:val="none" w:sz="0" w:space="0" w:color="auto"/>
                      </w:divBdr>
                    </w:div>
                  </w:divsChild>
                </w:div>
                <w:div w:id="2101751621">
                  <w:marLeft w:val="0"/>
                  <w:marRight w:val="0"/>
                  <w:marTop w:val="0"/>
                  <w:marBottom w:val="0"/>
                  <w:divBdr>
                    <w:top w:val="none" w:sz="0" w:space="0" w:color="auto"/>
                    <w:left w:val="none" w:sz="0" w:space="0" w:color="auto"/>
                    <w:bottom w:val="none" w:sz="0" w:space="0" w:color="auto"/>
                    <w:right w:val="none" w:sz="0" w:space="0" w:color="auto"/>
                  </w:divBdr>
                  <w:divsChild>
                    <w:div w:id="1229461289">
                      <w:marLeft w:val="0"/>
                      <w:marRight w:val="0"/>
                      <w:marTop w:val="0"/>
                      <w:marBottom w:val="0"/>
                      <w:divBdr>
                        <w:top w:val="none" w:sz="0" w:space="0" w:color="auto"/>
                        <w:left w:val="none" w:sz="0" w:space="0" w:color="auto"/>
                        <w:bottom w:val="none" w:sz="0" w:space="0" w:color="auto"/>
                        <w:right w:val="none" w:sz="0" w:space="0" w:color="auto"/>
                      </w:divBdr>
                    </w:div>
                  </w:divsChild>
                </w:div>
                <w:div w:id="303855401">
                  <w:marLeft w:val="0"/>
                  <w:marRight w:val="0"/>
                  <w:marTop w:val="0"/>
                  <w:marBottom w:val="0"/>
                  <w:divBdr>
                    <w:top w:val="none" w:sz="0" w:space="0" w:color="auto"/>
                    <w:left w:val="none" w:sz="0" w:space="0" w:color="auto"/>
                    <w:bottom w:val="none" w:sz="0" w:space="0" w:color="auto"/>
                    <w:right w:val="none" w:sz="0" w:space="0" w:color="auto"/>
                  </w:divBdr>
                  <w:divsChild>
                    <w:div w:id="2129158104">
                      <w:marLeft w:val="0"/>
                      <w:marRight w:val="0"/>
                      <w:marTop w:val="0"/>
                      <w:marBottom w:val="0"/>
                      <w:divBdr>
                        <w:top w:val="none" w:sz="0" w:space="0" w:color="auto"/>
                        <w:left w:val="none" w:sz="0" w:space="0" w:color="auto"/>
                        <w:bottom w:val="none" w:sz="0" w:space="0" w:color="auto"/>
                        <w:right w:val="none" w:sz="0" w:space="0" w:color="auto"/>
                      </w:divBdr>
                    </w:div>
                  </w:divsChild>
                </w:div>
                <w:div w:id="1766415974">
                  <w:marLeft w:val="0"/>
                  <w:marRight w:val="0"/>
                  <w:marTop w:val="0"/>
                  <w:marBottom w:val="0"/>
                  <w:divBdr>
                    <w:top w:val="none" w:sz="0" w:space="0" w:color="auto"/>
                    <w:left w:val="none" w:sz="0" w:space="0" w:color="auto"/>
                    <w:bottom w:val="none" w:sz="0" w:space="0" w:color="auto"/>
                    <w:right w:val="none" w:sz="0" w:space="0" w:color="auto"/>
                  </w:divBdr>
                  <w:divsChild>
                    <w:div w:id="301230727">
                      <w:marLeft w:val="0"/>
                      <w:marRight w:val="0"/>
                      <w:marTop w:val="0"/>
                      <w:marBottom w:val="0"/>
                      <w:divBdr>
                        <w:top w:val="none" w:sz="0" w:space="0" w:color="auto"/>
                        <w:left w:val="none" w:sz="0" w:space="0" w:color="auto"/>
                        <w:bottom w:val="none" w:sz="0" w:space="0" w:color="auto"/>
                        <w:right w:val="none" w:sz="0" w:space="0" w:color="auto"/>
                      </w:divBdr>
                    </w:div>
                  </w:divsChild>
                </w:div>
                <w:div w:id="1835298838">
                  <w:marLeft w:val="0"/>
                  <w:marRight w:val="0"/>
                  <w:marTop w:val="0"/>
                  <w:marBottom w:val="0"/>
                  <w:divBdr>
                    <w:top w:val="none" w:sz="0" w:space="0" w:color="auto"/>
                    <w:left w:val="none" w:sz="0" w:space="0" w:color="auto"/>
                    <w:bottom w:val="none" w:sz="0" w:space="0" w:color="auto"/>
                    <w:right w:val="none" w:sz="0" w:space="0" w:color="auto"/>
                  </w:divBdr>
                  <w:divsChild>
                    <w:div w:id="375857831">
                      <w:marLeft w:val="0"/>
                      <w:marRight w:val="0"/>
                      <w:marTop w:val="0"/>
                      <w:marBottom w:val="0"/>
                      <w:divBdr>
                        <w:top w:val="none" w:sz="0" w:space="0" w:color="auto"/>
                        <w:left w:val="none" w:sz="0" w:space="0" w:color="auto"/>
                        <w:bottom w:val="none" w:sz="0" w:space="0" w:color="auto"/>
                        <w:right w:val="none" w:sz="0" w:space="0" w:color="auto"/>
                      </w:divBdr>
                    </w:div>
                  </w:divsChild>
                </w:div>
                <w:div w:id="1163358294">
                  <w:marLeft w:val="0"/>
                  <w:marRight w:val="0"/>
                  <w:marTop w:val="0"/>
                  <w:marBottom w:val="0"/>
                  <w:divBdr>
                    <w:top w:val="none" w:sz="0" w:space="0" w:color="auto"/>
                    <w:left w:val="none" w:sz="0" w:space="0" w:color="auto"/>
                    <w:bottom w:val="none" w:sz="0" w:space="0" w:color="auto"/>
                    <w:right w:val="none" w:sz="0" w:space="0" w:color="auto"/>
                  </w:divBdr>
                  <w:divsChild>
                    <w:div w:id="433210461">
                      <w:marLeft w:val="0"/>
                      <w:marRight w:val="0"/>
                      <w:marTop w:val="0"/>
                      <w:marBottom w:val="0"/>
                      <w:divBdr>
                        <w:top w:val="none" w:sz="0" w:space="0" w:color="auto"/>
                        <w:left w:val="none" w:sz="0" w:space="0" w:color="auto"/>
                        <w:bottom w:val="none" w:sz="0" w:space="0" w:color="auto"/>
                        <w:right w:val="none" w:sz="0" w:space="0" w:color="auto"/>
                      </w:divBdr>
                    </w:div>
                  </w:divsChild>
                </w:div>
                <w:div w:id="294723184">
                  <w:marLeft w:val="0"/>
                  <w:marRight w:val="0"/>
                  <w:marTop w:val="0"/>
                  <w:marBottom w:val="0"/>
                  <w:divBdr>
                    <w:top w:val="none" w:sz="0" w:space="0" w:color="auto"/>
                    <w:left w:val="none" w:sz="0" w:space="0" w:color="auto"/>
                    <w:bottom w:val="none" w:sz="0" w:space="0" w:color="auto"/>
                    <w:right w:val="none" w:sz="0" w:space="0" w:color="auto"/>
                  </w:divBdr>
                  <w:divsChild>
                    <w:div w:id="979699222">
                      <w:marLeft w:val="0"/>
                      <w:marRight w:val="0"/>
                      <w:marTop w:val="0"/>
                      <w:marBottom w:val="0"/>
                      <w:divBdr>
                        <w:top w:val="none" w:sz="0" w:space="0" w:color="auto"/>
                        <w:left w:val="none" w:sz="0" w:space="0" w:color="auto"/>
                        <w:bottom w:val="none" w:sz="0" w:space="0" w:color="auto"/>
                        <w:right w:val="none" w:sz="0" w:space="0" w:color="auto"/>
                      </w:divBdr>
                    </w:div>
                  </w:divsChild>
                </w:div>
                <w:div w:id="504327667">
                  <w:marLeft w:val="0"/>
                  <w:marRight w:val="0"/>
                  <w:marTop w:val="0"/>
                  <w:marBottom w:val="0"/>
                  <w:divBdr>
                    <w:top w:val="none" w:sz="0" w:space="0" w:color="auto"/>
                    <w:left w:val="none" w:sz="0" w:space="0" w:color="auto"/>
                    <w:bottom w:val="none" w:sz="0" w:space="0" w:color="auto"/>
                    <w:right w:val="none" w:sz="0" w:space="0" w:color="auto"/>
                  </w:divBdr>
                  <w:divsChild>
                    <w:div w:id="1318801191">
                      <w:marLeft w:val="0"/>
                      <w:marRight w:val="0"/>
                      <w:marTop w:val="0"/>
                      <w:marBottom w:val="0"/>
                      <w:divBdr>
                        <w:top w:val="none" w:sz="0" w:space="0" w:color="auto"/>
                        <w:left w:val="none" w:sz="0" w:space="0" w:color="auto"/>
                        <w:bottom w:val="none" w:sz="0" w:space="0" w:color="auto"/>
                        <w:right w:val="none" w:sz="0" w:space="0" w:color="auto"/>
                      </w:divBdr>
                    </w:div>
                  </w:divsChild>
                </w:div>
                <w:div w:id="105273542">
                  <w:marLeft w:val="0"/>
                  <w:marRight w:val="0"/>
                  <w:marTop w:val="0"/>
                  <w:marBottom w:val="0"/>
                  <w:divBdr>
                    <w:top w:val="none" w:sz="0" w:space="0" w:color="auto"/>
                    <w:left w:val="none" w:sz="0" w:space="0" w:color="auto"/>
                    <w:bottom w:val="none" w:sz="0" w:space="0" w:color="auto"/>
                    <w:right w:val="none" w:sz="0" w:space="0" w:color="auto"/>
                  </w:divBdr>
                  <w:divsChild>
                    <w:div w:id="700126493">
                      <w:marLeft w:val="0"/>
                      <w:marRight w:val="0"/>
                      <w:marTop w:val="0"/>
                      <w:marBottom w:val="0"/>
                      <w:divBdr>
                        <w:top w:val="none" w:sz="0" w:space="0" w:color="auto"/>
                        <w:left w:val="none" w:sz="0" w:space="0" w:color="auto"/>
                        <w:bottom w:val="none" w:sz="0" w:space="0" w:color="auto"/>
                        <w:right w:val="none" w:sz="0" w:space="0" w:color="auto"/>
                      </w:divBdr>
                    </w:div>
                  </w:divsChild>
                </w:div>
                <w:div w:id="397098976">
                  <w:marLeft w:val="0"/>
                  <w:marRight w:val="0"/>
                  <w:marTop w:val="0"/>
                  <w:marBottom w:val="0"/>
                  <w:divBdr>
                    <w:top w:val="none" w:sz="0" w:space="0" w:color="auto"/>
                    <w:left w:val="none" w:sz="0" w:space="0" w:color="auto"/>
                    <w:bottom w:val="none" w:sz="0" w:space="0" w:color="auto"/>
                    <w:right w:val="none" w:sz="0" w:space="0" w:color="auto"/>
                  </w:divBdr>
                  <w:divsChild>
                    <w:div w:id="1353721599">
                      <w:marLeft w:val="0"/>
                      <w:marRight w:val="0"/>
                      <w:marTop w:val="0"/>
                      <w:marBottom w:val="0"/>
                      <w:divBdr>
                        <w:top w:val="none" w:sz="0" w:space="0" w:color="auto"/>
                        <w:left w:val="none" w:sz="0" w:space="0" w:color="auto"/>
                        <w:bottom w:val="none" w:sz="0" w:space="0" w:color="auto"/>
                        <w:right w:val="none" w:sz="0" w:space="0" w:color="auto"/>
                      </w:divBdr>
                    </w:div>
                  </w:divsChild>
                </w:div>
                <w:div w:id="1968706569">
                  <w:marLeft w:val="0"/>
                  <w:marRight w:val="0"/>
                  <w:marTop w:val="0"/>
                  <w:marBottom w:val="0"/>
                  <w:divBdr>
                    <w:top w:val="none" w:sz="0" w:space="0" w:color="auto"/>
                    <w:left w:val="none" w:sz="0" w:space="0" w:color="auto"/>
                    <w:bottom w:val="none" w:sz="0" w:space="0" w:color="auto"/>
                    <w:right w:val="none" w:sz="0" w:space="0" w:color="auto"/>
                  </w:divBdr>
                  <w:divsChild>
                    <w:div w:id="471138931">
                      <w:marLeft w:val="0"/>
                      <w:marRight w:val="0"/>
                      <w:marTop w:val="0"/>
                      <w:marBottom w:val="0"/>
                      <w:divBdr>
                        <w:top w:val="none" w:sz="0" w:space="0" w:color="auto"/>
                        <w:left w:val="none" w:sz="0" w:space="0" w:color="auto"/>
                        <w:bottom w:val="none" w:sz="0" w:space="0" w:color="auto"/>
                        <w:right w:val="none" w:sz="0" w:space="0" w:color="auto"/>
                      </w:divBdr>
                    </w:div>
                  </w:divsChild>
                </w:div>
                <w:div w:id="454107628">
                  <w:marLeft w:val="0"/>
                  <w:marRight w:val="0"/>
                  <w:marTop w:val="0"/>
                  <w:marBottom w:val="0"/>
                  <w:divBdr>
                    <w:top w:val="none" w:sz="0" w:space="0" w:color="auto"/>
                    <w:left w:val="none" w:sz="0" w:space="0" w:color="auto"/>
                    <w:bottom w:val="none" w:sz="0" w:space="0" w:color="auto"/>
                    <w:right w:val="none" w:sz="0" w:space="0" w:color="auto"/>
                  </w:divBdr>
                  <w:divsChild>
                    <w:div w:id="1009793099">
                      <w:marLeft w:val="0"/>
                      <w:marRight w:val="0"/>
                      <w:marTop w:val="0"/>
                      <w:marBottom w:val="0"/>
                      <w:divBdr>
                        <w:top w:val="none" w:sz="0" w:space="0" w:color="auto"/>
                        <w:left w:val="none" w:sz="0" w:space="0" w:color="auto"/>
                        <w:bottom w:val="none" w:sz="0" w:space="0" w:color="auto"/>
                        <w:right w:val="none" w:sz="0" w:space="0" w:color="auto"/>
                      </w:divBdr>
                    </w:div>
                  </w:divsChild>
                </w:div>
                <w:div w:id="1182891113">
                  <w:marLeft w:val="0"/>
                  <w:marRight w:val="0"/>
                  <w:marTop w:val="0"/>
                  <w:marBottom w:val="0"/>
                  <w:divBdr>
                    <w:top w:val="none" w:sz="0" w:space="0" w:color="auto"/>
                    <w:left w:val="none" w:sz="0" w:space="0" w:color="auto"/>
                    <w:bottom w:val="none" w:sz="0" w:space="0" w:color="auto"/>
                    <w:right w:val="none" w:sz="0" w:space="0" w:color="auto"/>
                  </w:divBdr>
                  <w:divsChild>
                    <w:div w:id="2092851442">
                      <w:marLeft w:val="0"/>
                      <w:marRight w:val="0"/>
                      <w:marTop w:val="0"/>
                      <w:marBottom w:val="0"/>
                      <w:divBdr>
                        <w:top w:val="none" w:sz="0" w:space="0" w:color="auto"/>
                        <w:left w:val="none" w:sz="0" w:space="0" w:color="auto"/>
                        <w:bottom w:val="none" w:sz="0" w:space="0" w:color="auto"/>
                        <w:right w:val="none" w:sz="0" w:space="0" w:color="auto"/>
                      </w:divBdr>
                    </w:div>
                  </w:divsChild>
                </w:div>
                <w:div w:id="1380469214">
                  <w:marLeft w:val="0"/>
                  <w:marRight w:val="0"/>
                  <w:marTop w:val="0"/>
                  <w:marBottom w:val="0"/>
                  <w:divBdr>
                    <w:top w:val="none" w:sz="0" w:space="0" w:color="auto"/>
                    <w:left w:val="none" w:sz="0" w:space="0" w:color="auto"/>
                    <w:bottom w:val="none" w:sz="0" w:space="0" w:color="auto"/>
                    <w:right w:val="none" w:sz="0" w:space="0" w:color="auto"/>
                  </w:divBdr>
                  <w:divsChild>
                    <w:div w:id="1709139931">
                      <w:marLeft w:val="0"/>
                      <w:marRight w:val="0"/>
                      <w:marTop w:val="0"/>
                      <w:marBottom w:val="0"/>
                      <w:divBdr>
                        <w:top w:val="none" w:sz="0" w:space="0" w:color="auto"/>
                        <w:left w:val="none" w:sz="0" w:space="0" w:color="auto"/>
                        <w:bottom w:val="none" w:sz="0" w:space="0" w:color="auto"/>
                        <w:right w:val="none" w:sz="0" w:space="0" w:color="auto"/>
                      </w:divBdr>
                    </w:div>
                  </w:divsChild>
                </w:div>
                <w:div w:id="81729162">
                  <w:marLeft w:val="0"/>
                  <w:marRight w:val="0"/>
                  <w:marTop w:val="0"/>
                  <w:marBottom w:val="0"/>
                  <w:divBdr>
                    <w:top w:val="none" w:sz="0" w:space="0" w:color="auto"/>
                    <w:left w:val="none" w:sz="0" w:space="0" w:color="auto"/>
                    <w:bottom w:val="none" w:sz="0" w:space="0" w:color="auto"/>
                    <w:right w:val="none" w:sz="0" w:space="0" w:color="auto"/>
                  </w:divBdr>
                  <w:divsChild>
                    <w:div w:id="2040742016">
                      <w:marLeft w:val="0"/>
                      <w:marRight w:val="0"/>
                      <w:marTop w:val="0"/>
                      <w:marBottom w:val="0"/>
                      <w:divBdr>
                        <w:top w:val="none" w:sz="0" w:space="0" w:color="auto"/>
                        <w:left w:val="none" w:sz="0" w:space="0" w:color="auto"/>
                        <w:bottom w:val="none" w:sz="0" w:space="0" w:color="auto"/>
                        <w:right w:val="none" w:sz="0" w:space="0" w:color="auto"/>
                      </w:divBdr>
                    </w:div>
                  </w:divsChild>
                </w:div>
                <w:div w:id="354120239">
                  <w:marLeft w:val="0"/>
                  <w:marRight w:val="0"/>
                  <w:marTop w:val="0"/>
                  <w:marBottom w:val="0"/>
                  <w:divBdr>
                    <w:top w:val="none" w:sz="0" w:space="0" w:color="auto"/>
                    <w:left w:val="none" w:sz="0" w:space="0" w:color="auto"/>
                    <w:bottom w:val="none" w:sz="0" w:space="0" w:color="auto"/>
                    <w:right w:val="none" w:sz="0" w:space="0" w:color="auto"/>
                  </w:divBdr>
                  <w:divsChild>
                    <w:div w:id="759258553">
                      <w:marLeft w:val="0"/>
                      <w:marRight w:val="0"/>
                      <w:marTop w:val="0"/>
                      <w:marBottom w:val="0"/>
                      <w:divBdr>
                        <w:top w:val="none" w:sz="0" w:space="0" w:color="auto"/>
                        <w:left w:val="none" w:sz="0" w:space="0" w:color="auto"/>
                        <w:bottom w:val="none" w:sz="0" w:space="0" w:color="auto"/>
                        <w:right w:val="none" w:sz="0" w:space="0" w:color="auto"/>
                      </w:divBdr>
                    </w:div>
                  </w:divsChild>
                </w:div>
                <w:div w:id="1943872962">
                  <w:marLeft w:val="0"/>
                  <w:marRight w:val="0"/>
                  <w:marTop w:val="0"/>
                  <w:marBottom w:val="0"/>
                  <w:divBdr>
                    <w:top w:val="none" w:sz="0" w:space="0" w:color="auto"/>
                    <w:left w:val="none" w:sz="0" w:space="0" w:color="auto"/>
                    <w:bottom w:val="none" w:sz="0" w:space="0" w:color="auto"/>
                    <w:right w:val="none" w:sz="0" w:space="0" w:color="auto"/>
                  </w:divBdr>
                  <w:divsChild>
                    <w:div w:id="663628632">
                      <w:marLeft w:val="0"/>
                      <w:marRight w:val="0"/>
                      <w:marTop w:val="0"/>
                      <w:marBottom w:val="0"/>
                      <w:divBdr>
                        <w:top w:val="none" w:sz="0" w:space="0" w:color="auto"/>
                        <w:left w:val="none" w:sz="0" w:space="0" w:color="auto"/>
                        <w:bottom w:val="none" w:sz="0" w:space="0" w:color="auto"/>
                        <w:right w:val="none" w:sz="0" w:space="0" w:color="auto"/>
                      </w:divBdr>
                    </w:div>
                  </w:divsChild>
                </w:div>
                <w:div w:id="1850833712">
                  <w:marLeft w:val="0"/>
                  <w:marRight w:val="0"/>
                  <w:marTop w:val="0"/>
                  <w:marBottom w:val="0"/>
                  <w:divBdr>
                    <w:top w:val="none" w:sz="0" w:space="0" w:color="auto"/>
                    <w:left w:val="none" w:sz="0" w:space="0" w:color="auto"/>
                    <w:bottom w:val="none" w:sz="0" w:space="0" w:color="auto"/>
                    <w:right w:val="none" w:sz="0" w:space="0" w:color="auto"/>
                  </w:divBdr>
                  <w:divsChild>
                    <w:div w:id="541721046">
                      <w:marLeft w:val="0"/>
                      <w:marRight w:val="0"/>
                      <w:marTop w:val="0"/>
                      <w:marBottom w:val="0"/>
                      <w:divBdr>
                        <w:top w:val="none" w:sz="0" w:space="0" w:color="auto"/>
                        <w:left w:val="none" w:sz="0" w:space="0" w:color="auto"/>
                        <w:bottom w:val="none" w:sz="0" w:space="0" w:color="auto"/>
                        <w:right w:val="none" w:sz="0" w:space="0" w:color="auto"/>
                      </w:divBdr>
                    </w:div>
                  </w:divsChild>
                </w:div>
                <w:div w:id="372578135">
                  <w:marLeft w:val="0"/>
                  <w:marRight w:val="0"/>
                  <w:marTop w:val="0"/>
                  <w:marBottom w:val="0"/>
                  <w:divBdr>
                    <w:top w:val="none" w:sz="0" w:space="0" w:color="auto"/>
                    <w:left w:val="none" w:sz="0" w:space="0" w:color="auto"/>
                    <w:bottom w:val="none" w:sz="0" w:space="0" w:color="auto"/>
                    <w:right w:val="none" w:sz="0" w:space="0" w:color="auto"/>
                  </w:divBdr>
                  <w:divsChild>
                    <w:div w:id="21248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1124">
              <w:marLeft w:val="0"/>
              <w:marRight w:val="0"/>
              <w:marTop w:val="0"/>
              <w:marBottom w:val="0"/>
              <w:divBdr>
                <w:top w:val="none" w:sz="0" w:space="0" w:color="auto"/>
                <w:left w:val="none" w:sz="0" w:space="0" w:color="auto"/>
                <w:bottom w:val="none" w:sz="0" w:space="0" w:color="auto"/>
                <w:right w:val="none" w:sz="0" w:space="0" w:color="auto"/>
              </w:divBdr>
              <w:divsChild>
                <w:div w:id="1231888813">
                  <w:marLeft w:val="0"/>
                  <w:marRight w:val="0"/>
                  <w:marTop w:val="0"/>
                  <w:marBottom w:val="0"/>
                  <w:divBdr>
                    <w:top w:val="none" w:sz="0" w:space="0" w:color="auto"/>
                    <w:left w:val="none" w:sz="0" w:space="0" w:color="auto"/>
                    <w:bottom w:val="none" w:sz="0" w:space="0" w:color="auto"/>
                    <w:right w:val="none" w:sz="0" w:space="0" w:color="auto"/>
                  </w:divBdr>
                </w:div>
                <w:div w:id="141191883">
                  <w:marLeft w:val="0"/>
                  <w:marRight w:val="0"/>
                  <w:marTop w:val="0"/>
                  <w:marBottom w:val="0"/>
                  <w:divBdr>
                    <w:top w:val="none" w:sz="0" w:space="0" w:color="auto"/>
                    <w:left w:val="none" w:sz="0" w:space="0" w:color="auto"/>
                    <w:bottom w:val="none" w:sz="0" w:space="0" w:color="auto"/>
                    <w:right w:val="none" w:sz="0" w:space="0" w:color="auto"/>
                  </w:divBdr>
                </w:div>
                <w:div w:id="457458667">
                  <w:marLeft w:val="0"/>
                  <w:marRight w:val="0"/>
                  <w:marTop w:val="0"/>
                  <w:marBottom w:val="0"/>
                  <w:divBdr>
                    <w:top w:val="none" w:sz="0" w:space="0" w:color="auto"/>
                    <w:left w:val="none" w:sz="0" w:space="0" w:color="auto"/>
                    <w:bottom w:val="none" w:sz="0" w:space="0" w:color="auto"/>
                    <w:right w:val="none" w:sz="0" w:space="0" w:color="auto"/>
                  </w:divBdr>
                </w:div>
                <w:div w:id="10200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77007">
      <w:bodyDiv w:val="1"/>
      <w:marLeft w:val="0"/>
      <w:marRight w:val="0"/>
      <w:marTop w:val="0"/>
      <w:marBottom w:val="0"/>
      <w:divBdr>
        <w:top w:val="none" w:sz="0" w:space="0" w:color="auto"/>
        <w:left w:val="none" w:sz="0" w:space="0" w:color="auto"/>
        <w:bottom w:val="none" w:sz="0" w:space="0" w:color="auto"/>
        <w:right w:val="none" w:sz="0" w:space="0" w:color="auto"/>
      </w:divBdr>
      <w:divsChild>
        <w:div w:id="224218284">
          <w:marLeft w:val="0"/>
          <w:marRight w:val="0"/>
          <w:marTop w:val="0"/>
          <w:marBottom w:val="0"/>
          <w:divBdr>
            <w:top w:val="none" w:sz="0" w:space="0" w:color="auto"/>
            <w:left w:val="none" w:sz="0" w:space="0" w:color="auto"/>
            <w:bottom w:val="none" w:sz="0" w:space="0" w:color="auto"/>
            <w:right w:val="none" w:sz="0" w:space="0" w:color="auto"/>
          </w:divBdr>
          <w:divsChild>
            <w:div w:id="1042754136">
              <w:marLeft w:val="0"/>
              <w:marRight w:val="0"/>
              <w:marTop w:val="0"/>
              <w:marBottom w:val="0"/>
              <w:divBdr>
                <w:top w:val="none" w:sz="0" w:space="0" w:color="auto"/>
                <w:left w:val="none" w:sz="0" w:space="0" w:color="auto"/>
                <w:bottom w:val="none" w:sz="0" w:space="0" w:color="auto"/>
                <w:right w:val="none" w:sz="0" w:space="0" w:color="auto"/>
              </w:divBdr>
              <w:divsChild>
                <w:div w:id="7241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3324">
      <w:bodyDiv w:val="1"/>
      <w:marLeft w:val="0"/>
      <w:marRight w:val="0"/>
      <w:marTop w:val="0"/>
      <w:marBottom w:val="0"/>
      <w:divBdr>
        <w:top w:val="none" w:sz="0" w:space="0" w:color="auto"/>
        <w:left w:val="none" w:sz="0" w:space="0" w:color="auto"/>
        <w:bottom w:val="none" w:sz="0" w:space="0" w:color="auto"/>
        <w:right w:val="none" w:sz="0" w:space="0" w:color="auto"/>
      </w:divBdr>
    </w:div>
    <w:div w:id="1920208463">
      <w:bodyDiv w:val="1"/>
      <w:marLeft w:val="0"/>
      <w:marRight w:val="0"/>
      <w:marTop w:val="0"/>
      <w:marBottom w:val="0"/>
      <w:divBdr>
        <w:top w:val="none" w:sz="0" w:space="0" w:color="auto"/>
        <w:left w:val="none" w:sz="0" w:space="0" w:color="auto"/>
        <w:bottom w:val="none" w:sz="0" w:space="0" w:color="auto"/>
        <w:right w:val="none" w:sz="0" w:space="0" w:color="auto"/>
      </w:divBdr>
      <w:divsChild>
        <w:div w:id="446897847">
          <w:marLeft w:val="0"/>
          <w:marRight w:val="0"/>
          <w:marTop w:val="0"/>
          <w:marBottom w:val="0"/>
          <w:divBdr>
            <w:top w:val="none" w:sz="0" w:space="0" w:color="auto"/>
            <w:left w:val="none" w:sz="0" w:space="0" w:color="auto"/>
            <w:bottom w:val="none" w:sz="0" w:space="0" w:color="auto"/>
            <w:right w:val="none" w:sz="0" w:space="0" w:color="auto"/>
          </w:divBdr>
          <w:divsChild>
            <w:div w:id="38406599">
              <w:marLeft w:val="0"/>
              <w:marRight w:val="0"/>
              <w:marTop w:val="0"/>
              <w:marBottom w:val="0"/>
              <w:divBdr>
                <w:top w:val="none" w:sz="0" w:space="0" w:color="auto"/>
                <w:left w:val="none" w:sz="0" w:space="0" w:color="auto"/>
                <w:bottom w:val="none" w:sz="0" w:space="0" w:color="auto"/>
                <w:right w:val="none" w:sz="0" w:space="0" w:color="auto"/>
              </w:divBdr>
              <w:divsChild>
                <w:div w:id="205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3160">
      <w:bodyDiv w:val="1"/>
      <w:marLeft w:val="0"/>
      <w:marRight w:val="0"/>
      <w:marTop w:val="0"/>
      <w:marBottom w:val="0"/>
      <w:divBdr>
        <w:top w:val="none" w:sz="0" w:space="0" w:color="auto"/>
        <w:left w:val="none" w:sz="0" w:space="0" w:color="auto"/>
        <w:bottom w:val="none" w:sz="0" w:space="0" w:color="auto"/>
        <w:right w:val="none" w:sz="0" w:space="0" w:color="auto"/>
      </w:divBdr>
      <w:divsChild>
        <w:div w:id="1226339223">
          <w:marLeft w:val="0"/>
          <w:marRight w:val="0"/>
          <w:marTop w:val="0"/>
          <w:marBottom w:val="0"/>
          <w:divBdr>
            <w:top w:val="none" w:sz="0" w:space="0" w:color="auto"/>
            <w:left w:val="none" w:sz="0" w:space="0" w:color="auto"/>
            <w:bottom w:val="none" w:sz="0" w:space="0" w:color="auto"/>
            <w:right w:val="none" w:sz="0" w:space="0" w:color="auto"/>
          </w:divBdr>
          <w:divsChild>
            <w:div w:id="360086167">
              <w:marLeft w:val="0"/>
              <w:marRight w:val="0"/>
              <w:marTop w:val="0"/>
              <w:marBottom w:val="0"/>
              <w:divBdr>
                <w:top w:val="none" w:sz="0" w:space="0" w:color="auto"/>
                <w:left w:val="none" w:sz="0" w:space="0" w:color="auto"/>
                <w:bottom w:val="none" w:sz="0" w:space="0" w:color="auto"/>
                <w:right w:val="none" w:sz="0" w:space="0" w:color="auto"/>
              </w:divBdr>
              <w:divsChild>
                <w:div w:id="929510784">
                  <w:marLeft w:val="0"/>
                  <w:marRight w:val="0"/>
                  <w:marTop w:val="0"/>
                  <w:marBottom w:val="0"/>
                  <w:divBdr>
                    <w:top w:val="none" w:sz="0" w:space="0" w:color="auto"/>
                    <w:left w:val="none" w:sz="0" w:space="0" w:color="auto"/>
                    <w:bottom w:val="none" w:sz="0" w:space="0" w:color="auto"/>
                    <w:right w:val="none" w:sz="0" w:space="0" w:color="auto"/>
                  </w:divBdr>
                </w:div>
              </w:divsChild>
            </w:div>
            <w:div w:id="785277430">
              <w:marLeft w:val="0"/>
              <w:marRight w:val="0"/>
              <w:marTop w:val="0"/>
              <w:marBottom w:val="0"/>
              <w:divBdr>
                <w:top w:val="none" w:sz="0" w:space="0" w:color="auto"/>
                <w:left w:val="none" w:sz="0" w:space="0" w:color="auto"/>
                <w:bottom w:val="none" w:sz="0" w:space="0" w:color="auto"/>
                <w:right w:val="none" w:sz="0" w:space="0" w:color="auto"/>
              </w:divBdr>
              <w:divsChild>
                <w:div w:id="5246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2212">
          <w:marLeft w:val="0"/>
          <w:marRight w:val="0"/>
          <w:marTop w:val="0"/>
          <w:marBottom w:val="0"/>
          <w:divBdr>
            <w:top w:val="none" w:sz="0" w:space="0" w:color="auto"/>
            <w:left w:val="none" w:sz="0" w:space="0" w:color="auto"/>
            <w:bottom w:val="none" w:sz="0" w:space="0" w:color="auto"/>
            <w:right w:val="none" w:sz="0" w:space="0" w:color="auto"/>
          </w:divBdr>
          <w:divsChild>
            <w:div w:id="600114362">
              <w:marLeft w:val="0"/>
              <w:marRight w:val="0"/>
              <w:marTop w:val="0"/>
              <w:marBottom w:val="0"/>
              <w:divBdr>
                <w:top w:val="none" w:sz="0" w:space="0" w:color="auto"/>
                <w:left w:val="none" w:sz="0" w:space="0" w:color="auto"/>
                <w:bottom w:val="none" w:sz="0" w:space="0" w:color="auto"/>
                <w:right w:val="none" w:sz="0" w:space="0" w:color="auto"/>
              </w:divBdr>
              <w:divsChild>
                <w:div w:id="4529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5981">
      <w:bodyDiv w:val="1"/>
      <w:marLeft w:val="0"/>
      <w:marRight w:val="0"/>
      <w:marTop w:val="0"/>
      <w:marBottom w:val="0"/>
      <w:divBdr>
        <w:top w:val="none" w:sz="0" w:space="0" w:color="auto"/>
        <w:left w:val="none" w:sz="0" w:space="0" w:color="auto"/>
        <w:bottom w:val="none" w:sz="0" w:space="0" w:color="auto"/>
        <w:right w:val="none" w:sz="0" w:space="0" w:color="auto"/>
      </w:divBdr>
      <w:divsChild>
        <w:div w:id="343018420">
          <w:marLeft w:val="0"/>
          <w:marRight w:val="0"/>
          <w:marTop w:val="0"/>
          <w:marBottom w:val="0"/>
          <w:divBdr>
            <w:top w:val="none" w:sz="0" w:space="0" w:color="auto"/>
            <w:left w:val="none" w:sz="0" w:space="0" w:color="auto"/>
            <w:bottom w:val="none" w:sz="0" w:space="0" w:color="auto"/>
            <w:right w:val="none" w:sz="0" w:space="0" w:color="auto"/>
          </w:divBdr>
          <w:divsChild>
            <w:div w:id="1104769789">
              <w:marLeft w:val="0"/>
              <w:marRight w:val="0"/>
              <w:marTop w:val="0"/>
              <w:marBottom w:val="0"/>
              <w:divBdr>
                <w:top w:val="none" w:sz="0" w:space="0" w:color="auto"/>
                <w:left w:val="none" w:sz="0" w:space="0" w:color="auto"/>
                <w:bottom w:val="none" w:sz="0" w:space="0" w:color="auto"/>
                <w:right w:val="none" w:sz="0" w:space="0" w:color="auto"/>
              </w:divBdr>
              <w:divsChild>
                <w:div w:id="1396195657">
                  <w:marLeft w:val="0"/>
                  <w:marRight w:val="0"/>
                  <w:marTop w:val="0"/>
                  <w:marBottom w:val="0"/>
                  <w:divBdr>
                    <w:top w:val="none" w:sz="0" w:space="0" w:color="auto"/>
                    <w:left w:val="none" w:sz="0" w:space="0" w:color="auto"/>
                    <w:bottom w:val="none" w:sz="0" w:space="0" w:color="auto"/>
                    <w:right w:val="none" w:sz="0" w:space="0" w:color="auto"/>
                  </w:divBdr>
                  <w:divsChild>
                    <w:div w:id="215900075">
                      <w:marLeft w:val="0"/>
                      <w:marRight w:val="0"/>
                      <w:marTop w:val="0"/>
                      <w:marBottom w:val="0"/>
                      <w:divBdr>
                        <w:top w:val="none" w:sz="0" w:space="0" w:color="auto"/>
                        <w:left w:val="none" w:sz="0" w:space="0" w:color="auto"/>
                        <w:bottom w:val="none" w:sz="0" w:space="0" w:color="auto"/>
                        <w:right w:val="none" w:sz="0" w:space="0" w:color="auto"/>
                      </w:divBdr>
                    </w:div>
                  </w:divsChild>
                </w:div>
                <w:div w:id="1633056352">
                  <w:marLeft w:val="0"/>
                  <w:marRight w:val="0"/>
                  <w:marTop w:val="0"/>
                  <w:marBottom w:val="0"/>
                  <w:divBdr>
                    <w:top w:val="none" w:sz="0" w:space="0" w:color="auto"/>
                    <w:left w:val="none" w:sz="0" w:space="0" w:color="auto"/>
                    <w:bottom w:val="none" w:sz="0" w:space="0" w:color="auto"/>
                    <w:right w:val="none" w:sz="0" w:space="0" w:color="auto"/>
                  </w:divBdr>
                  <w:divsChild>
                    <w:div w:id="915672177">
                      <w:marLeft w:val="0"/>
                      <w:marRight w:val="0"/>
                      <w:marTop w:val="0"/>
                      <w:marBottom w:val="0"/>
                      <w:divBdr>
                        <w:top w:val="none" w:sz="0" w:space="0" w:color="auto"/>
                        <w:left w:val="none" w:sz="0" w:space="0" w:color="auto"/>
                        <w:bottom w:val="none" w:sz="0" w:space="0" w:color="auto"/>
                        <w:right w:val="none" w:sz="0" w:space="0" w:color="auto"/>
                      </w:divBdr>
                    </w:div>
                  </w:divsChild>
                </w:div>
                <w:div w:id="1288318045">
                  <w:marLeft w:val="0"/>
                  <w:marRight w:val="0"/>
                  <w:marTop w:val="0"/>
                  <w:marBottom w:val="0"/>
                  <w:divBdr>
                    <w:top w:val="none" w:sz="0" w:space="0" w:color="auto"/>
                    <w:left w:val="none" w:sz="0" w:space="0" w:color="auto"/>
                    <w:bottom w:val="none" w:sz="0" w:space="0" w:color="auto"/>
                    <w:right w:val="none" w:sz="0" w:space="0" w:color="auto"/>
                  </w:divBdr>
                  <w:divsChild>
                    <w:div w:id="2053117312">
                      <w:marLeft w:val="0"/>
                      <w:marRight w:val="0"/>
                      <w:marTop w:val="0"/>
                      <w:marBottom w:val="0"/>
                      <w:divBdr>
                        <w:top w:val="none" w:sz="0" w:space="0" w:color="auto"/>
                        <w:left w:val="none" w:sz="0" w:space="0" w:color="auto"/>
                        <w:bottom w:val="none" w:sz="0" w:space="0" w:color="auto"/>
                        <w:right w:val="none" w:sz="0" w:space="0" w:color="auto"/>
                      </w:divBdr>
                    </w:div>
                  </w:divsChild>
                </w:div>
                <w:div w:id="1348677739">
                  <w:marLeft w:val="0"/>
                  <w:marRight w:val="0"/>
                  <w:marTop w:val="0"/>
                  <w:marBottom w:val="0"/>
                  <w:divBdr>
                    <w:top w:val="none" w:sz="0" w:space="0" w:color="auto"/>
                    <w:left w:val="none" w:sz="0" w:space="0" w:color="auto"/>
                    <w:bottom w:val="none" w:sz="0" w:space="0" w:color="auto"/>
                    <w:right w:val="none" w:sz="0" w:space="0" w:color="auto"/>
                  </w:divBdr>
                  <w:divsChild>
                    <w:div w:id="317266074">
                      <w:marLeft w:val="0"/>
                      <w:marRight w:val="0"/>
                      <w:marTop w:val="0"/>
                      <w:marBottom w:val="0"/>
                      <w:divBdr>
                        <w:top w:val="none" w:sz="0" w:space="0" w:color="auto"/>
                        <w:left w:val="none" w:sz="0" w:space="0" w:color="auto"/>
                        <w:bottom w:val="none" w:sz="0" w:space="0" w:color="auto"/>
                        <w:right w:val="none" w:sz="0" w:space="0" w:color="auto"/>
                      </w:divBdr>
                    </w:div>
                  </w:divsChild>
                </w:div>
                <w:div w:id="662813">
                  <w:marLeft w:val="0"/>
                  <w:marRight w:val="0"/>
                  <w:marTop w:val="0"/>
                  <w:marBottom w:val="0"/>
                  <w:divBdr>
                    <w:top w:val="none" w:sz="0" w:space="0" w:color="auto"/>
                    <w:left w:val="none" w:sz="0" w:space="0" w:color="auto"/>
                    <w:bottom w:val="none" w:sz="0" w:space="0" w:color="auto"/>
                    <w:right w:val="none" w:sz="0" w:space="0" w:color="auto"/>
                  </w:divBdr>
                  <w:divsChild>
                    <w:div w:id="38937032">
                      <w:marLeft w:val="0"/>
                      <w:marRight w:val="0"/>
                      <w:marTop w:val="0"/>
                      <w:marBottom w:val="0"/>
                      <w:divBdr>
                        <w:top w:val="none" w:sz="0" w:space="0" w:color="auto"/>
                        <w:left w:val="none" w:sz="0" w:space="0" w:color="auto"/>
                        <w:bottom w:val="none" w:sz="0" w:space="0" w:color="auto"/>
                        <w:right w:val="none" w:sz="0" w:space="0" w:color="auto"/>
                      </w:divBdr>
                    </w:div>
                  </w:divsChild>
                </w:div>
                <w:div w:id="1495032034">
                  <w:marLeft w:val="0"/>
                  <w:marRight w:val="0"/>
                  <w:marTop w:val="0"/>
                  <w:marBottom w:val="0"/>
                  <w:divBdr>
                    <w:top w:val="none" w:sz="0" w:space="0" w:color="auto"/>
                    <w:left w:val="none" w:sz="0" w:space="0" w:color="auto"/>
                    <w:bottom w:val="none" w:sz="0" w:space="0" w:color="auto"/>
                    <w:right w:val="none" w:sz="0" w:space="0" w:color="auto"/>
                  </w:divBdr>
                  <w:divsChild>
                    <w:div w:id="2035695029">
                      <w:marLeft w:val="0"/>
                      <w:marRight w:val="0"/>
                      <w:marTop w:val="0"/>
                      <w:marBottom w:val="0"/>
                      <w:divBdr>
                        <w:top w:val="none" w:sz="0" w:space="0" w:color="auto"/>
                        <w:left w:val="none" w:sz="0" w:space="0" w:color="auto"/>
                        <w:bottom w:val="none" w:sz="0" w:space="0" w:color="auto"/>
                        <w:right w:val="none" w:sz="0" w:space="0" w:color="auto"/>
                      </w:divBdr>
                    </w:div>
                  </w:divsChild>
                </w:div>
                <w:div w:id="725757009">
                  <w:marLeft w:val="0"/>
                  <w:marRight w:val="0"/>
                  <w:marTop w:val="0"/>
                  <w:marBottom w:val="0"/>
                  <w:divBdr>
                    <w:top w:val="none" w:sz="0" w:space="0" w:color="auto"/>
                    <w:left w:val="none" w:sz="0" w:space="0" w:color="auto"/>
                    <w:bottom w:val="none" w:sz="0" w:space="0" w:color="auto"/>
                    <w:right w:val="none" w:sz="0" w:space="0" w:color="auto"/>
                  </w:divBdr>
                  <w:divsChild>
                    <w:div w:id="1379162753">
                      <w:marLeft w:val="0"/>
                      <w:marRight w:val="0"/>
                      <w:marTop w:val="0"/>
                      <w:marBottom w:val="0"/>
                      <w:divBdr>
                        <w:top w:val="none" w:sz="0" w:space="0" w:color="auto"/>
                        <w:left w:val="none" w:sz="0" w:space="0" w:color="auto"/>
                        <w:bottom w:val="none" w:sz="0" w:space="0" w:color="auto"/>
                        <w:right w:val="none" w:sz="0" w:space="0" w:color="auto"/>
                      </w:divBdr>
                    </w:div>
                  </w:divsChild>
                </w:div>
                <w:div w:id="1399865052">
                  <w:marLeft w:val="0"/>
                  <w:marRight w:val="0"/>
                  <w:marTop w:val="0"/>
                  <w:marBottom w:val="0"/>
                  <w:divBdr>
                    <w:top w:val="none" w:sz="0" w:space="0" w:color="auto"/>
                    <w:left w:val="none" w:sz="0" w:space="0" w:color="auto"/>
                    <w:bottom w:val="none" w:sz="0" w:space="0" w:color="auto"/>
                    <w:right w:val="none" w:sz="0" w:space="0" w:color="auto"/>
                  </w:divBdr>
                  <w:divsChild>
                    <w:div w:id="1070617127">
                      <w:marLeft w:val="0"/>
                      <w:marRight w:val="0"/>
                      <w:marTop w:val="0"/>
                      <w:marBottom w:val="0"/>
                      <w:divBdr>
                        <w:top w:val="none" w:sz="0" w:space="0" w:color="auto"/>
                        <w:left w:val="none" w:sz="0" w:space="0" w:color="auto"/>
                        <w:bottom w:val="none" w:sz="0" w:space="0" w:color="auto"/>
                        <w:right w:val="none" w:sz="0" w:space="0" w:color="auto"/>
                      </w:divBdr>
                    </w:div>
                  </w:divsChild>
                </w:div>
                <w:div w:id="549608180">
                  <w:marLeft w:val="0"/>
                  <w:marRight w:val="0"/>
                  <w:marTop w:val="0"/>
                  <w:marBottom w:val="0"/>
                  <w:divBdr>
                    <w:top w:val="none" w:sz="0" w:space="0" w:color="auto"/>
                    <w:left w:val="none" w:sz="0" w:space="0" w:color="auto"/>
                    <w:bottom w:val="none" w:sz="0" w:space="0" w:color="auto"/>
                    <w:right w:val="none" w:sz="0" w:space="0" w:color="auto"/>
                  </w:divBdr>
                  <w:divsChild>
                    <w:div w:id="455368655">
                      <w:marLeft w:val="0"/>
                      <w:marRight w:val="0"/>
                      <w:marTop w:val="0"/>
                      <w:marBottom w:val="0"/>
                      <w:divBdr>
                        <w:top w:val="none" w:sz="0" w:space="0" w:color="auto"/>
                        <w:left w:val="none" w:sz="0" w:space="0" w:color="auto"/>
                        <w:bottom w:val="none" w:sz="0" w:space="0" w:color="auto"/>
                        <w:right w:val="none" w:sz="0" w:space="0" w:color="auto"/>
                      </w:divBdr>
                    </w:div>
                  </w:divsChild>
                </w:div>
                <w:div w:id="1962030031">
                  <w:marLeft w:val="0"/>
                  <w:marRight w:val="0"/>
                  <w:marTop w:val="0"/>
                  <w:marBottom w:val="0"/>
                  <w:divBdr>
                    <w:top w:val="none" w:sz="0" w:space="0" w:color="auto"/>
                    <w:left w:val="none" w:sz="0" w:space="0" w:color="auto"/>
                    <w:bottom w:val="none" w:sz="0" w:space="0" w:color="auto"/>
                    <w:right w:val="none" w:sz="0" w:space="0" w:color="auto"/>
                  </w:divBdr>
                  <w:divsChild>
                    <w:div w:id="1535726080">
                      <w:marLeft w:val="0"/>
                      <w:marRight w:val="0"/>
                      <w:marTop w:val="0"/>
                      <w:marBottom w:val="0"/>
                      <w:divBdr>
                        <w:top w:val="none" w:sz="0" w:space="0" w:color="auto"/>
                        <w:left w:val="none" w:sz="0" w:space="0" w:color="auto"/>
                        <w:bottom w:val="none" w:sz="0" w:space="0" w:color="auto"/>
                        <w:right w:val="none" w:sz="0" w:space="0" w:color="auto"/>
                      </w:divBdr>
                    </w:div>
                  </w:divsChild>
                </w:div>
                <w:div w:id="985937891">
                  <w:marLeft w:val="0"/>
                  <w:marRight w:val="0"/>
                  <w:marTop w:val="0"/>
                  <w:marBottom w:val="0"/>
                  <w:divBdr>
                    <w:top w:val="none" w:sz="0" w:space="0" w:color="auto"/>
                    <w:left w:val="none" w:sz="0" w:space="0" w:color="auto"/>
                    <w:bottom w:val="none" w:sz="0" w:space="0" w:color="auto"/>
                    <w:right w:val="none" w:sz="0" w:space="0" w:color="auto"/>
                  </w:divBdr>
                  <w:divsChild>
                    <w:div w:id="394932629">
                      <w:marLeft w:val="0"/>
                      <w:marRight w:val="0"/>
                      <w:marTop w:val="0"/>
                      <w:marBottom w:val="0"/>
                      <w:divBdr>
                        <w:top w:val="none" w:sz="0" w:space="0" w:color="auto"/>
                        <w:left w:val="none" w:sz="0" w:space="0" w:color="auto"/>
                        <w:bottom w:val="none" w:sz="0" w:space="0" w:color="auto"/>
                        <w:right w:val="none" w:sz="0" w:space="0" w:color="auto"/>
                      </w:divBdr>
                    </w:div>
                  </w:divsChild>
                </w:div>
                <w:div w:id="704408775">
                  <w:marLeft w:val="0"/>
                  <w:marRight w:val="0"/>
                  <w:marTop w:val="0"/>
                  <w:marBottom w:val="0"/>
                  <w:divBdr>
                    <w:top w:val="none" w:sz="0" w:space="0" w:color="auto"/>
                    <w:left w:val="none" w:sz="0" w:space="0" w:color="auto"/>
                    <w:bottom w:val="none" w:sz="0" w:space="0" w:color="auto"/>
                    <w:right w:val="none" w:sz="0" w:space="0" w:color="auto"/>
                  </w:divBdr>
                  <w:divsChild>
                    <w:div w:id="579995222">
                      <w:marLeft w:val="0"/>
                      <w:marRight w:val="0"/>
                      <w:marTop w:val="0"/>
                      <w:marBottom w:val="0"/>
                      <w:divBdr>
                        <w:top w:val="none" w:sz="0" w:space="0" w:color="auto"/>
                        <w:left w:val="none" w:sz="0" w:space="0" w:color="auto"/>
                        <w:bottom w:val="none" w:sz="0" w:space="0" w:color="auto"/>
                        <w:right w:val="none" w:sz="0" w:space="0" w:color="auto"/>
                      </w:divBdr>
                    </w:div>
                  </w:divsChild>
                </w:div>
                <w:div w:id="2001035714">
                  <w:marLeft w:val="0"/>
                  <w:marRight w:val="0"/>
                  <w:marTop w:val="0"/>
                  <w:marBottom w:val="0"/>
                  <w:divBdr>
                    <w:top w:val="none" w:sz="0" w:space="0" w:color="auto"/>
                    <w:left w:val="none" w:sz="0" w:space="0" w:color="auto"/>
                    <w:bottom w:val="none" w:sz="0" w:space="0" w:color="auto"/>
                    <w:right w:val="none" w:sz="0" w:space="0" w:color="auto"/>
                  </w:divBdr>
                  <w:divsChild>
                    <w:div w:id="740833490">
                      <w:marLeft w:val="0"/>
                      <w:marRight w:val="0"/>
                      <w:marTop w:val="0"/>
                      <w:marBottom w:val="0"/>
                      <w:divBdr>
                        <w:top w:val="none" w:sz="0" w:space="0" w:color="auto"/>
                        <w:left w:val="none" w:sz="0" w:space="0" w:color="auto"/>
                        <w:bottom w:val="none" w:sz="0" w:space="0" w:color="auto"/>
                        <w:right w:val="none" w:sz="0" w:space="0" w:color="auto"/>
                      </w:divBdr>
                    </w:div>
                  </w:divsChild>
                </w:div>
                <w:div w:id="703022914">
                  <w:marLeft w:val="0"/>
                  <w:marRight w:val="0"/>
                  <w:marTop w:val="0"/>
                  <w:marBottom w:val="0"/>
                  <w:divBdr>
                    <w:top w:val="none" w:sz="0" w:space="0" w:color="auto"/>
                    <w:left w:val="none" w:sz="0" w:space="0" w:color="auto"/>
                    <w:bottom w:val="none" w:sz="0" w:space="0" w:color="auto"/>
                    <w:right w:val="none" w:sz="0" w:space="0" w:color="auto"/>
                  </w:divBdr>
                  <w:divsChild>
                    <w:div w:id="1902935854">
                      <w:marLeft w:val="0"/>
                      <w:marRight w:val="0"/>
                      <w:marTop w:val="0"/>
                      <w:marBottom w:val="0"/>
                      <w:divBdr>
                        <w:top w:val="none" w:sz="0" w:space="0" w:color="auto"/>
                        <w:left w:val="none" w:sz="0" w:space="0" w:color="auto"/>
                        <w:bottom w:val="none" w:sz="0" w:space="0" w:color="auto"/>
                        <w:right w:val="none" w:sz="0" w:space="0" w:color="auto"/>
                      </w:divBdr>
                    </w:div>
                  </w:divsChild>
                </w:div>
                <w:div w:id="763915648">
                  <w:marLeft w:val="0"/>
                  <w:marRight w:val="0"/>
                  <w:marTop w:val="0"/>
                  <w:marBottom w:val="0"/>
                  <w:divBdr>
                    <w:top w:val="none" w:sz="0" w:space="0" w:color="auto"/>
                    <w:left w:val="none" w:sz="0" w:space="0" w:color="auto"/>
                    <w:bottom w:val="none" w:sz="0" w:space="0" w:color="auto"/>
                    <w:right w:val="none" w:sz="0" w:space="0" w:color="auto"/>
                  </w:divBdr>
                  <w:divsChild>
                    <w:div w:id="1329485374">
                      <w:marLeft w:val="0"/>
                      <w:marRight w:val="0"/>
                      <w:marTop w:val="0"/>
                      <w:marBottom w:val="0"/>
                      <w:divBdr>
                        <w:top w:val="none" w:sz="0" w:space="0" w:color="auto"/>
                        <w:left w:val="none" w:sz="0" w:space="0" w:color="auto"/>
                        <w:bottom w:val="none" w:sz="0" w:space="0" w:color="auto"/>
                        <w:right w:val="none" w:sz="0" w:space="0" w:color="auto"/>
                      </w:divBdr>
                    </w:div>
                  </w:divsChild>
                </w:div>
                <w:div w:id="703673317">
                  <w:marLeft w:val="0"/>
                  <w:marRight w:val="0"/>
                  <w:marTop w:val="0"/>
                  <w:marBottom w:val="0"/>
                  <w:divBdr>
                    <w:top w:val="none" w:sz="0" w:space="0" w:color="auto"/>
                    <w:left w:val="none" w:sz="0" w:space="0" w:color="auto"/>
                    <w:bottom w:val="none" w:sz="0" w:space="0" w:color="auto"/>
                    <w:right w:val="none" w:sz="0" w:space="0" w:color="auto"/>
                  </w:divBdr>
                  <w:divsChild>
                    <w:div w:id="1874801789">
                      <w:marLeft w:val="0"/>
                      <w:marRight w:val="0"/>
                      <w:marTop w:val="0"/>
                      <w:marBottom w:val="0"/>
                      <w:divBdr>
                        <w:top w:val="none" w:sz="0" w:space="0" w:color="auto"/>
                        <w:left w:val="none" w:sz="0" w:space="0" w:color="auto"/>
                        <w:bottom w:val="none" w:sz="0" w:space="0" w:color="auto"/>
                        <w:right w:val="none" w:sz="0" w:space="0" w:color="auto"/>
                      </w:divBdr>
                    </w:div>
                  </w:divsChild>
                </w:div>
                <w:div w:id="2056733780">
                  <w:marLeft w:val="0"/>
                  <w:marRight w:val="0"/>
                  <w:marTop w:val="0"/>
                  <w:marBottom w:val="0"/>
                  <w:divBdr>
                    <w:top w:val="none" w:sz="0" w:space="0" w:color="auto"/>
                    <w:left w:val="none" w:sz="0" w:space="0" w:color="auto"/>
                    <w:bottom w:val="none" w:sz="0" w:space="0" w:color="auto"/>
                    <w:right w:val="none" w:sz="0" w:space="0" w:color="auto"/>
                  </w:divBdr>
                  <w:divsChild>
                    <w:div w:id="7341526">
                      <w:marLeft w:val="0"/>
                      <w:marRight w:val="0"/>
                      <w:marTop w:val="0"/>
                      <w:marBottom w:val="0"/>
                      <w:divBdr>
                        <w:top w:val="none" w:sz="0" w:space="0" w:color="auto"/>
                        <w:left w:val="none" w:sz="0" w:space="0" w:color="auto"/>
                        <w:bottom w:val="none" w:sz="0" w:space="0" w:color="auto"/>
                        <w:right w:val="none" w:sz="0" w:space="0" w:color="auto"/>
                      </w:divBdr>
                    </w:div>
                  </w:divsChild>
                </w:div>
                <w:div w:id="1110902622">
                  <w:marLeft w:val="0"/>
                  <w:marRight w:val="0"/>
                  <w:marTop w:val="0"/>
                  <w:marBottom w:val="0"/>
                  <w:divBdr>
                    <w:top w:val="none" w:sz="0" w:space="0" w:color="auto"/>
                    <w:left w:val="none" w:sz="0" w:space="0" w:color="auto"/>
                    <w:bottom w:val="none" w:sz="0" w:space="0" w:color="auto"/>
                    <w:right w:val="none" w:sz="0" w:space="0" w:color="auto"/>
                  </w:divBdr>
                  <w:divsChild>
                    <w:div w:id="2042053969">
                      <w:marLeft w:val="0"/>
                      <w:marRight w:val="0"/>
                      <w:marTop w:val="0"/>
                      <w:marBottom w:val="0"/>
                      <w:divBdr>
                        <w:top w:val="none" w:sz="0" w:space="0" w:color="auto"/>
                        <w:left w:val="none" w:sz="0" w:space="0" w:color="auto"/>
                        <w:bottom w:val="none" w:sz="0" w:space="0" w:color="auto"/>
                        <w:right w:val="none" w:sz="0" w:space="0" w:color="auto"/>
                      </w:divBdr>
                    </w:div>
                  </w:divsChild>
                </w:div>
                <w:div w:id="447893595">
                  <w:marLeft w:val="0"/>
                  <w:marRight w:val="0"/>
                  <w:marTop w:val="0"/>
                  <w:marBottom w:val="0"/>
                  <w:divBdr>
                    <w:top w:val="none" w:sz="0" w:space="0" w:color="auto"/>
                    <w:left w:val="none" w:sz="0" w:space="0" w:color="auto"/>
                    <w:bottom w:val="none" w:sz="0" w:space="0" w:color="auto"/>
                    <w:right w:val="none" w:sz="0" w:space="0" w:color="auto"/>
                  </w:divBdr>
                  <w:divsChild>
                    <w:div w:id="696155252">
                      <w:marLeft w:val="0"/>
                      <w:marRight w:val="0"/>
                      <w:marTop w:val="0"/>
                      <w:marBottom w:val="0"/>
                      <w:divBdr>
                        <w:top w:val="none" w:sz="0" w:space="0" w:color="auto"/>
                        <w:left w:val="none" w:sz="0" w:space="0" w:color="auto"/>
                        <w:bottom w:val="none" w:sz="0" w:space="0" w:color="auto"/>
                        <w:right w:val="none" w:sz="0" w:space="0" w:color="auto"/>
                      </w:divBdr>
                    </w:div>
                  </w:divsChild>
                </w:div>
                <w:div w:id="233588005">
                  <w:marLeft w:val="0"/>
                  <w:marRight w:val="0"/>
                  <w:marTop w:val="0"/>
                  <w:marBottom w:val="0"/>
                  <w:divBdr>
                    <w:top w:val="none" w:sz="0" w:space="0" w:color="auto"/>
                    <w:left w:val="none" w:sz="0" w:space="0" w:color="auto"/>
                    <w:bottom w:val="none" w:sz="0" w:space="0" w:color="auto"/>
                    <w:right w:val="none" w:sz="0" w:space="0" w:color="auto"/>
                  </w:divBdr>
                  <w:divsChild>
                    <w:div w:id="1573931671">
                      <w:marLeft w:val="0"/>
                      <w:marRight w:val="0"/>
                      <w:marTop w:val="0"/>
                      <w:marBottom w:val="0"/>
                      <w:divBdr>
                        <w:top w:val="none" w:sz="0" w:space="0" w:color="auto"/>
                        <w:left w:val="none" w:sz="0" w:space="0" w:color="auto"/>
                        <w:bottom w:val="none" w:sz="0" w:space="0" w:color="auto"/>
                        <w:right w:val="none" w:sz="0" w:space="0" w:color="auto"/>
                      </w:divBdr>
                    </w:div>
                  </w:divsChild>
                </w:div>
                <w:div w:id="119958709">
                  <w:marLeft w:val="0"/>
                  <w:marRight w:val="0"/>
                  <w:marTop w:val="0"/>
                  <w:marBottom w:val="0"/>
                  <w:divBdr>
                    <w:top w:val="none" w:sz="0" w:space="0" w:color="auto"/>
                    <w:left w:val="none" w:sz="0" w:space="0" w:color="auto"/>
                    <w:bottom w:val="none" w:sz="0" w:space="0" w:color="auto"/>
                    <w:right w:val="none" w:sz="0" w:space="0" w:color="auto"/>
                  </w:divBdr>
                  <w:divsChild>
                    <w:div w:id="1181774990">
                      <w:marLeft w:val="0"/>
                      <w:marRight w:val="0"/>
                      <w:marTop w:val="0"/>
                      <w:marBottom w:val="0"/>
                      <w:divBdr>
                        <w:top w:val="none" w:sz="0" w:space="0" w:color="auto"/>
                        <w:left w:val="none" w:sz="0" w:space="0" w:color="auto"/>
                        <w:bottom w:val="none" w:sz="0" w:space="0" w:color="auto"/>
                        <w:right w:val="none" w:sz="0" w:space="0" w:color="auto"/>
                      </w:divBdr>
                    </w:div>
                  </w:divsChild>
                </w:div>
                <w:div w:id="554900099">
                  <w:marLeft w:val="0"/>
                  <w:marRight w:val="0"/>
                  <w:marTop w:val="0"/>
                  <w:marBottom w:val="0"/>
                  <w:divBdr>
                    <w:top w:val="none" w:sz="0" w:space="0" w:color="auto"/>
                    <w:left w:val="none" w:sz="0" w:space="0" w:color="auto"/>
                    <w:bottom w:val="none" w:sz="0" w:space="0" w:color="auto"/>
                    <w:right w:val="none" w:sz="0" w:space="0" w:color="auto"/>
                  </w:divBdr>
                  <w:divsChild>
                    <w:div w:id="1957330847">
                      <w:marLeft w:val="0"/>
                      <w:marRight w:val="0"/>
                      <w:marTop w:val="0"/>
                      <w:marBottom w:val="0"/>
                      <w:divBdr>
                        <w:top w:val="none" w:sz="0" w:space="0" w:color="auto"/>
                        <w:left w:val="none" w:sz="0" w:space="0" w:color="auto"/>
                        <w:bottom w:val="none" w:sz="0" w:space="0" w:color="auto"/>
                        <w:right w:val="none" w:sz="0" w:space="0" w:color="auto"/>
                      </w:divBdr>
                    </w:div>
                  </w:divsChild>
                </w:div>
                <w:div w:id="620259317">
                  <w:marLeft w:val="0"/>
                  <w:marRight w:val="0"/>
                  <w:marTop w:val="0"/>
                  <w:marBottom w:val="0"/>
                  <w:divBdr>
                    <w:top w:val="none" w:sz="0" w:space="0" w:color="auto"/>
                    <w:left w:val="none" w:sz="0" w:space="0" w:color="auto"/>
                    <w:bottom w:val="none" w:sz="0" w:space="0" w:color="auto"/>
                    <w:right w:val="none" w:sz="0" w:space="0" w:color="auto"/>
                  </w:divBdr>
                  <w:divsChild>
                    <w:div w:id="640697803">
                      <w:marLeft w:val="0"/>
                      <w:marRight w:val="0"/>
                      <w:marTop w:val="0"/>
                      <w:marBottom w:val="0"/>
                      <w:divBdr>
                        <w:top w:val="none" w:sz="0" w:space="0" w:color="auto"/>
                        <w:left w:val="none" w:sz="0" w:space="0" w:color="auto"/>
                        <w:bottom w:val="none" w:sz="0" w:space="0" w:color="auto"/>
                        <w:right w:val="none" w:sz="0" w:space="0" w:color="auto"/>
                      </w:divBdr>
                    </w:div>
                  </w:divsChild>
                </w:div>
                <w:div w:id="894048685">
                  <w:marLeft w:val="0"/>
                  <w:marRight w:val="0"/>
                  <w:marTop w:val="0"/>
                  <w:marBottom w:val="0"/>
                  <w:divBdr>
                    <w:top w:val="none" w:sz="0" w:space="0" w:color="auto"/>
                    <w:left w:val="none" w:sz="0" w:space="0" w:color="auto"/>
                    <w:bottom w:val="none" w:sz="0" w:space="0" w:color="auto"/>
                    <w:right w:val="none" w:sz="0" w:space="0" w:color="auto"/>
                  </w:divBdr>
                  <w:divsChild>
                    <w:div w:id="1194996030">
                      <w:marLeft w:val="0"/>
                      <w:marRight w:val="0"/>
                      <w:marTop w:val="0"/>
                      <w:marBottom w:val="0"/>
                      <w:divBdr>
                        <w:top w:val="none" w:sz="0" w:space="0" w:color="auto"/>
                        <w:left w:val="none" w:sz="0" w:space="0" w:color="auto"/>
                        <w:bottom w:val="none" w:sz="0" w:space="0" w:color="auto"/>
                        <w:right w:val="none" w:sz="0" w:space="0" w:color="auto"/>
                      </w:divBdr>
                    </w:div>
                  </w:divsChild>
                </w:div>
                <w:div w:id="1027560717">
                  <w:marLeft w:val="0"/>
                  <w:marRight w:val="0"/>
                  <w:marTop w:val="0"/>
                  <w:marBottom w:val="0"/>
                  <w:divBdr>
                    <w:top w:val="none" w:sz="0" w:space="0" w:color="auto"/>
                    <w:left w:val="none" w:sz="0" w:space="0" w:color="auto"/>
                    <w:bottom w:val="none" w:sz="0" w:space="0" w:color="auto"/>
                    <w:right w:val="none" w:sz="0" w:space="0" w:color="auto"/>
                  </w:divBdr>
                  <w:divsChild>
                    <w:div w:id="599413641">
                      <w:marLeft w:val="0"/>
                      <w:marRight w:val="0"/>
                      <w:marTop w:val="0"/>
                      <w:marBottom w:val="0"/>
                      <w:divBdr>
                        <w:top w:val="none" w:sz="0" w:space="0" w:color="auto"/>
                        <w:left w:val="none" w:sz="0" w:space="0" w:color="auto"/>
                        <w:bottom w:val="none" w:sz="0" w:space="0" w:color="auto"/>
                        <w:right w:val="none" w:sz="0" w:space="0" w:color="auto"/>
                      </w:divBdr>
                    </w:div>
                  </w:divsChild>
                </w:div>
                <w:div w:id="156923784">
                  <w:marLeft w:val="0"/>
                  <w:marRight w:val="0"/>
                  <w:marTop w:val="0"/>
                  <w:marBottom w:val="0"/>
                  <w:divBdr>
                    <w:top w:val="none" w:sz="0" w:space="0" w:color="auto"/>
                    <w:left w:val="none" w:sz="0" w:space="0" w:color="auto"/>
                    <w:bottom w:val="none" w:sz="0" w:space="0" w:color="auto"/>
                    <w:right w:val="none" w:sz="0" w:space="0" w:color="auto"/>
                  </w:divBdr>
                  <w:divsChild>
                    <w:div w:id="46882729">
                      <w:marLeft w:val="0"/>
                      <w:marRight w:val="0"/>
                      <w:marTop w:val="0"/>
                      <w:marBottom w:val="0"/>
                      <w:divBdr>
                        <w:top w:val="none" w:sz="0" w:space="0" w:color="auto"/>
                        <w:left w:val="none" w:sz="0" w:space="0" w:color="auto"/>
                        <w:bottom w:val="none" w:sz="0" w:space="0" w:color="auto"/>
                        <w:right w:val="none" w:sz="0" w:space="0" w:color="auto"/>
                      </w:divBdr>
                    </w:div>
                  </w:divsChild>
                </w:div>
                <w:div w:id="461968809">
                  <w:marLeft w:val="0"/>
                  <w:marRight w:val="0"/>
                  <w:marTop w:val="0"/>
                  <w:marBottom w:val="0"/>
                  <w:divBdr>
                    <w:top w:val="none" w:sz="0" w:space="0" w:color="auto"/>
                    <w:left w:val="none" w:sz="0" w:space="0" w:color="auto"/>
                    <w:bottom w:val="none" w:sz="0" w:space="0" w:color="auto"/>
                    <w:right w:val="none" w:sz="0" w:space="0" w:color="auto"/>
                  </w:divBdr>
                  <w:divsChild>
                    <w:div w:id="1111432461">
                      <w:marLeft w:val="0"/>
                      <w:marRight w:val="0"/>
                      <w:marTop w:val="0"/>
                      <w:marBottom w:val="0"/>
                      <w:divBdr>
                        <w:top w:val="none" w:sz="0" w:space="0" w:color="auto"/>
                        <w:left w:val="none" w:sz="0" w:space="0" w:color="auto"/>
                        <w:bottom w:val="none" w:sz="0" w:space="0" w:color="auto"/>
                        <w:right w:val="none" w:sz="0" w:space="0" w:color="auto"/>
                      </w:divBdr>
                    </w:div>
                  </w:divsChild>
                </w:div>
                <w:div w:id="1366323917">
                  <w:marLeft w:val="0"/>
                  <w:marRight w:val="0"/>
                  <w:marTop w:val="0"/>
                  <w:marBottom w:val="0"/>
                  <w:divBdr>
                    <w:top w:val="none" w:sz="0" w:space="0" w:color="auto"/>
                    <w:left w:val="none" w:sz="0" w:space="0" w:color="auto"/>
                    <w:bottom w:val="none" w:sz="0" w:space="0" w:color="auto"/>
                    <w:right w:val="none" w:sz="0" w:space="0" w:color="auto"/>
                  </w:divBdr>
                  <w:divsChild>
                    <w:div w:id="186454349">
                      <w:marLeft w:val="0"/>
                      <w:marRight w:val="0"/>
                      <w:marTop w:val="0"/>
                      <w:marBottom w:val="0"/>
                      <w:divBdr>
                        <w:top w:val="none" w:sz="0" w:space="0" w:color="auto"/>
                        <w:left w:val="none" w:sz="0" w:space="0" w:color="auto"/>
                        <w:bottom w:val="none" w:sz="0" w:space="0" w:color="auto"/>
                        <w:right w:val="none" w:sz="0" w:space="0" w:color="auto"/>
                      </w:divBdr>
                    </w:div>
                  </w:divsChild>
                </w:div>
                <w:div w:id="968629575">
                  <w:marLeft w:val="0"/>
                  <w:marRight w:val="0"/>
                  <w:marTop w:val="0"/>
                  <w:marBottom w:val="0"/>
                  <w:divBdr>
                    <w:top w:val="none" w:sz="0" w:space="0" w:color="auto"/>
                    <w:left w:val="none" w:sz="0" w:space="0" w:color="auto"/>
                    <w:bottom w:val="none" w:sz="0" w:space="0" w:color="auto"/>
                    <w:right w:val="none" w:sz="0" w:space="0" w:color="auto"/>
                  </w:divBdr>
                  <w:divsChild>
                    <w:div w:id="1260406066">
                      <w:marLeft w:val="0"/>
                      <w:marRight w:val="0"/>
                      <w:marTop w:val="0"/>
                      <w:marBottom w:val="0"/>
                      <w:divBdr>
                        <w:top w:val="none" w:sz="0" w:space="0" w:color="auto"/>
                        <w:left w:val="none" w:sz="0" w:space="0" w:color="auto"/>
                        <w:bottom w:val="none" w:sz="0" w:space="0" w:color="auto"/>
                        <w:right w:val="none" w:sz="0" w:space="0" w:color="auto"/>
                      </w:divBdr>
                    </w:div>
                  </w:divsChild>
                </w:div>
                <w:div w:id="296107463">
                  <w:marLeft w:val="0"/>
                  <w:marRight w:val="0"/>
                  <w:marTop w:val="0"/>
                  <w:marBottom w:val="0"/>
                  <w:divBdr>
                    <w:top w:val="none" w:sz="0" w:space="0" w:color="auto"/>
                    <w:left w:val="none" w:sz="0" w:space="0" w:color="auto"/>
                    <w:bottom w:val="none" w:sz="0" w:space="0" w:color="auto"/>
                    <w:right w:val="none" w:sz="0" w:space="0" w:color="auto"/>
                  </w:divBdr>
                  <w:divsChild>
                    <w:div w:id="804355425">
                      <w:marLeft w:val="0"/>
                      <w:marRight w:val="0"/>
                      <w:marTop w:val="0"/>
                      <w:marBottom w:val="0"/>
                      <w:divBdr>
                        <w:top w:val="none" w:sz="0" w:space="0" w:color="auto"/>
                        <w:left w:val="none" w:sz="0" w:space="0" w:color="auto"/>
                        <w:bottom w:val="none" w:sz="0" w:space="0" w:color="auto"/>
                        <w:right w:val="none" w:sz="0" w:space="0" w:color="auto"/>
                      </w:divBdr>
                    </w:div>
                  </w:divsChild>
                </w:div>
                <w:div w:id="1725643251">
                  <w:marLeft w:val="0"/>
                  <w:marRight w:val="0"/>
                  <w:marTop w:val="0"/>
                  <w:marBottom w:val="0"/>
                  <w:divBdr>
                    <w:top w:val="none" w:sz="0" w:space="0" w:color="auto"/>
                    <w:left w:val="none" w:sz="0" w:space="0" w:color="auto"/>
                    <w:bottom w:val="none" w:sz="0" w:space="0" w:color="auto"/>
                    <w:right w:val="none" w:sz="0" w:space="0" w:color="auto"/>
                  </w:divBdr>
                  <w:divsChild>
                    <w:div w:id="94181817">
                      <w:marLeft w:val="0"/>
                      <w:marRight w:val="0"/>
                      <w:marTop w:val="0"/>
                      <w:marBottom w:val="0"/>
                      <w:divBdr>
                        <w:top w:val="none" w:sz="0" w:space="0" w:color="auto"/>
                        <w:left w:val="none" w:sz="0" w:space="0" w:color="auto"/>
                        <w:bottom w:val="none" w:sz="0" w:space="0" w:color="auto"/>
                        <w:right w:val="none" w:sz="0" w:space="0" w:color="auto"/>
                      </w:divBdr>
                    </w:div>
                  </w:divsChild>
                </w:div>
                <w:div w:id="558784894">
                  <w:marLeft w:val="0"/>
                  <w:marRight w:val="0"/>
                  <w:marTop w:val="0"/>
                  <w:marBottom w:val="0"/>
                  <w:divBdr>
                    <w:top w:val="none" w:sz="0" w:space="0" w:color="auto"/>
                    <w:left w:val="none" w:sz="0" w:space="0" w:color="auto"/>
                    <w:bottom w:val="none" w:sz="0" w:space="0" w:color="auto"/>
                    <w:right w:val="none" w:sz="0" w:space="0" w:color="auto"/>
                  </w:divBdr>
                  <w:divsChild>
                    <w:div w:id="737437514">
                      <w:marLeft w:val="0"/>
                      <w:marRight w:val="0"/>
                      <w:marTop w:val="0"/>
                      <w:marBottom w:val="0"/>
                      <w:divBdr>
                        <w:top w:val="none" w:sz="0" w:space="0" w:color="auto"/>
                        <w:left w:val="none" w:sz="0" w:space="0" w:color="auto"/>
                        <w:bottom w:val="none" w:sz="0" w:space="0" w:color="auto"/>
                        <w:right w:val="none" w:sz="0" w:space="0" w:color="auto"/>
                      </w:divBdr>
                    </w:div>
                  </w:divsChild>
                </w:div>
                <w:div w:id="1794860522">
                  <w:marLeft w:val="0"/>
                  <w:marRight w:val="0"/>
                  <w:marTop w:val="0"/>
                  <w:marBottom w:val="0"/>
                  <w:divBdr>
                    <w:top w:val="none" w:sz="0" w:space="0" w:color="auto"/>
                    <w:left w:val="none" w:sz="0" w:space="0" w:color="auto"/>
                    <w:bottom w:val="none" w:sz="0" w:space="0" w:color="auto"/>
                    <w:right w:val="none" w:sz="0" w:space="0" w:color="auto"/>
                  </w:divBdr>
                  <w:divsChild>
                    <w:div w:id="950549167">
                      <w:marLeft w:val="0"/>
                      <w:marRight w:val="0"/>
                      <w:marTop w:val="0"/>
                      <w:marBottom w:val="0"/>
                      <w:divBdr>
                        <w:top w:val="none" w:sz="0" w:space="0" w:color="auto"/>
                        <w:left w:val="none" w:sz="0" w:space="0" w:color="auto"/>
                        <w:bottom w:val="none" w:sz="0" w:space="0" w:color="auto"/>
                        <w:right w:val="none" w:sz="0" w:space="0" w:color="auto"/>
                      </w:divBdr>
                    </w:div>
                  </w:divsChild>
                </w:div>
                <w:div w:id="919175118">
                  <w:marLeft w:val="0"/>
                  <w:marRight w:val="0"/>
                  <w:marTop w:val="0"/>
                  <w:marBottom w:val="0"/>
                  <w:divBdr>
                    <w:top w:val="none" w:sz="0" w:space="0" w:color="auto"/>
                    <w:left w:val="none" w:sz="0" w:space="0" w:color="auto"/>
                    <w:bottom w:val="none" w:sz="0" w:space="0" w:color="auto"/>
                    <w:right w:val="none" w:sz="0" w:space="0" w:color="auto"/>
                  </w:divBdr>
                  <w:divsChild>
                    <w:div w:id="1907372644">
                      <w:marLeft w:val="0"/>
                      <w:marRight w:val="0"/>
                      <w:marTop w:val="0"/>
                      <w:marBottom w:val="0"/>
                      <w:divBdr>
                        <w:top w:val="none" w:sz="0" w:space="0" w:color="auto"/>
                        <w:left w:val="none" w:sz="0" w:space="0" w:color="auto"/>
                        <w:bottom w:val="none" w:sz="0" w:space="0" w:color="auto"/>
                        <w:right w:val="none" w:sz="0" w:space="0" w:color="auto"/>
                      </w:divBdr>
                    </w:div>
                  </w:divsChild>
                </w:div>
                <w:div w:id="1514032301">
                  <w:marLeft w:val="0"/>
                  <w:marRight w:val="0"/>
                  <w:marTop w:val="0"/>
                  <w:marBottom w:val="0"/>
                  <w:divBdr>
                    <w:top w:val="none" w:sz="0" w:space="0" w:color="auto"/>
                    <w:left w:val="none" w:sz="0" w:space="0" w:color="auto"/>
                    <w:bottom w:val="none" w:sz="0" w:space="0" w:color="auto"/>
                    <w:right w:val="none" w:sz="0" w:space="0" w:color="auto"/>
                  </w:divBdr>
                  <w:divsChild>
                    <w:div w:id="629090399">
                      <w:marLeft w:val="0"/>
                      <w:marRight w:val="0"/>
                      <w:marTop w:val="0"/>
                      <w:marBottom w:val="0"/>
                      <w:divBdr>
                        <w:top w:val="none" w:sz="0" w:space="0" w:color="auto"/>
                        <w:left w:val="none" w:sz="0" w:space="0" w:color="auto"/>
                        <w:bottom w:val="none" w:sz="0" w:space="0" w:color="auto"/>
                        <w:right w:val="none" w:sz="0" w:space="0" w:color="auto"/>
                      </w:divBdr>
                    </w:div>
                  </w:divsChild>
                </w:div>
                <w:div w:id="331684260">
                  <w:marLeft w:val="0"/>
                  <w:marRight w:val="0"/>
                  <w:marTop w:val="0"/>
                  <w:marBottom w:val="0"/>
                  <w:divBdr>
                    <w:top w:val="none" w:sz="0" w:space="0" w:color="auto"/>
                    <w:left w:val="none" w:sz="0" w:space="0" w:color="auto"/>
                    <w:bottom w:val="none" w:sz="0" w:space="0" w:color="auto"/>
                    <w:right w:val="none" w:sz="0" w:space="0" w:color="auto"/>
                  </w:divBdr>
                  <w:divsChild>
                    <w:div w:id="862480178">
                      <w:marLeft w:val="0"/>
                      <w:marRight w:val="0"/>
                      <w:marTop w:val="0"/>
                      <w:marBottom w:val="0"/>
                      <w:divBdr>
                        <w:top w:val="none" w:sz="0" w:space="0" w:color="auto"/>
                        <w:left w:val="none" w:sz="0" w:space="0" w:color="auto"/>
                        <w:bottom w:val="none" w:sz="0" w:space="0" w:color="auto"/>
                        <w:right w:val="none" w:sz="0" w:space="0" w:color="auto"/>
                      </w:divBdr>
                    </w:div>
                  </w:divsChild>
                </w:div>
                <w:div w:id="1427531940">
                  <w:marLeft w:val="0"/>
                  <w:marRight w:val="0"/>
                  <w:marTop w:val="0"/>
                  <w:marBottom w:val="0"/>
                  <w:divBdr>
                    <w:top w:val="none" w:sz="0" w:space="0" w:color="auto"/>
                    <w:left w:val="none" w:sz="0" w:space="0" w:color="auto"/>
                    <w:bottom w:val="none" w:sz="0" w:space="0" w:color="auto"/>
                    <w:right w:val="none" w:sz="0" w:space="0" w:color="auto"/>
                  </w:divBdr>
                  <w:divsChild>
                    <w:div w:id="982469643">
                      <w:marLeft w:val="0"/>
                      <w:marRight w:val="0"/>
                      <w:marTop w:val="0"/>
                      <w:marBottom w:val="0"/>
                      <w:divBdr>
                        <w:top w:val="none" w:sz="0" w:space="0" w:color="auto"/>
                        <w:left w:val="none" w:sz="0" w:space="0" w:color="auto"/>
                        <w:bottom w:val="none" w:sz="0" w:space="0" w:color="auto"/>
                        <w:right w:val="none" w:sz="0" w:space="0" w:color="auto"/>
                      </w:divBdr>
                    </w:div>
                  </w:divsChild>
                </w:div>
                <w:div w:id="2130007578">
                  <w:marLeft w:val="0"/>
                  <w:marRight w:val="0"/>
                  <w:marTop w:val="0"/>
                  <w:marBottom w:val="0"/>
                  <w:divBdr>
                    <w:top w:val="none" w:sz="0" w:space="0" w:color="auto"/>
                    <w:left w:val="none" w:sz="0" w:space="0" w:color="auto"/>
                    <w:bottom w:val="none" w:sz="0" w:space="0" w:color="auto"/>
                    <w:right w:val="none" w:sz="0" w:space="0" w:color="auto"/>
                  </w:divBdr>
                  <w:divsChild>
                    <w:div w:id="2054382272">
                      <w:marLeft w:val="0"/>
                      <w:marRight w:val="0"/>
                      <w:marTop w:val="0"/>
                      <w:marBottom w:val="0"/>
                      <w:divBdr>
                        <w:top w:val="none" w:sz="0" w:space="0" w:color="auto"/>
                        <w:left w:val="none" w:sz="0" w:space="0" w:color="auto"/>
                        <w:bottom w:val="none" w:sz="0" w:space="0" w:color="auto"/>
                        <w:right w:val="none" w:sz="0" w:space="0" w:color="auto"/>
                      </w:divBdr>
                    </w:div>
                  </w:divsChild>
                </w:div>
                <w:div w:id="690030395">
                  <w:marLeft w:val="0"/>
                  <w:marRight w:val="0"/>
                  <w:marTop w:val="0"/>
                  <w:marBottom w:val="0"/>
                  <w:divBdr>
                    <w:top w:val="none" w:sz="0" w:space="0" w:color="auto"/>
                    <w:left w:val="none" w:sz="0" w:space="0" w:color="auto"/>
                    <w:bottom w:val="none" w:sz="0" w:space="0" w:color="auto"/>
                    <w:right w:val="none" w:sz="0" w:space="0" w:color="auto"/>
                  </w:divBdr>
                  <w:divsChild>
                    <w:div w:id="1120761632">
                      <w:marLeft w:val="0"/>
                      <w:marRight w:val="0"/>
                      <w:marTop w:val="0"/>
                      <w:marBottom w:val="0"/>
                      <w:divBdr>
                        <w:top w:val="none" w:sz="0" w:space="0" w:color="auto"/>
                        <w:left w:val="none" w:sz="0" w:space="0" w:color="auto"/>
                        <w:bottom w:val="none" w:sz="0" w:space="0" w:color="auto"/>
                        <w:right w:val="none" w:sz="0" w:space="0" w:color="auto"/>
                      </w:divBdr>
                    </w:div>
                  </w:divsChild>
                </w:div>
                <w:div w:id="137037897">
                  <w:marLeft w:val="0"/>
                  <w:marRight w:val="0"/>
                  <w:marTop w:val="0"/>
                  <w:marBottom w:val="0"/>
                  <w:divBdr>
                    <w:top w:val="none" w:sz="0" w:space="0" w:color="auto"/>
                    <w:left w:val="none" w:sz="0" w:space="0" w:color="auto"/>
                    <w:bottom w:val="none" w:sz="0" w:space="0" w:color="auto"/>
                    <w:right w:val="none" w:sz="0" w:space="0" w:color="auto"/>
                  </w:divBdr>
                  <w:divsChild>
                    <w:div w:id="1919051767">
                      <w:marLeft w:val="0"/>
                      <w:marRight w:val="0"/>
                      <w:marTop w:val="0"/>
                      <w:marBottom w:val="0"/>
                      <w:divBdr>
                        <w:top w:val="none" w:sz="0" w:space="0" w:color="auto"/>
                        <w:left w:val="none" w:sz="0" w:space="0" w:color="auto"/>
                        <w:bottom w:val="none" w:sz="0" w:space="0" w:color="auto"/>
                        <w:right w:val="none" w:sz="0" w:space="0" w:color="auto"/>
                      </w:divBdr>
                    </w:div>
                  </w:divsChild>
                </w:div>
                <w:div w:id="164630906">
                  <w:marLeft w:val="0"/>
                  <w:marRight w:val="0"/>
                  <w:marTop w:val="0"/>
                  <w:marBottom w:val="0"/>
                  <w:divBdr>
                    <w:top w:val="none" w:sz="0" w:space="0" w:color="auto"/>
                    <w:left w:val="none" w:sz="0" w:space="0" w:color="auto"/>
                    <w:bottom w:val="none" w:sz="0" w:space="0" w:color="auto"/>
                    <w:right w:val="none" w:sz="0" w:space="0" w:color="auto"/>
                  </w:divBdr>
                  <w:divsChild>
                    <w:div w:id="1659924451">
                      <w:marLeft w:val="0"/>
                      <w:marRight w:val="0"/>
                      <w:marTop w:val="0"/>
                      <w:marBottom w:val="0"/>
                      <w:divBdr>
                        <w:top w:val="none" w:sz="0" w:space="0" w:color="auto"/>
                        <w:left w:val="none" w:sz="0" w:space="0" w:color="auto"/>
                        <w:bottom w:val="none" w:sz="0" w:space="0" w:color="auto"/>
                        <w:right w:val="none" w:sz="0" w:space="0" w:color="auto"/>
                      </w:divBdr>
                    </w:div>
                  </w:divsChild>
                </w:div>
                <w:div w:id="20280643">
                  <w:marLeft w:val="0"/>
                  <w:marRight w:val="0"/>
                  <w:marTop w:val="0"/>
                  <w:marBottom w:val="0"/>
                  <w:divBdr>
                    <w:top w:val="none" w:sz="0" w:space="0" w:color="auto"/>
                    <w:left w:val="none" w:sz="0" w:space="0" w:color="auto"/>
                    <w:bottom w:val="none" w:sz="0" w:space="0" w:color="auto"/>
                    <w:right w:val="none" w:sz="0" w:space="0" w:color="auto"/>
                  </w:divBdr>
                  <w:divsChild>
                    <w:div w:id="283198515">
                      <w:marLeft w:val="0"/>
                      <w:marRight w:val="0"/>
                      <w:marTop w:val="0"/>
                      <w:marBottom w:val="0"/>
                      <w:divBdr>
                        <w:top w:val="none" w:sz="0" w:space="0" w:color="auto"/>
                        <w:left w:val="none" w:sz="0" w:space="0" w:color="auto"/>
                        <w:bottom w:val="none" w:sz="0" w:space="0" w:color="auto"/>
                        <w:right w:val="none" w:sz="0" w:space="0" w:color="auto"/>
                      </w:divBdr>
                    </w:div>
                  </w:divsChild>
                </w:div>
                <w:div w:id="236987145">
                  <w:marLeft w:val="0"/>
                  <w:marRight w:val="0"/>
                  <w:marTop w:val="0"/>
                  <w:marBottom w:val="0"/>
                  <w:divBdr>
                    <w:top w:val="none" w:sz="0" w:space="0" w:color="auto"/>
                    <w:left w:val="none" w:sz="0" w:space="0" w:color="auto"/>
                    <w:bottom w:val="none" w:sz="0" w:space="0" w:color="auto"/>
                    <w:right w:val="none" w:sz="0" w:space="0" w:color="auto"/>
                  </w:divBdr>
                  <w:divsChild>
                    <w:div w:id="935095050">
                      <w:marLeft w:val="0"/>
                      <w:marRight w:val="0"/>
                      <w:marTop w:val="0"/>
                      <w:marBottom w:val="0"/>
                      <w:divBdr>
                        <w:top w:val="none" w:sz="0" w:space="0" w:color="auto"/>
                        <w:left w:val="none" w:sz="0" w:space="0" w:color="auto"/>
                        <w:bottom w:val="none" w:sz="0" w:space="0" w:color="auto"/>
                        <w:right w:val="none" w:sz="0" w:space="0" w:color="auto"/>
                      </w:divBdr>
                    </w:div>
                  </w:divsChild>
                </w:div>
                <w:div w:id="283922783">
                  <w:marLeft w:val="0"/>
                  <w:marRight w:val="0"/>
                  <w:marTop w:val="0"/>
                  <w:marBottom w:val="0"/>
                  <w:divBdr>
                    <w:top w:val="none" w:sz="0" w:space="0" w:color="auto"/>
                    <w:left w:val="none" w:sz="0" w:space="0" w:color="auto"/>
                    <w:bottom w:val="none" w:sz="0" w:space="0" w:color="auto"/>
                    <w:right w:val="none" w:sz="0" w:space="0" w:color="auto"/>
                  </w:divBdr>
                  <w:divsChild>
                    <w:div w:id="327252437">
                      <w:marLeft w:val="0"/>
                      <w:marRight w:val="0"/>
                      <w:marTop w:val="0"/>
                      <w:marBottom w:val="0"/>
                      <w:divBdr>
                        <w:top w:val="none" w:sz="0" w:space="0" w:color="auto"/>
                        <w:left w:val="none" w:sz="0" w:space="0" w:color="auto"/>
                        <w:bottom w:val="none" w:sz="0" w:space="0" w:color="auto"/>
                        <w:right w:val="none" w:sz="0" w:space="0" w:color="auto"/>
                      </w:divBdr>
                    </w:div>
                  </w:divsChild>
                </w:div>
                <w:div w:id="1586957112">
                  <w:marLeft w:val="0"/>
                  <w:marRight w:val="0"/>
                  <w:marTop w:val="0"/>
                  <w:marBottom w:val="0"/>
                  <w:divBdr>
                    <w:top w:val="none" w:sz="0" w:space="0" w:color="auto"/>
                    <w:left w:val="none" w:sz="0" w:space="0" w:color="auto"/>
                    <w:bottom w:val="none" w:sz="0" w:space="0" w:color="auto"/>
                    <w:right w:val="none" w:sz="0" w:space="0" w:color="auto"/>
                  </w:divBdr>
                  <w:divsChild>
                    <w:div w:id="941307373">
                      <w:marLeft w:val="0"/>
                      <w:marRight w:val="0"/>
                      <w:marTop w:val="0"/>
                      <w:marBottom w:val="0"/>
                      <w:divBdr>
                        <w:top w:val="none" w:sz="0" w:space="0" w:color="auto"/>
                        <w:left w:val="none" w:sz="0" w:space="0" w:color="auto"/>
                        <w:bottom w:val="none" w:sz="0" w:space="0" w:color="auto"/>
                        <w:right w:val="none" w:sz="0" w:space="0" w:color="auto"/>
                      </w:divBdr>
                    </w:div>
                  </w:divsChild>
                </w:div>
                <w:div w:id="1597447567">
                  <w:marLeft w:val="0"/>
                  <w:marRight w:val="0"/>
                  <w:marTop w:val="0"/>
                  <w:marBottom w:val="0"/>
                  <w:divBdr>
                    <w:top w:val="none" w:sz="0" w:space="0" w:color="auto"/>
                    <w:left w:val="none" w:sz="0" w:space="0" w:color="auto"/>
                    <w:bottom w:val="none" w:sz="0" w:space="0" w:color="auto"/>
                    <w:right w:val="none" w:sz="0" w:space="0" w:color="auto"/>
                  </w:divBdr>
                  <w:divsChild>
                    <w:div w:id="1992634781">
                      <w:marLeft w:val="0"/>
                      <w:marRight w:val="0"/>
                      <w:marTop w:val="0"/>
                      <w:marBottom w:val="0"/>
                      <w:divBdr>
                        <w:top w:val="none" w:sz="0" w:space="0" w:color="auto"/>
                        <w:left w:val="none" w:sz="0" w:space="0" w:color="auto"/>
                        <w:bottom w:val="none" w:sz="0" w:space="0" w:color="auto"/>
                        <w:right w:val="none" w:sz="0" w:space="0" w:color="auto"/>
                      </w:divBdr>
                    </w:div>
                  </w:divsChild>
                </w:div>
                <w:div w:id="678586778">
                  <w:marLeft w:val="0"/>
                  <w:marRight w:val="0"/>
                  <w:marTop w:val="0"/>
                  <w:marBottom w:val="0"/>
                  <w:divBdr>
                    <w:top w:val="none" w:sz="0" w:space="0" w:color="auto"/>
                    <w:left w:val="none" w:sz="0" w:space="0" w:color="auto"/>
                    <w:bottom w:val="none" w:sz="0" w:space="0" w:color="auto"/>
                    <w:right w:val="none" w:sz="0" w:space="0" w:color="auto"/>
                  </w:divBdr>
                  <w:divsChild>
                    <w:div w:id="388067113">
                      <w:marLeft w:val="0"/>
                      <w:marRight w:val="0"/>
                      <w:marTop w:val="0"/>
                      <w:marBottom w:val="0"/>
                      <w:divBdr>
                        <w:top w:val="none" w:sz="0" w:space="0" w:color="auto"/>
                        <w:left w:val="none" w:sz="0" w:space="0" w:color="auto"/>
                        <w:bottom w:val="none" w:sz="0" w:space="0" w:color="auto"/>
                        <w:right w:val="none" w:sz="0" w:space="0" w:color="auto"/>
                      </w:divBdr>
                    </w:div>
                  </w:divsChild>
                </w:div>
                <w:div w:id="555432807">
                  <w:marLeft w:val="0"/>
                  <w:marRight w:val="0"/>
                  <w:marTop w:val="0"/>
                  <w:marBottom w:val="0"/>
                  <w:divBdr>
                    <w:top w:val="none" w:sz="0" w:space="0" w:color="auto"/>
                    <w:left w:val="none" w:sz="0" w:space="0" w:color="auto"/>
                    <w:bottom w:val="none" w:sz="0" w:space="0" w:color="auto"/>
                    <w:right w:val="none" w:sz="0" w:space="0" w:color="auto"/>
                  </w:divBdr>
                  <w:divsChild>
                    <w:div w:id="1907378796">
                      <w:marLeft w:val="0"/>
                      <w:marRight w:val="0"/>
                      <w:marTop w:val="0"/>
                      <w:marBottom w:val="0"/>
                      <w:divBdr>
                        <w:top w:val="none" w:sz="0" w:space="0" w:color="auto"/>
                        <w:left w:val="none" w:sz="0" w:space="0" w:color="auto"/>
                        <w:bottom w:val="none" w:sz="0" w:space="0" w:color="auto"/>
                        <w:right w:val="none" w:sz="0" w:space="0" w:color="auto"/>
                      </w:divBdr>
                    </w:div>
                  </w:divsChild>
                </w:div>
                <w:div w:id="1631086777">
                  <w:marLeft w:val="0"/>
                  <w:marRight w:val="0"/>
                  <w:marTop w:val="0"/>
                  <w:marBottom w:val="0"/>
                  <w:divBdr>
                    <w:top w:val="none" w:sz="0" w:space="0" w:color="auto"/>
                    <w:left w:val="none" w:sz="0" w:space="0" w:color="auto"/>
                    <w:bottom w:val="none" w:sz="0" w:space="0" w:color="auto"/>
                    <w:right w:val="none" w:sz="0" w:space="0" w:color="auto"/>
                  </w:divBdr>
                  <w:divsChild>
                    <w:div w:id="117139556">
                      <w:marLeft w:val="0"/>
                      <w:marRight w:val="0"/>
                      <w:marTop w:val="0"/>
                      <w:marBottom w:val="0"/>
                      <w:divBdr>
                        <w:top w:val="none" w:sz="0" w:space="0" w:color="auto"/>
                        <w:left w:val="none" w:sz="0" w:space="0" w:color="auto"/>
                        <w:bottom w:val="none" w:sz="0" w:space="0" w:color="auto"/>
                        <w:right w:val="none" w:sz="0" w:space="0" w:color="auto"/>
                      </w:divBdr>
                    </w:div>
                  </w:divsChild>
                </w:div>
                <w:div w:id="652494229">
                  <w:marLeft w:val="0"/>
                  <w:marRight w:val="0"/>
                  <w:marTop w:val="0"/>
                  <w:marBottom w:val="0"/>
                  <w:divBdr>
                    <w:top w:val="none" w:sz="0" w:space="0" w:color="auto"/>
                    <w:left w:val="none" w:sz="0" w:space="0" w:color="auto"/>
                    <w:bottom w:val="none" w:sz="0" w:space="0" w:color="auto"/>
                    <w:right w:val="none" w:sz="0" w:space="0" w:color="auto"/>
                  </w:divBdr>
                  <w:divsChild>
                    <w:div w:id="586501206">
                      <w:marLeft w:val="0"/>
                      <w:marRight w:val="0"/>
                      <w:marTop w:val="0"/>
                      <w:marBottom w:val="0"/>
                      <w:divBdr>
                        <w:top w:val="none" w:sz="0" w:space="0" w:color="auto"/>
                        <w:left w:val="none" w:sz="0" w:space="0" w:color="auto"/>
                        <w:bottom w:val="none" w:sz="0" w:space="0" w:color="auto"/>
                        <w:right w:val="none" w:sz="0" w:space="0" w:color="auto"/>
                      </w:divBdr>
                    </w:div>
                  </w:divsChild>
                </w:div>
                <w:div w:id="1804545632">
                  <w:marLeft w:val="0"/>
                  <w:marRight w:val="0"/>
                  <w:marTop w:val="0"/>
                  <w:marBottom w:val="0"/>
                  <w:divBdr>
                    <w:top w:val="none" w:sz="0" w:space="0" w:color="auto"/>
                    <w:left w:val="none" w:sz="0" w:space="0" w:color="auto"/>
                    <w:bottom w:val="none" w:sz="0" w:space="0" w:color="auto"/>
                    <w:right w:val="none" w:sz="0" w:space="0" w:color="auto"/>
                  </w:divBdr>
                  <w:divsChild>
                    <w:div w:id="29886407">
                      <w:marLeft w:val="0"/>
                      <w:marRight w:val="0"/>
                      <w:marTop w:val="0"/>
                      <w:marBottom w:val="0"/>
                      <w:divBdr>
                        <w:top w:val="none" w:sz="0" w:space="0" w:color="auto"/>
                        <w:left w:val="none" w:sz="0" w:space="0" w:color="auto"/>
                        <w:bottom w:val="none" w:sz="0" w:space="0" w:color="auto"/>
                        <w:right w:val="none" w:sz="0" w:space="0" w:color="auto"/>
                      </w:divBdr>
                    </w:div>
                  </w:divsChild>
                </w:div>
                <w:div w:id="571161646">
                  <w:marLeft w:val="0"/>
                  <w:marRight w:val="0"/>
                  <w:marTop w:val="0"/>
                  <w:marBottom w:val="0"/>
                  <w:divBdr>
                    <w:top w:val="none" w:sz="0" w:space="0" w:color="auto"/>
                    <w:left w:val="none" w:sz="0" w:space="0" w:color="auto"/>
                    <w:bottom w:val="none" w:sz="0" w:space="0" w:color="auto"/>
                    <w:right w:val="none" w:sz="0" w:space="0" w:color="auto"/>
                  </w:divBdr>
                  <w:divsChild>
                    <w:div w:id="1012148104">
                      <w:marLeft w:val="0"/>
                      <w:marRight w:val="0"/>
                      <w:marTop w:val="0"/>
                      <w:marBottom w:val="0"/>
                      <w:divBdr>
                        <w:top w:val="none" w:sz="0" w:space="0" w:color="auto"/>
                        <w:left w:val="none" w:sz="0" w:space="0" w:color="auto"/>
                        <w:bottom w:val="none" w:sz="0" w:space="0" w:color="auto"/>
                        <w:right w:val="none" w:sz="0" w:space="0" w:color="auto"/>
                      </w:divBdr>
                    </w:div>
                  </w:divsChild>
                </w:div>
                <w:div w:id="1187599159">
                  <w:marLeft w:val="0"/>
                  <w:marRight w:val="0"/>
                  <w:marTop w:val="0"/>
                  <w:marBottom w:val="0"/>
                  <w:divBdr>
                    <w:top w:val="none" w:sz="0" w:space="0" w:color="auto"/>
                    <w:left w:val="none" w:sz="0" w:space="0" w:color="auto"/>
                    <w:bottom w:val="none" w:sz="0" w:space="0" w:color="auto"/>
                    <w:right w:val="none" w:sz="0" w:space="0" w:color="auto"/>
                  </w:divBdr>
                  <w:divsChild>
                    <w:div w:id="1175610840">
                      <w:marLeft w:val="0"/>
                      <w:marRight w:val="0"/>
                      <w:marTop w:val="0"/>
                      <w:marBottom w:val="0"/>
                      <w:divBdr>
                        <w:top w:val="none" w:sz="0" w:space="0" w:color="auto"/>
                        <w:left w:val="none" w:sz="0" w:space="0" w:color="auto"/>
                        <w:bottom w:val="none" w:sz="0" w:space="0" w:color="auto"/>
                        <w:right w:val="none" w:sz="0" w:space="0" w:color="auto"/>
                      </w:divBdr>
                    </w:div>
                  </w:divsChild>
                </w:div>
                <w:div w:id="1794907767">
                  <w:marLeft w:val="0"/>
                  <w:marRight w:val="0"/>
                  <w:marTop w:val="0"/>
                  <w:marBottom w:val="0"/>
                  <w:divBdr>
                    <w:top w:val="none" w:sz="0" w:space="0" w:color="auto"/>
                    <w:left w:val="none" w:sz="0" w:space="0" w:color="auto"/>
                    <w:bottom w:val="none" w:sz="0" w:space="0" w:color="auto"/>
                    <w:right w:val="none" w:sz="0" w:space="0" w:color="auto"/>
                  </w:divBdr>
                  <w:divsChild>
                    <w:div w:id="238372855">
                      <w:marLeft w:val="0"/>
                      <w:marRight w:val="0"/>
                      <w:marTop w:val="0"/>
                      <w:marBottom w:val="0"/>
                      <w:divBdr>
                        <w:top w:val="none" w:sz="0" w:space="0" w:color="auto"/>
                        <w:left w:val="none" w:sz="0" w:space="0" w:color="auto"/>
                        <w:bottom w:val="none" w:sz="0" w:space="0" w:color="auto"/>
                        <w:right w:val="none" w:sz="0" w:space="0" w:color="auto"/>
                      </w:divBdr>
                    </w:div>
                  </w:divsChild>
                </w:div>
                <w:div w:id="528876724">
                  <w:marLeft w:val="0"/>
                  <w:marRight w:val="0"/>
                  <w:marTop w:val="0"/>
                  <w:marBottom w:val="0"/>
                  <w:divBdr>
                    <w:top w:val="none" w:sz="0" w:space="0" w:color="auto"/>
                    <w:left w:val="none" w:sz="0" w:space="0" w:color="auto"/>
                    <w:bottom w:val="none" w:sz="0" w:space="0" w:color="auto"/>
                    <w:right w:val="none" w:sz="0" w:space="0" w:color="auto"/>
                  </w:divBdr>
                  <w:divsChild>
                    <w:div w:id="1269193982">
                      <w:marLeft w:val="0"/>
                      <w:marRight w:val="0"/>
                      <w:marTop w:val="0"/>
                      <w:marBottom w:val="0"/>
                      <w:divBdr>
                        <w:top w:val="none" w:sz="0" w:space="0" w:color="auto"/>
                        <w:left w:val="none" w:sz="0" w:space="0" w:color="auto"/>
                        <w:bottom w:val="none" w:sz="0" w:space="0" w:color="auto"/>
                        <w:right w:val="none" w:sz="0" w:space="0" w:color="auto"/>
                      </w:divBdr>
                    </w:div>
                  </w:divsChild>
                </w:div>
                <w:div w:id="544801966">
                  <w:marLeft w:val="0"/>
                  <w:marRight w:val="0"/>
                  <w:marTop w:val="0"/>
                  <w:marBottom w:val="0"/>
                  <w:divBdr>
                    <w:top w:val="none" w:sz="0" w:space="0" w:color="auto"/>
                    <w:left w:val="none" w:sz="0" w:space="0" w:color="auto"/>
                    <w:bottom w:val="none" w:sz="0" w:space="0" w:color="auto"/>
                    <w:right w:val="none" w:sz="0" w:space="0" w:color="auto"/>
                  </w:divBdr>
                  <w:divsChild>
                    <w:div w:id="2089645826">
                      <w:marLeft w:val="0"/>
                      <w:marRight w:val="0"/>
                      <w:marTop w:val="0"/>
                      <w:marBottom w:val="0"/>
                      <w:divBdr>
                        <w:top w:val="none" w:sz="0" w:space="0" w:color="auto"/>
                        <w:left w:val="none" w:sz="0" w:space="0" w:color="auto"/>
                        <w:bottom w:val="none" w:sz="0" w:space="0" w:color="auto"/>
                        <w:right w:val="none" w:sz="0" w:space="0" w:color="auto"/>
                      </w:divBdr>
                    </w:div>
                  </w:divsChild>
                </w:div>
                <w:div w:id="332687854">
                  <w:marLeft w:val="0"/>
                  <w:marRight w:val="0"/>
                  <w:marTop w:val="0"/>
                  <w:marBottom w:val="0"/>
                  <w:divBdr>
                    <w:top w:val="none" w:sz="0" w:space="0" w:color="auto"/>
                    <w:left w:val="none" w:sz="0" w:space="0" w:color="auto"/>
                    <w:bottom w:val="none" w:sz="0" w:space="0" w:color="auto"/>
                    <w:right w:val="none" w:sz="0" w:space="0" w:color="auto"/>
                  </w:divBdr>
                  <w:divsChild>
                    <w:div w:id="37822433">
                      <w:marLeft w:val="0"/>
                      <w:marRight w:val="0"/>
                      <w:marTop w:val="0"/>
                      <w:marBottom w:val="0"/>
                      <w:divBdr>
                        <w:top w:val="none" w:sz="0" w:space="0" w:color="auto"/>
                        <w:left w:val="none" w:sz="0" w:space="0" w:color="auto"/>
                        <w:bottom w:val="none" w:sz="0" w:space="0" w:color="auto"/>
                        <w:right w:val="none" w:sz="0" w:space="0" w:color="auto"/>
                      </w:divBdr>
                    </w:div>
                  </w:divsChild>
                </w:div>
                <w:div w:id="767821456">
                  <w:marLeft w:val="0"/>
                  <w:marRight w:val="0"/>
                  <w:marTop w:val="0"/>
                  <w:marBottom w:val="0"/>
                  <w:divBdr>
                    <w:top w:val="none" w:sz="0" w:space="0" w:color="auto"/>
                    <w:left w:val="none" w:sz="0" w:space="0" w:color="auto"/>
                    <w:bottom w:val="none" w:sz="0" w:space="0" w:color="auto"/>
                    <w:right w:val="none" w:sz="0" w:space="0" w:color="auto"/>
                  </w:divBdr>
                  <w:divsChild>
                    <w:div w:id="2082176307">
                      <w:marLeft w:val="0"/>
                      <w:marRight w:val="0"/>
                      <w:marTop w:val="0"/>
                      <w:marBottom w:val="0"/>
                      <w:divBdr>
                        <w:top w:val="none" w:sz="0" w:space="0" w:color="auto"/>
                        <w:left w:val="none" w:sz="0" w:space="0" w:color="auto"/>
                        <w:bottom w:val="none" w:sz="0" w:space="0" w:color="auto"/>
                        <w:right w:val="none" w:sz="0" w:space="0" w:color="auto"/>
                      </w:divBdr>
                    </w:div>
                  </w:divsChild>
                </w:div>
                <w:div w:id="1059591553">
                  <w:marLeft w:val="0"/>
                  <w:marRight w:val="0"/>
                  <w:marTop w:val="0"/>
                  <w:marBottom w:val="0"/>
                  <w:divBdr>
                    <w:top w:val="none" w:sz="0" w:space="0" w:color="auto"/>
                    <w:left w:val="none" w:sz="0" w:space="0" w:color="auto"/>
                    <w:bottom w:val="none" w:sz="0" w:space="0" w:color="auto"/>
                    <w:right w:val="none" w:sz="0" w:space="0" w:color="auto"/>
                  </w:divBdr>
                  <w:divsChild>
                    <w:div w:id="1362320142">
                      <w:marLeft w:val="0"/>
                      <w:marRight w:val="0"/>
                      <w:marTop w:val="0"/>
                      <w:marBottom w:val="0"/>
                      <w:divBdr>
                        <w:top w:val="none" w:sz="0" w:space="0" w:color="auto"/>
                        <w:left w:val="none" w:sz="0" w:space="0" w:color="auto"/>
                        <w:bottom w:val="none" w:sz="0" w:space="0" w:color="auto"/>
                        <w:right w:val="none" w:sz="0" w:space="0" w:color="auto"/>
                      </w:divBdr>
                    </w:div>
                  </w:divsChild>
                </w:div>
                <w:div w:id="1739664641">
                  <w:marLeft w:val="0"/>
                  <w:marRight w:val="0"/>
                  <w:marTop w:val="0"/>
                  <w:marBottom w:val="0"/>
                  <w:divBdr>
                    <w:top w:val="none" w:sz="0" w:space="0" w:color="auto"/>
                    <w:left w:val="none" w:sz="0" w:space="0" w:color="auto"/>
                    <w:bottom w:val="none" w:sz="0" w:space="0" w:color="auto"/>
                    <w:right w:val="none" w:sz="0" w:space="0" w:color="auto"/>
                  </w:divBdr>
                  <w:divsChild>
                    <w:div w:id="62265608">
                      <w:marLeft w:val="0"/>
                      <w:marRight w:val="0"/>
                      <w:marTop w:val="0"/>
                      <w:marBottom w:val="0"/>
                      <w:divBdr>
                        <w:top w:val="none" w:sz="0" w:space="0" w:color="auto"/>
                        <w:left w:val="none" w:sz="0" w:space="0" w:color="auto"/>
                        <w:bottom w:val="none" w:sz="0" w:space="0" w:color="auto"/>
                        <w:right w:val="none" w:sz="0" w:space="0" w:color="auto"/>
                      </w:divBdr>
                    </w:div>
                  </w:divsChild>
                </w:div>
                <w:div w:id="1481145195">
                  <w:marLeft w:val="0"/>
                  <w:marRight w:val="0"/>
                  <w:marTop w:val="0"/>
                  <w:marBottom w:val="0"/>
                  <w:divBdr>
                    <w:top w:val="none" w:sz="0" w:space="0" w:color="auto"/>
                    <w:left w:val="none" w:sz="0" w:space="0" w:color="auto"/>
                    <w:bottom w:val="none" w:sz="0" w:space="0" w:color="auto"/>
                    <w:right w:val="none" w:sz="0" w:space="0" w:color="auto"/>
                  </w:divBdr>
                  <w:divsChild>
                    <w:div w:id="515506235">
                      <w:marLeft w:val="0"/>
                      <w:marRight w:val="0"/>
                      <w:marTop w:val="0"/>
                      <w:marBottom w:val="0"/>
                      <w:divBdr>
                        <w:top w:val="none" w:sz="0" w:space="0" w:color="auto"/>
                        <w:left w:val="none" w:sz="0" w:space="0" w:color="auto"/>
                        <w:bottom w:val="none" w:sz="0" w:space="0" w:color="auto"/>
                        <w:right w:val="none" w:sz="0" w:space="0" w:color="auto"/>
                      </w:divBdr>
                    </w:div>
                  </w:divsChild>
                </w:div>
                <w:div w:id="1918857116">
                  <w:marLeft w:val="0"/>
                  <w:marRight w:val="0"/>
                  <w:marTop w:val="0"/>
                  <w:marBottom w:val="0"/>
                  <w:divBdr>
                    <w:top w:val="none" w:sz="0" w:space="0" w:color="auto"/>
                    <w:left w:val="none" w:sz="0" w:space="0" w:color="auto"/>
                    <w:bottom w:val="none" w:sz="0" w:space="0" w:color="auto"/>
                    <w:right w:val="none" w:sz="0" w:space="0" w:color="auto"/>
                  </w:divBdr>
                  <w:divsChild>
                    <w:div w:id="1780639330">
                      <w:marLeft w:val="0"/>
                      <w:marRight w:val="0"/>
                      <w:marTop w:val="0"/>
                      <w:marBottom w:val="0"/>
                      <w:divBdr>
                        <w:top w:val="none" w:sz="0" w:space="0" w:color="auto"/>
                        <w:left w:val="none" w:sz="0" w:space="0" w:color="auto"/>
                        <w:bottom w:val="none" w:sz="0" w:space="0" w:color="auto"/>
                        <w:right w:val="none" w:sz="0" w:space="0" w:color="auto"/>
                      </w:divBdr>
                    </w:div>
                  </w:divsChild>
                </w:div>
                <w:div w:id="1412385236">
                  <w:marLeft w:val="0"/>
                  <w:marRight w:val="0"/>
                  <w:marTop w:val="0"/>
                  <w:marBottom w:val="0"/>
                  <w:divBdr>
                    <w:top w:val="none" w:sz="0" w:space="0" w:color="auto"/>
                    <w:left w:val="none" w:sz="0" w:space="0" w:color="auto"/>
                    <w:bottom w:val="none" w:sz="0" w:space="0" w:color="auto"/>
                    <w:right w:val="none" w:sz="0" w:space="0" w:color="auto"/>
                  </w:divBdr>
                  <w:divsChild>
                    <w:div w:id="1457793232">
                      <w:marLeft w:val="0"/>
                      <w:marRight w:val="0"/>
                      <w:marTop w:val="0"/>
                      <w:marBottom w:val="0"/>
                      <w:divBdr>
                        <w:top w:val="none" w:sz="0" w:space="0" w:color="auto"/>
                        <w:left w:val="none" w:sz="0" w:space="0" w:color="auto"/>
                        <w:bottom w:val="none" w:sz="0" w:space="0" w:color="auto"/>
                        <w:right w:val="none" w:sz="0" w:space="0" w:color="auto"/>
                      </w:divBdr>
                    </w:div>
                  </w:divsChild>
                </w:div>
                <w:div w:id="1953244474">
                  <w:marLeft w:val="0"/>
                  <w:marRight w:val="0"/>
                  <w:marTop w:val="0"/>
                  <w:marBottom w:val="0"/>
                  <w:divBdr>
                    <w:top w:val="none" w:sz="0" w:space="0" w:color="auto"/>
                    <w:left w:val="none" w:sz="0" w:space="0" w:color="auto"/>
                    <w:bottom w:val="none" w:sz="0" w:space="0" w:color="auto"/>
                    <w:right w:val="none" w:sz="0" w:space="0" w:color="auto"/>
                  </w:divBdr>
                  <w:divsChild>
                    <w:div w:id="1883592960">
                      <w:marLeft w:val="0"/>
                      <w:marRight w:val="0"/>
                      <w:marTop w:val="0"/>
                      <w:marBottom w:val="0"/>
                      <w:divBdr>
                        <w:top w:val="none" w:sz="0" w:space="0" w:color="auto"/>
                        <w:left w:val="none" w:sz="0" w:space="0" w:color="auto"/>
                        <w:bottom w:val="none" w:sz="0" w:space="0" w:color="auto"/>
                        <w:right w:val="none" w:sz="0" w:space="0" w:color="auto"/>
                      </w:divBdr>
                    </w:div>
                  </w:divsChild>
                </w:div>
                <w:div w:id="601181709">
                  <w:marLeft w:val="0"/>
                  <w:marRight w:val="0"/>
                  <w:marTop w:val="0"/>
                  <w:marBottom w:val="0"/>
                  <w:divBdr>
                    <w:top w:val="none" w:sz="0" w:space="0" w:color="auto"/>
                    <w:left w:val="none" w:sz="0" w:space="0" w:color="auto"/>
                    <w:bottom w:val="none" w:sz="0" w:space="0" w:color="auto"/>
                    <w:right w:val="none" w:sz="0" w:space="0" w:color="auto"/>
                  </w:divBdr>
                  <w:divsChild>
                    <w:div w:id="705103186">
                      <w:marLeft w:val="0"/>
                      <w:marRight w:val="0"/>
                      <w:marTop w:val="0"/>
                      <w:marBottom w:val="0"/>
                      <w:divBdr>
                        <w:top w:val="none" w:sz="0" w:space="0" w:color="auto"/>
                        <w:left w:val="none" w:sz="0" w:space="0" w:color="auto"/>
                        <w:bottom w:val="none" w:sz="0" w:space="0" w:color="auto"/>
                        <w:right w:val="none" w:sz="0" w:space="0" w:color="auto"/>
                      </w:divBdr>
                    </w:div>
                  </w:divsChild>
                </w:div>
                <w:div w:id="982388328">
                  <w:marLeft w:val="0"/>
                  <w:marRight w:val="0"/>
                  <w:marTop w:val="0"/>
                  <w:marBottom w:val="0"/>
                  <w:divBdr>
                    <w:top w:val="none" w:sz="0" w:space="0" w:color="auto"/>
                    <w:left w:val="none" w:sz="0" w:space="0" w:color="auto"/>
                    <w:bottom w:val="none" w:sz="0" w:space="0" w:color="auto"/>
                    <w:right w:val="none" w:sz="0" w:space="0" w:color="auto"/>
                  </w:divBdr>
                  <w:divsChild>
                    <w:div w:id="1643926408">
                      <w:marLeft w:val="0"/>
                      <w:marRight w:val="0"/>
                      <w:marTop w:val="0"/>
                      <w:marBottom w:val="0"/>
                      <w:divBdr>
                        <w:top w:val="none" w:sz="0" w:space="0" w:color="auto"/>
                        <w:left w:val="none" w:sz="0" w:space="0" w:color="auto"/>
                        <w:bottom w:val="none" w:sz="0" w:space="0" w:color="auto"/>
                        <w:right w:val="none" w:sz="0" w:space="0" w:color="auto"/>
                      </w:divBdr>
                    </w:div>
                  </w:divsChild>
                </w:div>
                <w:div w:id="1117604239">
                  <w:marLeft w:val="0"/>
                  <w:marRight w:val="0"/>
                  <w:marTop w:val="0"/>
                  <w:marBottom w:val="0"/>
                  <w:divBdr>
                    <w:top w:val="none" w:sz="0" w:space="0" w:color="auto"/>
                    <w:left w:val="none" w:sz="0" w:space="0" w:color="auto"/>
                    <w:bottom w:val="none" w:sz="0" w:space="0" w:color="auto"/>
                    <w:right w:val="none" w:sz="0" w:space="0" w:color="auto"/>
                  </w:divBdr>
                  <w:divsChild>
                    <w:div w:id="797838936">
                      <w:marLeft w:val="0"/>
                      <w:marRight w:val="0"/>
                      <w:marTop w:val="0"/>
                      <w:marBottom w:val="0"/>
                      <w:divBdr>
                        <w:top w:val="none" w:sz="0" w:space="0" w:color="auto"/>
                        <w:left w:val="none" w:sz="0" w:space="0" w:color="auto"/>
                        <w:bottom w:val="none" w:sz="0" w:space="0" w:color="auto"/>
                        <w:right w:val="none" w:sz="0" w:space="0" w:color="auto"/>
                      </w:divBdr>
                    </w:div>
                  </w:divsChild>
                </w:div>
                <w:div w:id="1967738814">
                  <w:marLeft w:val="0"/>
                  <w:marRight w:val="0"/>
                  <w:marTop w:val="0"/>
                  <w:marBottom w:val="0"/>
                  <w:divBdr>
                    <w:top w:val="none" w:sz="0" w:space="0" w:color="auto"/>
                    <w:left w:val="none" w:sz="0" w:space="0" w:color="auto"/>
                    <w:bottom w:val="none" w:sz="0" w:space="0" w:color="auto"/>
                    <w:right w:val="none" w:sz="0" w:space="0" w:color="auto"/>
                  </w:divBdr>
                  <w:divsChild>
                    <w:div w:id="212079550">
                      <w:marLeft w:val="0"/>
                      <w:marRight w:val="0"/>
                      <w:marTop w:val="0"/>
                      <w:marBottom w:val="0"/>
                      <w:divBdr>
                        <w:top w:val="none" w:sz="0" w:space="0" w:color="auto"/>
                        <w:left w:val="none" w:sz="0" w:space="0" w:color="auto"/>
                        <w:bottom w:val="none" w:sz="0" w:space="0" w:color="auto"/>
                        <w:right w:val="none" w:sz="0" w:space="0" w:color="auto"/>
                      </w:divBdr>
                    </w:div>
                  </w:divsChild>
                </w:div>
                <w:div w:id="1201480624">
                  <w:marLeft w:val="0"/>
                  <w:marRight w:val="0"/>
                  <w:marTop w:val="0"/>
                  <w:marBottom w:val="0"/>
                  <w:divBdr>
                    <w:top w:val="none" w:sz="0" w:space="0" w:color="auto"/>
                    <w:left w:val="none" w:sz="0" w:space="0" w:color="auto"/>
                    <w:bottom w:val="none" w:sz="0" w:space="0" w:color="auto"/>
                    <w:right w:val="none" w:sz="0" w:space="0" w:color="auto"/>
                  </w:divBdr>
                  <w:divsChild>
                    <w:div w:id="1363438374">
                      <w:marLeft w:val="0"/>
                      <w:marRight w:val="0"/>
                      <w:marTop w:val="0"/>
                      <w:marBottom w:val="0"/>
                      <w:divBdr>
                        <w:top w:val="none" w:sz="0" w:space="0" w:color="auto"/>
                        <w:left w:val="none" w:sz="0" w:space="0" w:color="auto"/>
                        <w:bottom w:val="none" w:sz="0" w:space="0" w:color="auto"/>
                        <w:right w:val="none" w:sz="0" w:space="0" w:color="auto"/>
                      </w:divBdr>
                    </w:div>
                  </w:divsChild>
                </w:div>
                <w:div w:id="33161858">
                  <w:marLeft w:val="0"/>
                  <w:marRight w:val="0"/>
                  <w:marTop w:val="0"/>
                  <w:marBottom w:val="0"/>
                  <w:divBdr>
                    <w:top w:val="none" w:sz="0" w:space="0" w:color="auto"/>
                    <w:left w:val="none" w:sz="0" w:space="0" w:color="auto"/>
                    <w:bottom w:val="none" w:sz="0" w:space="0" w:color="auto"/>
                    <w:right w:val="none" w:sz="0" w:space="0" w:color="auto"/>
                  </w:divBdr>
                  <w:divsChild>
                    <w:div w:id="506553348">
                      <w:marLeft w:val="0"/>
                      <w:marRight w:val="0"/>
                      <w:marTop w:val="0"/>
                      <w:marBottom w:val="0"/>
                      <w:divBdr>
                        <w:top w:val="none" w:sz="0" w:space="0" w:color="auto"/>
                        <w:left w:val="none" w:sz="0" w:space="0" w:color="auto"/>
                        <w:bottom w:val="none" w:sz="0" w:space="0" w:color="auto"/>
                        <w:right w:val="none" w:sz="0" w:space="0" w:color="auto"/>
                      </w:divBdr>
                    </w:div>
                  </w:divsChild>
                </w:div>
                <w:div w:id="570623408">
                  <w:marLeft w:val="0"/>
                  <w:marRight w:val="0"/>
                  <w:marTop w:val="0"/>
                  <w:marBottom w:val="0"/>
                  <w:divBdr>
                    <w:top w:val="none" w:sz="0" w:space="0" w:color="auto"/>
                    <w:left w:val="none" w:sz="0" w:space="0" w:color="auto"/>
                    <w:bottom w:val="none" w:sz="0" w:space="0" w:color="auto"/>
                    <w:right w:val="none" w:sz="0" w:space="0" w:color="auto"/>
                  </w:divBdr>
                  <w:divsChild>
                    <w:div w:id="1342007738">
                      <w:marLeft w:val="0"/>
                      <w:marRight w:val="0"/>
                      <w:marTop w:val="0"/>
                      <w:marBottom w:val="0"/>
                      <w:divBdr>
                        <w:top w:val="none" w:sz="0" w:space="0" w:color="auto"/>
                        <w:left w:val="none" w:sz="0" w:space="0" w:color="auto"/>
                        <w:bottom w:val="none" w:sz="0" w:space="0" w:color="auto"/>
                        <w:right w:val="none" w:sz="0" w:space="0" w:color="auto"/>
                      </w:divBdr>
                    </w:div>
                  </w:divsChild>
                </w:div>
                <w:div w:id="256912484">
                  <w:marLeft w:val="0"/>
                  <w:marRight w:val="0"/>
                  <w:marTop w:val="0"/>
                  <w:marBottom w:val="0"/>
                  <w:divBdr>
                    <w:top w:val="none" w:sz="0" w:space="0" w:color="auto"/>
                    <w:left w:val="none" w:sz="0" w:space="0" w:color="auto"/>
                    <w:bottom w:val="none" w:sz="0" w:space="0" w:color="auto"/>
                    <w:right w:val="none" w:sz="0" w:space="0" w:color="auto"/>
                  </w:divBdr>
                  <w:divsChild>
                    <w:div w:id="936600413">
                      <w:marLeft w:val="0"/>
                      <w:marRight w:val="0"/>
                      <w:marTop w:val="0"/>
                      <w:marBottom w:val="0"/>
                      <w:divBdr>
                        <w:top w:val="none" w:sz="0" w:space="0" w:color="auto"/>
                        <w:left w:val="none" w:sz="0" w:space="0" w:color="auto"/>
                        <w:bottom w:val="none" w:sz="0" w:space="0" w:color="auto"/>
                        <w:right w:val="none" w:sz="0" w:space="0" w:color="auto"/>
                      </w:divBdr>
                    </w:div>
                  </w:divsChild>
                </w:div>
                <w:div w:id="1669405520">
                  <w:marLeft w:val="0"/>
                  <w:marRight w:val="0"/>
                  <w:marTop w:val="0"/>
                  <w:marBottom w:val="0"/>
                  <w:divBdr>
                    <w:top w:val="none" w:sz="0" w:space="0" w:color="auto"/>
                    <w:left w:val="none" w:sz="0" w:space="0" w:color="auto"/>
                    <w:bottom w:val="none" w:sz="0" w:space="0" w:color="auto"/>
                    <w:right w:val="none" w:sz="0" w:space="0" w:color="auto"/>
                  </w:divBdr>
                  <w:divsChild>
                    <w:div w:id="2106921050">
                      <w:marLeft w:val="0"/>
                      <w:marRight w:val="0"/>
                      <w:marTop w:val="0"/>
                      <w:marBottom w:val="0"/>
                      <w:divBdr>
                        <w:top w:val="none" w:sz="0" w:space="0" w:color="auto"/>
                        <w:left w:val="none" w:sz="0" w:space="0" w:color="auto"/>
                        <w:bottom w:val="none" w:sz="0" w:space="0" w:color="auto"/>
                        <w:right w:val="none" w:sz="0" w:space="0" w:color="auto"/>
                      </w:divBdr>
                    </w:div>
                  </w:divsChild>
                </w:div>
                <w:div w:id="2083748371">
                  <w:marLeft w:val="0"/>
                  <w:marRight w:val="0"/>
                  <w:marTop w:val="0"/>
                  <w:marBottom w:val="0"/>
                  <w:divBdr>
                    <w:top w:val="none" w:sz="0" w:space="0" w:color="auto"/>
                    <w:left w:val="none" w:sz="0" w:space="0" w:color="auto"/>
                    <w:bottom w:val="none" w:sz="0" w:space="0" w:color="auto"/>
                    <w:right w:val="none" w:sz="0" w:space="0" w:color="auto"/>
                  </w:divBdr>
                  <w:divsChild>
                    <w:div w:id="1849825315">
                      <w:marLeft w:val="0"/>
                      <w:marRight w:val="0"/>
                      <w:marTop w:val="0"/>
                      <w:marBottom w:val="0"/>
                      <w:divBdr>
                        <w:top w:val="none" w:sz="0" w:space="0" w:color="auto"/>
                        <w:left w:val="none" w:sz="0" w:space="0" w:color="auto"/>
                        <w:bottom w:val="none" w:sz="0" w:space="0" w:color="auto"/>
                        <w:right w:val="none" w:sz="0" w:space="0" w:color="auto"/>
                      </w:divBdr>
                    </w:div>
                  </w:divsChild>
                </w:div>
                <w:div w:id="1057121574">
                  <w:marLeft w:val="0"/>
                  <w:marRight w:val="0"/>
                  <w:marTop w:val="0"/>
                  <w:marBottom w:val="0"/>
                  <w:divBdr>
                    <w:top w:val="none" w:sz="0" w:space="0" w:color="auto"/>
                    <w:left w:val="none" w:sz="0" w:space="0" w:color="auto"/>
                    <w:bottom w:val="none" w:sz="0" w:space="0" w:color="auto"/>
                    <w:right w:val="none" w:sz="0" w:space="0" w:color="auto"/>
                  </w:divBdr>
                  <w:divsChild>
                    <w:div w:id="1650478864">
                      <w:marLeft w:val="0"/>
                      <w:marRight w:val="0"/>
                      <w:marTop w:val="0"/>
                      <w:marBottom w:val="0"/>
                      <w:divBdr>
                        <w:top w:val="none" w:sz="0" w:space="0" w:color="auto"/>
                        <w:left w:val="none" w:sz="0" w:space="0" w:color="auto"/>
                        <w:bottom w:val="none" w:sz="0" w:space="0" w:color="auto"/>
                        <w:right w:val="none" w:sz="0" w:space="0" w:color="auto"/>
                      </w:divBdr>
                    </w:div>
                  </w:divsChild>
                </w:div>
                <w:div w:id="2047440591">
                  <w:marLeft w:val="0"/>
                  <w:marRight w:val="0"/>
                  <w:marTop w:val="0"/>
                  <w:marBottom w:val="0"/>
                  <w:divBdr>
                    <w:top w:val="none" w:sz="0" w:space="0" w:color="auto"/>
                    <w:left w:val="none" w:sz="0" w:space="0" w:color="auto"/>
                    <w:bottom w:val="none" w:sz="0" w:space="0" w:color="auto"/>
                    <w:right w:val="none" w:sz="0" w:space="0" w:color="auto"/>
                  </w:divBdr>
                  <w:divsChild>
                    <w:div w:id="470292752">
                      <w:marLeft w:val="0"/>
                      <w:marRight w:val="0"/>
                      <w:marTop w:val="0"/>
                      <w:marBottom w:val="0"/>
                      <w:divBdr>
                        <w:top w:val="none" w:sz="0" w:space="0" w:color="auto"/>
                        <w:left w:val="none" w:sz="0" w:space="0" w:color="auto"/>
                        <w:bottom w:val="none" w:sz="0" w:space="0" w:color="auto"/>
                        <w:right w:val="none" w:sz="0" w:space="0" w:color="auto"/>
                      </w:divBdr>
                    </w:div>
                  </w:divsChild>
                </w:div>
                <w:div w:id="617830881">
                  <w:marLeft w:val="0"/>
                  <w:marRight w:val="0"/>
                  <w:marTop w:val="0"/>
                  <w:marBottom w:val="0"/>
                  <w:divBdr>
                    <w:top w:val="none" w:sz="0" w:space="0" w:color="auto"/>
                    <w:left w:val="none" w:sz="0" w:space="0" w:color="auto"/>
                    <w:bottom w:val="none" w:sz="0" w:space="0" w:color="auto"/>
                    <w:right w:val="none" w:sz="0" w:space="0" w:color="auto"/>
                  </w:divBdr>
                  <w:divsChild>
                    <w:div w:id="322592469">
                      <w:marLeft w:val="0"/>
                      <w:marRight w:val="0"/>
                      <w:marTop w:val="0"/>
                      <w:marBottom w:val="0"/>
                      <w:divBdr>
                        <w:top w:val="none" w:sz="0" w:space="0" w:color="auto"/>
                        <w:left w:val="none" w:sz="0" w:space="0" w:color="auto"/>
                        <w:bottom w:val="none" w:sz="0" w:space="0" w:color="auto"/>
                        <w:right w:val="none" w:sz="0" w:space="0" w:color="auto"/>
                      </w:divBdr>
                    </w:div>
                  </w:divsChild>
                </w:div>
                <w:div w:id="708458808">
                  <w:marLeft w:val="0"/>
                  <w:marRight w:val="0"/>
                  <w:marTop w:val="0"/>
                  <w:marBottom w:val="0"/>
                  <w:divBdr>
                    <w:top w:val="none" w:sz="0" w:space="0" w:color="auto"/>
                    <w:left w:val="none" w:sz="0" w:space="0" w:color="auto"/>
                    <w:bottom w:val="none" w:sz="0" w:space="0" w:color="auto"/>
                    <w:right w:val="none" w:sz="0" w:space="0" w:color="auto"/>
                  </w:divBdr>
                  <w:divsChild>
                    <w:div w:id="958994334">
                      <w:marLeft w:val="0"/>
                      <w:marRight w:val="0"/>
                      <w:marTop w:val="0"/>
                      <w:marBottom w:val="0"/>
                      <w:divBdr>
                        <w:top w:val="none" w:sz="0" w:space="0" w:color="auto"/>
                        <w:left w:val="none" w:sz="0" w:space="0" w:color="auto"/>
                        <w:bottom w:val="none" w:sz="0" w:space="0" w:color="auto"/>
                        <w:right w:val="none" w:sz="0" w:space="0" w:color="auto"/>
                      </w:divBdr>
                    </w:div>
                  </w:divsChild>
                </w:div>
                <w:div w:id="1122043037">
                  <w:marLeft w:val="0"/>
                  <w:marRight w:val="0"/>
                  <w:marTop w:val="0"/>
                  <w:marBottom w:val="0"/>
                  <w:divBdr>
                    <w:top w:val="none" w:sz="0" w:space="0" w:color="auto"/>
                    <w:left w:val="none" w:sz="0" w:space="0" w:color="auto"/>
                    <w:bottom w:val="none" w:sz="0" w:space="0" w:color="auto"/>
                    <w:right w:val="none" w:sz="0" w:space="0" w:color="auto"/>
                  </w:divBdr>
                  <w:divsChild>
                    <w:div w:id="523136843">
                      <w:marLeft w:val="0"/>
                      <w:marRight w:val="0"/>
                      <w:marTop w:val="0"/>
                      <w:marBottom w:val="0"/>
                      <w:divBdr>
                        <w:top w:val="none" w:sz="0" w:space="0" w:color="auto"/>
                        <w:left w:val="none" w:sz="0" w:space="0" w:color="auto"/>
                        <w:bottom w:val="none" w:sz="0" w:space="0" w:color="auto"/>
                        <w:right w:val="none" w:sz="0" w:space="0" w:color="auto"/>
                      </w:divBdr>
                    </w:div>
                  </w:divsChild>
                </w:div>
                <w:div w:id="949118647">
                  <w:marLeft w:val="0"/>
                  <w:marRight w:val="0"/>
                  <w:marTop w:val="0"/>
                  <w:marBottom w:val="0"/>
                  <w:divBdr>
                    <w:top w:val="none" w:sz="0" w:space="0" w:color="auto"/>
                    <w:left w:val="none" w:sz="0" w:space="0" w:color="auto"/>
                    <w:bottom w:val="none" w:sz="0" w:space="0" w:color="auto"/>
                    <w:right w:val="none" w:sz="0" w:space="0" w:color="auto"/>
                  </w:divBdr>
                  <w:divsChild>
                    <w:div w:id="1966161022">
                      <w:marLeft w:val="0"/>
                      <w:marRight w:val="0"/>
                      <w:marTop w:val="0"/>
                      <w:marBottom w:val="0"/>
                      <w:divBdr>
                        <w:top w:val="none" w:sz="0" w:space="0" w:color="auto"/>
                        <w:left w:val="none" w:sz="0" w:space="0" w:color="auto"/>
                        <w:bottom w:val="none" w:sz="0" w:space="0" w:color="auto"/>
                        <w:right w:val="none" w:sz="0" w:space="0" w:color="auto"/>
                      </w:divBdr>
                    </w:div>
                  </w:divsChild>
                </w:div>
                <w:div w:id="254898068">
                  <w:marLeft w:val="0"/>
                  <w:marRight w:val="0"/>
                  <w:marTop w:val="0"/>
                  <w:marBottom w:val="0"/>
                  <w:divBdr>
                    <w:top w:val="none" w:sz="0" w:space="0" w:color="auto"/>
                    <w:left w:val="none" w:sz="0" w:space="0" w:color="auto"/>
                    <w:bottom w:val="none" w:sz="0" w:space="0" w:color="auto"/>
                    <w:right w:val="none" w:sz="0" w:space="0" w:color="auto"/>
                  </w:divBdr>
                  <w:divsChild>
                    <w:div w:id="291332907">
                      <w:marLeft w:val="0"/>
                      <w:marRight w:val="0"/>
                      <w:marTop w:val="0"/>
                      <w:marBottom w:val="0"/>
                      <w:divBdr>
                        <w:top w:val="none" w:sz="0" w:space="0" w:color="auto"/>
                        <w:left w:val="none" w:sz="0" w:space="0" w:color="auto"/>
                        <w:bottom w:val="none" w:sz="0" w:space="0" w:color="auto"/>
                        <w:right w:val="none" w:sz="0" w:space="0" w:color="auto"/>
                      </w:divBdr>
                    </w:div>
                  </w:divsChild>
                </w:div>
                <w:div w:id="1533837129">
                  <w:marLeft w:val="0"/>
                  <w:marRight w:val="0"/>
                  <w:marTop w:val="0"/>
                  <w:marBottom w:val="0"/>
                  <w:divBdr>
                    <w:top w:val="none" w:sz="0" w:space="0" w:color="auto"/>
                    <w:left w:val="none" w:sz="0" w:space="0" w:color="auto"/>
                    <w:bottom w:val="none" w:sz="0" w:space="0" w:color="auto"/>
                    <w:right w:val="none" w:sz="0" w:space="0" w:color="auto"/>
                  </w:divBdr>
                  <w:divsChild>
                    <w:div w:id="444228003">
                      <w:marLeft w:val="0"/>
                      <w:marRight w:val="0"/>
                      <w:marTop w:val="0"/>
                      <w:marBottom w:val="0"/>
                      <w:divBdr>
                        <w:top w:val="none" w:sz="0" w:space="0" w:color="auto"/>
                        <w:left w:val="none" w:sz="0" w:space="0" w:color="auto"/>
                        <w:bottom w:val="none" w:sz="0" w:space="0" w:color="auto"/>
                        <w:right w:val="none" w:sz="0" w:space="0" w:color="auto"/>
                      </w:divBdr>
                    </w:div>
                  </w:divsChild>
                </w:div>
                <w:div w:id="350618407">
                  <w:marLeft w:val="0"/>
                  <w:marRight w:val="0"/>
                  <w:marTop w:val="0"/>
                  <w:marBottom w:val="0"/>
                  <w:divBdr>
                    <w:top w:val="none" w:sz="0" w:space="0" w:color="auto"/>
                    <w:left w:val="none" w:sz="0" w:space="0" w:color="auto"/>
                    <w:bottom w:val="none" w:sz="0" w:space="0" w:color="auto"/>
                    <w:right w:val="none" w:sz="0" w:space="0" w:color="auto"/>
                  </w:divBdr>
                  <w:divsChild>
                    <w:div w:id="1220702326">
                      <w:marLeft w:val="0"/>
                      <w:marRight w:val="0"/>
                      <w:marTop w:val="0"/>
                      <w:marBottom w:val="0"/>
                      <w:divBdr>
                        <w:top w:val="none" w:sz="0" w:space="0" w:color="auto"/>
                        <w:left w:val="none" w:sz="0" w:space="0" w:color="auto"/>
                        <w:bottom w:val="none" w:sz="0" w:space="0" w:color="auto"/>
                        <w:right w:val="none" w:sz="0" w:space="0" w:color="auto"/>
                      </w:divBdr>
                    </w:div>
                  </w:divsChild>
                </w:div>
                <w:div w:id="497814147">
                  <w:marLeft w:val="0"/>
                  <w:marRight w:val="0"/>
                  <w:marTop w:val="0"/>
                  <w:marBottom w:val="0"/>
                  <w:divBdr>
                    <w:top w:val="none" w:sz="0" w:space="0" w:color="auto"/>
                    <w:left w:val="none" w:sz="0" w:space="0" w:color="auto"/>
                    <w:bottom w:val="none" w:sz="0" w:space="0" w:color="auto"/>
                    <w:right w:val="none" w:sz="0" w:space="0" w:color="auto"/>
                  </w:divBdr>
                  <w:divsChild>
                    <w:div w:id="1858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7310">
              <w:marLeft w:val="0"/>
              <w:marRight w:val="0"/>
              <w:marTop w:val="0"/>
              <w:marBottom w:val="0"/>
              <w:divBdr>
                <w:top w:val="none" w:sz="0" w:space="0" w:color="auto"/>
                <w:left w:val="none" w:sz="0" w:space="0" w:color="auto"/>
                <w:bottom w:val="none" w:sz="0" w:space="0" w:color="auto"/>
                <w:right w:val="none" w:sz="0" w:space="0" w:color="auto"/>
              </w:divBdr>
              <w:divsChild>
                <w:div w:id="109908527">
                  <w:marLeft w:val="0"/>
                  <w:marRight w:val="0"/>
                  <w:marTop w:val="0"/>
                  <w:marBottom w:val="0"/>
                  <w:divBdr>
                    <w:top w:val="none" w:sz="0" w:space="0" w:color="auto"/>
                    <w:left w:val="none" w:sz="0" w:space="0" w:color="auto"/>
                    <w:bottom w:val="none" w:sz="0" w:space="0" w:color="auto"/>
                    <w:right w:val="none" w:sz="0" w:space="0" w:color="auto"/>
                  </w:divBdr>
                </w:div>
                <w:div w:id="425469265">
                  <w:marLeft w:val="0"/>
                  <w:marRight w:val="0"/>
                  <w:marTop w:val="0"/>
                  <w:marBottom w:val="0"/>
                  <w:divBdr>
                    <w:top w:val="none" w:sz="0" w:space="0" w:color="auto"/>
                    <w:left w:val="none" w:sz="0" w:space="0" w:color="auto"/>
                    <w:bottom w:val="none" w:sz="0" w:space="0" w:color="auto"/>
                    <w:right w:val="none" w:sz="0" w:space="0" w:color="auto"/>
                  </w:divBdr>
                </w:div>
                <w:div w:id="388503182">
                  <w:marLeft w:val="0"/>
                  <w:marRight w:val="0"/>
                  <w:marTop w:val="0"/>
                  <w:marBottom w:val="0"/>
                  <w:divBdr>
                    <w:top w:val="none" w:sz="0" w:space="0" w:color="auto"/>
                    <w:left w:val="none" w:sz="0" w:space="0" w:color="auto"/>
                    <w:bottom w:val="none" w:sz="0" w:space="0" w:color="auto"/>
                    <w:right w:val="none" w:sz="0" w:space="0" w:color="auto"/>
                  </w:divBdr>
                </w:div>
                <w:div w:id="13035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0330">
      <w:bodyDiv w:val="1"/>
      <w:marLeft w:val="0"/>
      <w:marRight w:val="0"/>
      <w:marTop w:val="0"/>
      <w:marBottom w:val="0"/>
      <w:divBdr>
        <w:top w:val="none" w:sz="0" w:space="0" w:color="auto"/>
        <w:left w:val="none" w:sz="0" w:space="0" w:color="auto"/>
        <w:bottom w:val="none" w:sz="0" w:space="0" w:color="auto"/>
        <w:right w:val="none" w:sz="0" w:space="0" w:color="auto"/>
      </w:divBdr>
    </w:div>
    <w:div w:id="1933468329">
      <w:bodyDiv w:val="1"/>
      <w:marLeft w:val="0"/>
      <w:marRight w:val="0"/>
      <w:marTop w:val="0"/>
      <w:marBottom w:val="0"/>
      <w:divBdr>
        <w:top w:val="none" w:sz="0" w:space="0" w:color="auto"/>
        <w:left w:val="none" w:sz="0" w:space="0" w:color="auto"/>
        <w:bottom w:val="none" w:sz="0" w:space="0" w:color="auto"/>
        <w:right w:val="none" w:sz="0" w:space="0" w:color="auto"/>
      </w:divBdr>
    </w:div>
    <w:div w:id="1958367588">
      <w:bodyDiv w:val="1"/>
      <w:marLeft w:val="0"/>
      <w:marRight w:val="0"/>
      <w:marTop w:val="0"/>
      <w:marBottom w:val="0"/>
      <w:divBdr>
        <w:top w:val="none" w:sz="0" w:space="0" w:color="auto"/>
        <w:left w:val="none" w:sz="0" w:space="0" w:color="auto"/>
        <w:bottom w:val="none" w:sz="0" w:space="0" w:color="auto"/>
        <w:right w:val="none" w:sz="0" w:space="0" w:color="auto"/>
      </w:divBdr>
    </w:div>
    <w:div w:id="1959141631">
      <w:bodyDiv w:val="1"/>
      <w:marLeft w:val="0"/>
      <w:marRight w:val="0"/>
      <w:marTop w:val="0"/>
      <w:marBottom w:val="0"/>
      <w:divBdr>
        <w:top w:val="none" w:sz="0" w:space="0" w:color="auto"/>
        <w:left w:val="none" w:sz="0" w:space="0" w:color="auto"/>
        <w:bottom w:val="none" w:sz="0" w:space="0" w:color="auto"/>
        <w:right w:val="none" w:sz="0" w:space="0" w:color="auto"/>
      </w:divBdr>
      <w:divsChild>
        <w:div w:id="2074499662">
          <w:marLeft w:val="0"/>
          <w:marRight w:val="0"/>
          <w:marTop w:val="0"/>
          <w:marBottom w:val="0"/>
          <w:divBdr>
            <w:top w:val="none" w:sz="0" w:space="0" w:color="auto"/>
            <w:left w:val="none" w:sz="0" w:space="0" w:color="auto"/>
            <w:bottom w:val="none" w:sz="0" w:space="0" w:color="auto"/>
            <w:right w:val="none" w:sz="0" w:space="0" w:color="auto"/>
          </w:divBdr>
          <w:divsChild>
            <w:div w:id="854808068">
              <w:marLeft w:val="0"/>
              <w:marRight w:val="0"/>
              <w:marTop w:val="0"/>
              <w:marBottom w:val="0"/>
              <w:divBdr>
                <w:top w:val="none" w:sz="0" w:space="0" w:color="auto"/>
                <w:left w:val="none" w:sz="0" w:space="0" w:color="auto"/>
                <w:bottom w:val="none" w:sz="0" w:space="0" w:color="auto"/>
                <w:right w:val="none" w:sz="0" w:space="0" w:color="auto"/>
              </w:divBdr>
              <w:divsChild>
                <w:div w:id="7958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384">
      <w:bodyDiv w:val="1"/>
      <w:marLeft w:val="0"/>
      <w:marRight w:val="0"/>
      <w:marTop w:val="0"/>
      <w:marBottom w:val="0"/>
      <w:divBdr>
        <w:top w:val="none" w:sz="0" w:space="0" w:color="auto"/>
        <w:left w:val="none" w:sz="0" w:space="0" w:color="auto"/>
        <w:bottom w:val="none" w:sz="0" w:space="0" w:color="auto"/>
        <w:right w:val="none" w:sz="0" w:space="0" w:color="auto"/>
      </w:divBdr>
      <w:divsChild>
        <w:div w:id="1634217280">
          <w:marLeft w:val="0"/>
          <w:marRight w:val="0"/>
          <w:marTop w:val="0"/>
          <w:marBottom w:val="0"/>
          <w:divBdr>
            <w:top w:val="none" w:sz="0" w:space="0" w:color="auto"/>
            <w:left w:val="none" w:sz="0" w:space="0" w:color="auto"/>
            <w:bottom w:val="none" w:sz="0" w:space="0" w:color="auto"/>
            <w:right w:val="none" w:sz="0" w:space="0" w:color="auto"/>
          </w:divBdr>
          <w:divsChild>
            <w:div w:id="1432160179">
              <w:marLeft w:val="0"/>
              <w:marRight w:val="0"/>
              <w:marTop w:val="0"/>
              <w:marBottom w:val="0"/>
              <w:divBdr>
                <w:top w:val="none" w:sz="0" w:space="0" w:color="auto"/>
                <w:left w:val="none" w:sz="0" w:space="0" w:color="auto"/>
                <w:bottom w:val="none" w:sz="0" w:space="0" w:color="auto"/>
                <w:right w:val="none" w:sz="0" w:space="0" w:color="auto"/>
              </w:divBdr>
              <w:divsChild>
                <w:div w:id="3089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19493">
      <w:bodyDiv w:val="1"/>
      <w:marLeft w:val="0"/>
      <w:marRight w:val="0"/>
      <w:marTop w:val="0"/>
      <w:marBottom w:val="0"/>
      <w:divBdr>
        <w:top w:val="none" w:sz="0" w:space="0" w:color="auto"/>
        <w:left w:val="none" w:sz="0" w:space="0" w:color="auto"/>
        <w:bottom w:val="none" w:sz="0" w:space="0" w:color="auto"/>
        <w:right w:val="none" w:sz="0" w:space="0" w:color="auto"/>
      </w:divBdr>
      <w:divsChild>
        <w:div w:id="166331332">
          <w:marLeft w:val="0"/>
          <w:marRight w:val="0"/>
          <w:marTop w:val="0"/>
          <w:marBottom w:val="0"/>
          <w:divBdr>
            <w:top w:val="none" w:sz="0" w:space="0" w:color="auto"/>
            <w:left w:val="none" w:sz="0" w:space="0" w:color="auto"/>
            <w:bottom w:val="none" w:sz="0" w:space="0" w:color="auto"/>
            <w:right w:val="none" w:sz="0" w:space="0" w:color="auto"/>
          </w:divBdr>
          <w:divsChild>
            <w:div w:id="463818487">
              <w:marLeft w:val="0"/>
              <w:marRight w:val="0"/>
              <w:marTop w:val="0"/>
              <w:marBottom w:val="0"/>
              <w:divBdr>
                <w:top w:val="none" w:sz="0" w:space="0" w:color="auto"/>
                <w:left w:val="none" w:sz="0" w:space="0" w:color="auto"/>
                <w:bottom w:val="none" w:sz="0" w:space="0" w:color="auto"/>
                <w:right w:val="none" w:sz="0" w:space="0" w:color="auto"/>
              </w:divBdr>
              <w:divsChild>
                <w:div w:id="15913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8579">
      <w:bodyDiv w:val="1"/>
      <w:marLeft w:val="0"/>
      <w:marRight w:val="0"/>
      <w:marTop w:val="0"/>
      <w:marBottom w:val="0"/>
      <w:divBdr>
        <w:top w:val="none" w:sz="0" w:space="0" w:color="auto"/>
        <w:left w:val="none" w:sz="0" w:space="0" w:color="auto"/>
        <w:bottom w:val="none" w:sz="0" w:space="0" w:color="auto"/>
        <w:right w:val="none" w:sz="0" w:space="0" w:color="auto"/>
      </w:divBdr>
      <w:divsChild>
        <w:div w:id="906957985">
          <w:marLeft w:val="0"/>
          <w:marRight w:val="0"/>
          <w:marTop w:val="0"/>
          <w:marBottom w:val="0"/>
          <w:divBdr>
            <w:top w:val="none" w:sz="0" w:space="0" w:color="auto"/>
            <w:left w:val="none" w:sz="0" w:space="0" w:color="auto"/>
            <w:bottom w:val="none" w:sz="0" w:space="0" w:color="auto"/>
            <w:right w:val="none" w:sz="0" w:space="0" w:color="auto"/>
          </w:divBdr>
          <w:divsChild>
            <w:div w:id="1332634475">
              <w:marLeft w:val="0"/>
              <w:marRight w:val="0"/>
              <w:marTop w:val="0"/>
              <w:marBottom w:val="0"/>
              <w:divBdr>
                <w:top w:val="none" w:sz="0" w:space="0" w:color="auto"/>
                <w:left w:val="none" w:sz="0" w:space="0" w:color="auto"/>
                <w:bottom w:val="none" w:sz="0" w:space="0" w:color="auto"/>
                <w:right w:val="none" w:sz="0" w:space="0" w:color="auto"/>
              </w:divBdr>
              <w:divsChild>
                <w:div w:id="1451164337">
                  <w:marLeft w:val="0"/>
                  <w:marRight w:val="0"/>
                  <w:marTop w:val="0"/>
                  <w:marBottom w:val="0"/>
                  <w:divBdr>
                    <w:top w:val="none" w:sz="0" w:space="0" w:color="auto"/>
                    <w:left w:val="none" w:sz="0" w:space="0" w:color="auto"/>
                    <w:bottom w:val="none" w:sz="0" w:space="0" w:color="auto"/>
                    <w:right w:val="none" w:sz="0" w:space="0" w:color="auto"/>
                  </w:divBdr>
                  <w:divsChild>
                    <w:div w:id="1005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10044">
      <w:bodyDiv w:val="1"/>
      <w:marLeft w:val="0"/>
      <w:marRight w:val="0"/>
      <w:marTop w:val="0"/>
      <w:marBottom w:val="0"/>
      <w:divBdr>
        <w:top w:val="none" w:sz="0" w:space="0" w:color="auto"/>
        <w:left w:val="none" w:sz="0" w:space="0" w:color="auto"/>
        <w:bottom w:val="none" w:sz="0" w:space="0" w:color="auto"/>
        <w:right w:val="none" w:sz="0" w:space="0" w:color="auto"/>
      </w:divBdr>
    </w:div>
    <w:div w:id="1975598995">
      <w:bodyDiv w:val="1"/>
      <w:marLeft w:val="0"/>
      <w:marRight w:val="0"/>
      <w:marTop w:val="0"/>
      <w:marBottom w:val="0"/>
      <w:divBdr>
        <w:top w:val="none" w:sz="0" w:space="0" w:color="auto"/>
        <w:left w:val="none" w:sz="0" w:space="0" w:color="auto"/>
        <w:bottom w:val="none" w:sz="0" w:space="0" w:color="auto"/>
        <w:right w:val="none" w:sz="0" w:space="0" w:color="auto"/>
      </w:divBdr>
      <w:divsChild>
        <w:div w:id="507067095">
          <w:marLeft w:val="0"/>
          <w:marRight w:val="0"/>
          <w:marTop w:val="0"/>
          <w:marBottom w:val="0"/>
          <w:divBdr>
            <w:top w:val="none" w:sz="0" w:space="0" w:color="auto"/>
            <w:left w:val="none" w:sz="0" w:space="0" w:color="auto"/>
            <w:bottom w:val="none" w:sz="0" w:space="0" w:color="auto"/>
            <w:right w:val="none" w:sz="0" w:space="0" w:color="auto"/>
          </w:divBdr>
          <w:divsChild>
            <w:div w:id="693381871">
              <w:marLeft w:val="0"/>
              <w:marRight w:val="0"/>
              <w:marTop w:val="0"/>
              <w:marBottom w:val="0"/>
              <w:divBdr>
                <w:top w:val="none" w:sz="0" w:space="0" w:color="auto"/>
                <w:left w:val="none" w:sz="0" w:space="0" w:color="auto"/>
                <w:bottom w:val="none" w:sz="0" w:space="0" w:color="auto"/>
                <w:right w:val="none" w:sz="0" w:space="0" w:color="auto"/>
              </w:divBdr>
              <w:divsChild>
                <w:div w:id="5872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50066">
      <w:bodyDiv w:val="1"/>
      <w:marLeft w:val="0"/>
      <w:marRight w:val="0"/>
      <w:marTop w:val="0"/>
      <w:marBottom w:val="0"/>
      <w:divBdr>
        <w:top w:val="none" w:sz="0" w:space="0" w:color="auto"/>
        <w:left w:val="none" w:sz="0" w:space="0" w:color="auto"/>
        <w:bottom w:val="none" w:sz="0" w:space="0" w:color="auto"/>
        <w:right w:val="none" w:sz="0" w:space="0" w:color="auto"/>
      </w:divBdr>
      <w:divsChild>
        <w:div w:id="1610699391">
          <w:marLeft w:val="0"/>
          <w:marRight w:val="0"/>
          <w:marTop w:val="0"/>
          <w:marBottom w:val="0"/>
          <w:divBdr>
            <w:top w:val="none" w:sz="0" w:space="0" w:color="auto"/>
            <w:left w:val="none" w:sz="0" w:space="0" w:color="auto"/>
            <w:bottom w:val="none" w:sz="0" w:space="0" w:color="auto"/>
            <w:right w:val="none" w:sz="0" w:space="0" w:color="auto"/>
          </w:divBdr>
          <w:divsChild>
            <w:div w:id="1116870046">
              <w:marLeft w:val="0"/>
              <w:marRight w:val="0"/>
              <w:marTop w:val="0"/>
              <w:marBottom w:val="0"/>
              <w:divBdr>
                <w:top w:val="none" w:sz="0" w:space="0" w:color="auto"/>
                <w:left w:val="none" w:sz="0" w:space="0" w:color="auto"/>
                <w:bottom w:val="none" w:sz="0" w:space="0" w:color="auto"/>
                <w:right w:val="none" w:sz="0" w:space="0" w:color="auto"/>
              </w:divBdr>
              <w:divsChild>
                <w:div w:id="1070738560">
                  <w:marLeft w:val="0"/>
                  <w:marRight w:val="0"/>
                  <w:marTop w:val="0"/>
                  <w:marBottom w:val="0"/>
                  <w:divBdr>
                    <w:top w:val="none" w:sz="0" w:space="0" w:color="auto"/>
                    <w:left w:val="none" w:sz="0" w:space="0" w:color="auto"/>
                    <w:bottom w:val="none" w:sz="0" w:space="0" w:color="auto"/>
                    <w:right w:val="none" w:sz="0" w:space="0" w:color="auto"/>
                  </w:divBdr>
                  <w:divsChild>
                    <w:div w:id="8901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136028">
      <w:bodyDiv w:val="1"/>
      <w:marLeft w:val="0"/>
      <w:marRight w:val="0"/>
      <w:marTop w:val="0"/>
      <w:marBottom w:val="0"/>
      <w:divBdr>
        <w:top w:val="none" w:sz="0" w:space="0" w:color="auto"/>
        <w:left w:val="none" w:sz="0" w:space="0" w:color="auto"/>
        <w:bottom w:val="none" w:sz="0" w:space="0" w:color="auto"/>
        <w:right w:val="none" w:sz="0" w:space="0" w:color="auto"/>
      </w:divBdr>
      <w:divsChild>
        <w:div w:id="598954790">
          <w:marLeft w:val="0"/>
          <w:marRight w:val="0"/>
          <w:marTop w:val="0"/>
          <w:marBottom w:val="0"/>
          <w:divBdr>
            <w:top w:val="none" w:sz="0" w:space="0" w:color="auto"/>
            <w:left w:val="none" w:sz="0" w:space="0" w:color="auto"/>
            <w:bottom w:val="none" w:sz="0" w:space="0" w:color="auto"/>
            <w:right w:val="none" w:sz="0" w:space="0" w:color="auto"/>
          </w:divBdr>
          <w:divsChild>
            <w:div w:id="87117193">
              <w:marLeft w:val="0"/>
              <w:marRight w:val="0"/>
              <w:marTop w:val="0"/>
              <w:marBottom w:val="0"/>
              <w:divBdr>
                <w:top w:val="none" w:sz="0" w:space="0" w:color="auto"/>
                <w:left w:val="none" w:sz="0" w:space="0" w:color="auto"/>
                <w:bottom w:val="none" w:sz="0" w:space="0" w:color="auto"/>
                <w:right w:val="none" w:sz="0" w:space="0" w:color="auto"/>
              </w:divBdr>
              <w:divsChild>
                <w:div w:id="452479815">
                  <w:marLeft w:val="0"/>
                  <w:marRight w:val="0"/>
                  <w:marTop w:val="0"/>
                  <w:marBottom w:val="0"/>
                  <w:divBdr>
                    <w:top w:val="none" w:sz="0" w:space="0" w:color="auto"/>
                    <w:left w:val="none" w:sz="0" w:space="0" w:color="auto"/>
                    <w:bottom w:val="none" w:sz="0" w:space="0" w:color="auto"/>
                    <w:right w:val="none" w:sz="0" w:space="0" w:color="auto"/>
                  </w:divBdr>
                </w:div>
              </w:divsChild>
            </w:div>
            <w:div w:id="282351300">
              <w:marLeft w:val="0"/>
              <w:marRight w:val="0"/>
              <w:marTop w:val="0"/>
              <w:marBottom w:val="0"/>
              <w:divBdr>
                <w:top w:val="none" w:sz="0" w:space="0" w:color="auto"/>
                <w:left w:val="none" w:sz="0" w:space="0" w:color="auto"/>
                <w:bottom w:val="none" w:sz="0" w:space="0" w:color="auto"/>
                <w:right w:val="none" w:sz="0" w:space="0" w:color="auto"/>
              </w:divBdr>
              <w:divsChild>
                <w:div w:id="437794550">
                  <w:marLeft w:val="0"/>
                  <w:marRight w:val="0"/>
                  <w:marTop w:val="0"/>
                  <w:marBottom w:val="0"/>
                  <w:divBdr>
                    <w:top w:val="none" w:sz="0" w:space="0" w:color="auto"/>
                    <w:left w:val="none" w:sz="0" w:space="0" w:color="auto"/>
                    <w:bottom w:val="none" w:sz="0" w:space="0" w:color="auto"/>
                    <w:right w:val="none" w:sz="0" w:space="0" w:color="auto"/>
                  </w:divBdr>
                </w:div>
              </w:divsChild>
            </w:div>
            <w:div w:id="1746877327">
              <w:marLeft w:val="0"/>
              <w:marRight w:val="0"/>
              <w:marTop w:val="0"/>
              <w:marBottom w:val="0"/>
              <w:divBdr>
                <w:top w:val="none" w:sz="0" w:space="0" w:color="auto"/>
                <w:left w:val="none" w:sz="0" w:space="0" w:color="auto"/>
                <w:bottom w:val="none" w:sz="0" w:space="0" w:color="auto"/>
                <w:right w:val="none" w:sz="0" w:space="0" w:color="auto"/>
              </w:divBdr>
              <w:divsChild>
                <w:div w:id="1359504310">
                  <w:marLeft w:val="0"/>
                  <w:marRight w:val="0"/>
                  <w:marTop w:val="0"/>
                  <w:marBottom w:val="0"/>
                  <w:divBdr>
                    <w:top w:val="none" w:sz="0" w:space="0" w:color="auto"/>
                    <w:left w:val="none" w:sz="0" w:space="0" w:color="auto"/>
                    <w:bottom w:val="none" w:sz="0" w:space="0" w:color="auto"/>
                    <w:right w:val="none" w:sz="0" w:space="0" w:color="auto"/>
                  </w:divBdr>
                </w:div>
              </w:divsChild>
            </w:div>
            <w:div w:id="1069619200">
              <w:marLeft w:val="0"/>
              <w:marRight w:val="0"/>
              <w:marTop w:val="0"/>
              <w:marBottom w:val="0"/>
              <w:divBdr>
                <w:top w:val="none" w:sz="0" w:space="0" w:color="auto"/>
                <w:left w:val="none" w:sz="0" w:space="0" w:color="auto"/>
                <w:bottom w:val="none" w:sz="0" w:space="0" w:color="auto"/>
                <w:right w:val="none" w:sz="0" w:space="0" w:color="auto"/>
              </w:divBdr>
              <w:divsChild>
                <w:div w:id="1831363386">
                  <w:marLeft w:val="0"/>
                  <w:marRight w:val="0"/>
                  <w:marTop w:val="0"/>
                  <w:marBottom w:val="0"/>
                  <w:divBdr>
                    <w:top w:val="none" w:sz="0" w:space="0" w:color="auto"/>
                    <w:left w:val="none" w:sz="0" w:space="0" w:color="auto"/>
                    <w:bottom w:val="none" w:sz="0" w:space="0" w:color="auto"/>
                    <w:right w:val="none" w:sz="0" w:space="0" w:color="auto"/>
                  </w:divBdr>
                </w:div>
              </w:divsChild>
            </w:div>
            <w:div w:id="24332641">
              <w:marLeft w:val="0"/>
              <w:marRight w:val="0"/>
              <w:marTop w:val="0"/>
              <w:marBottom w:val="0"/>
              <w:divBdr>
                <w:top w:val="none" w:sz="0" w:space="0" w:color="auto"/>
                <w:left w:val="none" w:sz="0" w:space="0" w:color="auto"/>
                <w:bottom w:val="none" w:sz="0" w:space="0" w:color="auto"/>
                <w:right w:val="none" w:sz="0" w:space="0" w:color="auto"/>
              </w:divBdr>
              <w:divsChild>
                <w:div w:id="1463228748">
                  <w:marLeft w:val="0"/>
                  <w:marRight w:val="0"/>
                  <w:marTop w:val="0"/>
                  <w:marBottom w:val="0"/>
                  <w:divBdr>
                    <w:top w:val="none" w:sz="0" w:space="0" w:color="auto"/>
                    <w:left w:val="none" w:sz="0" w:space="0" w:color="auto"/>
                    <w:bottom w:val="none" w:sz="0" w:space="0" w:color="auto"/>
                    <w:right w:val="none" w:sz="0" w:space="0" w:color="auto"/>
                  </w:divBdr>
                </w:div>
              </w:divsChild>
            </w:div>
            <w:div w:id="793788489">
              <w:marLeft w:val="0"/>
              <w:marRight w:val="0"/>
              <w:marTop w:val="0"/>
              <w:marBottom w:val="0"/>
              <w:divBdr>
                <w:top w:val="none" w:sz="0" w:space="0" w:color="auto"/>
                <w:left w:val="none" w:sz="0" w:space="0" w:color="auto"/>
                <w:bottom w:val="none" w:sz="0" w:space="0" w:color="auto"/>
                <w:right w:val="none" w:sz="0" w:space="0" w:color="auto"/>
              </w:divBdr>
              <w:divsChild>
                <w:div w:id="1003749984">
                  <w:marLeft w:val="0"/>
                  <w:marRight w:val="0"/>
                  <w:marTop w:val="0"/>
                  <w:marBottom w:val="0"/>
                  <w:divBdr>
                    <w:top w:val="none" w:sz="0" w:space="0" w:color="auto"/>
                    <w:left w:val="none" w:sz="0" w:space="0" w:color="auto"/>
                    <w:bottom w:val="none" w:sz="0" w:space="0" w:color="auto"/>
                    <w:right w:val="none" w:sz="0" w:space="0" w:color="auto"/>
                  </w:divBdr>
                </w:div>
              </w:divsChild>
            </w:div>
            <w:div w:id="2146505338">
              <w:marLeft w:val="0"/>
              <w:marRight w:val="0"/>
              <w:marTop w:val="0"/>
              <w:marBottom w:val="0"/>
              <w:divBdr>
                <w:top w:val="none" w:sz="0" w:space="0" w:color="auto"/>
                <w:left w:val="none" w:sz="0" w:space="0" w:color="auto"/>
                <w:bottom w:val="none" w:sz="0" w:space="0" w:color="auto"/>
                <w:right w:val="none" w:sz="0" w:space="0" w:color="auto"/>
              </w:divBdr>
              <w:divsChild>
                <w:div w:id="1013648461">
                  <w:marLeft w:val="0"/>
                  <w:marRight w:val="0"/>
                  <w:marTop w:val="0"/>
                  <w:marBottom w:val="0"/>
                  <w:divBdr>
                    <w:top w:val="none" w:sz="0" w:space="0" w:color="auto"/>
                    <w:left w:val="none" w:sz="0" w:space="0" w:color="auto"/>
                    <w:bottom w:val="none" w:sz="0" w:space="0" w:color="auto"/>
                    <w:right w:val="none" w:sz="0" w:space="0" w:color="auto"/>
                  </w:divBdr>
                </w:div>
              </w:divsChild>
            </w:div>
            <w:div w:id="1887182777">
              <w:marLeft w:val="0"/>
              <w:marRight w:val="0"/>
              <w:marTop w:val="0"/>
              <w:marBottom w:val="0"/>
              <w:divBdr>
                <w:top w:val="none" w:sz="0" w:space="0" w:color="auto"/>
                <w:left w:val="none" w:sz="0" w:space="0" w:color="auto"/>
                <w:bottom w:val="none" w:sz="0" w:space="0" w:color="auto"/>
                <w:right w:val="none" w:sz="0" w:space="0" w:color="auto"/>
              </w:divBdr>
              <w:divsChild>
                <w:div w:id="1509715999">
                  <w:marLeft w:val="0"/>
                  <w:marRight w:val="0"/>
                  <w:marTop w:val="0"/>
                  <w:marBottom w:val="0"/>
                  <w:divBdr>
                    <w:top w:val="none" w:sz="0" w:space="0" w:color="auto"/>
                    <w:left w:val="none" w:sz="0" w:space="0" w:color="auto"/>
                    <w:bottom w:val="none" w:sz="0" w:space="0" w:color="auto"/>
                    <w:right w:val="none" w:sz="0" w:space="0" w:color="auto"/>
                  </w:divBdr>
                </w:div>
              </w:divsChild>
            </w:div>
            <w:div w:id="1756246517">
              <w:marLeft w:val="0"/>
              <w:marRight w:val="0"/>
              <w:marTop w:val="0"/>
              <w:marBottom w:val="0"/>
              <w:divBdr>
                <w:top w:val="none" w:sz="0" w:space="0" w:color="auto"/>
                <w:left w:val="none" w:sz="0" w:space="0" w:color="auto"/>
                <w:bottom w:val="none" w:sz="0" w:space="0" w:color="auto"/>
                <w:right w:val="none" w:sz="0" w:space="0" w:color="auto"/>
              </w:divBdr>
              <w:divsChild>
                <w:div w:id="105006251">
                  <w:marLeft w:val="0"/>
                  <w:marRight w:val="0"/>
                  <w:marTop w:val="0"/>
                  <w:marBottom w:val="0"/>
                  <w:divBdr>
                    <w:top w:val="none" w:sz="0" w:space="0" w:color="auto"/>
                    <w:left w:val="none" w:sz="0" w:space="0" w:color="auto"/>
                    <w:bottom w:val="none" w:sz="0" w:space="0" w:color="auto"/>
                    <w:right w:val="none" w:sz="0" w:space="0" w:color="auto"/>
                  </w:divBdr>
                </w:div>
              </w:divsChild>
            </w:div>
            <w:div w:id="1142039210">
              <w:marLeft w:val="0"/>
              <w:marRight w:val="0"/>
              <w:marTop w:val="0"/>
              <w:marBottom w:val="0"/>
              <w:divBdr>
                <w:top w:val="none" w:sz="0" w:space="0" w:color="auto"/>
                <w:left w:val="none" w:sz="0" w:space="0" w:color="auto"/>
                <w:bottom w:val="none" w:sz="0" w:space="0" w:color="auto"/>
                <w:right w:val="none" w:sz="0" w:space="0" w:color="auto"/>
              </w:divBdr>
              <w:divsChild>
                <w:div w:id="541138924">
                  <w:marLeft w:val="0"/>
                  <w:marRight w:val="0"/>
                  <w:marTop w:val="0"/>
                  <w:marBottom w:val="0"/>
                  <w:divBdr>
                    <w:top w:val="none" w:sz="0" w:space="0" w:color="auto"/>
                    <w:left w:val="none" w:sz="0" w:space="0" w:color="auto"/>
                    <w:bottom w:val="none" w:sz="0" w:space="0" w:color="auto"/>
                    <w:right w:val="none" w:sz="0" w:space="0" w:color="auto"/>
                  </w:divBdr>
                </w:div>
              </w:divsChild>
            </w:div>
            <w:div w:id="1493057654">
              <w:marLeft w:val="0"/>
              <w:marRight w:val="0"/>
              <w:marTop w:val="0"/>
              <w:marBottom w:val="0"/>
              <w:divBdr>
                <w:top w:val="none" w:sz="0" w:space="0" w:color="auto"/>
                <w:left w:val="none" w:sz="0" w:space="0" w:color="auto"/>
                <w:bottom w:val="none" w:sz="0" w:space="0" w:color="auto"/>
                <w:right w:val="none" w:sz="0" w:space="0" w:color="auto"/>
              </w:divBdr>
              <w:divsChild>
                <w:div w:id="1401294554">
                  <w:marLeft w:val="0"/>
                  <w:marRight w:val="0"/>
                  <w:marTop w:val="0"/>
                  <w:marBottom w:val="0"/>
                  <w:divBdr>
                    <w:top w:val="none" w:sz="0" w:space="0" w:color="auto"/>
                    <w:left w:val="none" w:sz="0" w:space="0" w:color="auto"/>
                    <w:bottom w:val="none" w:sz="0" w:space="0" w:color="auto"/>
                    <w:right w:val="none" w:sz="0" w:space="0" w:color="auto"/>
                  </w:divBdr>
                </w:div>
              </w:divsChild>
            </w:div>
            <w:div w:id="1166746816">
              <w:marLeft w:val="0"/>
              <w:marRight w:val="0"/>
              <w:marTop w:val="0"/>
              <w:marBottom w:val="0"/>
              <w:divBdr>
                <w:top w:val="none" w:sz="0" w:space="0" w:color="auto"/>
                <w:left w:val="none" w:sz="0" w:space="0" w:color="auto"/>
                <w:bottom w:val="none" w:sz="0" w:space="0" w:color="auto"/>
                <w:right w:val="none" w:sz="0" w:space="0" w:color="auto"/>
              </w:divBdr>
              <w:divsChild>
                <w:div w:id="2028169619">
                  <w:marLeft w:val="0"/>
                  <w:marRight w:val="0"/>
                  <w:marTop w:val="0"/>
                  <w:marBottom w:val="0"/>
                  <w:divBdr>
                    <w:top w:val="none" w:sz="0" w:space="0" w:color="auto"/>
                    <w:left w:val="none" w:sz="0" w:space="0" w:color="auto"/>
                    <w:bottom w:val="none" w:sz="0" w:space="0" w:color="auto"/>
                    <w:right w:val="none" w:sz="0" w:space="0" w:color="auto"/>
                  </w:divBdr>
                </w:div>
              </w:divsChild>
            </w:div>
            <w:div w:id="1103453169">
              <w:marLeft w:val="0"/>
              <w:marRight w:val="0"/>
              <w:marTop w:val="0"/>
              <w:marBottom w:val="0"/>
              <w:divBdr>
                <w:top w:val="none" w:sz="0" w:space="0" w:color="auto"/>
                <w:left w:val="none" w:sz="0" w:space="0" w:color="auto"/>
                <w:bottom w:val="none" w:sz="0" w:space="0" w:color="auto"/>
                <w:right w:val="none" w:sz="0" w:space="0" w:color="auto"/>
              </w:divBdr>
              <w:divsChild>
                <w:div w:id="1956792297">
                  <w:marLeft w:val="0"/>
                  <w:marRight w:val="0"/>
                  <w:marTop w:val="0"/>
                  <w:marBottom w:val="0"/>
                  <w:divBdr>
                    <w:top w:val="none" w:sz="0" w:space="0" w:color="auto"/>
                    <w:left w:val="none" w:sz="0" w:space="0" w:color="auto"/>
                    <w:bottom w:val="none" w:sz="0" w:space="0" w:color="auto"/>
                    <w:right w:val="none" w:sz="0" w:space="0" w:color="auto"/>
                  </w:divBdr>
                </w:div>
              </w:divsChild>
            </w:div>
            <w:div w:id="753281467">
              <w:marLeft w:val="0"/>
              <w:marRight w:val="0"/>
              <w:marTop w:val="0"/>
              <w:marBottom w:val="0"/>
              <w:divBdr>
                <w:top w:val="none" w:sz="0" w:space="0" w:color="auto"/>
                <w:left w:val="none" w:sz="0" w:space="0" w:color="auto"/>
                <w:bottom w:val="none" w:sz="0" w:space="0" w:color="auto"/>
                <w:right w:val="none" w:sz="0" w:space="0" w:color="auto"/>
              </w:divBdr>
              <w:divsChild>
                <w:div w:id="1057513426">
                  <w:marLeft w:val="0"/>
                  <w:marRight w:val="0"/>
                  <w:marTop w:val="0"/>
                  <w:marBottom w:val="0"/>
                  <w:divBdr>
                    <w:top w:val="none" w:sz="0" w:space="0" w:color="auto"/>
                    <w:left w:val="none" w:sz="0" w:space="0" w:color="auto"/>
                    <w:bottom w:val="none" w:sz="0" w:space="0" w:color="auto"/>
                    <w:right w:val="none" w:sz="0" w:space="0" w:color="auto"/>
                  </w:divBdr>
                </w:div>
              </w:divsChild>
            </w:div>
            <w:div w:id="1674725395">
              <w:marLeft w:val="0"/>
              <w:marRight w:val="0"/>
              <w:marTop w:val="0"/>
              <w:marBottom w:val="0"/>
              <w:divBdr>
                <w:top w:val="none" w:sz="0" w:space="0" w:color="auto"/>
                <w:left w:val="none" w:sz="0" w:space="0" w:color="auto"/>
                <w:bottom w:val="none" w:sz="0" w:space="0" w:color="auto"/>
                <w:right w:val="none" w:sz="0" w:space="0" w:color="auto"/>
              </w:divBdr>
              <w:divsChild>
                <w:div w:id="2099518445">
                  <w:marLeft w:val="0"/>
                  <w:marRight w:val="0"/>
                  <w:marTop w:val="0"/>
                  <w:marBottom w:val="0"/>
                  <w:divBdr>
                    <w:top w:val="none" w:sz="0" w:space="0" w:color="auto"/>
                    <w:left w:val="none" w:sz="0" w:space="0" w:color="auto"/>
                    <w:bottom w:val="none" w:sz="0" w:space="0" w:color="auto"/>
                    <w:right w:val="none" w:sz="0" w:space="0" w:color="auto"/>
                  </w:divBdr>
                </w:div>
              </w:divsChild>
            </w:div>
            <w:div w:id="1241452824">
              <w:marLeft w:val="0"/>
              <w:marRight w:val="0"/>
              <w:marTop w:val="0"/>
              <w:marBottom w:val="0"/>
              <w:divBdr>
                <w:top w:val="none" w:sz="0" w:space="0" w:color="auto"/>
                <w:left w:val="none" w:sz="0" w:space="0" w:color="auto"/>
                <w:bottom w:val="none" w:sz="0" w:space="0" w:color="auto"/>
                <w:right w:val="none" w:sz="0" w:space="0" w:color="auto"/>
              </w:divBdr>
              <w:divsChild>
                <w:div w:id="383406384">
                  <w:marLeft w:val="0"/>
                  <w:marRight w:val="0"/>
                  <w:marTop w:val="0"/>
                  <w:marBottom w:val="0"/>
                  <w:divBdr>
                    <w:top w:val="none" w:sz="0" w:space="0" w:color="auto"/>
                    <w:left w:val="none" w:sz="0" w:space="0" w:color="auto"/>
                    <w:bottom w:val="none" w:sz="0" w:space="0" w:color="auto"/>
                    <w:right w:val="none" w:sz="0" w:space="0" w:color="auto"/>
                  </w:divBdr>
                </w:div>
              </w:divsChild>
            </w:div>
            <w:div w:id="1174882253">
              <w:marLeft w:val="0"/>
              <w:marRight w:val="0"/>
              <w:marTop w:val="0"/>
              <w:marBottom w:val="0"/>
              <w:divBdr>
                <w:top w:val="none" w:sz="0" w:space="0" w:color="auto"/>
                <w:left w:val="none" w:sz="0" w:space="0" w:color="auto"/>
                <w:bottom w:val="none" w:sz="0" w:space="0" w:color="auto"/>
                <w:right w:val="none" w:sz="0" w:space="0" w:color="auto"/>
              </w:divBdr>
              <w:divsChild>
                <w:div w:id="1577742779">
                  <w:marLeft w:val="0"/>
                  <w:marRight w:val="0"/>
                  <w:marTop w:val="0"/>
                  <w:marBottom w:val="0"/>
                  <w:divBdr>
                    <w:top w:val="none" w:sz="0" w:space="0" w:color="auto"/>
                    <w:left w:val="none" w:sz="0" w:space="0" w:color="auto"/>
                    <w:bottom w:val="none" w:sz="0" w:space="0" w:color="auto"/>
                    <w:right w:val="none" w:sz="0" w:space="0" w:color="auto"/>
                  </w:divBdr>
                </w:div>
              </w:divsChild>
            </w:div>
            <w:div w:id="1219317707">
              <w:marLeft w:val="0"/>
              <w:marRight w:val="0"/>
              <w:marTop w:val="0"/>
              <w:marBottom w:val="0"/>
              <w:divBdr>
                <w:top w:val="none" w:sz="0" w:space="0" w:color="auto"/>
                <w:left w:val="none" w:sz="0" w:space="0" w:color="auto"/>
                <w:bottom w:val="none" w:sz="0" w:space="0" w:color="auto"/>
                <w:right w:val="none" w:sz="0" w:space="0" w:color="auto"/>
              </w:divBdr>
              <w:divsChild>
                <w:div w:id="739328350">
                  <w:marLeft w:val="0"/>
                  <w:marRight w:val="0"/>
                  <w:marTop w:val="0"/>
                  <w:marBottom w:val="0"/>
                  <w:divBdr>
                    <w:top w:val="none" w:sz="0" w:space="0" w:color="auto"/>
                    <w:left w:val="none" w:sz="0" w:space="0" w:color="auto"/>
                    <w:bottom w:val="none" w:sz="0" w:space="0" w:color="auto"/>
                    <w:right w:val="none" w:sz="0" w:space="0" w:color="auto"/>
                  </w:divBdr>
                </w:div>
              </w:divsChild>
            </w:div>
            <w:div w:id="298389245">
              <w:marLeft w:val="0"/>
              <w:marRight w:val="0"/>
              <w:marTop w:val="0"/>
              <w:marBottom w:val="0"/>
              <w:divBdr>
                <w:top w:val="none" w:sz="0" w:space="0" w:color="auto"/>
                <w:left w:val="none" w:sz="0" w:space="0" w:color="auto"/>
                <w:bottom w:val="none" w:sz="0" w:space="0" w:color="auto"/>
                <w:right w:val="none" w:sz="0" w:space="0" w:color="auto"/>
              </w:divBdr>
              <w:divsChild>
                <w:div w:id="1040593957">
                  <w:marLeft w:val="0"/>
                  <w:marRight w:val="0"/>
                  <w:marTop w:val="0"/>
                  <w:marBottom w:val="0"/>
                  <w:divBdr>
                    <w:top w:val="none" w:sz="0" w:space="0" w:color="auto"/>
                    <w:left w:val="none" w:sz="0" w:space="0" w:color="auto"/>
                    <w:bottom w:val="none" w:sz="0" w:space="0" w:color="auto"/>
                    <w:right w:val="none" w:sz="0" w:space="0" w:color="auto"/>
                  </w:divBdr>
                </w:div>
              </w:divsChild>
            </w:div>
            <w:div w:id="1837262056">
              <w:marLeft w:val="0"/>
              <w:marRight w:val="0"/>
              <w:marTop w:val="0"/>
              <w:marBottom w:val="0"/>
              <w:divBdr>
                <w:top w:val="none" w:sz="0" w:space="0" w:color="auto"/>
                <w:left w:val="none" w:sz="0" w:space="0" w:color="auto"/>
                <w:bottom w:val="none" w:sz="0" w:space="0" w:color="auto"/>
                <w:right w:val="none" w:sz="0" w:space="0" w:color="auto"/>
              </w:divBdr>
              <w:divsChild>
                <w:div w:id="2122652166">
                  <w:marLeft w:val="0"/>
                  <w:marRight w:val="0"/>
                  <w:marTop w:val="0"/>
                  <w:marBottom w:val="0"/>
                  <w:divBdr>
                    <w:top w:val="none" w:sz="0" w:space="0" w:color="auto"/>
                    <w:left w:val="none" w:sz="0" w:space="0" w:color="auto"/>
                    <w:bottom w:val="none" w:sz="0" w:space="0" w:color="auto"/>
                    <w:right w:val="none" w:sz="0" w:space="0" w:color="auto"/>
                  </w:divBdr>
                </w:div>
              </w:divsChild>
            </w:div>
            <w:div w:id="380592208">
              <w:marLeft w:val="0"/>
              <w:marRight w:val="0"/>
              <w:marTop w:val="0"/>
              <w:marBottom w:val="0"/>
              <w:divBdr>
                <w:top w:val="none" w:sz="0" w:space="0" w:color="auto"/>
                <w:left w:val="none" w:sz="0" w:space="0" w:color="auto"/>
                <w:bottom w:val="none" w:sz="0" w:space="0" w:color="auto"/>
                <w:right w:val="none" w:sz="0" w:space="0" w:color="auto"/>
              </w:divBdr>
              <w:divsChild>
                <w:div w:id="882524826">
                  <w:marLeft w:val="0"/>
                  <w:marRight w:val="0"/>
                  <w:marTop w:val="0"/>
                  <w:marBottom w:val="0"/>
                  <w:divBdr>
                    <w:top w:val="none" w:sz="0" w:space="0" w:color="auto"/>
                    <w:left w:val="none" w:sz="0" w:space="0" w:color="auto"/>
                    <w:bottom w:val="none" w:sz="0" w:space="0" w:color="auto"/>
                    <w:right w:val="none" w:sz="0" w:space="0" w:color="auto"/>
                  </w:divBdr>
                </w:div>
              </w:divsChild>
            </w:div>
            <w:div w:id="252980354">
              <w:marLeft w:val="0"/>
              <w:marRight w:val="0"/>
              <w:marTop w:val="0"/>
              <w:marBottom w:val="0"/>
              <w:divBdr>
                <w:top w:val="none" w:sz="0" w:space="0" w:color="auto"/>
                <w:left w:val="none" w:sz="0" w:space="0" w:color="auto"/>
                <w:bottom w:val="none" w:sz="0" w:space="0" w:color="auto"/>
                <w:right w:val="none" w:sz="0" w:space="0" w:color="auto"/>
              </w:divBdr>
              <w:divsChild>
                <w:div w:id="4794284">
                  <w:marLeft w:val="0"/>
                  <w:marRight w:val="0"/>
                  <w:marTop w:val="0"/>
                  <w:marBottom w:val="0"/>
                  <w:divBdr>
                    <w:top w:val="none" w:sz="0" w:space="0" w:color="auto"/>
                    <w:left w:val="none" w:sz="0" w:space="0" w:color="auto"/>
                    <w:bottom w:val="none" w:sz="0" w:space="0" w:color="auto"/>
                    <w:right w:val="none" w:sz="0" w:space="0" w:color="auto"/>
                  </w:divBdr>
                </w:div>
              </w:divsChild>
            </w:div>
            <w:div w:id="1731462914">
              <w:marLeft w:val="0"/>
              <w:marRight w:val="0"/>
              <w:marTop w:val="0"/>
              <w:marBottom w:val="0"/>
              <w:divBdr>
                <w:top w:val="none" w:sz="0" w:space="0" w:color="auto"/>
                <w:left w:val="none" w:sz="0" w:space="0" w:color="auto"/>
                <w:bottom w:val="none" w:sz="0" w:space="0" w:color="auto"/>
                <w:right w:val="none" w:sz="0" w:space="0" w:color="auto"/>
              </w:divBdr>
              <w:divsChild>
                <w:div w:id="237638486">
                  <w:marLeft w:val="0"/>
                  <w:marRight w:val="0"/>
                  <w:marTop w:val="0"/>
                  <w:marBottom w:val="0"/>
                  <w:divBdr>
                    <w:top w:val="none" w:sz="0" w:space="0" w:color="auto"/>
                    <w:left w:val="none" w:sz="0" w:space="0" w:color="auto"/>
                    <w:bottom w:val="none" w:sz="0" w:space="0" w:color="auto"/>
                    <w:right w:val="none" w:sz="0" w:space="0" w:color="auto"/>
                  </w:divBdr>
                </w:div>
              </w:divsChild>
            </w:div>
            <w:div w:id="1688360924">
              <w:marLeft w:val="0"/>
              <w:marRight w:val="0"/>
              <w:marTop w:val="0"/>
              <w:marBottom w:val="0"/>
              <w:divBdr>
                <w:top w:val="none" w:sz="0" w:space="0" w:color="auto"/>
                <w:left w:val="none" w:sz="0" w:space="0" w:color="auto"/>
                <w:bottom w:val="none" w:sz="0" w:space="0" w:color="auto"/>
                <w:right w:val="none" w:sz="0" w:space="0" w:color="auto"/>
              </w:divBdr>
              <w:divsChild>
                <w:div w:id="1873228579">
                  <w:marLeft w:val="0"/>
                  <w:marRight w:val="0"/>
                  <w:marTop w:val="0"/>
                  <w:marBottom w:val="0"/>
                  <w:divBdr>
                    <w:top w:val="none" w:sz="0" w:space="0" w:color="auto"/>
                    <w:left w:val="none" w:sz="0" w:space="0" w:color="auto"/>
                    <w:bottom w:val="none" w:sz="0" w:space="0" w:color="auto"/>
                    <w:right w:val="none" w:sz="0" w:space="0" w:color="auto"/>
                  </w:divBdr>
                </w:div>
              </w:divsChild>
            </w:div>
            <w:div w:id="1483888430">
              <w:marLeft w:val="0"/>
              <w:marRight w:val="0"/>
              <w:marTop w:val="0"/>
              <w:marBottom w:val="0"/>
              <w:divBdr>
                <w:top w:val="none" w:sz="0" w:space="0" w:color="auto"/>
                <w:left w:val="none" w:sz="0" w:space="0" w:color="auto"/>
                <w:bottom w:val="none" w:sz="0" w:space="0" w:color="auto"/>
                <w:right w:val="none" w:sz="0" w:space="0" w:color="auto"/>
              </w:divBdr>
              <w:divsChild>
                <w:div w:id="996373858">
                  <w:marLeft w:val="0"/>
                  <w:marRight w:val="0"/>
                  <w:marTop w:val="0"/>
                  <w:marBottom w:val="0"/>
                  <w:divBdr>
                    <w:top w:val="none" w:sz="0" w:space="0" w:color="auto"/>
                    <w:left w:val="none" w:sz="0" w:space="0" w:color="auto"/>
                    <w:bottom w:val="none" w:sz="0" w:space="0" w:color="auto"/>
                    <w:right w:val="none" w:sz="0" w:space="0" w:color="auto"/>
                  </w:divBdr>
                </w:div>
              </w:divsChild>
            </w:div>
            <w:div w:id="1912421478">
              <w:marLeft w:val="0"/>
              <w:marRight w:val="0"/>
              <w:marTop w:val="0"/>
              <w:marBottom w:val="0"/>
              <w:divBdr>
                <w:top w:val="none" w:sz="0" w:space="0" w:color="auto"/>
                <w:left w:val="none" w:sz="0" w:space="0" w:color="auto"/>
                <w:bottom w:val="none" w:sz="0" w:space="0" w:color="auto"/>
                <w:right w:val="none" w:sz="0" w:space="0" w:color="auto"/>
              </w:divBdr>
              <w:divsChild>
                <w:div w:id="691418566">
                  <w:marLeft w:val="0"/>
                  <w:marRight w:val="0"/>
                  <w:marTop w:val="0"/>
                  <w:marBottom w:val="0"/>
                  <w:divBdr>
                    <w:top w:val="none" w:sz="0" w:space="0" w:color="auto"/>
                    <w:left w:val="none" w:sz="0" w:space="0" w:color="auto"/>
                    <w:bottom w:val="none" w:sz="0" w:space="0" w:color="auto"/>
                    <w:right w:val="none" w:sz="0" w:space="0" w:color="auto"/>
                  </w:divBdr>
                </w:div>
              </w:divsChild>
            </w:div>
            <w:div w:id="1136215548">
              <w:marLeft w:val="0"/>
              <w:marRight w:val="0"/>
              <w:marTop w:val="0"/>
              <w:marBottom w:val="0"/>
              <w:divBdr>
                <w:top w:val="none" w:sz="0" w:space="0" w:color="auto"/>
                <w:left w:val="none" w:sz="0" w:space="0" w:color="auto"/>
                <w:bottom w:val="none" w:sz="0" w:space="0" w:color="auto"/>
                <w:right w:val="none" w:sz="0" w:space="0" w:color="auto"/>
              </w:divBdr>
              <w:divsChild>
                <w:div w:id="1085151883">
                  <w:marLeft w:val="0"/>
                  <w:marRight w:val="0"/>
                  <w:marTop w:val="0"/>
                  <w:marBottom w:val="0"/>
                  <w:divBdr>
                    <w:top w:val="none" w:sz="0" w:space="0" w:color="auto"/>
                    <w:left w:val="none" w:sz="0" w:space="0" w:color="auto"/>
                    <w:bottom w:val="none" w:sz="0" w:space="0" w:color="auto"/>
                    <w:right w:val="none" w:sz="0" w:space="0" w:color="auto"/>
                  </w:divBdr>
                </w:div>
              </w:divsChild>
            </w:div>
            <w:div w:id="1199050635">
              <w:marLeft w:val="0"/>
              <w:marRight w:val="0"/>
              <w:marTop w:val="0"/>
              <w:marBottom w:val="0"/>
              <w:divBdr>
                <w:top w:val="none" w:sz="0" w:space="0" w:color="auto"/>
                <w:left w:val="none" w:sz="0" w:space="0" w:color="auto"/>
                <w:bottom w:val="none" w:sz="0" w:space="0" w:color="auto"/>
                <w:right w:val="none" w:sz="0" w:space="0" w:color="auto"/>
              </w:divBdr>
              <w:divsChild>
                <w:div w:id="1958873831">
                  <w:marLeft w:val="0"/>
                  <w:marRight w:val="0"/>
                  <w:marTop w:val="0"/>
                  <w:marBottom w:val="0"/>
                  <w:divBdr>
                    <w:top w:val="none" w:sz="0" w:space="0" w:color="auto"/>
                    <w:left w:val="none" w:sz="0" w:space="0" w:color="auto"/>
                    <w:bottom w:val="none" w:sz="0" w:space="0" w:color="auto"/>
                    <w:right w:val="none" w:sz="0" w:space="0" w:color="auto"/>
                  </w:divBdr>
                </w:div>
              </w:divsChild>
            </w:div>
            <w:div w:id="1900283339">
              <w:marLeft w:val="0"/>
              <w:marRight w:val="0"/>
              <w:marTop w:val="0"/>
              <w:marBottom w:val="0"/>
              <w:divBdr>
                <w:top w:val="none" w:sz="0" w:space="0" w:color="auto"/>
                <w:left w:val="none" w:sz="0" w:space="0" w:color="auto"/>
                <w:bottom w:val="none" w:sz="0" w:space="0" w:color="auto"/>
                <w:right w:val="none" w:sz="0" w:space="0" w:color="auto"/>
              </w:divBdr>
              <w:divsChild>
                <w:div w:id="1470826332">
                  <w:marLeft w:val="0"/>
                  <w:marRight w:val="0"/>
                  <w:marTop w:val="0"/>
                  <w:marBottom w:val="0"/>
                  <w:divBdr>
                    <w:top w:val="none" w:sz="0" w:space="0" w:color="auto"/>
                    <w:left w:val="none" w:sz="0" w:space="0" w:color="auto"/>
                    <w:bottom w:val="none" w:sz="0" w:space="0" w:color="auto"/>
                    <w:right w:val="none" w:sz="0" w:space="0" w:color="auto"/>
                  </w:divBdr>
                </w:div>
              </w:divsChild>
            </w:div>
            <w:div w:id="1736585771">
              <w:marLeft w:val="0"/>
              <w:marRight w:val="0"/>
              <w:marTop w:val="0"/>
              <w:marBottom w:val="0"/>
              <w:divBdr>
                <w:top w:val="none" w:sz="0" w:space="0" w:color="auto"/>
                <w:left w:val="none" w:sz="0" w:space="0" w:color="auto"/>
                <w:bottom w:val="none" w:sz="0" w:space="0" w:color="auto"/>
                <w:right w:val="none" w:sz="0" w:space="0" w:color="auto"/>
              </w:divBdr>
              <w:divsChild>
                <w:div w:id="1379432923">
                  <w:marLeft w:val="0"/>
                  <w:marRight w:val="0"/>
                  <w:marTop w:val="0"/>
                  <w:marBottom w:val="0"/>
                  <w:divBdr>
                    <w:top w:val="none" w:sz="0" w:space="0" w:color="auto"/>
                    <w:left w:val="none" w:sz="0" w:space="0" w:color="auto"/>
                    <w:bottom w:val="none" w:sz="0" w:space="0" w:color="auto"/>
                    <w:right w:val="none" w:sz="0" w:space="0" w:color="auto"/>
                  </w:divBdr>
                </w:div>
              </w:divsChild>
            </w:div>
            <w:div w:id="2100519847">
              <w:marLeft w:val="0"/>
              <w:marRight w:val="0"/>
              <w:marTop w:val="0"/>
              <w:marBottom w:val="0"/>
              <w:divBdr>
                <w:top w:val="none" w:sz="0" w:space="0" w:color="auto"/>
                <w:left w:val="none" w:sz="0" w:space="0" w:color="auto"/>
                <w:bottom w:val="none" w:sz="0" w:space="0" w:color="auto"/>
                <w:right w:val="none" w:sz="0" w:space="0" w:color="auto"/>
              </w:divBdr>
              <w:divsChild>
                <w:div w:id="859733558">
                  <w:marLeft w:val="0"/>
                  <w:marRight w:val="0"/>
                  <w:marTop w:val="0"/>
                  <w:marBottom w:val="0"/>
                  <w:divBdr>
                    <w:top w:val="none" w:sz="0" w:space="0" w:color="auto"/>
                    <w:left w:val="none" w:sz="0" w:space="0" w:color="auto"/>
                    <w:bottom w:val="none" w:sz="0" w:space="0" w:color="auto"/>
                    <w:right w:val="none" w:sz="0" w:space="0" w:color="auto"/>
                  </w:divBdr>
                </w:div>
              </w:divsChild>
            </w:div>
            <w:div w:id="736055402">
              <w:marLeft w:val="0"/>
              <w:marRight w:val="0"/>
              <w:marTop w:val="0"/>
              <w:marBottom w:val="0"/>
              <w:divBdr>
                <w:top w:val="none" w:sz="0" w:space="0" w:color="auto"/>
                <w:left w:val="none" w:sz="0" w:space="0" w:color="auto"/>
                <w:bottom w:val="none" w:sz="0" w:space="0" w:color="auto"/>
                <w:right w:val="none" w:sz="0" w:space="0" w:color="auto"/>
              </w:divBdr>
              <w:divsChild>
                <w:div w:id="688876452">
                  <w:marLeft w:val="0"/>
                  <w:marRight w:val="0"/>
                  <w:marTop w:val="0"/>
                  <w:marBottom w:val="0"/>
                  <w:divBdr>
                    <w:top w:val="none" w:sz="0" w:space="0" w:color="auto"/>
                    <w:left w:val="none" w:sz="0" w:space="0" w:color="auto"/>
                    <w:bottom w:val="none" w:sz="0" w:space="0" w:color="auto"/>
                    <w:right w:val="none" w:sz="0" w:space="0" w:color="auto"/>
                  </w:divBdr>
                </w:div>
              </w:divsChild>
            </w:div>
            <w:div w:id="952247528">
              <w:marLeft w:val="0"/>
              <w:marRight w:val="0"/>
              <w:marTop w:val="0"/>
              <w:marBottom w:val="0"/>
              <w:divBdr>
                <w:top w:val="none" w:sz="0" w:space="0" w:color="auto"/>
                <w:left w:val="none" w:sz="0" w:space="0" w:color="auto"/>
                <w:bottom w:val="none" w:sz="0" w:space="0" w:color="auto"/>
                <w:right w:val="none" w:sz="0" w:space="0" w:color="auto"/>
              </w:divBdr>
              <w:divsChild>
                <w:div w:id="71121498">
                  <w:marLeft w:val="0"/>
                  <w:marRight w:val="0"/>
                  <w:marTop w:val="0"/>
                  <w:marBottom w:val="0"/>
                  <w:divBdr>
                    <w:top w:val="none" w:sz="0" w:space="0" w:color="auto"/>
                    <w:left w:val="none" w:sz="0" w:space="0" w:color="auto"/>
                    <w:bottom w:val="none" w:sz="0" w:space="0" w:color="auto"/>
                    <w:right w:val="none" w:sz="0" w:space="0" w:color="auto"/>
                  </w:divBdr>
                </w:div>
              </w:divsChild>
            </w:div>
            <w:div w:id="1318725867">
              <w:marLeft w:val="0"/>
              <w:marRight w:val="0"/>
              <w:marTop w:val="0"/>
              <w:marBottom w:val="0"/>
              <w:divBdr>
                <w:top w:val="none" w:sz="0" w:space="0" w:color="auto"/>
                <w:left w:val="none" w:sz="0" w:space="0" w:color="auto"/>
                <w:bottom w:val="none" w:sz="0" w:space="0" w:color="auto"/>
                <w:right w:val="none" w:sz="0" w:space="0" w:color="auto"/>
              </w:divBdr>
              <w:divsChild>
                <w:div w:id="1822967535">
                  <w:marLeft w:val="0"/>
                  <w:marRight w:val="0"/>
                  <w:marTop w:val="0"/>
                  <w:marBottom w:val="0"/>
                  <w:divBdr>
                    <w:top w:val="none" w:sz="0" w:space="0" w:color="auto"/>
                    <w:left w:val="none" w:sz="0" w:space="0" w:color="auto"/>
                    <w:bottom w:val="none" w:sz="0" w:space="0" w:color="auto"/>
                    <w:right w:val="none" w:sz="0" w:space="0" w:color="auto"/>
                  </w:divBdr>
                </w:div>
              </w:divsChild>
            </w:div>
            <w:div w:id="1353074414">
              <w:marLeft w:val="0"/>
              <w:marRight w:val="0"/>
              <w:marTop w:val="0"/>
              <w:marBottom w:val="0"/>
              <w:divBdr>
                <w:top w:val="none" w:sz="0" w:space="0" w:color="auto"/>
                <w:left w:val="none" w:sz="0" w:space="0" w:color="auto"/>
                <w:bottom w:val="none" w:sz="0" w:space="0" w:color="auto"/>
                <w:right w:val="none" w:sz="0" w:space="0" w:color="auto"/>
              </w:divBdr>
              <w:divsChild>
                <w:div w:id="1657999703">
                  <w:marLeft w:val="0"/>
                  <w:marRight w:val="0"/>
                  <w:marTop w:val="0"/>
                  <w:marBottom w:val="0"/>
                  <w:divBdr>
                    <w:top w:val="none" w:sz="0" w:space="0" w:color="auto"/>
                    <w:left w:val="none" w:sz="0" w:space="0" w:color="auto"/>
                    <w:bottom w:val="none" w:sz="0" w:space="0" w:color="auto"/>
                    <w:right w:val="none" w:sz="0" w:space="0" w:color="auto"/>
                  </w:divBdr>
                </w:div>
              </w:divsChild>
            </w:div>
            <w:div w:id="255090666">
              <w:marLeft w:val="0"/>
              <w:marRight w:val="0"/>
              <w:marTop w:val="0"/>
              <w:marBottom w:val="0"/>
              <w:divBdr>
                <w:top w:val="none" w:sz="0" w:space="0" w:color="auto"/>
                <w:left w:val="none" w:sz="0" w:space="0" w:color="auto"/>
                <w:bottom w:val="none" w:sz="0" w:space="0" w:color="auto"/>
                <w:right w:val="none" w:sz="0" w:space="0" w:color="auto"/>
              </w:divBdr>
              <w:divsChild>
                <w:div w:id="696469830">
                  <w:marLeft w:val="0"/>
                  <w:marRight w:val="0"/>
                  <w:marTop w:val="0"/>
                  <w:marBottom w:val="0"/>
                  <w:divBdr>
                    <w:top w:val="none" w:sz="0" w:space="0" w:color="auto"/>
                    <w:left w:val="none" w:sz="0" w:space="0" w:color="auto"/>
                    <w:bottom w:val="none" w:sz="0" w:space="0" w:color="auto"/>
                    <w:right w:val="none" w:sz="0" w:space="0" w:color="auto"/>
                  </w:divBdr>
                </w:div>
              </w:divsChild>
            </w:div>
            <w:div w:id="159201324">
              <w:marLeft w:val="0"/>
              <w:marRight w:val="0"/>
              <w:marTop w:val="0"/>
              <w:marBottom w:val="0"/>
              <w:divBdr>
                <w:top w:val="none" w:sz="0" w:space="0" w:color="auto"/>
                <w:left w:val="none" w:sz="0" w:space="0" w:color="auto"/>
                <w:bottom w:val="none" w:sz="0" w:space="0" w:color="auto"/>
                <w:right w:val="none" w:sz="0" w:space="0" w:color="auto"/>
              </w:divBdr>
              <w:divsChild>
                <w:div w:id="668558393">
                  <w:marLeft w:val="0"/>
                  <w:marRight w:val="0"/>
                  <w:marTop w:val="0"/>
                  <w:marBottom w:val="0"/>
                  <w:divBdr>
                    <w:top w:val="none" w:sz="0" w:space="0" w:color="auto"/>
                    <w:left w:val="none" w:sz="0" w:space="0" w:color="auto"/>
                    <w:bottom w:val="none" w:sz="0" w:space="0" w:color="auto"/>
                    <w:right w:val="none" w:sz="0" w:space="0" w:color="auto"/>
                  </w:divBdr>
                </w:div>
              </w:divsChild>
            </w:div>
            <w:div w:id="634604068">
              <w:marLeft w:val="0"/>
              <w:marRight w:val="0"/>
              <w:marTop w:val="0"/>
              <w:marBottom w:val="0"/>
              <w:divBdr>
                <w:top w:val="none" w:sz="0" w:space="0" w:color="auto"/>
                <w:left w:val="none" w:sz="0" w:space="0" w:color="auto"/>
                <w:bottom w:val="none" w:sz="0" w:space="0" w:color="auto"/>
                <w:right w:val="none" w:sz="0" w:space="0" w:color="auto"/>
              </w:divBdr>
              <w:divsChild>
                <w:div w:id="338310232">
                  <w:marLeft w:val="0"/>
                  <w:marRight w:val="0"/>
                  <w:marTop w:val="0"/>
                  <w:marBottom w:val="0"/>
                  <w:divBdr>
                    <w:top w:val="none" w:sz="0" w:space="0" w:color="auto"/>
                    <w:left w:val="none" w:sz="0" w:space="0" w:color="auto"/>
                    <w:bottom w:val="none" w:sz="0" w:space="0" w:color="auto"/>
                    <w:right w:val="none" w:sz="0" w:space="0" w:color="auto"/>
                  </w:divBdr>
                </w:div>
              </w:divsChild>
            </w:div>
            <w:div w:id="80108234">
              <w:marLeft w:val="0"/>
              <w:marRight w:val="0"/>
              <w:marTop w:val="0"/>
              <w:marBottom w:val="0"/>
              <w:divBdr>
                <w:top w:val="none" w:sz="0" w:space="0" w:color="auto"/>
                <w:left w:val="none" w:sz="0" w:space="0" w:color="auto"/>
                <w:bottom w:val="none" w:sz="0" w:space="0" w:color="auto"/>
                <w:right w:val="none" w:sz="0" w:space="0" w:color="auto"/>
              </w:divBdr>
              <w:divsChild>
                <w:div w:id="1769498044">
                  <w:marLeft w:val="0"/>
                  <w:marRight w:val="0"/>
                  <w:marTop w:val="0"/>
                  <w:marBottom w:val="0"/>
                  <w:divBdr>
                    <w:top w:val="none" w:sz="0" w:space="0" w:color="auto"/>
                    <w:left w:val="none" w:sz="0" w:space="0" w:color="auto"/>
                    <w:bottom w:val="none" w:sz="0" w:space="0" w:color="auto"/>
                    <w:right w:val="none" w:sz="0" w:space="0" w:color="auto"/>
                  </w:divBdr>
                </w:div>
              </w:divsChild>
            </w:div>
            <w:div w:id="1127897604">
              <w:marLeft w:val="0"/>
              <w:marRight w:val="0"/>
              <w:marTop w:val="0"/>
              <w:marBottom w:val="0"/>
              <w:divBdr>
                <w:top w:val="none" w:sz="0" w:space="0" w:color="auto"/>
                <w:left w:val="none" w:sz="0" w:space="0" w:color="auto"/>
                <w:bottom w:val="none" w:sz="0" w:space="0" w:color="auto"/>
                <w:right w:val="none" w:sz="0" w:space="0" w:color="auto"/>
              </w:divBdr>
              <w:divsChild>
                <w:div w:id="496306609">
                  <w:marLeft w:val="0"/>
                  <w:marRight w:val="0"/>
                  <w:marTop w:val="0"/>
                  <w:marBottom w:val="0"/>
                  <w:divBdr>
                    <w:top w:val="none" w:sz="0" w:space="0" w:color="auto"/>
                    <w:left w:val="none" w:sz="0" w:space="0" w:color="auto"/>
                    <w:bottom w:val="none" w:sz="0" w:space="0" w:color="auto"/>
                    <w:right w:val="none" w:sz="0" w:space="0" w:color="auto"/>
                  </w:divBdr>
                </w:div>
              </w:divsChild>
            </w:div>
            <w:div w:id="1970040999">
              <w:marLeft w:val="0"/>
              <w:marRight w:val="0"/>
              <w:marTop w:val="0"/>
              <w:marBottom w:val="0"/>
              <w:divBdr>
                <w:top w:val="none" w:sz="0" w:space="0" w:color="auto"/>
                <w:left w:val="none" w:sz="0" w:space="0" w:color="auto"/>
                <w:bottom w:val="none" w:sz="0" w:space="0" w:color="auto"/>
                <w:right w:val="none" w:sz="0" w:space="0" w:color="auto"/>
              </w:divBdr>
              <w:divsChild>
                <w:div w:id="1908223322">
                  <w:marLeft w:val="0"/>
                  <w:marRight w:val="0"/>
                  <w:marTop w:val="0"/>
                  <w:marBottom w:val="0"/>
                  <w:divBdr>
                    <w:top w:val="none" w:sz="0" w:space="0" w:color="auto"/>
                    <w:left w:val="none" w:sz="0" w:space="0" w:color="auto"/>
                    <w:bottom w:val="none" w:sz="0" w:space="0" w:color="auto"/>
                    <w:right w:val="none" w:sz="0" w:space="0" w:color="auto"/>
                  </w:divBdr>
                </w:div>
              </w:divsChild>
            </w:div>
            <w:div w:id="798495803">
              <w:marLeft w:val="0"/>
              <w:marRight w:val="0"/>
              <w:marTop w:val="0"/>
              <w:marBottom w:val="0"/>
              <w:divBdr>
                <w:top w:val="none" w:sz="0" w:space="0" w:color="auto"/>
                <w:left w:val="none" w:sz="0" w:space="0" w:color="auto"/>
                <w:bottom w:val="none" w:sz="0" w:space="0" w:color="auto"/>
                <w:right w:val="none" w:sz="0" w:space="0" w:color="auto"/>
              </w:divBdr>
              <w:divsChild>
                <w:div w:id="1638219298">
                  <w:marLeft w:val="0"/>
                  <w:marRight w:val="0"/>
                  <w:marTop w:val="0"/>
                  <w:marBottom w:val="0"/>
                  <w:divBdr>
                    <w:top w:val="none" w:sz="0" w:space="0" w:color="auto"/>
                    <w:left w:val="none" w:sz="0" w:space="0" w:color="auto"/>
                    <w:bottom w:val="none" w:sz="0" w:space="0" w:color="auto"/>
                    <w:right w:val="none" w:sz="0" w:space="0" w:color="auto"/>
                  </w:divBdr>
                </w:div>
              </w:divsChild>
            </w:div>
            <w:div w:id="1396512372">
              <w:marLeft w:val="0"/>
              <w:marRight w:val="0"/>
              <w:marTop w:val="0"/>
              <w:marBottom w:val="0"/>
              <w:divBdr>
                <w:top w:val="none" w:sz="0" w:space="0" w:color="auto"/>
                <w:left w:val="none" w:sz="0" w:space="0" w:color="auto"/>
                <w:bottom w:val="none" w:sz="0" w:space="0" w:color="auto"/>
                <w:right w:val="none" w:sz="0" w:space="0" w:color="auto"/>
              </w:divBdr>
              <w:divsChild>
                <w:div w:id="475954137">
                  <w:marLeft w:val="0"/>
                  <w:marRight w:val="0"/>
                  <w:marTop w:val="0"/>
                  <w:marBottom w:val="0"/>
                  <w:divBdr>
                    <w:top w:val="none" w:sz="0" w:space="0" w:color="auto"/>
                    <w:left w:val="none" w:sz="0" w:space="0" w:color="auto"/>
                    <w:bottom w:val="none" w:sz="0" w:space="0" w:color="auto"/>
                    <w:right w:val="none" w:sz="0" w:space="0" w:color="auto"/>
                  </w:divBdr>
                </w:div>
              </w:divsChild>
            </w:div>
            <w:div w:id="2115131657">
              <w:marLeft w:val="0"/>
              <w:marRight w:val="0"/>
              <w:marTop w:val="0"/>
              <w:marBottom w:val="0"/>
              <w:divBdr>
                <w:top w:val="none" w:sz="0" w:space="0" w:color="auto"/>
                <w:left w:val="none" w:sz="0" w:space="0" w:color="auto"/>
                <w:bottom w:val="none" w:sz="0" w:space="0" w:color="auto"/>
                <w:right w:val="none" w:sz="0" w:space="0" w:color="auto"/>
              </w:divBdr>
              <w:divsChild>
                <w:div w:id="1798529855">
                  <w:marLeft w:val="0"/>
                  <w:marRight w:val="0"/>
                  <w:marTop w:val="0"/>
                  <w:marBottom w:val="0"/>
                  <w:divBdr>
                    <w:top w:val="none" w:sz="0" w:space="0" w:color="auto"/>
                    <w:left w:val="none" w:sz="0" w:space="0" w:color="auto"/>
                    <w:bottom w:val="none" w:sz="0" w:space="0" w:color="auto"/>
                    <w:right w:val="none" w:sz="0" w:space="0" w:color="auto"/>
                  </w:divBdr>
                </w:div>
              </w:divsChild>
            </w:div>
            <w:div w:id="1400664699">
              <w:marLeft w:val="0"/>
              <w:marRight w:val="0"/>
              <w:marTop w:val="0"/>
              <w:marBottom w:val="0"/>
              <w:divBdr>
                <w:top w:val="none" w:sz="0" w:space="0" w:color="auto"/>
                <w:left w:val="none" w:sz="0" w:space="0" w:color="auto"/>
                <w:bottom w:val="none" w:sz="0" w:space="0" w:color="auto"/>
                <w:right w:val="none" w:sz="0" w:space="0" w:color="auto"/>
              </w:divBdr>
              <w:divsChild>
                <w:div w:id="1119832348">
                  <w:marLeft w:val="0"/>
                  <w:marRight w:val="0"/>
                  <w:marTop w:val="0"/>
                  <w:marBottom w:val="0"/>
                  <w:divBdr>
                    <w:top w:val="none" w:sz="0" w:space="0" w:color="auto"/>
                    <w:left w:val="none" w:sz="0" w:space="0" w:color="auto"/>
                    <w:bottom w:val="none" w:sz="0" w:space="0" w:color="auto"/>
                    <w:right w:val="none" w:sz="0" w:space="0" w:color="auto"/>
                  </w:divBdr>
                </w:div>
              </w:divsChild>
            </w:div>
            <w:div w:id="1741706781">
              <w:marLeft w:val="0"/>
              <w:marRight w:val="0"/>
              <w:marTop w:val="0"/>
              <w:marBottom w:val="0"/>
              <w:divBdr>
                <w:top w:val="none" w:sz="0" w:space="0" w:color="auto"/>
                <w:left w:val="none" w:sz="0" w:space="0" w:color="auto"/>
                <w:bottom w:val="none" w:sz="0" w:space="0" w:color="auto"/>
                <w:right w:val="none" w:sz="0" w:space="0" w:color="auto"/>
              </w:divBdr>
              <w:divsChild>
                <w:div w:id="2028166907">
                  <w:marLeft w:val="0"/>
                  <w:marRight w:val="0"/>
                  <w:marTop w:val="0"/>
                  <w:marBottom w:val="0"/>
                  <w:divBdr>
                    <w:top w:val="none" w:sz="0" w:space="0" w:color="auto"/>
                    <w:left w:val="none" w:sz="0" w:space="0" w:color="auto"/>
                    <w:bottom w:val="none" w:sz="0" w:space="0" w:color="auto"/>
                    <w:right w:val="none" w:sz="0" w:space="0" w:color="auto"/>
                  </w:divBdr>
                </w:div>
              </w:divsChild>
            </w:div>
            <w:div w:id="2068722759">
              <w:marLeft w:val="0"/>
              <w:marRight w:val="0"/>
              <w:marTop w:val="0"/>
              <w:marBottom w:val="0"/>
              <w:divBdr>
                <w:top w:val="none" w:sz="0" w:space="0" w:color="auto"/>
                <w:left w:val="none" w:sz="0" w:space="0" w:color="auto"/>
                <w:bottom w:val="none" w:sz="0" w:space="0" w:color="auto"/>
                <w:right w:val="none" w:sz="0" w:space="0" w:color="auto"/>
              </w:divBdr>
              <w:divsChild>
                <w:div w:id="722603125">
                  <w:marLeft w:val="0"/>
                  <w:marRight w:val="0"/>
                  <w:marTop w:val="0"/>
                  <w:marBottom w:val="0"/>
                  <w:divBdr>
                    <w:top w:val="none" w:sz="0" w:space="0" w:color="auto"/>
                    <w:left w:val="none" w:sz="0" w:space="0" w:color="auto"/>
                    <w:bottom w:val="none" w:sz="0" w:space="0" w:color="auto"/>
                    <w:right w:val="none" w:sz="0" w:space="0" w:color="auto"/>
                  </w:divBdr>
                </w:div>
              </w:divsChild>
            </w:div>
            <w:div w:id="1340500261">
              <w:marLeft w:val="0"/>
              <w:marRight w:val="0"/>
              <w:marTop w:val="0"/>
              <w:marBottom w:val="0"/>
              <w:divBdr>
                <w:top w:val="none" w:sz="0" w:space="0" w:color="auto"/>
                <w:left w:val="none" w:sz="0" w:space="0" w:color="auto"/>
                <w:bottom w:val="none" w:sz="0" w:space="0" w:color="auto"/>
                <w:right w:val="none" w:sz="0" w:space="0" w:color="auto"/>
              </w:divBdr>
              <w:divsChild>
                <w:div w:id="836307984">
                  <w:marLeft w:val="0"/>
                  <w:marRight w:val="0"/>
                  <w:marTop w:val="0"/>
                  <w:marBottom w:val="0"/>
                  <w:divBdr>
                    <w:top w:val="none" w:sz="0" w:space="0" w:color="auto"/>
                    <w:left w:val="none" w:sz="0" w:space="0" w:color="auto"/>
                    <w:bottom w:val="none" w:sz="0" w:space="0" w:color="auto"/>
                    <w:right w:val="none" w:sz="0" w:space="0" w:color="auto"/>
                  </w:divBdr>
                </w:div>
              </w:divsChild>
            </w:div>
            <w:div w:id="1001156503">
              <w:marLeft w:val="0"/>
              <w:marRight w:val="0"/>
              <w:marTop w:val="0"/>
              <w:marBottom w:val="0"/>
              <w:divBdr>
                <w:top w:val="none" w:sz="0" w:space="0" w:color="auto"/>
                <w:left w:val="none" w:sz="0" w:space="0" w:color="auto"/>
                <w:bottom w:val="none" w:sz="0" w:space="0" w:color="auto"/>
                <w:right w:val="none" w:sz="0" w:space="0" w:color="auto"/>
              </w:divBdr>
              <w:divsChild>
                <w:div w:id="1486821469">
                  <w:marLeft w:val="0"/>
                  <w:marRight w:val="0"/>
                  <w:marTop w:val="0"/>
                  <w:marBottom w:val="0"/>
                  <w:divBdr>
                    <w:top w:val="none" w:sz="0" w:space="0" w:color="auto"/>
                    <w:left w:val="none" w:sz="0" w:space="0" w:color="auto"/>
                    <w:bottom w:val="none" w:sz="0" w:space="0" w:color="auto"/>
                    <w:right w:val="none" w:sz="0" w:space="0" w:color="auto"/>
                  </w:divBdr>
                </w:div>
              </w:divsChild>
            </w:div>
            <w:div w:id="25983633">
              <w:marLeft w:val="0"/>
              <w:marRight w:val="0"/>
              <w:marTop w:val="0"/>
              <w:marBottom w:val="0"/>
              <w:divBdr>
                <w:top w:val="none" w:sz="0" w:space="0" w:color="auto"/>
                <w:left w:val="none" w:sz="0" w:space="0" w:color="auto"/>
                <w:bottom w:val="none" w:sz="0" w:space="0" w:color="auto"/>
                <w:right w:val="none" w:sz="0" w:space="0" w:color="auto"/>
              </w:divBdr>
              <w:divsChild>
                <w:div w:id="212161675">
                  <w:marLeft w:val="0"/>
                  <w:marRight w:val="0"/>
                  <w:marTop w:val="0"/>
                  <w:marBottom w:val="0"/>
                  <w:divBdr>
                    <w:top w:val="none" w:sz="0" w:space="0" w:color="auto"/>
                    <w:left w:val="none" w:sz="0" w:space="0" w:color="auto"/>
                    <w:bottom w:val="none" w:sz="0" w:space="0" w:color="auto"/>
                    <w:right w:val="none" w:sz="0" w:space="0" w:color="auto"/>
                  </w:divBdr>
                </w:div>
              </w:divsChild>
            </w:div>
            <w:div w:id="1111239078">
              <w:marLeft w:val="0"/>
              <w:marRight w:val="0"/>
              <w:marTop w:val="0"/>
              <w:marBottom w:val="0"/>
              <w:divBdr>
                <w:top w:val="none" w:sz="0" w:space="0" w:color="auto"/>
                <w:left w:val="none" w:sz="0" w:space="0" w:color="auto"/>
                <w:bottom w:val="none" w:sz="0" w:space="0" w:color="auto"/>
                <w:right w:val="none" w:sz="0" w:space="0" w:color="auto"/>
              </w:divBdr>
              <w:divsChild>
                <w:div w:id="940724922">
                  <w:marLeft w:val="0"/>
                  <w:marRight w:val="0"/>
                  <w:marTop w:val="0"/>
                  <w:marBottom w:val="0"/>
                  <w:divBdr>
                    <w:top w:val="none" w:sz="0" w:space="0" w:color="auto"/>
                    <w:left w:val="none" w:sz="0" w:space="0" w:color="auto"/>
                    <w:bottom w:val="none" w:sz="0" w:space="0" w:color="auto"/>
                    <w:right w:val="none" w:sz="0" w:space="0" w:color="auto"/>
                  </w:divBdr>
                </w:div>
              </w:divsChild>
            </w:div>
            <w:div w:id="21443467">
              <w:marLeft w:val="0"/>
              <w:marRight w:val="0"/>
              <w:marTop w:val="0"/>
              <w:marBottom w:val="0"/>
              <w:divBdr>
                <w:top w:val="none" w:sz="0" w:space="0" w:color="auto"/>
                <w:left w:val="none" w:sz="0" w:space="0" w:color="auto"/>
                <w:bottom w:val="none" w:sz="0" w:space="0" w:color="auto"/>
                <w:right w:val="none" w:sz="0" w:space="0" w:color="auto"/>
              </w:divBdr>
              <w:divsChild>
                <w:div w:id="1323853257">
                  <w:marLeft w:val="0"/>
                  <w:marRight w:val="0"/>
                  <w:marTop w:val="0"/>
                  <w:marBottom w:val="0"/>
                  <w:divBdr>
                    <w:top w:val="none" w:sz="0" w:space="0" w:color="auto"/>
                    <w:left w:val="none" w:sz="0" w:space="0" w:color="auto"/>
                    <w:bottom w:val="none" w:sz="0" w:space="0" w:color="auto"/>
                    <w:right w:val="none" w:sz="0" w:space="0" w:color="auto"/>
                  </w:divBdr>
                </w:div>
              </w:divsChild>
            </w:div>
            <w:div w:id="1532259208">
              <w:marLeft w:val="0"/>
              <w:marRight w:val="0"/>
              <w:marTop w:val="0"/>
              <w:marBottom w:val="0"/>
              <w:divBdr>
                <w:top w:val="none" w:sz="0" w:space="0" w:color="auto"/>
                <w:left w:val="none" w:sz="0" w:space="0" w:color="auto"/>
                <w:bottom w:val="none" w:sz="0" w:space="0" w:color="auto"/>
                <w:right w:val="none" w:sz="0" w:space="0" w:color="auto"/>
              </w:divBdr>
              <w:divsChild>
                <w:div w:id="2077781008">
                  <w:marLeft w:val="0"/>
                  <w:marRight w:val="0"/>
                  <w:marTop w:val="0"/>
                  <w:marBottom w:val="0"/>
                  <w:divBdr>
                    <w:top w:val="none" w:sz="0" w:space="0" w:color="auto"/>
                    <w:left w:val="none" w:sz="0" w:space="0" w:color="auto"/>
                    <w:bottom w:val="none" w:sz="0" w:space="0" w:color="auto"/>
                    <w:right w:val="none" w:sz="0" w:space="0" w:color="auto"/>
                  </w:divBdr>
                </w:div>
              </w:divsChild>
            </w:div>
            <w:div w:id="1537082061">
              <w:marLeft w:val="0"/>
              <w:marRight w:val="0"/>
              <w:marTop w:val="0"/>
              <w:marBottom w:val="0"/>
              <w:divBdr>
                <w:top w:val="none" w:sz="0" w:space="0" w:color="auto"/>
                <w:left w:val="none" w:sz="0" w:space="0" w:color="auto"/>
                <w:bottom w:val="none" w:sz="0" w:space="0" w:color="auto"/>
                <w:right w:val="none" w:sz="0" w:space="0" w:color="auto"/>
              </w:divBdr>
              <w:divsChild>
                <w:div w:id="17870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6777">
      <w:bodyDiv w:val="1"/>
      <w:marLeft w:val="0"/>
      <w:marRight w:val="0"/>
      <w:marTop w:val="0"/>
      <w:marBottom w:val="0"/>
      <w:divBdr>
        <w:top w:val="none" w:sz="0" w:space="0" w:color="auto"/>
        <w:left w:val="none" w:sz="0" w:space="0" w:color="auto"/>
        <w:bottom w:val="none" w:sz="0" w:space="0" w:color="auto"/>
        <w:right w:val="none" w:sz="0" w:space="0" w:color="auto"/>
      </w:divBdr>
      <w:divsChild>
        <w:div w:id="397359801">
          <w:marLeft w:val="0"/>
          <w:marRight w:val="0"/>
          <w:marTop w:val="0"/>
          <w:marBottom w:val="0"/>
          <w:divBdr>
            <w:top w:val="none" w:sz="0" w:space="0" w:color="auto"/>
            <w:left w:val="none" w:sz="0" w:space="0" w:color="auto"/>
            <w:bottom w:val="none" w:sz="0" w:space="0" w:color="auto"/>
            <w:right w:val="none" w:sz="0" w:space="0" w:color="auto"/>
          </w:divBdr>
          <w:divsChild>
            <w:div w:id="1792167812">
              <w:marLeft w:val="0"/>
              <w:marRight w:val="0"/>
              <w:marTop w:val="0"/>
              <w:marBottom w:val="0"/>
              <w:divBdr>
                <w:top w:val="none" w:sz="0" w:space="0" w:color="auto"/>
                <w:left w:val="none" w:sz="0" w:space="0" w:color="auto"/>
                <w:bottom w:val="none" w:sz="0" w:space="0" w:color="auto"/>
                <w:right w:val="none" w:sz="0" w:space="0" w:color="auto"/>
              </w:divBdr>
              <w:divsChild>
                <w:div w:id="9650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4508">
      <w:bodyDiv w:val="1"/>
      <w:marLeft w:val="0"/>
      <w:marRight w:val="0"/>
      <w:marTop w:val="0"/>
      <w:marBottom w:val="0"/>
      <w:divBdr>
        <w:top w:val="none" w:sz="0" w:space="0" w:color="auto"/>
        <w:left w:val="none" w:sz="0" w:space="0" w:color="auto"/>
        <w:bottom w:val="none" w:sz="0" w:space="0" w:color="auto"/>
        <w:right w:val="none" w:sz="0" w:space="0" w:color="auto"/>
      </w:divBdr>
      <w:divsChild>
        <w:div w:id="1607735651">
          <w:marLeft w:val="0"/>
          <w:marRight w:val="0"/>
          <w:marTop w:val="0"/>
          <w:marBottom w:val="0"/>
          <w:divBdr>
            <w:top w:val="none" w:sz="0" w:space="0" w:color="auto"/>
            <w:left w:val="none" w:sz="0" w:space="0" w:color="auto"/>
            <w:bottom w:val="none" w:sz="0" w:space="0" w:color="auto"/>
            <w:right w:val="none" w:sz="0" w:space="0" w:color="auto"/>
          </w:divBdr>
          <w:divsChild>
            <w:div w:id="543445891">
              <w:marLeft w:val="0"/>
              <w:marRight w:val="0"/>
              <w:marTop w:val="0"/>
              <w:marBottom w:val="0"/>
              <w:divBdr>
                <w:top w:val="none" w:sz="0" w:space="0" w:color="auto"/>
                <w:left w:val="none" w:sz="0" w:space="0" w:color="auto"/>
                <w:bottom w:val="none" w:sz="0" w:space="0" w:color="auto"/>
                <w:right w:val="none" w:sz="0" w:space="0" w:color="auto"/>
              </w:divBdr>
              <w:divsChild>
                <w:div w:id="539128908">
                  <w:marLeft w:val="0"/>
                  <w:marRight w:val="0"/>
                  <w:marTop w:val="0"/>
                  <w:marBottom w:val="0"/>
                  <w:divBdr>
                    <w:top w:val="none" w:sz="0" w:space="0" w:color="auto"/>
                    <w:left w:val="none" w:sz="0" w:space="0" w:color="auto"/>
                    <w:bottom w:val="none" w:sz="0" w:space="0" w:color="auto"/>
                    <w:right w:val="none" w:sz="0" w:space="0" w:color="auto"/>
                  </w:divBdr>
                  <w:divsChild>
                    <w:div w:id="12201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47680">
      <w:bodyDiv w:val="1"/>
      <w:marLeft w:val="0"/>
      <w:marRight w:val="0"/>
      <w:marTop w:val="0"/>
      <w:marBottom w:val="0"/>
      <w:divBdr>
        <w:top w:val="none" w:sz="0" w:space="0" w:color="auto"/>
        <w:left w:val="none" w:sz="0" w:space="0" w:color="auto"/>
        <w:bottom w:val="none" w:sz="0" w:space="0" w:color="auto"/>
        <w:right w:val="none" w:sz="0" w:space="0" w:color="auto"/>
      </w:divBdr>
      <w:divsChild>
        <w:div w:id="35740214">
          <w:marLeft w:val="0"/>
          <w:marRight w:val="0"/>
          <w:marTop w:val="0"/>
          <w:marBottom w:val="0"/>
          <w:divBdr>
            <w:top w:val="none" w:sz="0" w:space="0" w:color="auto"/>
            <w:left w:val="none" w:sz="0" w:space="0" w:color="auto"/>
            <w:bottom w:val="none" w:sz="0" w:space="0" w:color="auto"/>
            <w:right w:val="none" w:sz="0" w:space="0" w:color="auto"/>
          </w:divBdr>
          <w:divsChild>
            <w:div w:id="1189101666">
              <w:marLeft w:val="0"/>
              <w:marRight w:val="0"/>
              <w:marTop w:val="0"/>
              <w:marBottom w:val="0"/>
              <w:divBdr>
                <w:top w:val="none" w:sz="0" w:space="0" w:color="auto"/>
                <w:left w:val="none" w:sz="0" w:space="0" w:color="auto"/>
                <w:bottom w:val="none" w:sz="0" w:space="0" w:color="auto"/>
                <w:right w:val="none" w:sz="0" w:space="0" w:color="auto"/>
              </w:divBdr>
              <w:divsChild>
                <w:div w:id="15285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643">
      <w:bodyDiv w:val="1"/>
      <w:marLeft w:val="0"/>
      <w:marRight w:val="0"/>
      <w:marTop w:val="0"/>
      <w:marBottom w:val="0"/>
      <w:divBdr>
        <w:top w:val="none" w:sz="0" w:space="0" w:color="auto"/>
        <w:left w:val="none" w:sz="0" w:space="0" w:color="auto"/>
        <w:bottom w:val="none" w:sz="0" w:space="0" w:color="auto"/>
        <w:right w:val="none" w:sz="0" w:space="0" w:color="auto"/>
      </w:divBdr>
      <w:divsChild>
        <w:div w:id="2088764760">
          <w:marLeft w:val="0"/>
          <w:marRight w:val="0"/>
          <w:marTop w:val="0"/>
          <w:marBottom w:val="0"/>
          <w:divBdr>
            <w:top w:val="none" w:sz="0" w:space="0" w:color="auto"/>
            <w:left w:val="none" w:sz="0" w:space="0" w:color="auto"/>
            <w:bottom w:val="none" w:sz="0" w:space="0" w:color="auto"/>
            <w:right w:val="none" w:sz="0" w:space="0" w:color="auto"/>
          </w:divBdr>
          <w:divsChild>
            <w:div w:id="1609701778">
              <w:marLeft w:val="0"/>
              <w:marRight w:val="0"/>
              <w:marTop w:val="0"/>
              <w:marBottom w:val="0"/>
              <w:divBdr>
                <w:top w:val="none" w:sz="0" w:space="0" w:color="auto"/>
                <w:left w:val="none" w:sz="0" w:space="0" w:color="auto"/>
                <w:bottom w:val="none" w:sz="0" w:space="0" w:color="auto"/>
                <w:right w:val="none" w:sz="0" w:space="0" w:color="auto"/>
              </w:divBdr>
              <w:divsChild>
                <w:div w:id="1031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0164">
      <w:bodyDiv w:val="1"/>
      <w:marLeft w:val="0"/>
      <w:marRight w:val="0"/>
      <w:marTop w:val="0"/>
      <w:marBottom w:val="0"/>
      <w:divBdr>
        <w:top w:val="none" w:sz="0" w:space="0" w:color="auto"/>
        <w:left w:val="none" w:sz="0" w:space="0" w:color="auto"/>
        <w:bottom w:val="none" w:sz="0" w:space="0" w:color="auto"/>
        <w:right w:val="none" w:sz="0" w:space="0" w:color="auto"/>
      </w:divBdr>
      <w:divsChild>
        <w:div w:id="499319821">
          <w:marLeft w:val="0"/>
          <w:marRight w:val="0"/>
          <w:marTop w:val="0"/>
          <w:marBottom w:val="0"/>
          <w:divBdr>
            <w:top w:val="none" w:sz="0" w:space="0" w:color="auto"/>
            <w:left w:val="none" w:sz="0" w:space="0" w:color="auto"/>
            <w:bottom w:val="none" w:sz="0" w:space="0" w:color="auto"/>
            <w:right w:val="none" w:sz="0" w:space="0" w:color="auto"/>
          </w:divBdr>
          <w:divsChild>
            <w:div w:id="407772803">
              <w:marLeft w:val="0"/>
              <w:marRight w:val="0"/>
              <w:marTop w:val="0"/>
              <w:marBottom w:val="0"/>
              <w:divBdr>
                <w:top w:val="none" w:sz="0" w:space="0" w:color="auto"/>
                <w:left w:val="none" w:sz="0" w:space="0" w:color="auto"/>
                <w:bottom w:val="none" w:sz="0" w:space="0" w:color="auto"/>
                <w:right w:val="none" w:sz="0" w:space="0" w:color="auto"/>
              </w:divBdr>
              <w:divsChild>
                <w:div w:id="74936111">
                  <w:marLeft w:val="0"/>
                  <w:marRight w:val="0"/>
                  <w:marTop w:val="0"/>
                  <w:marBottom w:val="0"/>
                  <w:divBdr>
                    <w:top w:val="none" w:sz="0" w:space="0" w:color="auto"/>
                    <w:left w:val="none" w:sz="0" w:space="0" w:color="auto"/>
                    <w:bottom w:val="none" w:sz="0" w:space="0" w:color="auto"/>
                    <w:right w:val="none" w:sz="0" w:space="0" w:color="auto"/>
                  </w:divBdr>
                  <w:divsChild>
                    <w:div w:id="14406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5080">
      <w:bodyDiv w:val="1"/>
      <w:marLeft w:val="0"/>
      <w:marRight w:val="0"/>
      <w:marTop w:val="0"/>
      <w:marBottom w:val="0"/>
      <w:divBdr>
        <w:top w:val="none" w:sz="0" w:space="0" w:color="auto"/>
        <w:left w:val="none" w:sz="0" w:space="0" w:color="auto"/>
        <w:bottom w:val="none" w:sz="0" w:space="0" w:color="auto"/>
        <w:right w:val="none" w:sz="0" w:space="0" w:color="auto"/>
      </w:divBdr>
    </w:div>
    <w:div w:id="2038462329">
      <w:bodyDiv w:val="1"/>
      <w:marLeft w:val="0"/>
      <w:marRight w:val="0"/>
      <w:marTop w:val="0"/>
      <w:marBottom w:val="0"/>
      <w:divBdr>
        <w:top w:val="none" w:sz="0" w:space="0" w:color="auto"/>
        <w:left w:val="none" w:sz="0" w:space="0" w:color="auto"/>
        <w:bottom w:val="none" w:sz="0" w:space="0" w:color="auto"/>
        <w:right w:val="none" w:sz="0" w:space="0" w:color="auto"/>
      </w:divBdr>
      <w:divsChild>
        <w:div w:id="1206604595">
          <w:marLeft w:val="0"/>
          <w:marRight w:val="0"/>
          <w:marTop w:val="0"/>
          <w:marBottom w:val="0"/>
          <w:divBdr>
            <w:top w:val="none" w:sz="0" w:space="0" w:color="auto"/>
            <w:left w:val="none" w:sz="0" w:space="0" w:color="auto"/>
            <w:bottom w:val="none" w:sz="0" w:space="0" w:color="auto"/>
            <w:right w:val="none" w:sz="0" w:space="0" w:color="auto"/>
          </w:divBdr>
          <w:divsChild>
            <w:div w:id="1849523057">
              <w:marLeft w:val="0"/>
              <w:marRight w:val="0"/>
              <w:marTop w:val="0"/>
              <w:marBottom w:val="0"/>
              <w:divBdr>
                <w:top w:val="none" w:sz="0" w:space="0" w:color="auto"/>
                <w:left w:val="none" w:sz="0" w:space="0" w:color="auto"/>
                <w:bottom w:val="none" w:sz="0" w:space="0" w:color="auto"/>
                <w:right w:val="none" w:sz="0" w:space="0" w:color="auto"/>
              </w:divBdr>
              <w:divsChild>
                <w:div w:id="2079086441">
                  <w:marLeft w:val="0"/>
                  <w:marRight w:val="0"/>
                  <w:marTop w:val="0"/>
                  <w:marBottom w:val="0"/>
                  <w:divBdr>
                    <w:top w:val="none" w:sz="0" w:space="0" w:color="auto"/>
                    <w:left w:val="none" w:sz="0" w:space="0" w:color="auto"/>
                    <w:bottom w:val="none" w:sz="0" w:space="0" w:color="auto"/>
                    <w:right w:val="none" w:sz="0" w:space="0" w:color="auto"/>
                  </w:divBdr>
                  <w:divsChild>
                    <w:div w:id="2656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68521">
      <w:bodyDiv w:val="1"/>
      <w:marLeft w:val="0"/>
      <w:marRight w:val="0"/>
      <w:marTop w:val="0"/>
      <w:marBottom w:val="0"/>
      <w:divBdr>
        <w:top w:val="none" w:sz="0" w:space="0" w:color="auto"/>
        <w:left w:val="none" w:sz="0" w:space="0" w:color="auto"/>
        <w:bottom w:val="none" w:sz="0" w:space="0" w:color="auto"/>
        <w:right w:val="none" w:sz="0" w:space="0" w:color="auto"/>
      </w:divBdr>
    </w:div>
    <w:div w:id="2047246041">
      <w:bodyDiv w:val="1"/>
      <w:marLeft w:val="0"/>
      <w:marRight w:val="0"/>
      <w:marTop w:val="0"/>
      <w:marBottom w:val="0"/>
      <w:divBdr>
        <w:top w:val="none" w:sz="0" w:space="0" w:color="auto"/>
        <w:left w:val="none" w:sz="0" w:space="0" w:color="auto"/>
        <w:bottom w:val="none" w:sz="0" w:space="0" w:color="auto"/>
        <w:right w:val="none" w:sz="0" w:space="0" w:color="auto"/>
      </w:divBdr>
    </w:div>
    <w:div w:id="2049599665">
      <w:bodyDiv w:val="1"/>
      <w:marLeft w:val="0"/>
      <w:marRight w:val="0"/>
      <w:marTop w:val="0"/>
      <w:marBottom w:val="0"/>
      <w:divBdr>
        <w:top w:val="none" w:sz="0" w:space="0" w:color="auto"/>
        <w:left w:val="none" w:sz="0" w:space="0" w:color="auto"/>
        <w:bottom w:val="none" w:sz="0" w:space="0" w:color="auto"/>
        <w:right w:val="none" w:sz="0" w:space="0" w:color="auto"/>
      </w:divBdr>
      <w:divsChild>
        <w:div w:id="1771392232">
          <w:marLeft w:val="0"/>
          <w:marRight w:val="0"/>
          <w:marTop w:val="0"/>
          <w:marBottom w:val="0"/>
          <w:divBdr>
            <w:top w:val="none" w:sz="0" w:space="0" w:color="auto"/>
            <w:left w:val="none" w:sz="0" w:space="0" w:color="auto"/>
            <w:bottom w:val="none" w:sz="0" w:space="0" w:color="auto"/>
            <w:right w:val="none" w:sz="0" w:space="0" w:color="auto"/>
          </w:divBdr>
          <w:divsChild>
            <w:div w:id="677852880">
              <w:marLeft w:val="0"/>
              <w:marRight w:val="0"/>
              <w:marTop w:val="0"/>
              <w:marBottom w:val="0"/>
              <w:divBdr>
                <w:top w:val="none" w:sz="0" w:space="0" w:color="auto"/>
                <w:left w:val="none" w:sz="0" w:space="0" w:color="auto"/>
                <w:bottom w:val="none" w:sz="0" w:space="0" w:color="auto"/>
                <w:right w:val="none" w:sz="0" w:space="0" w:color="auto"/>
              </w:divBdr>
              <w:divsChild>
                <w:div w:id="15322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4981">
      <w:bodyDiv w:val="1"/>
      <w:marLeft w:val="0"/>
      <w:marRight w:val="0"/>
      <w:marTop w:val="0"/>
      <w:marBottom w:val="0"/>
      <w:divBdr>
        <w:top w:val="none" w:sz="0" w:space="0" w:color="auto"/>
        <w:left w:val="none" w:sz="0" w:space="0" w:color="auto"/>
        <w:bottom w:val="none" w:sz="0" w:space="0" w:color="auto"/>
        <w:right w:val="none" w:sz="0" w:space="0" w:color="auto"/>
      </w:divBdr>
      <w:divsChild>
        <w:div w:id="1099064526">
          <w:marLeft w:val="0"/>
          <w:marRight w:val="0"/>
          <w:marTop w:val="0"/>
          <w:marBottom w:val="0"/>
          <w:divBdr>
            <w:top w:val="none" w:sz="0" w:space="0" w:color="auto"/>
            <w:left w:val="none" w:sz="0" w:space="0" w:color="auto"/>
            <w:bottom w:val="none" w:sz="0" w:space="0" w:color="auto"/>
            <w:right w:val="none" w:sz="0" w:space="0" w:color="auto"/>
          </w:divBdr>
          <w:divsChild>
            <w:div w:id="152070464">
              <w:marLeft w:val="0"/>
              <w:marRight w:val="0"/>
              <w:marTop w:val="0"/>
              <w:marBottom w:val="0"/>
              <w:divBdr>
                <w:top w:val="none" w:sz="0" w:space="0" w:color="auto"/>
                <w:left w:val="none" w:sz="0" w:space="0" w:color="auto"/>
                <w:bottom w:val="none" w:sz="0" w:space="0" w:color="auto"/>
                <w:right w:val="none" w:sz="0" w:space="0" w:color="auto"/>
              </w:divBdr>
              <w:divsChild>
                <w:div w:id="1962568355">
                  <w:marLeft w:val="0"/>
                  <w:marRight w:val="0"/>
                  <w:marTop w:val="0"/>
                  <w:marBottom w:val="0"/>
                  <w:divBdr>
                    <w:top w:val="none" w:sz="0" w:space="0" w:color="auto"/>
                    <w:left w:val="none" w:sz="0" w:space="0" w:color="auto"/>
                    <w:bottom w:val="none" w:sz="0" w:space="0" w:color="auto"/>
                    <w:right w:val="none" w:sz="0" w:space="0" w:color="auto"/>
                  </w:divBdr>
                </w:div>
              </w:divsChild>
            </w:div>
            <w:div w:id="789982316">
              <w:marLeft w:val="0"/>
              <w:marRight w:val="0"/>
              <w:marTop w:val="0"/>
              <w:marBottom w:val="0"/>
              <w:divBdr>
                <w:top w:val="none" w:sz="0" w:space="0" w:color="auto"/>
                <w:left w:val="none" w:sz="0" w:space="0" w:color="auto"/>
                <w:bottom w:val="none" w:sz="0" w:space="0" w:color="auto"/>
                <w:right w:val="none" w:sz="0" w:space="0" w:color="auto"/>
              </w:divBdr>
              <w:divsChild>
                <w:div w:id="15465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547">
          <w:marLeft w:val="0"/>
          <w:marRight w:val="0"/>
          <w:marTop w:val="0"/>
          <w:marBottom w:val="0"/>
          <w:divBdr>
            <w:top w:val="none" w:sz="0" w:space="0" w:color="auto"/>
            <w:left w:val="none" w:sz="0" w:space="0" w:color="auto"/>
            <w:bottom w:val="none" w:sz="0" w:space="0" w:color="auto"/>
            <w:right w:val="none" w:sz="0" w:space="0" w:color="auto"/>
          </w:divBdr>
          <w:divsChild>
            <w:div w:id="1334722938">
              <w:marLeft w:val="0"/>
              <w:marRight w:val="0"/>
              <w:marTop w:val="0"/>
              <w:marBottom w:val="0"/>
              <w:divBdr>
                <w:top w:val="none" w:sz="0" w:space="0" w:color="auto"/>
                <w:left w:val="none" w:sz="0" w:space="0" w:color="auto"/>
                <w:bottom w:val="none" w:sz="0" w:space="0" w:color="auto"/>
                <w:right w:val="none" w:sz="0" w:space="0" w:color="auto"/>
              </w:divBdr>
              <w:divsChild>
                <w:div w:id="13239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4382">
      <w:bodyDiv w:val="1"/>
      <w:marLeft w:val="0"/>
      <w:marRight w:val="0"/>
      <w:marTop w:val="0"/>
      <w:marBottom w:val="0"/>
      <w:divBdr>
        <w:top w:val="none" w:sz="0" w:space="0" w:color="auto"/>
        <w:left w:val="none" w:sz="0" w:space="0" w:color="auto"/>
        <w:bottom w:val="none" w:sz="0" w:space="0" w:color="auto"/>
        <w:right w:val="none" w:sz="0" w:space="0" w:color="auto"/>
      </w:divBdr>
    </w:div>
    <w:div w:id="2078167780">
      <w:bodyDiv w:val="1"/>
      <w:marLeft w:val="0"/>
      <w:marRight w:val="0"/>
      <w:marTop w:val="0"/>
      <w:marBottom w:val="0"/>
      <w:divBdr>
        <w:top w:val="none" w:sz="0" w:space="0" w:color="auto"/>
        <w:left w:val="none" w:sz="0" w:space="0" w:color="auto"/>
        <w:bottom w:val="none" w:sz="0" w:space="0" w:color="auto"/>
        <w:right w:val="none" w:sz="0" w:space="0" w:color="auto"/>
      </w:divBdr>
    </w:div>
    <w:div w:id="2080210649">
      <w:bodyDiv w:val="1"/>
      <w:marLeft w:val="0"/>
      <w:marRight w:val="0"/>
      <w:marTop w:val="0"/>
      <w:marBottom w:val="0"/>
      <w:divBdr>
        <w:top w:val="none" w:sz="0" w:space="0" w:color="auto"/>
        <w:left w:val="none" w:sz="0" w:space="0" w:color="auto"/>
        <w:bottom w:val="none" w:sz="0" w:space="0" w:color="auto"/>
        <w:right w:val="none" w:sz="0" w:space="0" w:color="auto"/>
      </w:divBdr>
      <w:divsChild>
        <w:div w:id="1466699593">
          <w:marLeft w:val="0"/>
          <w:marRight w:val="0"/>
          <w:marTop w:val="0"/>
          <w:marBottom w:val="0"/>
          <w:divBdr>
            <w:top w:val="none" w:sz="0" w:space="0" w:color="auto"/>
            <w:left w:val="none" w:sz="0" w:space="0" w:color="auto"/>
            <w:bottom w:val="none" w:sz="0" w:space="0" w:color="auto"/>
            <w:right w:val="none" w:sz="0" w:space="0" w:color="auto"/>
          </w:divBdr>
          <w:divsChild>
            <w:div w:id="1473984892">
              <w:marLeft w:val="0"/>
              <w:marRight w:val="0"/>
              <w:marTop w:val="0"/>
              <w:marBottom w:val="0"/>
              <w:divBdr>
                <w:top w:val="none" w:sz="0" w:space="0" w:color="auto"/>
                <w:left w:val="none" w:sz="0" w:space="0" w:color="auto"/>
                <w:bottom w:val="none" w:sz="0" w:space="0" w:color="auto"/>
                <w:right w:val="none" w:sz="0" w:space="0" w:color="auto"/>
              </w:divBdr>
              <w:divsChild>
                <w:div w:id="918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8636">
      <w:bodyDiv w:val="1"/>
      <w:marLeft w:val="0"/>
      <w:marRight w:val="0"/>
      <w:marTop w:val="0"/>
      <w:marBottom w:val="0"/>
      <w:divBdr>
        <w:top w:val="none" w:sz="0" w:space="0" w:color="auto"/>
        <w:left w:val="none" w:sz="0" w:space="0" w:color="auto"/>
        <w:bottom w:val="none" w:sz="0" w:space="0" w:color="auto"/>
        <w:right w:val="none" w:sz="0" w:space="0" w:color="auto"/>
      </w:divBdr>
      <w:divsChild>
        <w:div w:id="1083452419">
          <w:marLeft w:val="0"/>
          <w:marRight w:val="0"/>
          <w:marTop w:val="0"/>
          <w:marBottom w:val="0"/>
          <w:divBdr>
            <w:top w:val="none" w:sz="0" w:space="0" w:color="auto"/>
            <w:left w:val="none" w:sz="0" w:space="0" w:color="auto"/>
            <w:bottom w:val="none" w:sz="0" w:space="0" w:color="auto"/>
            <w:right w:val="none" w:sz="0" w:space="0" w:color="auto"/>
          </w:divBdr>
          <w:divsChild>
            <w:div w:id="826702965">
              <w:marLeft w:val="0"/>
              <w:marRight w:val="0"/>
              <w:marTop w:val="0"/>
              <w:marBottom w:val="0"/>
              <w:divBdr>
                <w:top w:val="none" w:sz="0" w:space="0" w:color="auto"/>
                <w:left w:val="none" w:sz="0" w:space="0" w:color="auto"/>
                <w:bottom w:val="none" w:sz="0" w:space="0" w:color="auto"/>
                <w:right w:val="none" w:sz="0" w:space="0" w:color="auto"/>
              </w:divBdr>
              <w:divsChild>
                <w:div w:id="97926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9">
      <w:bodyDiv w:val="1"/>
      <w:marLeft w:val="0"/>
      <w:marRight w:val="0"/>
      <w:marTop w:val="0"/>
      <w:marBottom w:val="0"/>
      <w:divBdr>
        <w:top w:val="none" w:sz="0" w:space="0" w:color="auto"/>
        <w:left w:val="none" w:sz="0" w:space="0" w:color="auto"/>
        <w:bottom w:val="none" w:sz="0" w:space="0" w:color="auto"/>
        <w:right w:val="none" w:sz="0" w:space="0" w:color="auto"/>
      </w:divBdr>
    </w:div>
    <w:div w:id="2116242452">
      <w:bodyDiv w:val="1"/>
      <w:marLeft w:val="0"/>
      <w:marRight w:val="0"/>
      <w:marTop w:val="0"/>
      <w:marBottom w:val="0"/>
      <w:divBdr>
        <w:top w:val="none" w:sz="0" w:space="0" w:color="auto"/>
        <w:left w:val="none" w:sz="0" w:space="0" w:color="auto"/>
        <w:bottom w:val="none" w:sz="0" w:space="0" w:color="auto"/>
        <w:right w:val="none" w:sz="0" w:space="0" w:color="auto"/>
      </w:divBdr>
    </w:div>
    <w:div w:id="2128356476">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sChild>
            <w:div w:id="85003892">
              <w:marLeft w:val="0"/>
              <w:marRight w:val="0"/>
              <w:marTop w:val="0"/>
              <w:marBottom w:val="0"/>
              <w:divBdr>
                <w:top w:val="none" w:sz="0" w:space="0" w:color="auto"/>
                <w:left w:val="none" w:sz="0" w:space="0" w:color="auto"/>
                <w:bottom w:val="none" w:sz="0" w:space="0" w:color="auto"/>
                <w:right w:val="none" w:sz="0" w:space="0" w:color="auto"/>
              </w:divBdr>
              <w:divsChild>
                <w:div w:id="663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2053">
      <w:bodyDiv w:val="1"/>
      <w:marLeft w:val="0"/>
      <w:marRight w:val="0"/>
      <w:marTop w:val="0"/>
      <w:marBottom w:val="0"/>
      <w:divBdr>
        <w:top w:val="none" w:sz="0" w:space="0" w:color="auto"/>
        <w:left w:val="none" w:sz="0" w:space="0" w:color="auto"/>
        <w:bottom w:val="none" w:sz="0" w:space="0" w:color="auto"/>
        <w:right w:val="none" w:sz="0" w:space="0" w:color="auto"/>
      </w:divBdr>
      <w:divsChild>
        <w:div w:id="437220887">
          <w:marLeft w:val="0"/>
          <w:marRight w:val="0"/>
          <w:marTop w:val="0"/>
          <w:marBottom w:val="0"/>
          <w:divBdr>
            <w:top w:val="none" w:sz="0" w:space="0" w:color="auto"/>
            <w:left w:val="none" w:sz="0" w:space="0" w:color="auto"/>
            <w:bottom w:val="none" w:sz="0" w:space="0" w:color="auto"/>
            <w:right w:val="none" w:sz="0" w:space="0" w:color="auto"/>
          </w:divBdr>
          <w:divsChild>
            <w:div w:id="365106101">
              <w:marLeft w:val="0"/>
              <w:marRight w:val="0"/>
              <w:marTop w:val="0"/>
              <w:marBottom w:val="0"/>
              <w:divBdr>
                <w:top w:val="none" w:sz="0" w:space="0" w:color="auto"/>
                <w:left w:val="none" w:sz="0" w:space="0" w:color="auto"/>
                <w:bottom w:val="none" w:sz="0" w:space="0" w:color="auto"/>
                <w:right w:val="none" w:sz="0" w:space="0" w:color="auto"/>
              </w:divBdr>
              <w:divsChild>
                <w:div w:id="550730274">
                  <w:marLeft w:val="0"/>
                  <w:marRight w:val="0"/>
                  <w:marTop w:val="0"/>
                  <w:marBottom w:val="0"/>
                  <w:divBdr>
                    <w:top w:val="none" w:sz="0" w:space="0" w:color="auto"/>
                    <w:left w:val="none" w:sz="0" w:space="0" w:color="auto"/>
                    <w:bottom w:val="none" w:sz="0" w:space="0" w:color="auto"/>
                    <w:right w:val="none" w:sz="0" w:space="0" w:color="auto"/>
                  </w:divBdr>
                  <w:divsChild>
                    <w:div w:id="1517841113">
                      <w:marLeft w:val="0"/>
                      <w:marRight w:val="0"/>
                      <w:marTop w:val="0"/>
                      <w:marBottom w:val="0"/>
                      <w:divBdr>
                        <w:top w:val="none" w:sz="0" w:space="0" w:color="auto"/>
                        <w:left w:val="none" w:sz="0" w:space="0" w:color="auto"/>
                        <w:bottom w:val="none" w:sz="0" w:space="0" w:color="auto"/>
                        <w:right w:val="none" w:sz="0" w:space="0" w:color="auto"/>
                      </w:divBdr>
                    </w:div>
                  </w:divsChild>
                </w:div>
                <w:div w:id="1419987860">
                  <w:marLeft w:val="0"/>
                  <w:marRight w:val="0"/>
                  <w:marTop w:val="0"/>
                  <w:marBottom w:val="0"/>
                  <w:divBdr>
                    <w:top w:val="none" w:sz="0" w:space="0" w:color="auto"/>
                    <w:left w:val="none" w:sz="0" w:space="0" w:color="auto"/>
                    <w:bottom w:val="none" w:sz="0" w:space="0" w:color="auto"/>
                    <w:right w:val="none" w:sz="0" w:space="0" w:color="auto"/>
                  </w:divBdr>
                  <w:divsChild>
                    <w:div w:id="42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8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0.xml"/><Relationship Id="rId11" Type="http://schemas.openxmlformats.org/officeDocument/2006/relationships/diagramQuickStyle" Target="diagrams/quickStyle1.xml"/><Relationship Id="rId24" Type="http://schemas.openxmlformats.org/officeDocument/2006/relationships/chart" Target="charts/chart6.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footer" Target="footer4.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2.xml"/><Relationship Id="rId31" Type="http://schemas.openxmlformats.org/officeDocument/2006/relationships/image" Target="media/image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microsoft.com/office/2007/relationships/hdphoto" Target="media/hdphoto2.wdp"/><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yperlink" Target="file:////Users/ewaoda/Documents/MCPS2020/WPPPWR_EO%20OK.docx" TargetMode="External"/><Relationship Id="rId20" Type="http://schemas.openxmlformats.org/officeDocument/2006/relationships/hyperlink" Target="http://www.statystyka.policja.pl/" TargetMode="Externa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da\Desktop\Przemoc_MPiPS\Wykresy%20wlas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ewaoda\Documents\MCPS2020\tabelki-EwaO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ewaoda\Documents\MCPS2020\tabelki-EwaO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ewaoda\Documents\MCPS2020\tabelki-EwaO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ewaoda\Documents\MCPS2020\tabelki-EwaO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ewaoda\Documents\MCPS2020\tabelki-EwaOK.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ublic\Documents\sylwia\badania\MPIPS_150\raport_czastkowy\Wykresy%20wlas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ublic\Documents\sylwia\badania\MPIPS_150\raport_czastkowy\Wykresy%20wlas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ewaoda\Desktop\tabelki-Ew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r>
              <a:rPr lang="pl-PL" sz="1100" b="0"/>
              <a:t>Psychologiczne konsekwencje doświadczania przemocy </a:t>
            </a:r>
            <a:br>
              <a:rPr lang="pl-PL" sz="1100" b="0"/>
            </a:br>
            <a:r>
              <a:rPr lang="pl-PL" sz="1100" b="0"/>
              <a:t>(na skali 1-5)</a:t>
            </a:r>
            <a:endParaRPr lang="en-US" sz="1100" b="0"/>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pl-PL"/>
        </a:p>
      </c:txPr>
    </c:title>
    <c:autoTitleDeleted val="0"/>
    <c:plotArea>
      <c:layout>
        <c:manualLayout>
          <c:layoutTarget val="inner"/>
          <c:xMode val="edge"/>
          <c:yMode val="edge"/>
          <c:x val="2.4875621890547265E-2"/>
          <c:y val="0.1819979402677652"/>
          <c:w val="0.95024875621890548"/>
          <c:h val="0.45498057850904577"/>
        </c:manualLayout>
      </c:layout>
      <c:barChart>
        <c:barDir val="col"/>
        <c:grouping val="clustered"/>
        <c:varyColors val="0"/>
        <c:ser>
          <c:idx val="0"/>
          <c:order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'[Wykresy wlasc.xlsx]dane blok 3'!$A$2:$A$9</c:f>
              <c:strCache>
                <c:ptCount val="8"/>
                <c:pt idx="0">
                  <c:v> Obniżyło się poczucie mojej wartości</c:v>
                </c:pt>
                <c:pt idx="1">
                  <c:v> Stałam się bardziej lękliwa</c:v>
                </c:pt>
                <c:pt idx="2">
                  <c:v> Sprawiło, że czułam się zawstydzona</c:v>
                </c:pt>
                <c:pt idx="3">
                  <c:v> Spowodowało depresję</c:v>
                </c:pt>
                <c:pt idx="4">
                  <c:v>  Sprawiło, że czułam się winna</c:v>
                </c:pt>
                <c:pt idx="5">
                  <c:v> Wycofałam się z kontaktów z innymi ludźmi</c:v>
                </c:pt>
                <c:pt idx="6">
                  <c:v> Spowodowało problemy w relacjach z innymi mężczyznami</c:v>
                </c:pt>
                <c:pt idx="7">
                  <c:v> Sprawiło, że chciałam zemścić się na sprawcy</c:v>
                </c:pt>
              </c:strCache>
            </c:strRef>
          </c:cat>
          <c:val>
            <c:numRef>
              <c:f>'[Wykresy wlasc.xlsx]dane blok 3'!$B$2:$B$9</c:f>
              <c:numCache>
                <c:formatCode>###0.00</c:formatCode>
                <c:ptCount val="8"/>
                <c:pt idx="0">
                  <c:v>3.4362549800796676</c:v>
                </c:pt>
                <c:pt idx="1">
                  <c:v>3.4047151277013792</c:v>
                </c:pt>
                <c:pt idx="2">
                  <c:v>3.2731092436975007</c:v>
                </c:pt>
                <c:pt idx="3">
                  <c:v>3.0849256900212341</c:v>
                </c:pt>
                <c:pt idx="4">
                  <c:v>3.0515463917525758</c:v>
                </c:pt>
                <c:pt idx="5">
                  <c:v>3.0323886639676068</c:v>
                </c:pt>
                <c:pt idx="6">
                  <c:v>2.7772511848341197</c:v>
                </c:pt>
                <c:pt idx="7">
                  <c:v>2.5135135135135149</c:v>
                </c:pt>
              </c:numCache>
            </c:numRef>
          </c:val>
          <c:extLst>
            <c:ext xmlns:c16="http://schemas.microsoft.com/office/drawing/2014/chart" uri="{C3380CC4-5D6E-409C-BE32-E72D297353CC}">
              <c16:uniqueId val="{00000000-9544-864E-B734-900F4A4DB815}"/>
            </c:ext>
          </c:extLst>
        </c:ser>
        <c:dLbls>
          <c:dLblPos val="inEnd"/>
          <c:showLegendKey val="0"/>
          <c:showVal val="1"/>
          <c:showCatName val="0"/>
          <c:showSerName val="0"/>
          <c:showPercent val="0"/>
          <c:showBubbleSize val="0"/>
        </c:dLbls>
        <c:gapWidth val="41"/>
        <c:axId val="119488512"/>
        <c:axId val="119490048"/>
      </c:barChart>
      <c:catAx>
        <c:axId val="11948851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119490048"/>
        <c:crosses val="autoZero"/>
        <c:auto val="1"/>
        <c:lblAlgn val="ctr"/>
        <c:lblOffset val="100"/>
        <c:noMultiLvlLbl val="0"/>
      </c:catAx>
      <c:valAx>
        <c:axId val="119490048"/>
        <c:scaling>
          <c:orientation val="minMax"/>
          <c:max val="4"/>
          <c:min val="1"/>
        </c:scaling>
        <c:delete val="1"/>
        <c:axPos val="l"/>
        <c:numFmt formatCode="General" sourceLinked="0"/>
        <c:majorTickMark val="none"/>
        <c:minorTickMark val="none"/>
        <c:tickLblPos val="nextTo"/>
        <c:crossAx val="119488512"/>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a:t>Liczba rodzin objętych pomocą grup roboczych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'2.1.1'!$G$5</c:f>
              <c:strCache>
                <c:ptCount val="1"/>
                <c:pt idx="0">
                  <c:v>2017</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'2.1.1'!$A$29:$I$29</c:f>
              <c:strCache>
                <c:ptCount val="9"/>
                <c:pt idx="0">
                  <c:v>liczba rodzin objętych pomocą grup roboczych</c:v>
                </c:pt>
                <c:pt idx="6">
                  <c:v>13 287</c:v>
                </c:pt>
                <c:pt idx="7">
                  <c:v>13 288</c:v>
                </c:pt>
                <c:pt idx="8">
                  <c:v>13 079</c:v>
                </c:pt>
              </c:strCache>
            </c:strRef>
          </c:cat>
          <c:val>
            <c:numRef>
              <c:f>'2.1.1'!$G$29</c:f>
              <c:numCache>
                <c:formatCode>#,##0</c:formatCode>
                <c:ptCount val="1"/>
                <c:pt idx="0">
                  <c:v>13287</c:v>
                </c:pt>
              </c:numCache>
            </c:numRef>
          </c:val>
          <c:extLst>
            <c:ext xmlns:c16="http://schemas.microsoft.com/office/drawing/2014/chart" uri="{C3380CC4-5D6E-409C-BE32-E72D297353CC}">
              <c16:uniqueId val="{00000000-3082-F642-9C4B-311A07427505}"/>
            </c:ext>
          </c:extLst>
        </c:ser>
        <c:ser>
          <c:idx val="1"/>
          <c:order val="1"/>
          <c:tx>
            <c:strRef>
              <c:f>'2.1.1'!$H$5</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'2.1.1'!$A$29:$I$29</c:f>
              <c:strCache>
                <c:ptCount val="9"/>
                <c:pt idx="0">
                  <c:v>liczba rodzin objętych pomocą grup roboczych</c:v>
                </c:pt>
                <c:pt idx="6">
                  <c:v>13 287</c:v>
                </c:pt>
                <c:pt idx="7">
                  <c:v>13 288</c:v>
                </c:pt>
                <c:pt idx="8">
                  <c:v>13 079</c:v>
                </c:pt>
              </c:strCache>
            </c:strRef>
          </c:cat>
          <c:val>
            <c:numRef>
              <c:f>'2.1.1'!$H$29</c:f>
              <c:numCache>
                <c:formatCode>#,##0</c:formatCode>
                <c:ptCount val="1"/>
                <c:pt idx="0">
                  <c:v>13288</c:v>
                </c:pt>
              </c:numCache>
            </c:numRef>
          </c:val>
          <c:extLst>
            <c:ext xmlns:c16="http://schemas.microsoft.com/office/drawing/2014/chart" uri="{C3380CC4-5D6E-409C-BE32-E72D297353CC}">
              <c16:uniqueId val="{00000001-3082-F642-9C4B-311A07427505}"/>
            </c:ext>
          </c:extLst>
        </c:ser>
        <c:ser>
          <c:idx val="2"/>
          <c:order val="2"/>
          <c:tx>
            <c:strRef>
              <c:f>'2.1.1'!$I$5</c:f>
              <c:strCache>
                <c:ptCount val="1"/>
                <c:pt idx="0">
                  <c:v>2019</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'2.1.1'!$A$29:$I$29</c:f>
              <c:strCache>
                <c:ptCount val="9"/>
                <c:pt idx="0">
                  <c:v>liczba rodzin objętych pomocą grup roboczych</c:v>
                </c:pt>
                <c:pt idx="6">
                  <c:v>13 287</c:v>
                </c:pt>
                <c:pt idx="7">
                  <c:v>13 288</c:v>
                </c:pt>
                <c:pt idx="8">
                  <c:v>13 079</c:v>
                </c:pt>
              </c:strCache>
            </c:strRef>
          </c:cat>
          <c:val>
            <c:numRef>
              <c:f>'2.1.1'!$I$29</c:f>
              <c:numCache>
                <c:formatCode>#,##0</c:formatCode>
                <c:ptCount val="1"/>
                <c:pt idx="0">
                  <c:v>13079</c:v>
                </c:pt>
              </c:numCache>
            </c:numRef>
          </c:val>
          <c:extLst>
            <c:ext xmlns:c16="http://schemas.microsoft.com/office/drawing/2014/chart" uri="{C3380CC4-5D6E-409C-BE32-E72D297353CC}">
              <c16:uniqueId val="{00000002-3082-F642-9C4B-311A07427505}"/>
            </c:ext>
          </c:extLst>
        </c:ser>
        <c:dLbls>
          <c:dLblPos val="outEnd"/>
          <c:showLegendKey val="0"/>
          <c:showVal val="1"/>
          <c:showCatName val="0"/>
          <c:showSerName val="0"/>
          <c:showPercent val="0"/>
          <c:showBubbleSize val="0"/>
        </c:dLbls>
        <c:gapWidth val="219"/>
        <c:overlap val="-27"/>
        <c:axId val="683754192"/>
        <c:axId val="499462960"/>
      </c:barChart>
      <c:catAx>
        <c:axId val="68375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9462960"/>
        <c:crosses val="autoZero"/>
        <c:auto val="1"/>
        <c:lblAlgn val="ctr"/>
        <c:lblOffset val="100"/>
        <c:noMultiLvlLbl val="0"/>
      </c:catAx>
      <c:valAx>
        <c:axId val="49946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375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0" i="0" u="none" strike="noStrike" baseline="0">
                <a:effectLst/>
              </a:rPr>
              <a:t>Liczba osób objętych pomocą grup roboczych</a:t>
            </a:r>
            <a:r>
              <a:rPr lang="pl-PL" sz="1000" b="0" i="0" u="none" strike="noStrike" baseline="0"/>
              <a:t> </a:t>
            </a:r>
            <a:endParaRPr lang="pl-PL" sz="1000" b="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5282568845560972E-2"/>
          <c:y val="0.11906176833468129"/>
          <c:w val="0.88826240469941253"/>
          <c:h val="0.27940398343941653"/>
        </c:manualLayout>
      </c:layout>
      <c:barChart>
        <c:barDir val="col"/>
        <c:grouping val="clustered"/>
        <c:varyColors val="0"/>
        <c:ser>
          <c:idx val="0"/>
          <c:order val="0"/>
          <c:tx>
            <c:strRef>
              <c:f>'2.1.1'!$G$5</c:f>
              <c:strCache>
                <c:ptCount val="1"/>
                <c:pt idx="0">
                  <c:v>2017</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'2.1.1'!$A$20:$F$28</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grup roboczych</c:v>
                  </c:pt>
                </c:lvl>
              </c:multiLvlStrCache>
            </c:multiLvlStrRef>
          </c:cat>
          <c:val>
            <c:numRef>
              <c:f>'2.1.1'!$G$20:$G$28</c:f>
              <c:numCache>
                <c:formatCode>#,##0</c:formatCode>
                <c:ptCount val="9"/>
                <c:pt idx="0">
                  <c:v>31924</c:v>
                </c:pt>
                <c:pt idx="1">
                  <c:v>14318</c:v>
                </c:pt>
                <c:pt idx="2">
                  <c:v>349</c:v>
                </c:pt>
                <c:pt idx="3">
                  <c:v>1098</c:v>
                </c:pt>
                <c:pt idx="4">
                  <c:v>11650</c:v>
                </c:pt>
                <c:pt idx="5">
                  <c:v>187</c:v>
                </c:pt>
                <c:pt idx="6">
                  <c:v>565</c:v>
                </c:pt>
                <c:pt idx="7">
                  <c:v>5956</c:v>
                </c:pt>
                <c:pt idx="8">
                  <c:v>128</c:v>
                </c:pt>
              </c:numCache>
            </c:numRef>
          </c:val>
          <c:extLst>
            <c:ext xmlns:c16="http://schemas.microsoft.com/office/drawing/2014/chart" uri="{C3380CC4-5D6E-409C-BE32-E72D297353CC}">
              <c16:uniqueId val="{00000000-86F1-4347-A009-DA3E3AFF94C9}"/>
            </c:ext>
          </c:extLst>
        </c:ser>
        <c:ser>
          <c:idx val="1"/>
          <c:order val="1"/>
          <c:tx>
            <c:strRef>
              <c:f>'2.1.1'!$H$5</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'2.1.1'!$A$20:$F$28</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grup roboczych</c:v>
                  </c:pt>
                </c:lvl>
              </c:multiLvlStrCache>
            </c:multiLvlStrRef>
          </c:cat>
          <c:val>
            <c:numRef>
              <c:f>'2.1.1'!$H$20:$H$28</c:f>
              <c:numCache>
                <c:formatCode>#,##0</c:formatCode>
                <c:ptCount val="9"/>
                <c:pt idx="0">
                  <c:v>33454</c:v>
                </c:pt>
                <c:pt idx="1">
                  <c:v>14850</c:v>
                </c:pt>
                <c:pt idx="2">
                  <c:v>377</c:v>
                </c:pt>
                <c:pt idx="3">
                  <c:v>1109</c:v>
                </c:pt>
                <c:pt idx="4">
                  <c:v>12204</c:v>
                </c:pt>
                <c:pt idx="5">
                  <c:v>251</c:v>
                </c:pt>
                <c:pt idx="6">
                  <c:v>626</c:v>
                </c:pt>
                <c:pt idx="7">
                  <c:v>6400</c:v>
                </c:pt>
                <c:pt idx="8">
                  <c:v>147</c:v>
                </c:pt>
              </c:numCache>
            </c:numRef>
          </c:val>
          <c:extLst>
            <c:ext xmlns:c16="http://schemas.microsoft.com/office/drawing/2014/chart" uri="{C3380CC4-5D6E-409C-BE32-E72D297353CC}">
              <c16:uniqueId val="{00000001-86F1-4347-A009-DA3E3AFF94C9}"/>
            </c:ext>
          </c:extLst>
        </c:ser>
        <c:ser>
          <c:idx val="2"/>
          <c:order val="2"/>
          <c:tx>
            <c:strRef>
              <c:f>'2.1.1'!$I$5</c:f>
              <c:strCache>
                <c:ptCount val="1"/>
                <c:pt idx="0">
                  <c:v>2019</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'2.1.1'!$A$20:$F$28</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grup roboczych</c:v>
                  </c:pt>
                </c:lvl>
              </c:multiLvlStrCache>
            </c:multiLvlStrRef>
          </c:cat>
          <c:val>
            <c:numRef>
              <c:f>'2.1.1'!$I$20:$I$28</c:f>
              <c:numCache>
                <c:formatCode>#,##0</c:formatCode>
                <c:ptCount val="9"/>
                <c:pt idx="0">
                  <c:v>32794</c:v>
                </c:pt>
                <c:pt idx="1">
                  <c:v>14296</c:v>
                </c:pt>
                <c:pt idx="2">
                  <c:v>383</c:v>
                </c:pt>
                <c:pt idx="3">
                  <c:v>1142</c:v>
                </c:pt>
                <c:pt idx="4">
                  <c:v>12258</c:v>
                </c:pt>
                <c:pt idx="5">
                  <c:v>243</c:v>
                </c:pt>
                <c:pt idx="6">
                  <c:v>678</c:v>
                </c:pt>
                <c:pt idx="7">
                  <c:v>6240</c:v>
                </c:pt>
                <c:pt idx="8">
                  <c:v>145</c:v>
                </c:pt>
              </c:numCache>
            </c:numRef>
          </c:val>
          <c:extLst>
            <c:ext xmlns:c16="http://schemas.microsoft.com/office/drawing/2014/chart" uri="{C3380CC4-5D6E-409C-BE32-E72D297353CC}">
              <c16:uniqueId val="{00000002-86F1-4347-A009-DA3E3AFF94C9}"/>
            </c:ext>
          </c:extLst>
        </c:ser>
        <c:dLbls>
          <c:showLegendKey val="0"/>
          <c:showVal val="0"/>
          <c:showCatName val="0"/>
          <c:showSerName val="0"/>
          <c:showPercent val="0"/>
          <c:showBubbleSize val="0"/>
        </c:dLbls>
        <c:gapWidth val="219"/>
        <c:overlap val="-27"/>
        <c:axId val="679165632"/>
        <c:axId val="645964848"/>
      </c:barChart>
      <c:catAx>
        <c:axId val="6791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964848"/>
        <c:crosses val="autoZero"/>
        <c:auto val="1"/>
        <c:lblAlgn val="ctr"/>
        <c:lblOffset val="100"/>
        <c:noMultiLvlLbl val="0"/>
      </c:catAx>
      <c:valAx>
        <c:axId val="64596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91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0" i="0" u="none" strike="noStrike" baseline="0">
                <a:effectLst/>
              </a:rPr>
              <a:t>Liczba osób dotkniętych przemocą w rodzinie, które skorzystały z miejsc w ośrodkach interwencji kryzysowej</a:t>
            </a:r>
            <a:r>
              <a:rPr lang="pl-PL" sz="1000" b="0" i="0" u="none" strike="noStrike" baseline="0"/>
              <a:t> </a:t>
            </a:r>
            <a:endParaRPr lang="pl-PL"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'2.3'!$B$149</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'2.3'!$C$149:$L$149</c:f>
              <c:numCache>
                <c:formatCode>#,##0</c:formatCode>
                <c:ptCount val="3"/>
                <c:pt idx="0">
                  <c:v>3868</c:v>
                </c:pt>
                <c:pt idx="1">
                  <c:v>2211</c:v>
                </c:pt>
                <c:pt idx="2">
                  <c:v>2183</c:v>
                </c:pt>
              </c:numCache>
              <c:extLst/>
            </c:numRef>
          </c:val>
          <c:extLst>
            <c:ext xmlns:c16="http://schemas.microsoft.com/office/drawing/2014/chart" uri="{C3380CC4-5D6E-409C-BE32-E72D297353CC}">
              <c16:uniqueId val="{00000000-CF71-0C4E-A1EB-3B3273B315A5}"/>
            </c:ext>
          </c:extLst>
        </c:ser>
        <c:ser>
          <c:idx val="1"/>
          <c:order val="1"/>
          <c:tx>
            <c:strRef>
              <c:f>'2.3'!$B$150</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'2.3'!$C$150:$L$150</c:f>
              <c:numCache>
                <c:formatCode>#,##0</c:formatCode>
                <c:ptCount val="3"/>
                <c:pt idx="0">
                  <c:v>2923</c:v>
                </c:pt>
                <c:pt idx="1">
                  <c:v>1592</c:v>
                </c:pt>
                <c:pt idx="2">
                  <c:v>1609</c:v>
                </c:pt>
              </c:numCache>
              <c:extLst/>
            </c:numRef>
          </c:val>
          <c:extLst>
            <c:ext xmlns:c16="http://schemas.microsoft.com/office/drawing/2014/chart" uri="{C3380CC4-5D6E-409C-BE32-E72D297353CC}">
              <c16:uniqueId val="{00000001-CF71-0C4E-A1EB-3B3273B315A5}"/>
            </c:ext>
          </c:extLst>
        </c:ser>
        <c:ser>
          <c:idx val="2"/>
          <c:order val="2"/>
          <c:tx>
            <c:strRef>
              <c:f>'2.3'!$B$151</c:f>
              <c:strCache>
                <c:ptCount val="1"/>
              </c:strCache>
            </c:strRef>
          </c:tx>
          <c:spPr>
            <a:solidFill>
              <a:schemeClr val="accent5">
                <a:shade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'2.3'!$C$151:$L$151</c:f>
              <c:numCache>
                <c:formatCode>#,##0</c:formatCode>
                <c:ptCount val="3"/>
                <c:pt idx="0">
                  <c:v>98</c:v>
                </c:pt>
                <c:pt idx="1">
                  <c:v>86</c:v>
                </c:pt>
                <c:pt idx="2">
                  <c:v>94</c:v>
                </c:pt>
              </c:numCache>
              <c:extLst/>
            </c:numRef>
          </c:val>
          <c:extLst>
            <c:ext xmlns:c16="http://schemas.microsoft.com/office/drawing/2014/chart" uri="{C3380CC4-5D6E-409C-BE32-E72D297353CC}">
              <c16:uniqueId val="{00000002-CF71-0C4E-A1EB-3B3273B315A5}"/>
            </c:ext>
          </c:extLst>
        </c:ser>
        <c:ser>
          <c:idx val="3"/>
          <c:order val="3"/>
          <c:tx>
            <c:strRef>
              <c:f>'2.3'!$B$152</c:f>
              <c:strCache>
                <c:ptCount val="1"/>
              </c:strCache>
            </c:strRef>
          </c:tx>
          <c:spPr>
            <a:solidFill>
              <a:schemeClr val="accent5">
                <a:shade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'2.3'!$C$152:$L$152</c:f>
              <c:numCache>
                <c:formatCode>#,##0</c:formatCode>
                <c:ptCount val="3"/>
                <c:pt idx="0">
                  <c:v>111</c:v>
                </c:pt>
                <c:pt idx="1">
                  <c:v>36</c:v>
                </c:pt>
                <c:pt idx="2">
                  <c:v>41</c:v>
                </c:pt>
              </c:numCache>
              <c:extLst/>
            </c:numRef>
          </c:val>
          <c:extLst>
            <c:ext xmlns:c16="http://schemas.microsoft.com/office/drawing/2014/chart" uri="{C3380CC4-5D6E-409C-BE32-E72D297353CC}">
              <c16:uniqueId val="{00000003-CF71-0C4E-A1EB-3B3273B315A5}"/>
            </c:ext>
          </c:extLst>
        </c:ser>
        <c:ser>
          <c:idx val="4"/>
          <c:order val="4"/>
          <c:tx>
            <c:strRef>
              <c:f>'2.3'!$B$153</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'2.3'!$C$153:$L$153</c:f>
              <c:numCache>
                <c:formatCode>#,##0</c:formatCode>
                <c:ptCount val="3"/>
                <c:pt idx="0">
                  <c:v>525</c:v>
                </c:pt>
                <c:pt idx="1">
                  <c:v>210</c:v>
                </c:pt>
                <c:pt idx="2">
                  <c:v>245</c:v>
                </c:pt>
              </c:numCache>
              <c:extLst/>
            </c:numRef>
          </c:val>
          <c:extLst>
            <c:ext xmlns:c16="http://schemas.microsoft.com/office/drawing/2014/chart" uri="{C3380CC4-5D6E-409C-BE32-E72D297353CC}">
              <c16:uniqueId val="{00000004-CF71-0C4E-A1EB-3B3273B315A5}"/>
            </c:ext>
          </c:extLst>
        </c:ser>
        <c:ser>
          <c:idx val="5"/>
          <c:order val="5"/>
          <c:tx>
            <c:strRef>
              <c:f>'2.3'!$B$154</c:f>
              <c:strCache>
                <c:ptCount val="1"/>
              </c:strCache>
            </c:strRef>
          </c:tx>
          <c:spPr>
            <a:solidFill>
              <a:schemeClr val="accent5">
                <a:tint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'2.3'!$C$154:$L$154</c:f>
              <c:numCache>
                <c:formatCode>#,##0</c:formatCode>
                <c:ptCount val="3"/>
                <c:pt idx="0">
                  <c:v>7</c:v>
                </c:pt>
                <c:pt idx="1">
                  <c:v>12</c:v>
                </c:pt>
                <c:pt idx="2">
                  <c:v>34</c:v>
                </c:pt>
              </c:numCache>
              <c:extLst/>
            </c:numRef>
          </c:val>
          <c:extLst>
            <c:ext xmlns:c16="http://schemas.microsoft.com/office/drawing/2014/chart" uri="{C3380CC4-5D6E-409C-BE32-E72D297353CC}">
              <c16:uniqueId val="{00000005-CF71-0C4E-A1EB-3B3273B315A5}"/>
            </c:ext>
          </c:extLst>
        </c:ser>
        <c:ser>
          <c:idx val="6"/>
          <c:order val="6"/>
          <c:tx>
            <c:strRef>
              <c:f>'2.3'!$B$155</c:f>
              <c:strCache>
                <c:ptCount val="1"/>
              </c:strCache>
            </c:strRef>
          </c:tx>
          <c:spPr>
            <a:solidFill>
              <a:schemeClr val="accent5">
                <a:tint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'2.3'!$C$155:$L$155</c:f>
              <c:numCache>
                <c:formatCode>#,##0</c:formatCode>
                <c:ptCount val="3"/>
                <c:pt idx="0">
                  <c:v>35</c:v>
                </c:pt>
                <c:pt idx="1">
                  <c:v>5</c:v>
                </c:pt>
                <c:pt idx="2">
                  <c:v>20</c:v>
                </c:pt>
              </c:numCache>
              <c:extLst/>
            </c:numRef>
          </c:val>
          <c:extLst>
            <c:ext xmlns:c16="http://schemas.microsoft.com/office/drawing/2014/chart" uri="{C3380CC4-5D6E-409C-BE32-E72D297353CC}">
              <c16:uniqueId val="{00000006-CF71-0C4E-A1EB-3B3273B315A5}"/>
            </c:ext>
          </c:extLst>
        </c:ser>
        <c:ser>
          <c:idx val="7"/>
          <c:order val="7"/>
          <c:tx>
            <c:strRef>
              <c:f>'2.3'!$B$156</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'2.3'!$C$156:$L$156</c:f>
              <c:numCache>
                <c:formatCode>#,##0</c:formatCode>
                <c:ptCount val="3"/>
                <c:pt idx="0">
                  <c:v>420</c:v>
                </c:pt>
                <c:pt idx="1">
                  <c:v>409</c:v>
                </c:pt>
                <c:pt idx="2">
                  <c:v>329</c:v>
                </c:pt>
              </c:numCache>
              <c:extLst/>
            </c:numRef>
          </c:val>
          <c:extLst>
            <c:ext xmlns:c16="http://schemas.microsoft.com/office/drawing/2014/chart" uri="{C3380CC4-5D6E-409C-BE32-E72D297353CC}">
              <c16:uniqueId val="{00000007-CF71-0C4E-A1EB-3B3273B315A5}"/>
            </c:ext>
          </c:extLst>
        </c:ser>
        <c:ser>
          <c:idx val="8"/>
          <c:order val="8"/>
          <c:tx>
            <c:strRef>
              <c:f>'2.3'!$B$157</c:f>
              <c:strCache>
                <c:ptCount val="1"/>
              </c:strCache>
            </c:strRef>
          </c:tx>
          <c:spPr>
            <a:solidFill>
              <a:schemeClr val="accent5">
                <a:tint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'2.3'!$C$157:$L$157</c:f>
              <c:numCache>
                <c:formatCode>#,##0</c:formatCode>
                <c:ptCount val="3"/>
                <c:pt idx="0">
                  <c:v>3</c:v>
                </c:pt>
                <c:pt idx="1">
                  <c:v>2</c:v>
                </c:pt>
                <c:pt idx="2">
                  <c:v>7</c:v>
                </c:pt>
              </c:numCache>
              <c:extLst/>
            </c:numRef>
          </c:val>
          <c:extLst>
            <c:ext xmlns:c16="http://schemas.microsoft.com/office/drawing/2014/chart" uri="{C3380CC4-5D6E-409C-BE32-E72D297353CC}">
              <c16:uniqueId val="{00000008-CF71-0C4E-A1EB-3B3273B315A5}"/>
            </c:ext>
          </c:extLst>
        </c:ser>
        <c:dLbls>
          <c:showLegendKey val="0"/>
          <c:showVal val="0"/>
          <c:showCatName val="0"/>
          <c:showSerName val="0"/>
          <c:showPercent val="0"/>
          <c:showBubbleSize val="0"/>
        </c:dLbls>
        <c:gapWidth val="219"/>
        <c:overlap val="-27"/>
        <c:axId val="1302867600"/>
        <c:axId val="409926848"/>
      </c:barChart>
      <c:catAx>
        <c:axId val="13028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926848"/>
        <c:crosses val="autoZero"/>
        <c:auto val="1"/>
        <c:lblAlgn val="ctr"/>
        <c:lblOffset val="100"/>
        <c:noMultiLvlLbl val="0"/>
      </c:catAx>
      <c:valAx>
        <c:axId val="40992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86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0" i="0" u="none" strike="noStrike" baseline="0">
                <a:effectLst/>
              </a:rPr>
              <a:t>Liczba osób dotkniętych przemocą w rodzinie, które skorzystały z miejsc całodobowych w ośrodkach interwencji kryzysowej</a:t>
            </a:r>
            <a:r>
              <a:rPr lang="pl-PL" sz="1000" b="0" i="0" u="none" strike="noStrike" baseline="0"/>
              <a:t> </a:t>
            </a:r>
            <a:endParaRPr lang="pl-PL"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'2.3'!$B$158</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'2.3'!$C$158:$L$158</c:f>
              <c:numCache>
                <c:formatCode>#,##0</c:formatCode>
                <c:ptCount val="3"/>
                <c:pt idx="0">
                  <c:v>238</c:v>
                </c:pt>
                <c:pt idx="1">
                  <c:v>175</c:v>
                </c:pt>
                <c:pt idx="2">
                  <c:v>162</c:v>
                </c:pt>
              </c:numCache>
              <c:extLst/>
            </c:numRef>
          </c:val>
          <c:extLst>
            <c:ext xmlns:c16="http://schemas.microsoft.com/office/drawing/2014/chart" uri="{C3380CC4-5D6E-409C-BE32-E72D297353CC}">
              <c16:uniqueId val="{00000000-F94F-DF4E-B031-C238DF95AD1A}"/>
            </c:ext>
          </c:extLst>
        </c:ser>
        <c:ser>
          <c:idx val="1"/>
          <c:order val="1"/>
          <c:tx>
            <c:strRef>
              <c:f>'2.3'!$B$159</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'2.3'!$C$159:$L$159</c:f>
              <c:numCache>
                <c:formatCode>#,##0</c:formatCode>
                <c:ptCount val="3"/>
                <c:pt idx="0">
                  <c:v>107</c:v>
                </c:pt>
                <c:pt idx="1">
                  <c:v>85</c:v>
                </c:pt>
                <c:pt idx="2">
                  <c:v>73</c:v>
                </c:pt>
              </c:numCache>
              <c:extLst/>
            </c:numRef>
          </c:val>
          <c:extLst>
            <c:ext xmlns:c16="http://schemas.microsoft.com/office/drawing/2014/chart" uri="{C3380CC4-5D6E-409C-BE32-E72D297353CC}">
              <c16:uniqueId val="{00000001-F94F-DF4E-B031-C238DF95AD1A}"/>
            </c:ext>
          </c:extLst>
        </c:ser>
        <c:ser>
          <c:idx val="2"/>
          <c:order val="2"/>
          <c:tx>
            <c:strRef>
              <c:f>'2.3'!$B$160</c:f>
              <c:strCache>
                <c:ptCount val="1"/>
              </c:strCache>
            </c:strRef>
          </c:tx>
          <c:spPr>
            <a:solidFill>
              <a:schemeClr val="accent5">
                <a:shade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'2.3'!$C$160:$L$160</c:f>
              <c:numCache>
                <c:formatCode>#,##0</c:formatCode>
                <c:ptCount val="3"/>
                <c:pt idx="0">
                  <c:v>2</c:v>
                </c:pt>
                <c:pt idx="1">
                  <c:v>5</c:v>
                </c:pt>
                <c:pt idx="2">
                  <c:v>1</c:v>
                </c:pt>
              </c:numCache>
              <c:extLst/>
            </c:numRef>
          </c:val>
          <c:extLst>
            <c:ext xmlns:c16="http://schemas.microsoft.com/office/drawing/2014/chart" uri="{C3380CC4-5D6E-409C-BE32-E72D297353CC}">
              <c16:uniqueId val="{00000002-F94F-DF4E-B031-C238DF95AD1A}"/>
            </c:ext>
          </c:extLst>
        </c:ser>
        <c:ser>
          <c:idx val="3"/>
          <c:order val="3"/>
          <c:tx>
            <c:strRef>
              <c:f>'2.3'!$B$161</c:f>
              <c:strCache>
                <c:ptCount val="1"/>
              </c:strCache>
            </c:strRef>
          </c:tx>
          <c:spPr>
            <a:solidFill>
              <a:schemeClr val="accent5">
                <a:shade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'2.3'!$C$161:$L$161</c:f>
              <c:numCache>
                <c:formatCode>#,##0</c:formatCode>
                <c:ptCount val="3"/>
                <c:pt idx="0">
                  <c:v>8</c:v>
                </c:pt>
                <c:pt idx="1">
                  <c:v>10</c:v>
                </c:pt>
                <c:pt idx="2">
                  <c:v>2</c:v>
                </c:pt>
              </c:numCache>
              <c:extLst/>
            </c:numRef>
          </c:val>
          <c:extLst>
            <c:ext xmlns:c16="http://schemas.microsoft.com/office/drawing/2014/chart" uri="{C3380CC4-5D6E-409C-BE32-E72D297353CC}">
              <c16:uniqueId val="{00000003-F94F-DF4E-B031-C238DF95AD1A}"/>
            </c:ext>
          </c:extLst>
        </c:ser>
        <c:ser>
          <c:idx val="4"/>
          <c:order val="4"/>
          <c:tx>
            <c:strRef>
              <c:f>'2.3'!$B$162</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'2.3'!$C$162:$L$162</c:f>
              <c:numCache>
                <c:formatCode>#,##0</c:formatCode>
                <c:ptCount val="3"/>
                <c:pt idx="0">
                  <c:v>6</c:v>
                </c:pt>
                <c:pt idx="1">
                  <c:v>7</c:v>
                </c:pt>
                <c:pt idx="2">
                  <c:v>7</c:v>
                </c:pt>
              </c:numCache>
              <c:extLst/>
            </c:numRef>
          </c:val>
          <c:extLst>
            <c:ext xmlns:c16="http://schemas.microsoft.com/office/drawing/2014/chart" uri="{C3380CC4-5D6E-409C-BE32-E72D297353CC}">
              <c16:uniqueId val="{00000004-F94F-DF4E-B031-C238DF95AD1A}"/>
            </c:ext>
          </c:extLst>
        </c:ser>
        <c:ser>
          <c:idx val="5"/>
          <c:order val="5"/>
          <c:tx>
            <c:strRef>
              <c:f>'2.3'!$B$163</c:f>
              <c:strCache>
                <c:ptCount val="1"/>
              </c:strCache>
            </c:strRef>
          </c:tx>
          <c:spPr>
            <a:solidFill>
              <a:schemeClr val="accent5">
                <a:tint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'2.3'!$C$163:$L$163</c:f>
              <c:numCache>
                <c:formatCode>#,##0</c:formatCode>
                <c:ptCount val="3"/>
                <c:pt idx="0">
                  <c:v>0</c:v>
                </c:pt>
                <c:pt idx="1">
                  <c:v>2</c:v>
                </c:pt>
                <c:pt idx="2">
                  <c:v>0</c:v>
                </c:pt>
              </c:numCache>
              <c:extLst/>
            </c:numRef>
          </c:val>
          <c:extLst>
            <c:ext xmlns:c16="http://schemas.microsoft.com/office/drawing/2014/chart" uri="{C3380CC4-5D6E-409C-BE32-E72D297353CC}">
              <c16:uniqueId val="{00000005-F94F-DF4E-B031-C238DF95AD1A}"/>
            </c:ext>
          </c:extLst>
        </c:ser>
        <c:ser>
          <c:idx val="6"/>
          <c:order val="6"/>
          <c:tx>
            <c:strRef>
              <c:f>'2.3'!$B$164</c:f>
              <c:strCache>
                <c:ptCount val="1"/>
              </c:strCache>
            </c:strRef>
          </c:tx>
          <c:spPr>
            <a:solidFill>
              <a:schemeClr val="accent5">
                <a:tint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'2.3'!$C$164:$L$164</c:f>
              <c:numCache>
                <c:formatCode>#,##0</c:formatCode>
                <c:ptCount val="3"/>
                <c:pt idx="0">
                  <c:v>0</c:v>
                </c:pt>
                <c:pt idx="1">
                  <c:v>3</c:v>
                </c:pt>
                <c:pt idx="2">
                  <c:v>2</c:v>
                </c:pt>
              </c:numCache>
              <c:extLst/>
            </c:numRef>
          </c:val>
          <c:extLst>
            <c:ext xmlns:c16="http://schemas.microsoft.com/office/drawing/2014/chart" uri="{C3380CC4-5D6E-409C-BE32-E72D297353CC}">
              <c16:uniqueId val="{00000006-F94F-DF4E-B031-C238DF95AD1A}"/>
            </c:ext>
          </c:extLst>
        </c:ser>
        <c:ser>
          <c:idx val="7"/>
          <c:order val="7"/>
          <c:tx>
            <c:strRef>
              <c:f>'2.3'!$B$165</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'2.3'!$C$165:$L$165</c:f>
              <c:numCache>
                <c:formatCode>#,##0</c:formatCode>
                <c:ptCount val="3"/>
                <c:pt idx="0">
                  <c:v>125</c:v>
                </c:pt>
                <c:pt idx="1">
                  <c:v>83</c:v>
                </c:pt>
                <c:pt idx="2">
                  <c:v>82</c:v>
                </c:pt>
              </c:numCache>
              <c:extLst/>
            </c:numRef>
          </c:val>
          <c:extLst>
            <c:ext xmlns:c16="http://schemas.microsoft.com/office/drawing/2014/chart" uri="{C3380CC4-5D6E-409C-BE32-E72D297353CC}">
              <c16:uniqueId val="{00000007-F94F-DF4E-B031-C238DF95AD1A}"/>
            </c:ext>
          </c:extLst>
        </c:ser>
        <c:ser>
          <c:idx val="8"/>
          <c:order val="8"/>
          <c:tx>
            <c:strRef>
              <c:f>'2.3'!$B$166</c:f>
              <c:strCache>
                <c:ptCount val="1"/>
              </c:strCache>
            </c:strRef>
          </c:tx>
          <c:spPr>
            <a:solidFill>
              <a:schemeClr val="accent5">
                <a:tint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'2.3'!$C$147:$L$148</c:f>
              <c:multiLvlStrCache>
                <c:ptCount val="3"/>
                <c:lvl>
                  <c:pt idx="0">
                    <c:v>Powiat</c:v>
                  </c:pt>
                  <c:pt idx="1">
                    <c:v>Powiat</c:v>
                  </c:pt>
                  <c:pt idx="2">
                    <c:v>Powiat</c:v>
                  </c:pt>
                </c:lvl>
                <c:lvl>
                  <c:pt idx="0">
                    <c:v>2017</c:v>
                  </c:pt>
                  <c:pt idx="1">
                    <c:v>2018</c:v>
                  </c:pt>
                  <c:pt idx="2">
                    <c:v>2019</c:v>
                  </c:pt>
                </c:lvl>
              </c:multiLvlStrCache>
              <c:extLst/>
            </c:multiLvlStrRef>
          </c:cat>
          <c:val>
            <c:numRef>
              <c:f>'2.3'!$C$166:$L$166</c:f>
              <c:numCache>
                <c:formatCode>#,##0</c:formatCode>
                <c:ptCount val="3"/>
                <c:pt idx="0">
                  <c:v>0</c:v>
                </c:pt>
                <c:pt idx="1">
                  <c:v>0</c:v>
                </c:pt>
                <c:pt idx="2">
                  <c:v>3</c:v>
                </c:pt>
              </c:numCache>
              <c:extLst/>
            </c:numRef>
          </c:val>
          <c:extLst>
            <c:ext xmlns:c16="http://schemas.microsoft.com/office/drawing/2014/chart" uri="{C3380CC4-5D6E-409C-BE32-E72D297353CC}">
              <c16:uniqueId val="{00000008-F94F-DF4E-B031-C238DF95AD1A}"/>
            </c:ext>
          </c:extLst>
        </c:ser>
        <c:dLbls>
          <c:showLegendKey val="0"/>
          <c:showVal val="0"/>
          <c:showCatName val="0"/>
          <c:showSerName val="0"/>
          <c:showPercent val="0"/>
          <c:showBubbleSize val="0"/>
        </c:dLbls>
        <c:gapWidth val="219"/>
        <c:overlap val="-27"/>
        <c:axId val="1302867600"/>
        <c:axId val="409926848"/>
      </c:barChart>
      <c:catAx>
        <c:axId val="130286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926848"/>
        <c:crosses val="autoZero"/>
        <c:auto val="1"/>
        <c:lblAlgn val="ctr"/>
        <c:lblOffset val="100"/>
        <c:noMultiLvlLbl val="0"/>
      </c:catAx>
      <c:valAx>
        <c:axId val="40992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286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100"/>
              <a:t>Liczba osób dotkniętych przemocą w rodzinie, które skorzystały</a:t>
            </a:r>
            <a:br>
              <a:rPr lang="pl-PL" sz="1100"/>
            </a:br>
            <a:r>
              <a:rPr lang="pl-PL" sz="1100"/>
              <a:t> z  punktów konsultacyjnych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'2.3'!$B$43:$C$43</c:f>
              <c:strCache>
                <c:ptCount val="2"/>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'2.3'!$D$40:$L$41</c:f>
              <c:multiLvlStrCache>
                <c:ptCount val="3"/>
                <c:lvl>
                  <c:pt idx="0">
                    <c:v>Gmina</c:v>
                  </c:pt>
                  <c:pt idx="1">
                    <c:v>Gmina</c:v>
                  </c:pt>
                  <c:pt idx="2">
                    <c:v>Gmina</c:v>
                  </c:pt>
                </c:lvl>
                <c:lvl>
                  <c:pt idx="0">
                    <c:v>2017</c:v>
                  </c:pt>
                  <c:pt idx="1">
                    <c:v>2018</c:v>
                  </c:pt>
                  <c:pt idx="2">
                    <c:v>2019</c:v>
                  </c:pt>
                </c:lvl>
              </c:multiLvlStrCache>
            </c:multiLvlStrRef>
          </c:cat>
          <c:val>
            <c:numRef>
              <c:f>'2.3'!$D$43:$L$43</c:f>
              <c:numCache>
                <c:formatCode>#,##0</c:formatCode>
                <c:ptCount val="3"/>
                <c:pt idx="0">
                  <c:v>4041</c:v>
                </c:pt>
                <c:pt idx="1">
                  <c:v>4418</c:v>
                </c:pt>
                <c:pt idx="2">
                  <c:v>6019</c:v>
                </c:pt>
              </c:numCache>
            </c:numRef>
          </c:val>
          <c:extLst>
            <c:ext xmlns:c16="http://schemas.microsoft.com/office/drawing/2014/chart" uri="{C3380CC4-5D6E-409C-BE32-E72D297353CC}">
              <c16:uniqueId val="{00000000-6DE5-8846-86E5-3BD0FAD29D2B}"/>
            </c:ext>
          </c:extLst>
        </c:ser>
        <c:ser>
          <c:idx val="1"/>
          <c:order val="1"/>
          <c:tx>
            <c:strRef>
              <c:f>'2.3'!$B$44:$C$44</c:f>
              <c:strCache>
                <c:ptCount val="2"/>
                <c:pt idx="0">
                  <c:v>w tym kobiety</c:v>
                </c:pt>
                <c:pt idx="1">
                  <c:v>ogółem</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'2.3'!$D$40:$L$41</c:f>
              <c:multiLvlStrCache>
                <c:ptCount val="3"/>
                <c:lvl>
                  <c:pt idx="0">
                    <c:v>Gmina</c:v>
                  </c:pt>
                  <c:pt idx="1">
                    <c:v>Gmina</c:v>
                  </c:pt>
                  <c:pt idx="2">
                    <c:v>Gmina</c:v>
                  </c:pt>
                </c:lvl>
                <c:lvl>
                  <c:pt idx="0">
                    <c:v>2017</c:v>
                  </c:pt>
                  <c:pt idx="1">
                    <c:v>2018</c:v>
                  </c:pt>
                  <c:pt idx="2">
                    <c:v>2019</c:v>
                  </c:pt>
                </c:lvl>
              </c:multiLvlStrCache>
            </c:multiLvlStrRef>
          </c:cat>
          <c:val>
            <c:numRef>
              <c:f>'2.3'!$D$44:$L$44</c:f>
              <c:numCache>
                <c:formatCode>#,##0</c:formatCode>
                <c:ptCount val="3"/>
                <c:pt idx="0">
                  <c:v>3358</c:v>
                </c:pt>
                <c:pt idx="1">
                  <c:v>3266</c:v>
                </c:pt>
                <c:pt idx="2">
                  <c:v>4691</c:v>
                </c:pt>
              </c:numCache>
            </c:numRef>
          </c:val>
          <c:extLst>
            <c:ext xmlns:c16="http://schemas.microsoft.com/office/drawing/2014/chart" uri="{C3380CC4-5D6E-409C-BE32-E72D297353CC}">
              <c16:uniqueId val="{00000001-6DE5-8846-86E5-3BD0FAD29D2B}"/>
            </c:ext>
          </c:extLst>
        </c:ser>
        <c:ser>
          <c:idx val="4"/>
          <c:order val="4"/>
          <c:tx>
            <c:strRef>
              <c:f>'2.3'!$B$47:$C$47</c:f>
              <c:strCache>
                <c:ptCount val="2"/>
                <c:pt idx="0">
                  <c:v>w tym mężczyźni</c:v>
                </c:pt>
                <c:pt idx="1">
                  <c:v>ogółem</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'2.3'!$D$40:$L$41</c:f>
              <c:multiLvlStrCache>
                <c:ptCount val="3"/>
                <c:lvl>
                  <c:pt idx="0">
                    <c:v>Gmina</c:v>
                  </c:pt>
                  <c:pt idx="1">
                    <c:v>Gmina</c:v>
                  </c:pt>
                  <c:pt idx="2">
                    <c:v>Gmina</c:v>
                  </c:pt>
                </c:lvl>
                <c:lvl>
                  <c:pt idx="0">
                    <c:v>2017</c:v>
                  </c:pt>
                  <c:pt idx="1">
                    <c:v>2018</c:v>
                  </c:pt>
                  <c:pt idx="2">
                    <c:v>2019</c:v>
                  </c:pt>
                </c:lvl>
              </c:multiLvlStrCache>
            </c:multiLvlStrRef>
          </c:cat>
          <c:val>
            <c:numRef>
              <c:f>'2.3'!$D$47:$L$47</c:f>
              <c:numCache>
                <c:formatCode>#,##0</c:formatCode>
                <c:ptCount val="3"/>
                <c:pt idx="0">
                  <c:v>468</c:v>
                </c:pt>
                <c:pt idx="1">
                  <c:v>641</c:v>
                </c:pt>
                <c:pt idx="2">
                  <c:v>1031</c:v>
                </c:pt>
              </c:numCache>
            </c:numRef>
          </c:val>
          <c:extLst>
            <c:ext xmlns:c16="http://schemas.microsoft.com/office/drawing/2014/chart" uri="{C3380CC4-5D6E-409C-BE32-E72D297353CC}">
              <c16:uniqueId val="{00000002-6DE5-8846-86E5-3BD0FAD29D2B}"/>
            </c:ext>
          </c:extLst>
        </c:ser>
        <c:ser>
          <c:idx val="7"/>
          <c:order val="7"/>
          <c:tx>
            <c:strRef>
              <c:f>'2.3'!$B$50:$C$50</c:f>
              <c:strCache>
                <c:ptCount val="2"/>
                <c:pt idx="0">
                  <c:v>w tym dzieci</c:v>
                </c:pt>
                <c:pt idx="1">
                  <c:v>ogółem</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'2.3'!$D$40:$L$41</c:f>
              <c:multiLvlStrCache>
                <c:ptCount val="3"/>
                <c:lvl>
                  <c:pt idx="0">
                    <c:v>Gmina</c:v>
                  </c:pt>
                  <c:pt idx="1">
                    <c:v>Gmina</c:v>
                  </c:pt>
                  <c:pt idx="2">
                    <c:v>Gmina</c:v>
                  </c:pt>
                </c:lvl>
                <c:lvl>
                  <c:pt idx="0">
                    <c:v>2017</c:v>
                  </c:pt>
                  <c:pt idx="1">
                    <c:v>2018</c:v>
                  </c:pt>
                  <c:pt idx="2">
                    <c:v>2019</c:v>
                  </c:pt>
                </c:lvl>
              </c:multiLvlStrCache>
            </c:multiLvlStrRef>
          </c:cat>
          <c:val>
            <c:numRef>
              <c:f>'2.3'!$D$50:$L$50</c:f>
              <c:numCache>
                <c:formatCode>#,##0</c:formatCode>
                <c:ptCount val="3"/>
                <c:pt idx="0">
                  <c:v>215</c:v>
                </c:pt>
                <c:pt idx="1">
                  <c:v>511</c:v>
                </c:pt>
                <c:pt idx="2">
                  <c:v>297</c:v>
                </c:pt>
              </c:numCache>
            </c:numRef>
          </c:val>
          <c:extLst>
            <c:ext xmlns:c16="http://schemas.microsoft.com/office/drawing/2014/chart" uri="{C3380CC4-5D6E-409C-BE32-E72D297353CC}">
              <c16:uniqueId val="{00000003-6DE5-8846-86E5-3BD0FAD29D2B}"/>
            </c:ext>
          </c:extLst>
        </c:ser>
        <c:dLbls>
          <c:showLegendKey val="0"/>
          <c:showVal val="0"/>
          <c:showCatName val="0"/>
          <c:showSerName val="0"/>
          <c:showPercent val="0"/>
          <c:showBubbleSize val="0"/>
        </c:dLbls>
        <c:gapWidth val="219"/>
        <c:overlap val="-27"/>
        <c:axId val="674266416"/>
        <c:axId val="409936832"/>
        <c:extLst>
          <c:ext xmlns:c15="http://schemas.microsoft.com/office/drawing/2012/chart" uri="{02D57815-91ED-43cb-92C2-25804820EDAC}">
            <c15:filteredBarSeries>
              <c15:ser>
                <c:idx val="2"/>
                <c:order val="2"/>
                <c:tx>
                  <c:strRef>
                    <c:extLst>
                      <c:ext uri="{02D57815-91ED-43cb-92C2-25804820EDAC}">
                        <c15:formulaRef>
                          <c15:sqref>'2.3'!$B$45:$C$45</c15:sqref>
                        </c15:formulaRef>
                      </c:ext>
                    </c:extLst>
                    <c:strCache>
                      <c:ptCount val="2"/>
                      <c:pt idx="0">
                        <c:v>w tym kobiety</c:v>
                      </c:pt>
                      <c:pt idx="1">
                        <c:v>w tym niepełnosprawne</c:v>
                      </c:pt>
                    </c:strCache>
                  </c:strRef>
                </c:tx>
                <c:spPr>
                  <a:solidFill>
                    <a:schemeClr val="accent5">
                      <a:shade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'2.3'!$D$40:$L$41</c15:sqref>
                        </c15:formulaRef>
                      </c:ext>
                    </c:extLst>
                    <c:multiLvlStrCache>
                      <c:ptCount val="3"/>
                      <c:lvl>
                        <c:pt idx="0">
                          <c:v>Gmina</c:v>
                        </c:pt>
                        <c:pt idx="1">
                          <c:v>Gmina</c:v>
                        </c:pt>
                        <c:pt idx="2">
                          <c:v>Gmina</c:v>
                        </c:pt>
                      </c:lvl>
                      <c:lvl>
                        <c:pt idx="0">
                          <c:v>2017</c:v>
                        </c:pt>
                        <c:pt idx="1">
                          <c:v>2018</c:v>
                        </c:pt>
                        <c:pt idx="2">
                          <c:v>2019</c:v>
                        </c:pt>
                      </c:lvl>
                    </c:multiLvlStrCache>
                  </c:multiLvlStrRef>
                </c:cat>
                <c:val>
                  <c:numRef>
                    <c:extLst>
                      <c:ext uri="{02D57815-91ED-43cb-92C2-25804820EDAC}">
                        <c15:formulaRef>
                          <c15:sqref>'2.3'!$D$45:$L$45</c15:sqref>
                        </c15:formulaRef>
                      </c:ext>
                    </c:extLst>
                    <c:numCache>
                      <c:formatCode>#,##0</c:formatCode>
                      <c:ptCount val="3"/>
                      <c:pt idx="0">
                        <c:v>108</c:v>
                      </c:pt>
                      <c:pt idx="1">
                        <c:v>64</c:v>
                      </c:pt>
                      <c:pt idx="2">
                        <c:v>189</c:v>
                      </c:pt>
                    </c:numCache>
                  </c:numRef>
                </c:val>
                <c:extLst>
                  <c:ext xmlns:c16="http://schemas.microsoft.com/office/drawing/2014/chart" uri="{C3380CC4-5D6E-409C-BE32-E72D297353CC}">
                    <c16:uniqueId val="{00000004-6DE5-8846-86E5-3BD0FAD29D2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'2.3'!$B$46:$C$46</c15:sqref>
                        </c15:formulaRef>
                      </c:ext>
                    </c:extLst>
                    <c:strCache>
                      <c:ptCount val="2"/>
                      <c:pt idx="0">
                        <c:v>w tym kobiety</c:v>
                      </c:pt>
                      <c:pt idx="1">
                        <c:v>w tym starsze</c:v>
                      </c:pt>
                    </c:strCache>
                  </c:strRef>
                </c:tx>
                <c:spPr>
                  <a:solidFill>
                    <a:schemeClr val="accent5">
                      <a:shade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'2.3'!$D$40:$L$41</c15:sqref>
                        </c15:formulaRef>
                      </c:ext>
                    </c:extLst>
                    <c:multiLvlStrCache>
                      <c:ptCount val="3"/>
                      <c:lvl>
                        <c:pt idx="0">
                          <c:v>Gmina</c:v>
                        </c:pt>
                        <c:pt idx="1">
                          <c:v>Gmina</c:v>
                        </c:pt>
                        <c:pt idx="2">
                          <c:v>Gmina</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'2.3'!$D$46:$L$46</c15:sqref>
                        </c15:formulaRef>
                      </c:ext>
                    </c:extLst>
                    <c:numCache>
                      <c:formatCode>#,##0</c:formatCode>
                      <c:ptCount val="3"/>
                      <c:pt idx="0">
                        <c:v>402</c:v>
                      </c:pt>
                      <c:pt idx="1">
                        <c:v>345</c:v>
                      </c:pt>
                      <c:pt idx="2">
                        <c:v>379</c:v>
                      </c:pt>
                    </c:numCache>
                  </c:numRef>
                </c:val>
                <c:extLst xmlns:c15="http://schemas.microsoft.com/office/drawing/2012/chart">
                  <c:ext xmlns:c16="http://schemas.microsoft.com/office/drawing/2014/chart" uri="{C3380CC4-5D6E-409C-BE32-E72D297353CC}">
                    <c16:uniqueId val="{00000005-6DE5-8846-86E5-3BD0FAD29D2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'2.3'!$B$48:$C$48</c15:sqref>
                        </c15:formulaRef>
                      </c:ext>
                    </c:extLst>
                    <c:strCache>
                      <c:ptCount val="2"/>
                      <c:pt idx="0">
                        <c:v>w tym mężczyźni</c:v>
                      </c:pt>
                      <c:pt idx="1">
                        <c:v>w tym niepełnosprawni</c:v>
                      </c:pt>
                    </c:strCache>
                  </c:strRef>
                </c:tx>
                <c:spPr>
                  <a:solidFill>
                    <a:schemeClr val="accent5">
                      <a:tint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'2.3'!$D$40:$L$41</c15:sqref>
                        </c15:formulaRef>
                      </c:ext>
                    </c:extLst>
                    <c:multiLvlStrCache>
                      <c:ptCount val="3"/>
                      <c:lvl>
                        <c:pt idx="0">
                          <c:v>Gmina</c:v>
                        </c:pt>
                        <c:pt idx="1">
                          <c:v>Gmina</c:v>
                        </c:pt>
                        <c:pt idx="2">
                          <c:v>Gmina</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'2.3'!$D$48:$L$48</c15:sqref>
                        </c15:formulaRef>
                      </c:ext>
                    </c:extLst>
                    <c:numCache>
                      <c:formatCode>#,##0</c:formatCode>
                      <c:ptCount val="3"/>
                      <c:pt idx="0">
                        <c:v>9</c:v>
                      </c:pt>
                      <c:pt idx="1">
                        <c:v>11</c:v>
                      </c:pt>
                      <c:pt idx="2">
                        <c:v>53</c:v>
                      </c:pt>
                    </c:numCache>
                  </c:numRef>
                </c:val>
                <c:extLst xmlns:c15="http://schemas.microsoft.com/office/drawing/2012/chart">
                  <c:ext xmlns:c16="http://schemas.microsoft.com/office/drawing/2014/chart" uri="{C3380CC4-5D6E-409C-BE32-E72D297353CC}">
                    <c16:uniqueId val="{00000006-6DE5-8846-86E5-3BD0FAD29D2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'2.3'!$B$49:$C$49</c15:sqref>
                        </c15:formulaRef>
                      </c:ext>
                    </c:extLst>
                    <c:strCache>
                      <c:ptCount val="2"/>
                      <c:pt idx="0">
                        <c:v>w tym mężczyźni</c:v>
                      </c:pt>
                      <c:pt idx="1">
                        <c:v>w tym starsi</c:v>
                      </c:pt>
                    </c:strCache>
                  </c:strRef>
                </c:tx>
                <c:spPr>
                  <a:solidFill>
                    <a:schemeClr val="accent5">
                      <a:tint val="72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5="http://schemas.microsoft.com/office/drawing/2012/chart">
                      <c:ext xmlns:c15="http://schemas.microsoft.com/office/drawing/2012/chart" uri="{02D57815-91ED-43cb-92C2-25804820EDAC}">
                        <c15:formulaRef>
                          <c15:sqref>'2.3'!$D$40:$L$41</c15:sqref>
                        </c15:formulaRef>
                      </c:ext>
                    </c:extLst>
                    <c:multiLvlStrCache>
                      <c:ptCount val="3"/>
                      <c:lvl>
                        <c:pt idx="0">
                          <c:v>Gmina</c:v>
                        </c:pt>
                        <c:pt idx="1">
                          <c:v>Gmina</c:v>
                        </c:pt>
                        <c:pt idx="2">
                          <c:v>Gmina</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'2.3'!$D$49:$L$49</c15:sqref>
                        </c15:formulaRef>
                      </c:ext>
                    </c:extLst>
                    <c:numCache>
                      <c:formatCode>#,##0</c:formatCode>
                      <c:ptCount val="3"/>
                      <c:pt idx="0">
                        <c:v>57</c:v>
                      </c:pt>
                      <c:pt idx="1">
                        <c:v>87</c:v>
                      </c:pt>
                      <c:pt idx="2">
                        <c:v>60</c:v>
                      </c:pt>
                    </c:numCache>
                  </c:numRef>
                </c:val>
                <c:extLst xmlns:c15="http://schemas.microsoft.com/office/drawing/2012/chart">
                  <c:ext xmlns:c16="http://schemas.microsoft.com/office/drawing/2014/chart" uri="{C3380CC4-5D6E-409C-BE32-E72D297353CC}">
                    <c16:uniqueId val="{00000007-6DE5-8846-86E5-3BD0FAD29D2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'2.3'!$B$51:$C$51</c15:sqref>
                        </c15:formulaRef>
                      </c:ext>
                    </c:extLst>
                    <c:strCache>
                      <c:ptCount val="2"/>
                      <c:pt idx="0">
                        <c:v>w tym dzieci</c:v>
                      </c:pt>
                      <c:pt idx="1">
                        <c:v>w tym niepełnosprawne</c:v>
                      </c:pt>
                    </c:strCache>
                  </c:strRef>
                </c:tx>
                <c:spPr>
                  <a:solidFill>
                    <a:schemeClr val="accent5">
                      <a:tint val="4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'2.3'!$D$40:$L$41</c15:sqref>
                        </c15:formulaRef>
                      </c:ext>
                    </c:extLst>
                    <c:multiLvlStrCache>
                      <c:ptCount val="3"/>
                      <c:lvl>
                        <c:pt idx="0">
                          <c:v>Gmina</c:v>
                        </c:pt>
                        <c:pt idx="1">
                          <c:v>Gmina</c:v>
                        </c:pt>
                        <c:pt idx="2">
                          <c:v>Gmina</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'2.3'!$D$51:$L$51</c15:sqref>
                        </c15:formulaRef>
                      </c:ext>
                    </c:extLst>
                    <c:numCache>
                      <c:formatCode>#,##0</c:formatCode>
                      <c:ptCount val="3"/>
                      <c:pt idx="0">
                        <c:v>4</c:v>
                      </c:pt>
                      <c:pt idx="1">
                        <c:v>1</c:v>
                      </c:pt>
                      <c:pt idx="2">
                        <c:v>0</c:v>
                      </c:pt>
                    </c:numCache>
                  </c:numRef>
                </c:val>
                <c:extLst xmlns:c15="http://schemas.microsoft.com/office/drawing/2012/chart">
                  <c:ext xmlns:c16="http://schemas.microsoft.com/office/drawing/2014/chart" uri="{C3380CC4-5D6E-409C-BE32-E72D297353CC}">
                    <c16:uniqueId val="{00000008-6DE5-8846-86E5-3BD0FAD29D2B}"/>
                  </c:ext>
                </c:extLst>
              </c15:ser>
            </c15:filteredBarSeries>
          </c:ext>
        </c:extLst>
      </c:barChart>
      <c:catAx>
        <c:axId val="67426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936832"/>
        <c:crosses val="autoZero"/>
        <c:auto val="1"/>
        <c:lblAlgn val="ctr"/>
        <c:lblOffset val="100"/>
        <c:noMultiLvlLbl val="0"/>
      </c:catAx>
      <c:valAx>
        <c:axId val="40993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426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100" b="0" i="0" u="none" strike="noStrike" baseline="0">
                <a:effectLst/>
                <a:latin typeface="+mn-lt"/>
              </a:rPr>
              <a:t>Liczba osób, które skorzystały z miejsc w specjalistycznych ośrodkach wsparcia dla ofiar przemocy w rodzinie</a:t>
            </a:r>
            <a:r>
              <a:rPr lang="pl-PL" sz="1100" b="0" i="0" u="none" strike="noStrike" baseline="0">
                <a:latin typeface="+mn-lt"/>
              </a:rPr>
              <a:t> </a:t>
            </a:r>
            <a:endParaRPr lang="pl-PL" sz="1100">
              <a:latin typeface="+mn-l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'2.3'!$B$301</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'2.3'!$C$301:$L$301</c:f>
              <c:numCache>
                <c:formatCode>#,##0</c:formatCode>
                <c:ptCount val="3"/>
                <c:pt idx="0">
                  <c:v>485</c:v>
                </c:pt>
                <c:pt idx="1">
                  <c:v>393</c:v>
                </c:pt>
                <c:pt idx="2">
                  <c:v>804</c:v>
                </c:pt>
              </c:numCache>
            </c:numRef>
          </c:val>
          <c:extLst>
            <c:ext xmlns:c16="http://schemas.microsoft.com/office/drawing/2014/chart" uri="{C3380CC4-5D6E-409C-BE32-E72D297353CC}">
              <c16:uniqueId val="{00000000-8D49-E246-88CB-27BF0CE354EC}"/>
            </c:ext>
          </c:extLst>
        </c:ser>
        <c:ser>
          <c:idx val="1"/>
          <c:order val="1"/>
          <c:tx>
            <c:strRef>
              <c:f>'2.3'!$B$302</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'2.3'!$C$302:$L$302</c:f>
              <c:numCache>
                <c:formatCode>#,##0</c:formatCode>
                <c:ptCount val="3"/>
                <c:pt idx="0">
                  <c:v>394</c:v>
                </c:pt>
                <c:pt idx="1">
                  <c:v>245</c:v>
                </c:pt>
                <c:pt idx="2">
                  <c:v>559</c:v>
                </c:pt>
              </c:numCache>
            </c:numRef>
          </c:val>
          <c:extLst>
            <c:ext xmlns:c16="http://schemas.microsoft.com/office/drawing/2014/chart" uri="{C3380CC4-5D6E-409C-BE32-E72D297353CC}">
              <c16:uniqueId val="{00000001-8D49-E246-88CB-27BF0CE354EC}"/>
            </c:ext>
          </c:extLst>
        </c:ser>
        <c:ser>
          <c:idx val="4"/>
          <c:order val="4"/>
          <c:tx>
            <c:strRef>
              <c:f>'2.3'!$B$305</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'2.3'!$C$305:$L$305</c:f>
              <c:numCache>
                <c:formatCode>#,##0</c:formatCode>
                <c:ptCount val="3"/>
                <c:pt idx="0">
                  <c:v>24</c:v>
                </c:pt>
                <c:pt idx="1">
                  <c:v>55</c:v>
                </c:pt>
                <c:pt idx="2">
                  <c:v>144</c:v>
                </c:pt>
              </c:numCache>
            </c:numRef>
          </c:val>
          <c:extLst>
            <c:ext xmlns:c16="http://schemas.microsoft.com/office/drawing/2014/chart" uri="{C3380CC4-5D6E-409C-BE32-E72D297353CC}">
              <c16:uniqueId val="{00000002-8D49-E246-88CB-27BF0CE354EC}"/>
            </c:ext>
          </c:extLst>
        </c:ser>
        <c:ser>
          <c:idx val="7"/>
          <c:order val="7"/>
          <c:tx>
            <c:strRef>
              <c:f>'2.3'!$B$308</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'2.3'!$C$308:$L$308</c:f>
              <c:numCache>
                <c:formatCode>#,##0</c:formatCode>
                <c:ptCount val="3"/>
                <c:pt idx="0">
                  <c:v>67</c:v>
                </c:pt>
                <c:pt idx="1">
                  <c:v>93</c:v>
                </c:pt>
                <c:pt idx="2">
                  <c:v>101</c:v>
                </c:pt>
              </c:numCache>
            </c:numRef>
          </c:val>
          <c:extLst>
            <c:ext xmlns:c16="http://schemas.microsoft.com/office/drawing/2014/chart" uri="{C3380CC4-5D6E-409C-BE32-E72D297353CC}">
              <c16:uniqueId val="{00000003-8D49-E246-88CB-27BF0CE354EC}"/>
            </c:ext>
          </c:extLst>
        </c:ser>
        <c:dLbls>
          <c:showLegendKey val="0"/>
          <c:showVal val="0"/>
          <c:showCatName val="0"/>
          <c:showSerName val="0"/>
          <c:showPercent val="0"/>
          <c:showBubbleSize val="0"/>
        </c:dLbls>
        <c:gapWidth val="219"/>
        <c:overlap val="-27"/>
        <c:axId val="2116005920"/>
        <c:axId val="1786357776"/>
        <c:extLst>
          <c:ext xmlns:c15="http://schemas.microsoft.com/office/drawing/2012/chart" uri="{02D57815-91ED-43cb-92C2-25804820EDAC}">
            <c15:filteredBarSeries>
              <c15:ser>
                <c:idx val="2"/>
                <c:order val="2"/>
                <c:tx>
                  <c:strRef>
                    <c:extLst>
                      <c:ext uri="{02D57815-91ED-43cb-92C2-25804820EDAC}">
                        <c15:formulaRef>
                          <c15:sqref>'2.3'!$B$303</c15:sqref>
                        </c15:formulaRef>
                      </c:ext>
                    </c:extLst>
                    <c:strCache>
                      <c:ptCount val="1"/>
                    </c:strCache>
                  </c:strRef>
                </c:tx>
                <c:spPr>
                  <a:solidFill>
                    <a:schemeClr val="accent5">
                      <a:shade val="72000"/>
                    </a:schemeClr>
                  </a:solidFill>
                  <a:ln>
                    <a:noFill/>
                  </a:ln>
                  <a:effectLst/>
                </c:spPr>
                <c:invertIfNegative val="0"/>
                <c:cat>
                  <c:multiLvlStrRef>
                    <c:extLst>
                      <c:ex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c:ext uri="{02D57815-91ED-43cb-92C2-25804820EDAC}">
                        <c15:formulaRef>
                          <c15:sqref>'2.3'!$C$303:$L$303</c15:sqref>
                        </c15:formulaRef>
                      </c:ext>
                    </c:extLst>
                    <c:numCache>
                      <c:formatCode>#,##0</c:formatCode>
                      <c:ptCount val="3"/>
                      <c:pt idx="0">
                        <c:v>14</c:v>
                      </c:pt>
                      <c:pt idx="1">
                        <c:v>4</c:v>
                      </c:pt>
                      <c:pt idx="2">
                        <c:v>0</c:v>
                      </c:pt>
                    </c:numCache>
                  </c:numRef>
                </c:val>
                <c:extLst>
                  <c:ext xmlns:c16="http://schemas.microsoft.com/office/drawing/2014/chart" uri="{C3380CC4-5D6E-409C-BE32-E72D297353CC}">
                    <c16:uniqueId val="{00000004-8D49-E246-88CB-27BF0CE354E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'2.3'!$B$304</c15:sqref>
                        </c15:formulaRef>
                      </c:ext>
                    </c:extLst>
                    <c:strCache>
                      <c:ptCount val="1"/>
                    </c:strCache>
                  </c:strRef>
                </c:tx>
                <c:spPr>
                  <a:solidFill>
                    <a:schemeClr val="accent5">
                      <a:shade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'2.3'!$C$304:$L$304</c15:sqref>
                        </c15:formulaRef>
                      </c:ext>
                    </c:extLst>
                    <c:numCache>
                      <c:formatCode>#,##0</c:formatCode>
                      <c:ptCount val="3"/>
                      <c:pt idx="0">
                        <c:v>28</c:v>
                      </c:pt>
                      <c:pt idx="1">
                        <c:v>4</c:v>
                      </c:pt>
                      <c:pt idx="2">
                        <c:v>0</c:v>
                      </c:pt>
                    </c:numCache>
                  </c:numRef>
                </c:val>
                <c:extLst xmlns:c15="http://schemas.microsoft.com/office/drawing/2012/chart">
                  <c:ext xmlns:c16="http://schemas.microsoft.com/office/drawing/2014/chart" uri="{C3380CC4-5D6E-409C-BE32-E72D297353CC}">
                    <c16:uniqueId val="{00000005-8D49-E246-88CB-27BF0CE354E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'2.3'!$B$306</c15:sqref>
                        </c15:formulaRef>
                      </c:ext>
                    </c:extLst>
                    <c:strCache>
                      <c:ptCount val="1"/>
                    </c:strCache>
                  </c:strRef>
                </c:tx>
                <c:spPr>
                  <a:solidFill>
                    <a:schemeClr val="accent5">
                      <a:tint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'2.3'!$C$306:$L$306</c15:sqref>
                        </c15:formulaRef>
                      </c:ext>
                    </c:extLst>
                    <c:numCache>
                      <c:formatCode>#,##0</c:formatCode>
                      <c:ptCount val="3"/>
                      <c:pt idx="0">
                        <c:v>0</c:v>
                      </c:pt>
                      <c:pt idx="1">
                        <c:v>0</c:v>
                      </c:pt>
                      <c:pt idx="2">
                        <c:v>3</c:v>
                      </c:pt>
                    </c:numCache>
                  </c:numRef>
                </c:val>
                <c:extLst xmlns:c15="http://schemas.microsoft.com/office/drawing/2012/chart">
                  <c:ext xmlns:c16="http://schemas.microsoft.com/office/drawing/2014/chart" uri="{C3380CC4-5D6E-409C-BE32-E72D297353CC}">
                    <c16:uniqueId val="{00000006-8D49-E246-88CB-27BF0CE354E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'2.3'!$B$307</c15:sqref>
                        </c15:formulaRef>
                      </c:ext>
                    </c:extLst>
                    <c:strCache>
                      <c:ptCount val="1"/>
                    </c:strCache>
                  </c:strRef>
                </c:tx>
                <c:spPr>
                  <a:solidFill>
                    <a:schemeClr val="accent5">
                      <a:tint val="72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'2.3'!$C$307:$L$307</c15:sqref>
                        </c15:formulaRef>
                      </c:ext>
                    </c:extLst>
                    <c:numCache>
                      <c:formatCode>#,##0</c:formatCode>
                      <c:ptCount val="3"/>
                      <c:pt idx="0">
                        <c:v>0</c:v>
                      </c:pt>
                      <c:pt idx="1">
                        <c:v>0</c:v>
                      </c:pt>
                      <c:pt idx="2">
                        <c:v>3</c:v>
                      </c:pt>
                    </c:numCache>
                  </c:numRef>
                </c:val>
                <c:extLst xmlns:c15="http://schemas.microsoft.com/office/drawing/2012/chart">
                  <c:ext xmlns:c16="http://schemas.microsoft.com/office/drawing/2014/chart" uri="{C3380CC4-5D6E-409C-BE32-E72D297353CC}">
                    <c16:uniqueId val="{00000007-8D49-E246-88CB-27BF0CE354E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'2.3'!$B$309</c15:sqref>
                        </c15:formulaRef>
                      </c:ext>
                    </c:extLst>
                    <c:strCache>
                      <c:ptCount val="1"/>
                    </c:strCache>
                  </c:strRef>
                </c:tx>
                <c:spPr>
                  <a:solidFill>
                    <a:schemeClr val="accent5">
                      <a:tint val="4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'2.3'!$C$309:$L$309</c15:sqref>
                        </c15:formulaRef>
                      </c:ext>
                    </c:extLst>
                    <c:numCache>
                      <c:formatCode>#,##0</c:formatCode>
                      <c:ptCount val="3"/>
                      <c:pt idx="0">
                        <c:v>1</c:v>
                      </c:pt>
                      <c:pt idx="1">
                        <c:v>3</c:v>
                      </c:pt>
                      <c:pt idx="2">
                        <c:v>0</c:v>
                      </c:pt>
                    </c:numCache>
                  </c:numRef>
                </c:val>
                <c:extLst xmlns:c15="http://schemas.microsoft.com/office/drawing/2012/chart">
                  <c:ext xmlns:c16="http://schemas.microsoft.com/office/drawing/2014/chart" uri="{C3380CC4-5D6E-409C-BE32-E72D297353CC}">
                    <c16:uniqueId val="{00000008-8D49-E246-88CB-27BF0CE354EC}"/>
                  </c:ext>
                </c:extLst>
              </c15:ser>
            </c15:filteredBarSeries>
          </c:ext>
        </c:extLst>
      </c:barChart>
      <c:catAx>
        <c:axId val="21160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6357776"/>
        <c:crosses val="autoZero"/>
        <c:auto val="1"/>
        <c:lblAlgn val="ctr"/>
        <c:lblOffset val="100"/>
        <c:noMultiLvlLbl val="0"/>
      </c:catAx>
      <c:valAx>
        <c:axId val="178635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600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i="0" u="none" strike="noStrike" baseline="0">
                <a:effectLst/>
              </a:rPr>
              <a:t>Liczba osób, które skorzystały z miejsc całodobowych w specjalistycznych ośrodkach wsparcia dla ofiar przemocy w rodzinie</a:t>
            </a:r>
            <a:endParaRPr lang="pl-PL"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'2.3'!$B$310</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'2.3'!$C$310:$L$310</c:f>
              <c:numCache>
                <c:formatCode>#,##0</c:formatCode>
                <c:ptCount val="3"/>
                <c:pt idx="0">
                  <c:v>118</c:v>
                </c:pt>
                <c:pt idx="1">
                  <c:v>143</c:v>
                </c:pt>
                <c:pt idx="2">
                  <c:v>109</c:v>
                </c:pt>
              </c:numCache>
            </c:numRef>
          </c:val>
          <c:extLst>
            <c:ext xmlns:c16="http://schemas.microsoft.com/office/drawing/2014/chart" uri="{C3380CC4-5D6E-409C-BE32-E72D297353CC}">
              <c16:uniqueId val="{00000000-24B8-D944-84A1-220C1A2E8795}"/>
            </c:ext>
          </c:extLst>
        </c:ser>
        <c:ser>
          <c:idx val="1"/>
          <c:order val="1"/>
          <c:tx>
            <c:strRef>
              <c:f>'2.3'!$B$311</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'2.3'!$C$311:$L$311</c:f>
              <c:numCache>
                <c:formatCode>#,##0</c:formatCode>
                <c:ptCount val="3"/>
                <c:pt idx="0">
                  <c:v>61</c:v>
                </c:pt>
                <c:pt idx="1">
                  <c:v>71</c:v>
                </c:pt>
                <c:pt idx="2">
                  <c:v>56</c:v>
                </c:pt>
              </c:numCache>
            </c:numRef>
          </c:val>
          <c:extLst>
            <c:ext xmlns:c16="http://schemas.microsoft.com/office/drawing/2014/chart" uri="{C3380CC4-5D6E-409C-BE32-E72D297353CC}">
              <c16:uniqueId val="{00000001-24B8-D944-84A1-220C1A2E8795}"/>
            </c:ext>
          </c:extLst>
        </c:ser>
        <c:ser>
          <c:idx val="4"/>
          <c:order val="4"/>
          <c:tx>
            <c:strRef>
              <c:f>'2.3'!$B$314</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'2.3'!$C$314:$L$314</c:f>
              <c:numCache>
                <c:formatCode>#,##0</c:formatCode>
                <c:ptCount val="3"/>
                <c:pt idx="0">
                  <c:v>1</c:v>
                </c:pt>
                <c:pt idx="1">
                  <c:v>1</c:v>
                </c:pt>
                <c:pt idx="2">
                  <c:v>3</c:v>
                </c:pt>
              </c:numCache>
            </c:numRef>
          </c:val>
          <c:extLst>
            <c:ext xmlns:c16="http://schemas.microsoft.com/office/drawing/2014/chart" uri="{C3380CC4-5D6E-409C-BE32-E72D297353CC}">
              <c16:uniqueId val="{00000002-24B8-D944-84A1-220C1A2E8795}"/>
            </c:ext>
          </c:extLst>
        </c:ser>
        <c:ser>
          <c:idx val="7"/>
          <c:order val="7"/>
          <c:tx>
            <c:strRef>
              <c:f>'2.3'!$B$317</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'2.3'!$C$299:$L$300</c:f>
              <c:multiLvlStrCache>
                <c:ptCount val="3"/>
                <c:lvl>
                  <c:pt idx="0">
                    <c:v>Powiat</c:v>
                  </c:pt>
                  <c:pt idx="1">
                    <c:v>Powiat</c:v>
                  </c:pt>
                  <c:pt idx="2">
                    <c:v>Powiat</c:v>
                  </c:pt>
                </c:lvl>
                <c:lvl>
                  <c:pt idx="0">
                    <c:v>2017</c:v>
                  </c:pt>
                  <c:pt idx="1">
                    <c:v>2018</c:v>
                  </c:pt>
                  <c:pt idx="2">
                    <c:v>2019</c:v>
                  </c:pt>
                </c:lvl>
              </c:multiLvlStrCache>
            </c:multiLvlStrRef>
          </c:cat>
          <c:val>
            <c:numRef>
              <c:f>'2.3'!$C$317:$L$317</c:f>
              <c:numCache>
                <c:formatCode>#,##0</c:formatCode>
                <c:ptCount val="3"/>
                <c:pt idx="0">
                  <c:v>56</c:v>
                </c:pt>
                <c:pt idx="1">
                  <c:v>71</c:v>
                </c:pt>
                <c:pt idx="2">
                  <c:v>50</c:v>
                </c:pt>
              </c:numCache>
            </c:numRef>
          </c:val>
          <c:extLst>
            <c:ext xmlns:c16="http://schemas.microsoft.com/office/drawing/2014/chart" uri="{C3380CC4-5D6E-409C-BE32-E72D297353CC}">
              <c16:uniqueId val="{00000003-24B8-D944-84A1-220C1A2E8795}"/>
            </c:ext>
          </c:extLst>
        </c:ser>
        <c:dLbls>
          <c:showLegendKey val="0"/>
          <c:showVal val="0"/>
          <c:showCatName val="0"/>
          <c:showSerName val="0"/>
          <c:showPercent val="0"/>
          <c:showBubbleSize val="0"/>
        </c:dLbls>
        <c:gapWidth val="219"/>
        <c:overlap val="-27"/>
        <c:axId val="2116005920"/>
        <c:axId val="1786357776"/>
        <c:extLst>
          <c:ext xmlns:c15="http://schemas.microsoft.com/office/drawing/2012/chart" uri="{02D57815-91ED-43cb-92C2-25804820EDAC}">
            <c15:filteredBarSeries>
              <c15:ser>
                <c:idx val="2"/>
                <c:order val="2"/>
                <c:tx>
                  <c:strRef>
                    <c:extLst>
                      <c:ext uri="{02D57815-91ED-43cb-92C2-25804820EDAC}">
                        <c15:formulaRef>
                          <c15:sqref>'2.3'!$B$312</c15:sqref>
                        </c15:formulaRef>
                      </c:ext>
                    </c:extLst>
                    <c:strCache>
                      <c:ptCount val="1"/>
                    </c:strCache>
                  </c:strRef>
                </c:tx>
                <c:spPr>
                  <a:solidFill>
                    <a:schemeClr val="accent5">
                      <a:shade val="72000"/>
                    </a:schemeClr>
                  </a:solidFill>
                  <a:ln>
                    <a:noFill/>
                  </a:ln>
                  <a:effectLst/>
                </c:spPr>
                <c:invertIfNegative val="0"/>
                <c:cat>
                  <c:multiLvlStrRef>
                    <c:extLst>
                      <c:ex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c:ext uri="{02D57815-91ED-43cb-92C2-25804820EDAC}">
                        <c15:formulaRef>
                          <c15:sqref>'2.3'!$C$312:$L$312</c15:sqref>
                        </c15:formulaRef>
                      </c:ext>
                    </c:extLst>
                    <c:numCache>
                      <c:formatCode>#,##0</c:formatCode>
                      <c:ptCount val="3"/>
                      <c:pt idx="0">
                        <c:v>3</c:v>
                      </c:pt>
                      <c:pt idx="1">
                        <c:v>4</c:v>
                      </c:pt>
                      <c:pt idx="2">
                        <c:v>0</c:v>
                      </c:pt>
                    </c:numCache>
                  </c:numRef>
                </c:val>
                <c:extLst>
                  <c:ext xmlns:c16="http://schemas.microsoft.com/office/drawing/2014/chart" uri="{C3380CC4-5D6E-409C-BE32-E72D297353CC}">
                    <c16:uniqueId val="{00000004-24B8-D944-84A1-220C1A2E879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'2.3'!$B$313</c15:sqref>
                        </c15:formulaRef>
                      </c:ext>
                    </c:extLst>
                    <c:strCache>
                      <c:ptCount val="1"/>
                    </c:strCache>
                  </c:strRef>
                </c:tx>
                <c:spPr>
                  <a:solidFill>
                    <a:schemeClr val="accent5">
                      <a:shade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'2.3'!$C$313:$L$313</c15:sqref>
                        </c15:formulaRef>
                      </c:ext>
                    </c:extLst>
                    <c:numCache>
                      <c:formatCode>#,##0</c:formatCode>
                      <c:ptCount val="3"/>
                      <c:pt idx="0">
                        <c:v>3</c:v>
                      </c:pt>
                      <c:pt idx="1">
                        <c:v>4</c:v>
                      </c:pt>
                      <c:pt idx="2">
                        <c:v>0</c:v>
                      </c:pt>
                    </c:numCache>
                  </c:numRef>
                </c:val>
                <c:extLst xmlns:c15="http://schemas.microsoft.com/office/drawing/2012/chart">
                  <c:ext xmlns:c16="http://schemas.microsoft.com/office/drawing/2014/chart" uri="{C3380CC4-5D6E-409C-BE32-E72D297353CC}">
                    <c16:uniqueId val="{00000005-24B8-D944-84A1-220C1A2E879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'2.3'!$B$315</c15:sqref>
                        </c15:formulaRef>
                      </c:ext>
                    </c:extLst>
                    <c:strCache>
                      <c:ptCount val="1"/>
                    </c:strCache>
                  </c:strRef>
                </c:tx>
                <c:spPr>
                  <a:solidFill>
                    <a:schemeClr val="accent5">
                      <a:tint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'2.3'!$C$315:$L$315</c15:sqref>
                        </c15:formulaRef>
                      </c:ext>
                    </c:extLst>
                    <c:numCache>
                      <c:formatCode>#,##0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6-24B8-D944-84A1-220C1A2E879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'2.3'!$B$316</c15:sqref>
                        </c15:formulaRef>
                      </c:ext>
                    </c:extLst>
                    <c:strCache>
                      <c:ptCount val="1"/>
                    </c:strCache>
                  </c:strRef>
                </c:tx>
                <c:spPr>
                  <a:solidFill>
                    <a:schemeClr val="accent5">
                      <a:tint val="72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'2.3'!$C$316:$L$316</c15:sqref>
                        </c15:formulaRef>
                      </c:ext>
                    </c:extLst>
                    <c:numCache>
                      <c:formatCode>#,##0</c:formatCode>
                      <c:ptCount val="3"/>
                      <c:pt idx="0">
                        <c:v>0</c:v>
                      </c:pt>
                      <c:pt idx="1">
                        <c:v>0</c:v>
                      </c:pt>
                      <c:pt idx="2">
                        <c:v>0</c:v>
                      </c:pt>
                    </c:numCache>
                  </c:numRef>
                </c:val>
                <c:extLst xmlns:c15="http://schemas.microsoft.com/office/drawing/2012/chart">
                  <c:ext xmlns:c16="http://schemas.microsoft.com/office/drawing/2014/chart" uri="{C3380CC4-5D6E-409C-BE32-E72D297353CC}">
                    <c16:uniqueId val="{00000007-24B8-D944-84A1-220C1A2E879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'2.3'!$B$318</c15:sqref>
                        </c15:formulaRef>
                      </c:ext>
                    </c:extLst>
                    <c:strCache>
                      <c:ptCount val="1"/>
                    </c:strCache>
                  </c:strRef>
                </c:tx>
                <c:spPr>
                  <a:solidFill>
                    <a:schemeClr val="accent5">
                      <a:tint val="4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'2.3'!$C$299:$L$300</c15:sqref>
                        </c15:formulaRef>
                      </c:ext>
                    </c:extLst>
                    <c:multiLvlStrCache>
                      <c:ptCount val="3"/>
                      <c:lvl>
                        <c:pt idx="0">
                          <c:v>Powiat</c:v>
                        </c:pt>
                        <c:pt idx="1">
                          <c:v>Powiat</c:v>
                        </c:pt>
                        <c:pt idx="2">
                          <c:v>Powiat</c:v>
                        </c:pt>
                      </c:lvl>
                      <c:lvl>
                        <c:pt idx="0">
                          <c:v>2017</c:v>
                        </c:pt>
                        <c:pt idx="1">
                          <c:v>2018</c:v>
                        </c:pt>
                        <c:pt idx="2">
                          <c:v>2019</c:v>
                        </c:pt>
                      </c:lvl>
                    </c:multiLvlStrCache>
                  </c:multiLvlStrRef>
                </c:cat>
                <c:val>
                  <c:numRef>
                    <c:extLst xmlns:c15="http://schemas.microsoft.com/office/drawing/2012/chart">
                      <c:ext xmlns:c15="http://schemas.microsoft.com/office/drawing/2012/chart" uri="{02D57815-91ED-43cb-92C2-25804820EDAC}">
                        <c15:formulaRef>
                          <c15:sqref>'2.3'!$C$318:$L$318</c15:sqref>
                        </c15:formulaRef>
                      </c:ext>
                    </c:extLst>
                    <c:numCache>
                      <c:formatCode>#,##0</c:formatCode>
                      <c:ptCount val="3"/>
                      <c:pt idx="0">
                        <c:v>1</c:v>
                      </c:pt>
                      <c:pt idx="1">
                        <c:v>3</c:v>
                      </c:pt>
                      <c:pt idx="2">
                        <c:v>0</c:v>
                      </c:pt>
                    </c:numCache>
                  </c:numRef>
                </c:val>
                <c:extLst xmlns:c15="http://schemas.microsoft.com/office/drawing/2012/chart">
                  <c:ext xmlns:c16="http://schemas.microsoft.com/office/drawing/2014/chart" uri="{C3380CC4-5D6E-409C-BE32-E72D297353CC}">
                    <c16:uniqueId val="{00000008-24B8-D944-84A1-220C1A2E8795}"/>
                  </c:ext>
                </c:extLst>
              </c15:ser>
            </c15:filteredBarSeries>
          </c:ext>
        </c:extLst>
      </c:barChart>
      <c:catAx>
        <c:axId val="21160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6357776"/>
        <c:crosses val="autoZero"/>
        <c:auto val="1"/>
        <c:lblAlgn val="ctr"/>
        <c:lblOffset val="100"/>
        <c:noMultiLvlLbl val="0"/>
      </c:catAx>
      <c:valAx>
        <c:axId val="178635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600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i="0" u="none" strike="noStrike" baseline="0">
                <a:effectLst/>
              </a:rPr>
              <a:t>Liczba osób, które skorzystały z miejsc w innych placówkach świadczących specjalistyczną pomoc dla osób dotkniętych przemocą w rodzinie</a:t>
            </a:r>
            <a:r>
              <a:rPr lang="pl-PL" sz="1100" b="0" i="0" u="none" strike="noStrike" baseline="0"/>
              <a:t> </a:t>
            </a:r>
            <a:endParaRPr lang="pl-PL"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'2.3'!$B$251</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'2.3'!$C$251:$L$251</c:f>
              <c:numCache>
                <c:formatCode>#,##0</c:formatCode>
                <c:ptCount val="6"/>
                <c:pt idx="0">
                  <c:v>137</c:v>
                </c:pt>
                <c:pt idx="1">
                  <c:v>237</c:v>
                </c:pt>
                <c:pt idx="2">
                  <c:v>96</c:v>
                </c:pt>
                <c:pt idx="3">
                  <c:v>322</c:v>
                </c:pt>
                <c:pt idx="4">
                  <c:v>120</c:v>
                </c:pt>
                <c:pt idx="5">
                  <c:v>124</c:v>
                </c:pt>
              </c:numCache>
            </c:numRef>
          </c:val>
          <c:extLst>
            <c:ext xmlns:c16="http://schemas.microsoft.com/office/drawing/2014/chart" uri="{C3380CC4-5D6E-409C-BE32-E72D297353CC}">
              <c16:uniqueId val="{00000000-B454-C648-97C9-97B478ADA39C}"/>
            </c:ext>
          </c:extLst>
        </c:ser>
        <c:ser>
          <c:idx val="1"/>
          <c:order val="1"/>
          <c:tx>
            <c:strRef>
              <c:f>'2.3'!$B$252</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'2.3'!$C$252:$L$252</c:f>
              <c:numCache>
                <c:formatCode>#,##0</c:formatCode>
                <c:ptCount val="6"/>
                <c:pt idx="0">
                  <c:v>93</c:v>
                </c:pt>
                <c:pt idx="1">
                  <c:v>176</c:v>
                </c:pt>
                <c:pt idx="2">
                  <c:v>54</c:v>
                </c:pt>
                <c:pt idx="3">
                  <c:v>229</c:v>
                </c:pt>
                <c:pt idx="4">
                  <c:v>78</c:v>
                </c:pt>
                <c:pt idx="5">
                  <c:v>78</c:v>
                </c:pt>
              </c:numCache>
            </c:numRef>
          </c:val>
          <c:extLst>
            <c:ext xmlns:c16="http://schemas.microsoft.com/office/drawing/2014/chart" uri="{C3380CC4-5D6E-409C-BE32-E72D297353CC}">
              <c16:uniqueId val="{00000001-B454-C648-97C9-97B478ADA39C}"/>
            </c:ext>
          </c:extLst>
        </c:ser>
        <c:ser>
          <c:idx val="4"/>
          <c:order val="4"/>
          <c:tx>
            <c:strRef>
              <c:f>'2.3'!$B$255</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'2.3'!$C$255:$L$255</c:f>
              <c:numCache>
                <c:formatCode>#,##0</c:formatCode>
                <c:ptCount val="6"/>
                <c:pt idx="0">
                  <c:v>14</c:v>
                </c:pt>
                <c:pt idx="1">
                  <c:v>12</c:v>
                </c:pt>
                <c:pt idx="2">
                  <c:v>10</c:v>
                </c:pt>
                <c:pt idx="3">
                  <c:v>18</c:v>
                </c:pt>
                <c:pt idx="4">
                  <c:v>6</c:v>
                </c:pt>
                <c:pt idx="5">
                  <c:v>14</c:v>
                </c:pt>
              </c:numCache>
            </c:numRef>
          </c:val>
          <c:extLst>
            <c:ext xmlns:c16="http://schemas.microsoft.com/office/drawing/2014/chart" uri="{C3380CC4-5D6E-409C-BE32-E72D297353CC}">
              <c16:uniqueId val="{00000002-B454-C648-97C9-97B478ADA39C}"/>
            </c:ext>
          </c:extLst>
        </c:ser>
        <c:ser>
          <c:idx val="7"/>
          <c:order val="7"/>
          <c:tx>
            <c:strRef>
              <c:f>'2.3'!$B$258</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'2.3'!$C$258:$L$258</c:f>
              <c:numCache>
                <c:formatCode>#,##0</c:formatCode>
                <c:ptCount val="6"/>
                <c:pt idx="0">
                  <c:v>30</c:v>
                </c:pt>
                <c:pt idx="1">
                  <c:v>49</c:v>
                </c:pt>
                <c:pt idx="2">
                  <c:v>32</c:v>
                </c:pt>
                <c:pt idx="3">
                  <c:v>75</c:v>
                </c:pt>
                <c:pt idx="4">
                  <c:v>36</c:v>
                </c:pt>
                <c:pt idx="5">
                  <c:v>32</c:v>
                </c:pt>
              </c:numCache>
            </c:numRef>
          </c:val>
          <c:extLst>
            <c:ext xmlns:c16="http://schemas.microsoft.com/office/drawing/2014/chart" uri="{C3380CC4-5D6E-409C-BE32-E72D297353CC}">
              <c16:uniqueId val="{00000003-B454-C648-97C9-97B478ADA39C}"/>
            </c:ext>
          </c:extLst>
        </c:ser>
        <c:dLbls>
          <c:showLegendKey val="0"/>
          <c:showVal val="0"/>
          <c:showCatName val="0"/>
          <c:showSerName val="0"/>
          <c:showPercent val="0"/>
          <c:showBubbleSize val="0"/>
        </c:dLbls>
        <c:gapWidth val="219"/>
        <c:overlap val="-27"/>
        <c:axId val="199151024"/>
        <c:axId val="1352184160"/>
        <c:extLst>
          <c:ext xmlns:c15="http://schemas.microsoft.com/office/drawing/2012/chart" uri="{02D57815-91ED-43cb-92C2-25804820EDAC}">
            <c15:filteredBarSeries>
              <c15:ser>
                <c:idx val="2"/>
                <c:order val="2"/>
                <c:tx>
                  <c:strRef>
                    <c:extLst>
                      <c:ext uri="{02D57815-91ED-43cb-92C2-25804820EDAC}">
                        <c15:formulaRef>
                          <c15:sqref>'2.3'!$B$253</c15:sqref>
                        </c15:formulaRef>
                      </c:ext>
                    </c:extLst>
                    <c:strCache>
                      <c:ptCount val="1"/>
                    </c:strCache>
                  </c:strRef>
                </c:tx>
                <c:spPr>
                  <a:solidFill>
                    <a:schemeClr val="accent5">
                      <a:shade val="72000"/>
                    </a:schemeClr>
                  </a:solidFill>
                  <a:ln>
                    <a:noFill/>
                  </a:ln>
                  <a:effectLst/>
                </c:spPr>
                <c:invertIfNegative val="0"/>
                <c:cat>
                  <c:multiLvlStrRef>
                    <c:extLst>
                      <c:ex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c:ext uri="{02D57815-91ED-43cb-92C2-25804820EDAC}">
                        <c15:formulaRef>
                          <c15:sqref>'2.3'!$C$253:$L$253</c15:sqref>
                        </c15:formulaRef>
                      </c:ext>
                    </c:extLst>
                    <c:numCache>
                      <c:formatCode>#,##0</c:formatCode>
                      <c:ptCount val="6"/>
                      <c:pt idx="0">
                        <c:v>0</c:v>
                      </c:pt>
                      <c:pt idx="1">
                        <c:v>0</c:v>
                      </c:pt>
                      <c:pt idx="2">
                        <c:v>0</c:v>
                      </c:pt>
                      <c:pt idx="3">
                        <c:v>7</c:v>
                      </c:pt>
                      <c:pt idx="4">
                        <c:v>0</c:v>
                      </c:pt>
                      <c:pt idx="5">
                        <c:v>2</c:v>
                      </c:pt>
                    </c:numCache>
                  </c:numRef>
                </c:val>
                <c:extLst>
                  <c:ext xmlns:c16="http://schemas.microsoft.com/office/drawing/2014/chart" uri="{C3380CC4-5D6E-409C-BE32-E72D297353CC}">
                    <c16:uniqueId val="{00000004-B454-C648-97C9-97B478ADA39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'2.3'!$B$254</c15:sqref>
                        </c15:formulaRef>
                      </c:ext>
                    </c:extLst>
                    <c:strCache>
                      <c:ptCount val="1"/>
                    </c:strCache>
                  </c:strRef>
                </c:tx>
                <c:spPr>
                  <a:solidFill>
                    <a:schemeClr val="accent5">
                      <a:shade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'2.3'!$C$254:$L$254</c15:sqref>
                        </c15:formulaRef>
                      </c:ext>
                    </c:extLst>
                    <c:numCache>
                      <c:formatCode>#,##0</c:formatCode>
                      <c:ptCount val="6"/>
                      <c:pt idx="0">
                        <c:v>2</c:v>
                      </c:pt>
                      <c:pt idx="1">
                        <c:v>3</c:v>
                      </c:pt>
                      <c:pt idx="2">
                        <c:v>1</c:v>
                      </c:pt>
                      <c:pt idx="3">
                        <c:v>12</c:v>
                      </c:pt>
                      <c:pt idx="4">
                        <c:v>1</c:v>
                      </c:pt>
                      <c:pt idx="5">
                        <c:v>2</c:v>
                      </c:pt>
                    </c:numCache>
                  </c:numRef>
                </c:val>
                <c:extLst xmlns:c15="http://schemas.microsoft.com/office/drawing/2012/chart">
                  <c:ext xmlns:c16="http://schemas.microsoft.com/office/drawing/2014/chart" uri="{C3380CC4-5D6E-409C-BE32-E72D297353CC}">
                    <c16:uniqueId val="{00000005-B454-C648-97C9-97B478ADA39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'2.3'!$B$256</c15:sqref>
                        </c15:formulaRef>
                      </c:ext>
                    </c:extLst>
                    <c:strCache>
                      <c:ptCount val="1"/>
                    </c:strCache>
                  </c:strRef>
                </c:tx>
                <c:spPr>
                  <a:solidFill>
                    <a:schemeClr val="accent5">
                      <a:tint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'2.3'!$C$256:$L$256</c15:sqref>
                        </c15:formulaRef>
                      </c:ext>
                    </c:extLst>
                    <c:numCache>
                      <c:formatCode>#,##0</c:formatCode>
                      <c:ptCount val="6"/>
                      <c:pt idx="0">
                        <c:v>1</c:v>
                      </c:pt>
                      <c:pt idx="1">
                        <c:v>1</c:v>
                      </c:pt>
                      <c:pt idx="2">
                        <c:v>0</c:v>
                      </c:pt>
                      <c:pt idx="3">
                        <c:v>1</c:v>
                      </c:pt>
                      <c:pt idx="4">
                        <c:v>0</c:v>
                      </c:pt>
                      <c:pt idx="5">
                        <c:v>1</c:v>
                      </c:pt>
                    </c:numCache>
                  </c:numRef>
                </c:val>
                <c:extLst xmlns:c15="http://schemas.microsoft.com/office/drawing/2012/chart">
                  <c:ext xmlns:c16="http://schemas.microsoft.com/office/drawing/2014/chart" uri="{C3380CC4-5D6E-409C-BE32-E72D297353CC}">
                    <c16:uniqueId val="{00000006-B454-C648-97C9-97B478ADA39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'2.3'!$B$257</c15:sqref>
                        </c15:formulaRef>
                      </c:ext>
                    </c:extLst>
                    <c:strCache>
                      <c:ptCount val="1"/>
                    </c:strCache>
                  </c:strRef>
                </c:tx>
                <c:spPr>
                  <a:solidFill>
                    <a:schemeClr val="accent5">
                      <a:tint val="72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'2.3'!$C$257:$L$257</c15:sqref>
                        </c15:formulaRef>
                      </c:ext>
                    </c:extLst>
                    <c:numCache>
                      <c:formatCode>#,##0</c:formatCode>
                      <c:ptCount val="6"/>
                      <c:pt idx="0">
                        <c:v>0</c:v>
                      </c:pt>
                      <c:pt idx="1">
                        <c:v>1</c:v>
                      </c:pt>
                      <c:pt idx="2">
                        <c:v>0</c:v>
                      </c:pt>
                      <c:pt idx="3">
                        <c:v>1</c:v>
                      </c:pt>
                      <c:pt idx="4">
                        <c:v>0</c:v>
                      </c:pt>
                      <c:pt idx="5">
                        <c:v>1</c:v>
                      </c:pt>
                    </c:numCache>
                  </c:numRef>
                </c:val>
                <c:extLst xmlns:c15="http://schemas.microsoft.com/office/drawing/2012/chart">
                  <c:ext xmlns:c16="http://schemas.microsoft.com/office/drawing/2014/chart" uri="{C3380CC4-5D6E-409C-BE32-E72D297353CC}">
                    <c16:uniqueId val="{00000007-B454-C648-97C9-97B478ADA39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'2.3'!$B$259</c15:sqref>
                        </c15:formulaRef>
                      </c:ext>
                    </c:extLst>
                    <c:strCache>
                      <c:ptCount val="1"/>
                    </c:strCache>
                  </c:strRef>
                </c:tx>
                <c:spPr>
                  <a:solidFill>
                    <a:schemeClr val="accent5">
                      <a:tint val="4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'2.3'!$C$259:$L$259</c15:sqref>
                        </c15:formulaRef>
                      </c:ext>
                    </c:extLst>
                    <c:numCache>
                      <c:formatCode>#,##0</c:formatCode>
                      <c:ptCount val="6"/>
                      <c:pt idx="0">
                        <c:v>0</c:v>
                      </c:pt>
                      <c:pt idx="1">
                        <c:v>1</c:v>
                      </c:pt>
                      <c:pt idx="2">
                        <c:v>0</c:v>
                      </c:pt>
                      <c:pt idx="3">
                        <c:v>8</c:v>
                      </c:pt>
                      <c:pt idx="4">
                        <c:v>0</c:v>
                      </c:pt>
                      <c:pt idx="5">
                        <c:v>1</c:v>
                      </c:pt>
                    </c:numCache>
                  </c:numRef>
                </c:val>
                <c:extLst xmlns:c15="http://schemas.microsoft.com/office/drawing/2012/chart">
                  <c:ext xmlns:c16="http://schemas.microsoft.com/office/drawing/2014/chart" uri="{C3380CC4-5D6E-409C-BE32-E72D297353CC}">
                    <c16:uniqueId val="{00000008-B454-C648-97C9-97B478ADA39C}"/>
                  </c:ext>
                </c:extLst>
              </c15:ser>
            </c15:filteredBarSeries>
          </c:ext>
        </c:extLst>
      </c:barChart>
      <c:catAx>
        <c:axId val="1991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2184160"/>
        <c:crosses val="autoZero"/>
        <c:auto val="1"/>
        <c:lblAlgn val="ctr"/>
        <c:lblOffset val="100"/>
        <c:noMultiLvlLbl val="0"/>
      </c:catAx>
      <c:valAx>
        <c:axId val="135218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i="0" u="none" strike="noStrike" baseline="0">
                <a:effectLst/>
              </a:rPr>
              <a:t>Liczba osób, które skorzystały z miejsc całodobowych w innych placówkach świadczących specjalistyczną pomoc dla osób dotkniętych przemocą w rodzinie</a:t>
            </a:r>
            <a:r>
              <a:rPr lang="pl-PL" sz="1100" b="0" i="0" u="none" strike="noStrike" baseline="0"/>
              <a:t> </a:t>
            </a:r>
            <a:endParaRPr lang="pl-PL"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'2.3'!$B$260</c:f>
              <c:strCache>
                <c:ptCount val="1"/>
                <c:pt idx="0">
                  <c:v>ogółem</c:v>
                </c:pt>
              </c:strCache>
            </c:strRef>
          </c:tx>
          <c:spPr>
            <a:solidFill>
              <a:schemeClr val="accent5">
                <a:shade val="44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'2.3'!$C$260:$L$260</c:f>
              <c:numCache>
                <c:formatCode>#,##0</c:formatCode>
                <c:ptCount val="6"/>
                <c:pt idx="0">
                  <c:v>1</c:v>
                </c:pt>
                <c:pt idx="1">
                  <c:v>50</c:v>
                </c:pt>
                <c:pt idx="2">
                  <c:v>1</c:v>
                </c:pt>
                <c:pt idx="3">
                  <c:v>102</c:v>
                </c:pt>
                <c:pt idx="4">
                  <c:v>17</c:v>
                </c:pt>
                <c:pt idx="5">
                  <c:v>29</c:v>
                </c:pt>
              </c:numCache>
            </c:numRef>
          </c:val>
          <c:extLst>
            <c:ext xmlns:c16="http://schemas.microsoft.com/office/drawing/2014/chart" uri="{C3380CC4-5D6E-409C-BE32-E72D297353CC}">
              <c16:uniqueId val="{00000000-6822-6946-937A-8556DA0BFBB4}"/>
            </c:ext>
          </c:extLst>
        </c:ser>
        <c:ser>
          <c:idx val="1"/>
          <c:order val="1"/>
          <c:tx>
            <c:strRef>
              <c:f>'2.3'!$B$261</c:f>
              <c:strCache>
                <c:ptCount val="1"/>
                <c:pt idx="0">
                  <c:v>w tym kobiety</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'2.3'!$C$261:$L$261</c:f>
              <c:numCache>
                <c:formatCode>#,##0</c:formatCode>
                <c:ptCount val="6"/>
                <c:pt idx="0">
                  <c:v>0</c:v>
                </c:pt>
                <c:pt idx="1">
                  <c:v>26</c:v>
                </c:pt>
                <c:pt idx="2">
                  <c:v>0</c:v>
                </c:pt>
                <c:pt idx="3">
                  <c:v>48</c:v>
                </c:pt>
                <c:pt idx="4">
                  <c:v>6</c:v>
                </c:pt>
                <c:pt idx="5">
                  <c:v>12</c:v>
                </c:pt>
              </c:numCache>
            </c:numRef>
          </c:val>
          <c:extLst>
            <c:ext xmlns:c16="http://schemas.microsoft.com/office/drawing/2014/chart" uri="{C3380CC4-5D6E-409C-BE32-E72D297353CC}">
              <c16:uniqueId val="{00000001-6822-6946-937A-8556DA0BFBB4}"/>
            </c:ext>
          </c:extLst>
        </c:ser>
        <c:ser>
          <c:idx val="4"/>
          <c:order val="4"/>
          <c:tx>
            <c:strRef>
              <c:f>'2.3'!$B$264</c:f>
              <c:strCache>
                <c:ptCount val="1"/>
                <c:pt idx="0">
                  <c:v>w tym mężczyźni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'2.3'!$C$264:$L$264</c:f>
              <c:numCache>
                <c:formatCode>#,##0</c:formatCode>
                <c:ptCount val="6"/>
                <c:pt idx="0">
                  <c:v>0</c:v>
                </c:pt>
                <c:pt idx="1">
                  <c:v>0</c:v>
                </c:pt>
                <c:pt idx="2">
                  <c:v>0</c:v>
                </c:pt>
                <c:pt idx="3">
                  <c:v>0</c:v>
                </c:pt>
                <c:pt idx="4">
                  <c:v>0</c:v>
                </c:pt>
                <c:pt idx="5">
                  <c:v>2</c:v>
                </c:pt>
              </c:numCache>
            </c:numRef>
          </c:val>
          <c:extLst>
            <c:ext xmlns:c16="http://schemas.microsoft.com/office/drawing/2014/chart" uri="{C3380CC4-5D6E-409C-BE32-E72D297353CC}">
              <c16:uniqueId val="{00000002-6822-6946-937A-8556DA0BFBB4}"/>
            </c:ext>
          </c:extLst>
        </c:ser>
        <c:ser>
          <c:idx val="7"/>
          <c:order val="7"/>
          <c:tx>
            <c:strRef>
              <c:f>'2.3'!$B$267</c:f>
              <c:strCache>
                <c:ptCount val="1"/>
                <c:pt idx="0">
                  <c:v>w tym 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'2.3'!$C$249:$L$250</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'2.3'!$C$267:$L$267</c:f>
              <c:numCache>
                <c:formatCode>#,##0</c:formatCode>
                <c:ptCount val="6"/>
                <c:pt idx="0">
                  <c:v>1</c:v>
                </c:pt>
                <c:pt idx="1">
                  <c:v>24</c:v>
                </c:pt>
                <c:pt idx="2">
                  <c:v>1</c:v>
                </c:pt>
                <c:pt idx="3">
                  <c:v>54</c:v>
                </c:pt>
                <c:pt idx="4">
                  <c:v>11</c:v>
                </c:pt>
                <c:pt idx="5">
                  <c:v>15</c:v>
                </c:pt>
              </c:numCache>
            </c:numRef>
          </c:val>
          <c:extLst>
            <c:ext xmlns:c16="http://schemas.microsoft.com/office/drawing/2014/chart" uri="{C3380CC4-5D6E-409C-BE32-E72D297353CC}">
              <c16:uniqueId val="{00000003-6822-6946-937A-8556DA0BFBB4}"/>
            </c:ext>
          </c:extLst>
        </c:ser>
        <c:dLbls>
          <c:showLegendKey val="0"/>
          <c:showVal val="0"/>
          <c:showCatName val="0"/>
          <c:showSerName val="0"/>
          <c:showPercent val="0"/>
          <c:showBubbleSize val="0"/>
        </c:dLbls>
        <c:gapWidth val="219"/>
        <c:overlap val="-27"/>
        <c:axId val="199151024"/>
        <c:axId val="1352184160"/>
        <c:extLst>
          <c:ext xmlns:c15="http://schemas.microsoft.com/office/drawing/2012/chart" uri="{02D57815-91ED-43cb-92C2-25804820EDAC}">
            <c15:filteredBarSeries>
              <c15:ser>
                <c:idx val="2"/>
                <c:order val="2"/>
                <c:tx>
                  <c:strRef>
                    <c:extLst>
                      <c:ext uri="{02D57815-91ED-43cb-92C2-25804820EDAC}">
                        <c15:formulaRef>
                          <c15:sqref>'2.3'!$B$262</c15:sqref>
                        </c15:formulaRef>
                      </c:ext>
                    </c:extLst>
                    <c:strCache>
                      <c:ptCount val="1"/>
                    </c:strCache>
                  </c:strRef>
                </c:tx>
                <c:spPr>
                  <a:solidFill>
                    <a:schemeClr val="accent5">
                      <a:shade val="72000"/>
                    </a:schemeClr>
                  </a:solidFill>
                  <a:ln>
                    <a:noFill/>
                  </a:ln>
                  <a:effectLst/>
                </c:spPr>
                <c:invertIfNegative val="0"/>
                <c:cat>
                  <c:multiLvlStrRef>
                    <c:extLst>
                      <c:ex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c:ext uri="{02D57815-91ED-43cb-92C2-25804820EDAC}">
                        <c15:formulaRef>
                          <c15:sqref>'2.3'!$C$262:$L$262</c15:sqref>
                        </c15:formulaRef>
                      </c:ext>
                    </c:extLst>
                    <c:numCache>
                      <c:formatCode>#,##0</c:formatCode>
                      <c:ptCount val="6"/>
                      <c:pt idx="0">
                        <c:v>0</c:v>
                      </c:pt>
                      <c:pt idx="1">
                        <c:v>0</c:v>
                      </c:pt>
                      <c:pt idx="2">
                        <c:v>0</c:v>
                      </c:pt>
                      <c:pt idx="3">
                        <c:v>2</c:v>
                      </c:pt>
                      <c:pt idx="4">
                        <c:v>0</c:v>
                      </c:pt>
                      <c:pt idx="5">
                        <c:v>0</c:v>
                      </c:pt>
                    </c:numCache>
                  </c:numRef>
                </c:val>
                <c:extLst>
                  <c:ext xmlns:c16="http://schemas.microsoft.com/office/drawing/2014/chart" uri="{C3380CC4-5D6E-409C-BE32-E72D297353CC}">
                    <c16:uniqueId val="{00000004-6822-6946-937A-8556DA0BFBB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'2.3'!$B$263</c15:sqref>
                        </c15:formulaRef>
                      </c:ext>
                    </c:extLst>
                    <c:strCache>
                      <c:ptCount val="1"/>
                    </c:strCache>
                  </c:strRef>
                </c:tx>
                <c:spPr>
                  <a:solidFill>
                    <a:schemeClr val="accent5">
                      <a:shade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'2.3'!$C$263:$L$263</c15:sqref>
                        </c15:formulaRef>
                      </c:ext>
                    </c:extLst>
                    <c:numCache>
                      <c:formatCode>#,##0</c:formatCode>
                      <c:ptCount val="6"/>
                      <c:pt idx="0">
                        <c:v>0</c:v>
                      </c:pt>
                      <c:pt idx="1">
                        <c:v>1</c:v>
                      </c:pt>
                      <c:pt idx="2">
                        <c:v>0</c:v>
                      </c:pt>
                      <c:pt idx="3">
                        <c:v>4</c:v>
                      </c:pt>
                      <c:pt idx="4">
                        <c:v>0</c:v>
                      </c:pt>
                      <c:pt idx="5">
                        <c:v>1</c:v>
                      </c:pt>
                    </c:numCache>
                  </c:numRef>
                </c:val>
                <c:extLst xmlns:c15="http://schemas.microsoft.com/office/drawing/2012/chart">
                  <c:ext xmlns:c16="http://schemas.microsoft.com/office/drawing/2014/chart" uri="{C3380CC4-5D6E-409C-BE32-E72D297353CC}">
                    <c16:uniqueId val="{00000005-6822-6946-937A-8556DA0BFBB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'2.3'!$B$265</c15:sqref>
                        </c15:formulaRef>
                      </c:ext>
                    </c:extLst>
                    <c:strCache>
                      <c:ptCount val="1"/>
                    </c:strCache>
                  </c:strRef>
                </c:tx>
                <c:spPr>
                  <a:solidFill>
                    <a:schemeClr val="accent5">
                      <a:tint val="86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'2.3'!$C$265:$L$265</c15:sqref>
                        </c15:formulaRef>
                      </c:ext>
                    </c:extLst>
                    <c:numCache>
                      <c:formatCode>#,##0</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6-6822-6946-937A-8556DA0BFBB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'2.3'!$B$266</c15:sqref>
                        </c15:formulaRef>
                      </c:ext>
                    </c:extLst>
                    <c:strCache>
                      <c:ptCount val="1"/>
                    </c:strCache>
                  </c:strRef>
                </c:tx>
                <c:spPr>
                  <a:solidFill>
                    <a:schemeClr val="accent5">
                      <a:tint val="72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'2.3'!$C$266:$L$266</c15:sqref>
                        </c15:formulaRef>
                      </c:ext>
                    </c:extLst>
                    <c:numCache>
                      <c:formatCode>#,##0</c:formatCode>
                      <c:ptCount val="6"/>
                      <c:pt idx="0">
                        <c:v>0</c:v>
                      </c:pt>
                      <c:pt idx="1">
                        <c:v>0</c:v>
                      </c:pt>
                      <c:pt idx="2">
                        <c:v>0</c:v>
                      </c:pt>
                      <c:pt idx="3">
                        <c:v>0</c:v>
                      </c:pt>
                      <c:pt idx="4">
                        <c:v>0</c:v>
                      </c:pt>
                      <c:pt idx="5">
                        <c:v>1</c:v>
                      </c:pt>
                    </c:numCache>
                  </c:numRef>
                </c:val>
                <c:extLst xmlns:c15="http://schemas.microsoft.com/office/drawing/2012/chart">
                  <c:ext xmlns:c16="http://schemas.microsoft.com/office/drawing/2014/chart" uri="{C3380CC4-5D6E-409C-BE32-E72D297353CC}">
                    <c16:uniqueId val="{00000007-6822-6946-937A-8556DA0BFBB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'2.3'!$B$268</c15:sqref>
                        </c15:formulaRef>
                      </c:ext>
                    </c:extLst>
                    <c:strCache>
                      <c:ptCount val="1"/>
                    </c:strCache>
                  </c:strRef>
                </c:tx>
                <c:spPr>
                  <a:solidFill>
                    <a:schemeClr val="accent5">
                      <a:tint val="44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'2.3'!$C$249:$L$250</c15:sqref>
                        </c15:formulaRef>
                      </c:ext>
                    </c:extLst>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extLst xmlns:c15="http://schemas.microsoft.com/office/drawing/2012/chart">
                      <c:ext xmlns:c15="http://schemas.microsoft.com/office/drawing/2012/chart" uri="{02D57815-91ED-43cb-92C2-25804820EDAC}">
                        <c15:formulaRef>
                          <c15:sqref>'2.3'!$C$268:$L$268</c15:sqref>
                        </c15:formulaRef>
                      </c:ext>
                    </c:extLst>
                    <c:numCache>
                      <c:formatCode>#,##0</c:formatCode>
                      <c:ptCount val="6"/>
                      <c:pt idx="0">
                        <c:v>0</c:v>
                      </c:pt>
                      <c:pt idx="1">
                        <c:v>1</c:v>
                      </c:pt>
                      <c:pt idx="2">
                        <c:v>0</c:v>
                      </c:pt>
                      <c:pt idx="3">
                        <c:v>5</c:v>
                      </c:pt>
                      <c:pt idx="4">
                        <c:v>0</c:v>
                      </c:pt>
                      <c:pt idx="5">
                        <c:v>1</c:v>
                      </c:pt>
                    </c:numCache>
                  </c:numRef>
                </c:val>
                <c:extLst xmlns:c15="http://schemas.microsoft.com/office/drawing/2012/chart">
                  <c:ext xmlns:c16="http://schemas.microsoft.com/office/drawing/2014/chart" uri="{C3380CC4-5D6E-409C-BE32-E72D297353CC}">
                    <c16:uniqueId val="{00000008-6822-6946-937A-8556DA0BFBB4}"/>
                  </c:ext>
                </c:extLst>
              </c15:ser>
            </c15:filteredBarSeries>
          </c:ext>
        </c:extLst>
      </c:barChart>
      <c:catAx>
        <c:axId val="1991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52184160"/>
        <c:crosses val="autoZero"/>
        <c:auto val="1"/>
        <c:lblAlgn val="ctr"/>
        <c:lblOffset val="100"/>
        <c:noMultiLvlLbl val="0"/>
      </c:catAx>
      <c:valAx>
        <c:axId val="1352184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91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i="0" u="none" strike="noStrike" baseline="0">
                <a:effectLst/>
              </a:rPr>
              <a:t>Liczba uczestniczących w programie terapeutycznym osób dotkniętych przemocą w rodzinie</a:t>
            </a:r>
            <a:r>
              <a:rPr lang="pl-PL" sz="1100" b="0" i="0" u="none" strike="noStrike" baseline="0"/>
              <a:t> </a:t>
            </a:r>
            <a:endParaRPr lang="pl-PL" sz="1100" b="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2894915913288621E-2"/>
          <c:y val="0.18574132200174293"/>
          <c:w val="0.91285464316960385"/>
          <c:h val="0.38420999398196615"/>
        </c:manualLayout>
      </c:layout>
      <c:barChart>
        <c:barDir val="col"/>
        <c:grouping val="clustered"/>
        <c:varyColors val="0"/>
        <c:ser>
          <c:idx val="0"/>
          <c:order val="0"/>
          <c:tx>
            <c:strRef>
              <c:f>'2.3 cd'!$E$14:$F$14</c:f>
              <c:strCache>
                <c:ptCount val="2"/>
                <c:pt idx="0">
                  <c:v>liczba uczestniczących w programie terapeutycznym osób dotkniętych przemocą w rodzinie</c:v>
                </c:pt>
                <c:pt idx="1">
                  <c:v>ogółem</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cd'!$G$14:$L$14</c:f>
              <c:numCache>
                <c:formatCode>#,##0</c:formatCode>
                <c:ptCount val="6"/>
                <c:pt idx="0">
                  <c:v>117</c:v>
                </c:pt>
                <c:pt idx="1">
                  <c:v>611</c:v>
                </c:pt>
                <c:pt idx="2">
                  <c:v>117</c:v>
                </c:pt>
                <c:pt idx="3">
                  <c:v>596</c:v>
                </c:pt>
                <c:pt idx="4">
                  <c:v>101</c:v>
                </c:pt>
                <c:pt idx="5">
                  <c:v>589</c:v>
                </c:pt>
              </c:numCache>
            </c:numRef>
          </c:val>
          <c:extLst>
            <c:ext xmlns:c16="http://schemas.microsoft.com/office/drawing/2014/chart" uri="{C3380CC4-5D6E-409C-BE32-E72D297353CC}">
              <c16:uniqueId val="{00000000-D9C2-AA41-9D75-3F9F186D9A73}"/>
            </c:ext>
          </c:extLst>
        </c:ser>
        <c:ser>
          <c:idx val="1"/>
          <c:order val="1"/>
          <c:tx>
            <c:strRef>
              <c:f>'2.3 cd'!$E$15:$F$15</c:f>
              <c:strCache>
                <c:ptCount val="2"/>
                <c:pt idx="0">
                  <c:v>liczba uczestniczących w programie terapeutycznym osób dotkniętych przemocą w rodzinie</c:v>
                </c:pt>
                <c:pt idx="1">
                  <c:v>kobiety</c:v>
                </c:pt>
              </c:strCache>
            </c:strRef>
          </c:tx>
          <c:spPr>
            <a:solidFill>
              <a:schemeClr val="accent5">
                <a:shade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cd'!$G$15:$L$15</c:f>
              <c:numCache>
                <c:formatCode>#,##0</c:formatCode>
                <c:ptCount val="6"/>
                <c:pt idx="0">
                  <c:v>102</c:v>
                </c:pt>
                <c:pt idx="1">
                  <c:v>406</c:v>
                </c:pt>
                <c:pt idx="2">
                  <c:v>109</c:v>
                </c:pt>
                <c:pt idx="3">
                  <c:v>465</c:v>
                </c:pt>
                <c:pt idx="4">
                  <c:v>90</c:v>
                </c:pt>
                <c:pt idx="5">
                  <c:v>437</c:v>
                </c:pt>
              </c:numCache>
            </c:numRef>
          </c:val>
          <c:extLst>
            <c:ext xmlns:c16="http://schemas.microsoft.com/office/drawing/2014/chart" uri="{C3380CC4-5D6E-409C-BE32-E72D297353CC}">
              <c16:uniqueId val="{00000001-D9C2-AA41-9D75-3F9F186D9A73}"/>
            </c:ext>
          </c:extLst>
        </c:ser>
        <c:ser>
          <c:idx val="2"/>
          <c:order val="2"/>
          <c:tx>
            <c:strRef>
              <c:f>'2.3 cd'!$E$16:$F$16</c:f>
              <c:strCache>
                <c:ptCount val="2"/>
                <c:pt idx="0">
                  <c:v>liczba uczestniczących w programie terapeutycznym osób dotkniętych przemocą w rodzinie</c:v>
                </c:pt>
                <c:pt idx="1">
                  <c:v>mężczyźni</c:v>
                </c:pt>
              </c:strCache>
            </c:strRef>
          </c:tx>
          <c:spPr>
            <a:solidFill>
              <a:schemeClr val="accent5">
                <a:tint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cd'!$G$16:$L$16</c:f>
              <c:numCache>
                <c:formatCode>#,##0</c:formatCode>
                <c:ptCount val="6"/>
                <c:pt idx="0">
                  <c:v>4</c:v>
                </c:pt>
                <c:pt idx="1">
                  <c:v>55</c:v>
                </c:pt>
                <c:pt idx="2">
                  <c:v>1</c:v>
                </c:pt>
                <c:pt idx="3">
                  <c:v>16</c:v>
                </c:pt>
                <c:pt idx="4">
                  <c:v>8</c:v>
                </c:pt>
                <c:pt idx="5">
                  <c:v>13</c:v>
                </c:pt>
              </c:numCache>
            </c:numRef>
          </c:val>
          <c:extLst>
            <c:ext xmlns:c16="http://schemas.microsoft.com/office/drawing/2014/chart" uri="{C3380CC4-5D6E-409C-BE32-E72D297353CC}">
              <c16:uniqueId val="{00000002-D9C2-AA41-9D75-3F9F186D9A73}"/>
            </c:ext>
          </c:extLst>
        </c:ser>
        <c:ser>
          <c:idx val="3"/>
          <c:order val="3"/>
          <c:tx>
            <c:strRef>
              <c:f>'2.3 cd'!$E$17:$F$17</c:f>
              <c:strCache>
                <c:ptCount val="2"/>
                <c:pt idx="0">
                  <c:v>liczba uczestniczących w programie terapeutycznym osób dotkniętych przemocą w rodzinie</c:v>
                </c:pt>
                <c:pt idx="1">
                  <c:v>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cd'!$G$17:$L$17</c:f>
              <c:numCache>
                <c:formatCode>#,##0</c:formatCode>
                <c:ptCount val="6"/>
                <c:pt idx="0">
                  <c:v>11</c:v>
                </c:pt>
                <c:pt idx="1">
                  <c:v>150</c:v>
                </c:pt>
                <c:pt idx="2">
                  <c:v>7</c:v>
                </c:pt>
                <c:pt idx="3">
                  <c:v>115</c:v>
                </c:pt>
                <c:pt idx="4">
                  <c:v>3</c:v>
                </c:pt>
                <c:pt idx="5">
                  <c:v>139</c:v>
                </c:pt>
              </c:numCache>
            </c:numRef>
          </c:val>
          <c:extLst>
            <c:ext xmlns:c16="http://schemas.microsoft.com/office/drawing/2014/chart" uri="{C3380CC4-5D6E-409C-BE32-E72D297353CC}">
              <c16:uniqueId val="{00000003-D9C2-AA41-9D75-3F9F186D9A73}"/>
            </c:ext>
          </c:extLst>
        </c:ser>
        <c:dLbls>
          <c:showLegendKey val="0"/>
          <c:showVal val="0"/>
          <c:showCatName val="0"/>
          <c:showSerName val="0"/>
          <c:showPercent val="0"/>
          <c:showBubbleSize val="0"/>
        </c:dLbls>
        <c:gapWidth val="219"/>
        <c:overlap val="-27"/>
        <c:axId val="674262016"/>
        <c:axId val="409926432"/>
      </c:barChart>
      <c:catAx>
        <c:axId val="67426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926432"/>
        <c:crosses val="autoZero"/>
        <c:auto val="1"/>
        <c:lblAlgn val="ctr"/>
        <c:lblOffset val="100"/>
        <c:noMultiLvlLbl val="0"/>
      </c:catAx>
      <c:valAx>
        <c:axId val="40992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426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806438139956123"/>
          <c:y val="6.3262220427574761E-2"/>
          <c:w val="0.62593896868419086"/>
          <c:h val="0.80455391793974473"/>
        </c:manualLayout>
      </c:layout>
      <c:lineChart>
        <c:grouping val="standard"/>
        <c:varyColors val="0"/>
        <c:ser>
          <c:idx val="0"/>
          <c:order val="0"/>
          <c:tx>
            <c:strRef>
              <c:f>Arkusz1!$B$1</c:f>
              <c:strCache>
                <c:ptCount val="1"/>
                <c:pt idx="0">
                  <c:v>Ogólna liczba ofiar przemocy</c:v>
                </c:pt>
              </c:strCache>
            </c:strRef>
          </c:tx>
          <c:spPr>
            <a:ln w="28575" cap="rnd" cmpd="sng" algn="ctr">
              <a:solidFill>
                <a:schemeClr val="accent5">
                  <a:shade val="58000"/>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97501</c:v>
                </c:pt>
                <c:pt idx="1">
                  <c:v>91789</c:v>
                </c:pt>
                <c:pt idx="2">
                  <c:v>92529</c:v>
                </c:pt>
                <c:pt idx="3">
                  <c:v>88133</c:v>
                </c:pt>
              </c:numCache>
            </c:numRef>
          </c:val>
          <c:smooth val="0"/>
          <c:extLst>
            <c:ext xmlns:c16="http://schemas.microsoft.com/office/drawing/2014/chart" uri="{C3380CC4-5D6E-409C-BE32-E72D297353CC}">
              <c16:uniqueId val="{00000000-383F-AA43-A003-24A4E2F23BF2}"/>
            </c:ext>
          </c:extLst>
        </c:ser>
        <c:ser>
          <c:idx val="1"/>
          <c:order val="1"/>
          <c:tx>
            <c:strRef>
              <c:f>Arkusz1!$C$1</c:f>
              <c:strCache>
                <c:ptCount val="1"/>
                <c:pt idx="0">
                  <c:v>Liczba ofiar kobiet</c:v>
                </c:pt>
              </c:strCache>
            </c:strRef>
          </c:tx>
          <c:spPr>
            <a:ln w="28575" cap="rnd" cmpd="sng" algn="ctr">
              <a:solidFill>
                <a:schemeClr val="accent5">
                  <a:shade val="86000"/>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69376</c:v>
                </c:pt>
                <c:pt idx="1">
                  <c:v>66930</c:v>
                </c:pt>
                <c:pt idx="2">
                  <c:v>67984</c:v>
                </c:pt>
                <c:pt idx="3">
                  <c:v>65054</c:v>
                </c:pt>
              </c:numCache>
            </c:numRef>
          </c:val>
          <c:smooth val="0"/>
          <c:extLst>
            <c:ext xmlns:c16="http://schemas.microsoft.com/office/drawing/2014/chart" uri="{C3380CC4-5D6E-409C-BE32-E72D297353CC}">
              <c16:uniqueId val="{00000001-383F-AA43-A003-24A4E2F23BF2}"/>
            </c:ext>
          </c:extLst>
        </c:ser>
        <c:ser>
          <c:idx val="2"/>
          <c:order val="2"/>
          <c:tx>
            <c:strRef>
              <c:f>Arkusz1!$D$1</c:f>
              <c:strCache>
                <c:ptCount val="1"/>
                <c:pt idx="0">
                  <c:v>Liczba ofiar mężczyzn</c:v>
                </c:pt>
              </c:strCache>
            </c:strRef>
          </c:tx>
          <c:spPr>
            <a:ln w="28575" cap="rnd" cmpd="sng" algn="ctr">
              <a:solidFill>
                <a:schemeClr val="accent5">
                  <a:tint val="86000"/>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Arkusz1!$D$2:$D$5</c:f>
              <c:numCache>
                <c:formatCode>General</c:formatCode>
                <c:ptCount val="4"/>
                <c:pt idx="0">
                  <c:v>10733</c:v>
                </c:pt>
                <c:pt idx="1">
                  <c:v>10636</c:v>
                </c:pt>
                <c:pt idx="2">
                  <c:v>11030</c:v>
                </c:pt>
                <c:pt idx="3">
                  <c:v>10672</c:v>
                </c:pt>
              </c:numCache>
            </c:numRef>
          </c:val>
          <c:smooth val="0"/>
          <c:extLst>
            <c:ext xmlns:c16="http://schemas.microsoft.com/office/drawing/2014/chart" uri="{C3380CC4-5D6E-409C-BE32-E72D297353CC}">
              <c16:uniqueId val="{00000002-383F-AA43-A003-24A4E2F23BF2}"/>
            </c:ext>
          </c:extLst>
        </c:ser>
        <c:ser>
          <c:idx val="3"/>
          <c:order val="3"/>
          <c:tx>
            <c:strRef>
              <c:f>Arkusz1!$E$1</c:f>
              <c:strCache>
                <c:ptCount val="1"/>
                <c:pt idx="0">
                  <c:v>Liczba ofiar małoletnich</c:v>
                </c:pt>
              </c:strCache>
            </c:strRef>
          </c:tx>
          <c:spPr>
            <a:ln w="28575" cap="rnd" cmpd="sng" algn="ctr">
              <a:solidFill>
                <a:schemeClr val="accent5">
                  <a:tint val="58000"/>
                  <a:shade val="95000"/>
                  <a:satMod val="105000"/>
                </a:schemeClr>
              </a:solidFill>
              <a:prstDash val="solid"/>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dLblPos val="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Arkusz1!$E$2:$E$5</c:f>
              <c:numCache>
                <c:formatCode>General</c:formatCode>
                <c:ptCount val="4"/>
                <c:pt idx="0">
                  <c:v>17392</c:v>
                </c:pt>
                <c:pt idx="1">
                  <c:v>14223</c:v>
                </c:pt>
                <c:pt idx="2">
                  <c:v>13515</c:v>
                </c:pt>
                <c:pt idx="3">
                  <c:v>12404</c:v>
                </c:pt>
              </c:numCache>
            </c:numRef>
          </c:val>
          <c:smooth val="0"/>
          <c:extLst>
            <c:ext xmlns:c16="http://schemas.microsoft.com/office/drawing/2014/chart" uri="{C3380CC4-5D6E-409C-BE32-E72D297353CC}">
              <c16:uniqueId val="{00000003-383F-AA43-A003-24A4E2F23BF2}"/>
            </c:ext>
          </c:extLst>
        </c:ser>
        <c:dLbls>
          <c:showLegendKey val="0"/>
          <c:showVal val="0"/>
          <c:showCatName val="0"/>
          <c:showSerName val="0"/>
          <c:showPercent val="0"/>
          <c:showBubbleSize val="0"/>
        </c:dLbls>
        <c:hiLowLines>
          <c:spPr>
            <a:ln w="9525" cap="flat" cmpd="sng" algn="ctr">
              <a:noFill/>
              <a:prstDash val="solid"/>
              <a:round/>
            </a:ln>
            <a:effectLst/>
          </c:spPr>
        </c:hiLowLines>
        <c:smooth val="0"/>
        <c:axId val="191287296"/>
        <c:axId val="216455936"/>
      </c:lineChart>
      <c:catAx>
        <c:axId val="191287296"/>
        <c:scaling>
          <c:orientation val="minMax"/>
        </c:scaling>
        <c:delete val="0"/>
        <c:axPos val="b"/>
        <c:numFmt formatCode="General" sourceLinked="1"/>
        <c:majorTickMark val="out"/>
        <c:minorTickMark val="none"/>
        <c:tickLblPos val="nextTo"/>
        <c:spPr>
          <a:noFill/>
          <a:ln w="6480" cap="flat" cmpd="sng" algn="ctr">
            <a:solidFill>
              <a:srgbClr val="8B8B8B"/>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216455936"/>
        <c:crosses val="autoZero"/>
        <c:auto val="1"/>
        <c:lblAlgn val="ctr"/>
        <c:lblOffset val="100"/>
        <c:noMultiLvlLbl val="1"/>
      </c:catAx>
      <c:valAx>
        <c:axId val="216455936"/>
        <c:scaling>
          <c:orientation val="minMax"/>
          <c:max val="160000"/>
        </c:scaling>
        <c:delete val="0"/>
        <c:axPos val="l"/>
        <c:majorGridlines>
          <c:spPr>
            <a:ln w="6480" cap="flat" cmpd="sng" algn="ctr">
              <a:solidFill>
                <a:srgbClr val="8B8B8B"/>
              </a:solidFill>
              <a:prstDash val="solid"/>
              <a:round/>
            </a:ln>
            <a:effectLst/>
          </c:spPr>
        </c:majorGridlines>
        <c:numFmt formatCode="#,##0" sourceLinked="0"/>
        <c:majorTickMark val="out"/>
        <c:minorTickMark val="none"/>
        <c:tickLblPos val="nextTo"/>
        <c:spPr>
          <a:noFill/>
          <a:ln w="6480" cap="flat" cmpd="sng" algn="ctr">
            <a:solidFill>
              <a:srgbClr val="8B8B8B"/>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crossAx val="191287296"/>
        <c:crosses val="autoZero"/>
        <c:crossBetween val="midCat"/>
      </c:valAx>
      <c:spPr>
        <a:noFill/>
        <a:ln w="25400">
          <a:noFill/>
        </a:ln>
        <a:effectLst/>
      </c:spPr>
    </c:plotArea>
    <c:legend>
      <c:legendPos val="r"/>
      <c:layout>
        <c:manualLayout>
          <c:xMode val="edge"/>
          <c:yMode val="edge"/>
          <c:x val="0.77197993466897041"/>
          <c:y val="0.12367315012775719"/>
          <c:w val="0.21012358379825638"/>
          <c:h val="0.67401215873656817"/>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legend>
    <c:plotVisOnly val="1"/>
    <c:dispBlanksAs val="gap"/>
    <c:showDLblsOverMax val="1"/>
  </c:chart>
  <c:spPr>
    <a:solidFill>
      <a:srgbClr val="FFFFFF"/>
    </a:solidFill>
    <a:ln w="9525" cap="flat" cmpd="sng" algn="ctr">
      <a:solidFill>
        <a:schemeClr val="tx1">
          <a:tint val="75000"/>
          <a:shade val="95000"/>
          <a:satMod val="105000"/>
        </a:schemeClr>
      </a:solidFill>
      <a:prstDash val="solid"/>
      <a:round/>
    </a:ln>
    <a:effectLst/>
  </c:spPr>
  <c:txPr>
    <a:bodyPr/>
    <a:lstStyle/>
    <a:p>
      <a:pPr>
        <a:defRPr sz="1050"/>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Liczba kończących programy terapeutyczne</a:t>
            </a:r>
            <a:r>
              <a:rPr lang="pl-PL" sz="1200" b="0" i="0" u="none" strike="noStrike" baseline="0"/>
              <a:t> </a:t>
            </a:r>
            <a:endParaRPr lang="pl-PL"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2894915913288621E-2"/>
          <c:y val="0.1044776119402985"/>
          <c:w val="0.91285464316960385"/>
          <c:h val="0.42244231004367333"/>
        </c:manualLayout>
      </c:layout>
      <c:barChart>
        <c:barDir val="col"/>
        <c:grouping val="clustered"/>
        <c:varyColors val="0"/>
        <c:ser>
          <c:idx val="0"/>
          <c:order val="0"/>
          <c:tx>
            <c:strRef>
              <c:f>'2.3 cd'!$E$18:$F$18</c:f>
              <c:strCache>
                <c:ptCount val="2"/>
                <c:pt idx="0">
                  <c:v>liczba osób, które ukończyły programy terapeutyczne</c:v>
                </c:pt>
                <c:pt idx="1">
                  <c:v>ogółem</c:v>
                </c:pt>
              </c:strCache>
            </c:strRef>
          </c:tx>
          <c:spPr>
            <a:solidFill>
              <a:schemeClr val="accent5">
                <a:shade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cd'!$G$18:$L$18</c:f>
              <c:numCache>
                <c:formatCode>#,##0</c:formatCode>
                <c:ptCount val="6"/>
                <c:pt idx="0">
                  <c:v>75</c:v>
                </c:pt>
                <c:pt idx="1">
                  <c:v>593</c:v>
                </c:pt>
                <c:pt idx="2">
                  <c:v>72</c:v>
                </c:pt>
                <c:pt idx="3">
                  <c:v>534</c:v>
                </c:pt>
                <c:pt idx="4">
                  <c:v>40</c:v>
                </c:pt>
                <c:pt idx="5">
                  <c:v>567</c:v>
                </c:pt>
              </c:numCache>
            </c:numRef>
          </c:val>
          <c:extLst>
            <c:ext xmlns:c16="http://schemas.microsoft.com/office/drawing/2014/chart" uri="{C3380CC4-5D6E-409C-BE32-E72D297353CC}">
              <c16:uniqueId val="{00000000-C629-1B4C-B3A1-24FEF9797481}"/>
            </c:ext>
          </c:extLst>
        </c:ser>
        <c:ser>
          <c:idx val="1"/>
          <c:order val="1"/>
          <c:tx>
            <c:strRef>
              <c:f>'2.3 cd'!$E$19:$F$19</c:f>
              <c:strCache>
                <c:ptCount val="2"/>
                <c:pt idx="0">
                  <c:v>liczba osób, które ukończyły programy terapeutyczne</c:v>
                </c:pt>
                <c:pt idx="1">
                  <c:v>kobiety</c:v>
                </c:pt>
              </c:strCache>
            </c:strRef>
          </c:tx>
          <c:spPr>
            <a:solidFill>
              <a:schemeClr val="accent5">
                <a:shade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cd'!$G$19:$L$19</c:f>
              <c:numCache>
                <c:formatCode>#,##0</c:formatCode>
                <c:ptCount val="6"/>
                <c:pt idx="0">
                  <c:v>68</c:v>
                </c:pt>
                <c:pt idx="1">
                  <c:v>393</c:v>
                </c:pt>
                <c:pt idx="2">
                  <c:v>68</c:v>
                </c:pt>
                <c:pt idx="3">
                  <c:v>404</c:v>
                </c:pt>
                <c:pt idx="4">
                  <c:v>37</c:v>
                </c:pt>
                <c:pt idx="5">
                  <c:v>418</c:v>
                </c:pt>
              </c:numCache>
            </c:numRef>
          </c:val>
          <c:extLst>
            <c:ext xmlns:c16="http://schemas.microsoft.com/office/drawing/2014/chart" uri="{C3380CC4-5D6E-409C-BE32-E72D297353CC}">
              <c16:uniqueId val="{00000001-C629-1B4C-B3A1-24FEF9797481}"/>
            </c:ext>
          </c:extLst>
        </c:ser>
        <c:ser>
          <c:idx val="2"/>
          <c:order val="2"/>
          <c:tx>
            <c:strRef>
              <c:f>'2.3 cd'!$E$20:$F$20</c:f>
              <c:strCache>
                <c:ptCount val="2"/>
                <c:pt idx="0">
                  <c:v>liczba osób, które ukończyły programy terapeutyczne</c:v>
                </c:pt>
                <c:pt idx="1">
                  <c:v>mężczyźni</c:v>
                </c:pt>
              </c:strCache>
            </c:strRef>
          </c:tx>
          <c:spPr>
            <a:solidFill>
              <a:schemeClr val="accent5">
                <a:tint val="8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cd'!$G$20:$L$20</c:f>
              <c:numCache>
                <c:formatCode>#,##0</c:formatCode>
                <c:ptCount val="6"/>
                <c:pt idx="0">
                  <c:v>2</c:v>
                </c:pt>
                <c:pt idx="1">
                  <c:v>50</c:v>
                </c:pt>
                <c:pt idx="2">
                  <c:v>0</c:v>
                </c:pt>
                <c:pt idx="3">
                  <c:v>15</c:v>
                </c:pt>
                <c:pt idx="4">
                  <c:v>1</c:v>
                </c:pt>
                <c:pt idx="5">
                  <c:v>10</c:v>
                </c:pt>
              </c:numCache>
            </c:numRef>
          </c:val>
          <c:extLst>
            <c:ext xmlns:c16="http://schemas.microsoft.com/office/drawing/2014/chart" uri="{C3380CC4-5D6E-409C-BE32-E72D297353CC}">
              <c16:uniqueId val="{00000002-C629-1B4C-B3A1-24FEF9797481}"/>
            </c:ext>
          </c:extLst>
        </c:ser>
        <c:ser>
          <c:idx val="3"/>
          <c:order val="3"/>
          <c:tx>
            <c:strRef>
              <c:f>'2.3 cd'!$E$21:$F$21</c:f>
              <c:strCache>
                <c:ptCount val="2"/>
                <c:pt idx="0">
                  <c:v>liczba osób, które ukończyły programy terapeutyczne</c:v>
                </c:pt>
                <c:pt idx="1">
                  <c:v>dzieci</c:v>
                </c:pt>
              </c:strCache>
            </c:strRef>
          </c:tx>
          <c:spPr>
            <a:solidFill>
              <a:schemeClr val="accent5">
                <a:tint val="58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'2.3 cd'!$G$11:$L$12</c:f>
              <c:multiLvlStrCache>
                <c:ptCount val="6"/>
                <c:lvl>
                  <c:pt idx="0">
                    <c:v>Powiat</c:v>
                  </c:pt>
                  <c:pt idx="1">
                    <c:v>Gmina</c:v>
                  </c:pt>
                  <c:pt idx="2">
                    <c:v>Powiat</c:v>
                  </c:pt>
                  <c:pt idx="3">
                    <c:v>Gmina</c:v>
                  </c:pt>
                  <c:pt idx="4">
                    <c:v>Powiat</c:v>
                  </c:pt>
                  <c:pt idx="5">
                    <c:v>Gmina</c:v>
                  </c:pt>
                </c:lvl>
                <c:lvl>
                  <c:pt idx="0">
                    <c:v>2017</c:v>
                  </c:pt>
                  <c:pt idx="2">
                    <c:v>2018</c:v>
                  </c:pt>
                  <c:pt idx="4">
                    <c:v>2019</c:v>
                  </c:pt>
                </c:lvl>
              </c:multiLvlStrCache>
            </c:multiLvlStrRef>
          </c:cat>
          <c:val>
            <c:numRef>
              <c:f>'2.3 cd'!$G$21:$L$21</c:f>
              <c:numCache>
                <c:formatCode>#,##0</c:formatCode>
                <c:ptCount val="6"/>
                <c:pt idx="0">
                  <c:v>5</c:v>
                </c:pt>
                <c:pt idx="1">
                  <c:v>150</c:v>
                </c:pt>
                <c:pt idx="2">
                  <c:v>4</c:v>
                </c:pt>
                <c:pt idx="3">
                  <c:v>115</c:v>
                </c:pt>
                <c:pt idx="4">
                  <c:v>2</c:v>
                </c:pt>
                <c:pt idx="5">
                  <c:v>139</c:v>
                </c:pt>
              </c:numCache>
            </c:numRef>
          </c:val>
          <c:extLst>
            <c:ext xmlns:c16="http://schemas.microsoft.com/office/drawing/2014/chart" uri="{C3380CC4-5D6E-409C-BE32-E72D297353CC}">
              <c16:uniqueId val="{00000003-C629-1B4C-B3A1-24FEF9797481}"/>
            </c:ext>
          </c:extLst>
        </c:ser>
        <c:dLbls>
          <c:showLegendKey val="0"/>
          <c:showVal val="0"/>
          <c:showCatName val="0"/>
          <c:showSerName val="0"/>
          <c:showPercent val="0"/>
          <c:showBubbleSize val="0"/>
        </c:dLbls>
        <c:gapWidth val="219"/>
        <c:overlap val="-27"/>
        <c:axId val="674262016"/>
        <c:axId val="409926432"/>
      </c:barChart>
      <c:catAx>
        <c:axId val="67426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926432"/>
        <c:crosses val="autoZero"/>
        <c:auto val="1"/>
        <c:lblAlgn val="ctr"/>
        <c:lblOffset val="100"/>
        <c:noMultiLvlLbl val="0"/>
      </c:catAx>
      <c:valAx>
        <c:axId val="40992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426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a:t>Procent osób korzystających z placówek pomocowych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3805275085343948"/>
          <c:y val="0.11997451733047514"/>
          <c:w val="0.52258727455126763"/>
          <c:h val="0.8056828074842427"/>
        </c:manualLayout>
      </c:layout>
      <c:barChart>
        <c:barDir val="bar"/>
        <c:grouping val="clustered"/>
        <c:varyColors val="0"/>
        <c:ser>
          <c:idx val="0"/>
          <c:order val="0"/>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blok 2'!$A$1:$A$18</c:f>
              <c:strCache>
                <c:ptCount val="18"/>
                <c:pt idx="0">
                  <c:v> Policja </c:v>
                </c:pt>
                <c:pt idx="1">
                  <c:v> Ośrodek pomocy społecznej</c:v>
                </c:pt>
                <c:pt idx="2">
                  <c:v> Ośrodek interwencji kryzysowej </c:v>
                </c:pt>
                <c:pt idx="3">
                  <c:v> Punkt informacyjno - konsultacyjny </c:v>
                </c:pt>
                <c:pt idx="4">
                  <c:v> Powiatowe centrum pomocy rodzinie</c:v>
                </c:pt>
                <c:pt idx="5">
                  <c:v> Ośrodek wsparcia</c:v>
                </c:pt>
                <c:pt idx="6">
                  <c:v> Dom dla matek z małoletnimi dziećmi i kobiet w ciąży</c:v>
                </c:pt>
                <c:pt idx="7">
                  <c:v> Specjalistyczny ośrodek wsparcia dla ofiar przemocy w rodzinie</c:v>
                </c:pt>
                <c:pt idx="8">
                  <c:v> Inna całodobowa placówka </c:v>
                </c:pt>
                <c:pt idx="9">
                  <c:v> Inna dzienna placówka</c:v>
                </c:pt>
                <c:pt idx="10">
                  <c:v> Sąd</c:v>
                </c:pt>
                <c:pt idx="11">
                  <c:v> Kurator sądowy</c:v>
                </c:pt>
                <c:pt idx="12">
                  <c:v> Placówka ochrony zdrowia</c:v>
                </c:pt>
                <c:pt idx="13">
                  <c:v> Gminna komisja rozwiązywania problemów alkoholowych</c:v>
                </c:pt>
                <c:pt idx="14">
                  <c:v> Grupa robocza</c:v>
                </c:pt>
                <c:pt idx="15">
                  <c:v> Zespół interdyscyplinarny</c:v>
                </c:pt>
                <c:pt idx="16">
                  <c:v>Kościół lub wspólnota wyznaniowa  </c:v>
                </c:pt>
                <c:pt idx="17">
                  <c:v> Ogólnopolskie Pogotowie "Niebieska Linia"</c:v>
                </c:pt>
              </c:strCache>
            </c:strRef>
          </c:cat>
          <c:val>
            <c:numRef>
              <c:f>'dane blok 2'!$B$1:$B$18</c:f>
              <c:numCache>
                <c:formatCode>General</c:formatCode>
                <c:ptCount val="18"/>
                <c:pt idx="0">
                  <c:v>0.77600000000000058</c:v>
                </c:pt>
                <c:pt idx="1">
                  <c:v>0.72000000000000042</c:v>
                </c:pt>
                <c:pt idx="2">
                  <c:v>0.38500000000000023</c:v>
                </c:pt>
                <c:pt idx="3">
                  <c:v>0.17100000000000001</c:v>
                </c:pt>
                <c:pt idx="4">
                  <c:v>0.15800000000000011</c:v>
                </c:pt>
                <c:pt idx="5">
                  <c:v>0.11700000000000002</c:v>
                </c:pt>
                <c:pt idx="6">
                  <c:v>8.6000000000000021E-2</c:v>
                </c:pt>
                <c:pt idx="7">
                  <c:v>0.17100000000000001</c:v>
                </c:pt>
                <c:pt idx="8">
                  <c:v>3.6999999999999998E-2</c:v>
                </c:pt>
                <c:pt idx="9">
                  <c:v>3.6999999999999998E-2</c:v>
                </c:pt>
                <c:pt idx="10">
                  <c:v>0.2920000000000002</c:v>
                </c:pt>
                <c:pt idx="11">
                  <c:v>0.2880000000000002</c:v>
                </c:pt>
                <c:pt idx="12">
                  <c:v>0.19600000000000001</c:v>
                </c:pt>
                <c:pt idx="13">
                  <c:v>0.2090000000000001</c:v>
                </c:pt>
                <c:pt idx="14">
                  <c:v>0.33200000000000035</c:v>
                </c:pt>
                <c:pt idx="15">
                  <c:v>0.22600000000000001</c:v>
                </c:pt>
                <c:pt idx="16">
                  <c:v>0.112</c:v>
                </c:pt>
                <c:pt idx="17">
                  <c:v>0.15800000000000011</c:v>
                </c:pt>
              </c:numCache>
            </c:numRef>
          </c:val>
          <c:extLst>
            <c:ext xmlns:c16="http://schemas.microsoft.com/office/drawing/2014/chart" uri="{C3380CC4-5D6E-409C-BE32-E72D297353CC}">
              <c16:uniqueId val="{00000000-5334-B744-8AED-688C7F789EE4}"/>
            </c:ext>
          </c:extLst>
        </c:ser>
        <c:dLbls>
          <c:dLblPos val="inEnd"/>
          <c:showLegendKey val="0"/>
          <c:showVal val="1"/>
          <c:showCatName val="0"/>
          <c:showSerName val="0"/>
          <c:showPercent val="0"/>
          <c:showBubbleSize val="0"/>
        </c:dLbls>
        <c:gapWidth val="182"/>
        <c:axId val="119506432"/>
        <c:axId val="119507968"/>
      </c:barChart>
      <c:catAx>
        <c:axId val="119506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507968"/>
        <c:crosses val="autoZero"/>
        <c:auto val="1"/>
        <c:lblAlgn val="ctr"/>
        <c:lblOffset val="100"/>
        <c:noMultiLvlLbl val="0"/>
      </c:catAx>
      <c:valAx>
        <c:axId val="119507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50643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0"/>
              <a:t>Ocena jakości udzielonej pomocy przez poszczególne placówki i instytucje</a:t>
            </a:r>
          </a:p>
        </c:rich>
      </c:tx>
      <c:layout>
        <c:manualLayout>
          <c:xMode val="edge"/>
          <c:yMode val="edge"/>
          <c:x val="0.15217635811494773"/>
          <c:y val="1.298364061282783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9265146544181976"/>
          <c:y val="0.1092204268385371"/>
          <c:w val="0.46576862787984835"/>
          <c:h val="0.80793596918276667"/>
        </c:manualLayout>
      </c:layout>
      <c:barChart>
        <c:barDir val="bar"/>
        <c:grouping val="clustered"/>
        <c:varyColors val="0"/>
        <c:ser>
          <c:idx val="0"/>
          <c:order val="0"/>
          <c:spPr>
            <a:solidFill>
              <a:schemeClr val="accent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blok 2'!$A$38:$A$55</c:f>
              <c:strCache>
                <c:ptCount val="18"/>
                <c:pt idx="0">
                  <c:v> Policja </c:v>
                </c:pt>
                <c:pt idx="1">
                  <c:v> Ośrodek pomocy społecznej</c:v>
                </c:pt>
                <c:pt idx="2">
                  <c:v> Ośrodek interwencji kryzysowej </c:v>
                </c:pt>
                <c:pt idx="3">
                  <c:v> Punkt informacyjno - konsultacyjny dla ofiar przemocy </c:v>
                </c:pt>
                <c:pt idx="4">
                  <c:v> Powiatowe centrum pomocy rodzinie</c:v>
                </c:pt>
                <c:pt idx="5">
                  <c:v> Ośrodek wsparcia</c:v>
                </c:pt>
                <c:pt idx="6">
                  <c:v> Dom dla matek z małoletnimi dziećmi i kobiet w ciąży</c:v>
                </c:pt>
                <c:pt idx="7">
                  <c:v> Specjalistyczny ośrodek wsparcia dla ofiar przemocy w rodzinie</c:v>
                </c:pt>
                <c:pt idx="8">
                  <c:v> Inna całodobowa placówka </c:v>
                </c:pt>
                <c:pt idx="9">
                  <c:v> Inna dzienna placówka</c:v>
                </c:pt>
                <c:pt idx="10">
                  <c:v> Sąd</c:v>
                </c:pt>
                <c:pt idx="11">
                  <c:v> Kurator sądowy</c:v>
                </c:pt>
                <c:pt idx="12">
                  <c:v> Placówka ochrony zdrowia</c:v>
                </c:pt>
                <c:pt idx="13">
                  <c:v> Gminna komisja rozwiązywania problemów alkoholowych</c:v>
                </c:pt>
                <c:pt idx="14">
                  <c:v> Grupa robocza</c:v>
                </c:pt>
                <c:pt idx="15">
                  <c:v> Zespół interdyscyplinarny</c:v>
                </c:pt>
                <c:pt idx="16">
                  <c:v>Kościół lub wspólnota wyznaniowa  </c:v>
                </c:pt>
                <c:pt idx="17">
                  <c:v> Ogólnopolskie Pogotowie "Niebieska Linia"</c:v>
                </c:pt>
              </c:strCache>
            </c:strRef>
          </c:cat>
          <c:val>
            <c:numRef>
              <c:f>'dane blok 2'!$B$38:$B$55</c:f>
              <c:numCache>
                <c:formatCode>###0.00</c:formatCode>
                <c:ptCount val="18"/>
                <c:pt idx="0">
                  <c:v>3.5315789473684212</c:v>
                </c:pt>
                <c:pt idx="1">
                  <c:v>4.408450704225352</c:v>
                </c:pt>
                <c:pt idx="2">
                  <c:v>5.0261780104712095</c:v>
                </c:pt>
                <c:pt idx="3">
                  <c:v>4.4823529411764715</c:v>
                </c:pt>
                <c:pt idx="4">
                  <c:v>4.5844155844155861</c:v>
                </c:pt>
                <c:pt idx="5">
                  <c:v>4.549999999999998</c:v>
                </c:pt>
                <c:pt idx="6">
                  <c:v>4.3255813953488378</c:v>
                </c:pt>
                <c:pt idx="7">
                  <c:v>4.8536585365853657</c:v>
                </c:pt>
                <c:pt idx="8">
                  <c:v>4.5789473684210522</c:v>
                </c:pt>
                <c:pt idx="9">
                  <c:v>4.2499999999999991</c:v>
                </c:pt>
                <c:pt idx="10">
                  <c:v>3.7304964539007091</c:v>
                </c:pt>
                <c:pt idx="11">
                  <c:v>3.6834532374100721</c:v>
                </c:pt>
                <c:pt idx="12">
                  <c:v>3.8041237113402055</c:v>
                </c:pt>
                <c:pt idx="13">
                  <c:v>3.549019607843138</c:v>
                </c:pt>
                <c:pt idx="14">
                  <c:v>4.3567251461988299</c:v>
                </c:pt>
                <c:pt idx="15">
                  <c:v>4</c:v>
                </c:pt>
                <c:pt idx="16">
                  <c:v>3.7818181818181817</c:v>
                </c:pt>
                <c:pt idx="17">
                  <c:v>4.333333333333333</c:v>
                </c:pt>
              </c:numCache>
            </c:numRef>
          </c:val>
          <c:extLst>
            <c:ext xmlns:c16="http://schemas.microsoft.com/office/drawing/2014/chart" uri="{C3380CC4-5D6E-409C-BE32-E72D297353CC}">
              <c16:uniqueId val="{00000000-E528-AF48-8340-58F1A42B6B01}"/>
            </c:ext>
          </c:extLst>
        </c:ser>
        <c:dLbls>
          <c:dLblPos val="inEnd"/>
          <c:showLegendKey val="0"/>
          <c:showVal val="1"/>
          <c:showCatName val="0"/>
          <c:showSerName val="0"/>
          <c:showPercent val="0"/>
          <c:showBubbleSize val="0"/>
        </c:dLbls>
        <c:gapWidth val="182"/>
        <c:axId val="119544832"/>
        <c:axId val="119550720"/>
      </c:barChart>
      <c:catAx>
        <c:axId val="1195448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550720"/>
        <c:crosses val="autoZero"/>
        <c:auto val="1"/>
        <c:lblAlgn val="ctr"/>
        <c:lblOffset val="100"/>
        <c:noMultiLvlLbl val="0"/>
      </c:catAx>
      <c:valAx>
        <c:axId val="1195507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954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Word]Arkusz3'!$D$8:$D$12</c:f>
              <c:strCache>
                <c:ptCount val="5"/>
                <c:pt idx="0">
                  <c:v>medycznego</c:v>
                </c:pt>
                <c:pt idx="1">
                  <c:v>psychologicznego</c:v>
                </c:pt>
                <c:pt idx="2">
                  <c:v>prawnego</c:v>
                </c:pt>
                <c:pt idx="3">
                  <c:v>socjalnego</c:v>
                </c:pt>
                <c:pt idx="4">
                  <c:v>zawodowego i rodzinnego</c:v>
                </c:pt>
              </c:strCache>
            </c:strRef>
          </c:cat>
          <c:val>
            <c:numRef>
              <c:f>'[Wykres w programie Microsoft Word]Arkusz3'!$E$8:$E$12</c:f>
              <c:numCache>
                <c:formatCode>#,##0</c:formatCode>
                <c:ptCount val="5"/>
                <c:pt idx="0">
                  <c:v>5368</c:v>
                </c:pt>
                <c:pt idx="1">
                  <c:v>69730</c:v>
                </c:pt>
                <c:pt idx="2">
                  <c:v>36508</c:v>
                </c:pt>
                <c:pt idx="3">
                  <c:v>95393</c:v>
                </c:pt>
                <c:pt idx="4">
                  <c:v>31687</c:v>
                </c:pt>
              </c:numCache>
            </c:numRef>
          </c:val>
          <c:extLst>
            <c:ext xmlns:c16="http://schemas.microsoft.com/office/drawing/2014/chart" uri="{C3380CC4-5D6E-409C-BE32-E72D297353CC}">
              <c16:uniqueId val="{00000000-5A93-C244-9E82-C84C0168A2F4}"/>
            </c:ext>
          </c:extLst>
        </c:ser>
        <c:dLbls>
          <c:dLblPos val="inEnd"/>
          <c:showLegendKey val="0"/>
          <c:showVal val="1"/>
          <c:showCatName val="0"/>
          <c:showSerName val="0"/>
          <c:showPercent val="0"/>
          <c:showBubbleSize val="0"/>
        </c:dLbls>
        <c:gapWidth val="41"/>
        <c:axId val="132593152"/>
        <c:axId val="138134656"/>
      </c:barChart>
      <c:catAx>
        <c:axId val="13259315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138134656"/>
        <c:crosses val="autoZero"/>
        <c:auto val="1"/>
        <c:lblAlgn val="ctr"/>
        <c:lblOffset val="100"/>
        <c:noMultiLvlLbl val="0"/>
      </c:catAx>
      <c:valAx>
        <c:axId val="138134656"/>
        <c:scaling>
          <c:orientation val="minMax"/>
        </c:scaling>
        <c:delete val="1"/>
        <c:axPos val="l"/>
        <c:numFmt formatCode="#,##0" sourceLinked="1"/>
        <c:majorTickMark val="none"/>
        <c:minorTickMark val="none"/>
        <c:tickLblPos val="nextTo"/>
        <c:crossAx val="1325931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571601037484632"/>
          <c:y val="0.14092282117475471"/>
          <c:w val="0.45478439123880343"/>
          <c:h val="0.7636350013025337"/>
        </c:manualLayout>
      </c:layout>
      <c:pieChart>
        <c:varyColors val="1"/>
        <c:ser>
          <c:idx val="0"/>
          <c:order val="0"/>
          <c:explosion val="25"/>
          <c:dPt>
            <c:idx val="0"/>
            <c:bubble3D val="0"/>
            <c:spPr>
              <a:solidFill>
                <a:schemeClr val="accent5">
                  <a:shade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B41-CF47-8FFB-D12A9CD0DBC9}"/>
              </c:ext>
            </c:extLst>
          </c:dPt>
          <c:dPt>
            <c:idx val="1"/>
            <c:bubble3D val="0"/>
            <c:spPr>
              <a:solidFill>
                <a:schemeClr val="accent5">
                  <a:shade val="7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B41-CF47-8FFB-D12A9CD0DBC9}"/>
              </c:ext>
            </c:extLst>
          </c:dPt>
          <c:dPt>
            <c:idx val="2"/>
            <c:bubble3D val="0"/>
            <c:spPr>
              <a:solidFill>
                <a:schemeClr val="accent5">
                  <a:shade val="9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B41-CF47-8FFB-D12A9CD0DBC9}"/>
              </c:ext>
            </c:extLst>
          </c:dPt>
          <c:dPt>
            <c:idx val="3"/>
            <c:bubble3D val="0"/>
            <c:spPr>
              <a:solidFill>
                <a:schemeClr val="accent5">
                  <a:tint val="9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B41-CF47-8FFB-D12A9CD0DBC9}"/>
              </c:ext>
            </c:extLst>
          </c:dPt>
          <c:dPt>
            <c:idx val="4"/>
            <c:bubble3D val="0"/>
            <c:spPr>
              <a:solidFill>
                <a:schemeClr val="accent5">
                  <a:tint val="7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B41-CF47-8FFB-D12A9CD0DBC9}"/>
              </c:ext>
            </c:extLst>
          </c:dPt>
          <c:dPt>
            <c:idx val="5"/>
            <c:bubble3D val="0"/>
            <c:spPr>
              <a:solidFill>
                <a:schemeClr val="accent5">
                  <a:tint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B41-CF47-8FFB-D12A9CD0DBC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'[Wykres w programie Microsoft Word]Arkusz1'!$A$35:$A$40</c:f>
              <c:strCache>
                <c:ptCount val="6"/>
                <c:pt idx="0">
                  <c:v>punkty konsultacyjne</c:v>
                </c:pt>
                <c:pt idx="1">
                  <c:v>ośrodki wsparcia </c:v>
                </c:pt>
                <c:pt idx="2">
                  <c:v>specjalistyczne ośrodki wsparcia</c:v>
                </c:pt>
                <c:pt idx="3">
                  <c:v>domy dla matek z małoletnimi dziećmi i kobiet w ciąży</c:v>
                </c:pt>
                <c:pt idx="4">
                  <c:v>Ośrodki interwencji kryzysowej</c:v>
                </c:pt>
                <c:pt idx="5">
                  <c:v>inne ośrodki</c:v>
                </c:pt>
              </c:strCache>
            </c:strRef>
          </c:cat>
          <c:val>
            <c:numRef>
              <c:f>'[Wykres w programie Microsoft Word]Arkusz1'!$B$35:$B$40</c:f>
              <c:numCache>
                <c:formatCode>General</c:formatCode>
                <c:ptCount val="6"/>
                <c:pt idx="0">
                  <c:v>503</c:v>
                </c:pt>
                <c:pt idx="1">
                  <c:v>20</c:v>
                </c:pt>
                <c:pt idx="2">
                  <c:v>36</c:v>
                </c:pt>
                <c:pt idx="3">
                  <c:v>18</c:v>
                </c:pt>
                <c:pt idx="4">
                  <c:v>219</c:v>
                </c:pt>
                <c:pt idx="5">
                  <c:v>59</c:v>
                </c:pt>
              </c:numCache>
            </c:numRef>
          </c:val>
          <c:extLst>
            <c:ext xmlns:c16="http://schemas.microsoft.com/office/drawing/2014/chart" uri="{C3380CC4-5D6E-409C-BE32-E72D297353CC}">
              <c16:uniqueId val="{0000000C-DB41-CF47-8FFB-D12A9CD0DBC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1653454993765078"/>
          <c:y val="0.17202426179929797"/>
          <c:w val="0.35463839227364413"/>
          <c:h val="0.7183736414649384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cap="all" spc="150" baseline="0">
                <a:solidFill>
                  <a:schemeClr val="tx1">
                    <a:lumMod val="95000"/>
                    <a:lumOff val="5000"/>
                  </a:schemeClr>
                </a:solidFill>
                <a:latin typeface="+mn-lt"/>
                <a:ea typeface="+mn-ea"/>
                <a:cs typeface="+mn-cs"/>
              </a:defRPr>
            </a:pPr>
            <a:r>
              <a:rPr lang="pl-PL" sz="1100" b="0"/>
              <a:t>Liczba wypełnionych formularzy „Niebieska Karta”</a:t>
            </a:r>
          </a:p>
        </c:rich>
      </c:tx>
      <c:overlay val="0"/>
      <c:spPr>
        <a:noFill/>
        <a:ln>
          <a:noFill/>
        </a:ln>
        <a:effectLst/>
      </c:spPr>
      <c:txPr>
        <a:bodyPr rot="0" spcFirstLastPara="1" vertOverflow="ellipsis" vert="horz" wrap="square" anchor="ctr" anchorCtr="1"/>
        <a:lstStyle/>
        <a:p>
          <a:pPr>
            <a:defRPr sz="1100" b="0" i="0" u="none" strike="noStrike" kern="1200" cap="all" spc="150" baseline="0">
              <a:solidFill>
                <a:schemeClr val="tx1">
                  <a:lumMod val="95000"/>
                  <a:lumOff val="5000"/>
                </a:schemeClr>
              </a:solidFill>
              <a:latin typeface="+mn-lt"/>
              <a:ea typeface="+mn-ea"/>
              <a:cs typeface="+mn-cs"/>
            </a:defRPr>
          </a:pPr>
          <a:endParaRPr lang="pl-PL"/>
        </a:p>
      </c:txPr>
    </c:title>
    <c:autoTitleDeleted val="0"/>
    <c:plotArea>
      <c:layout/>
      <c:barChart>
        <c:barDir val="col"/>
        <c:grouping val="stacked"/>
        <c:varyColors val="0"/>
        <c:ser>
          <c:idx val="0"/>
          <c:order val="0"/>
          <c:tx>
            <c:strRef>
              <c:f>Arkusz1!$B$1</c:f>
              <c:strCache>
                <c:ptCount val="1"/>
                <c:pt idx="0">
                  <c:v>Liczba wszczynających procedurę</c:v>
                </c:pt>
              </c:strCache>
            </c:strRef>
          </c:tx>
          <c:spPr>
            <a:pattFill prst="narHorz">
              <a:fgClr>
                <a:schemeClr val="accent5">
                  <a:shade val="76000"/>
                </a:schemeClr>
              </a:fgClr>
              <a:bgClr>
                <a:schemeClr val="accent5">
                  <a:shade val="76000"/>
                  <a:lumMod val="20000"/>
                  <a:lumOff val="80000"/>
                </a:schemeClr>
              </a:bgClr>
            </a:pattFill>
            <a:ln>
              <a:noFill/>
            </a:ln>
            <a:effectLst>
              <a:innerShdw blurRad="114300">
                <a:schemeClr val="accent5">
                  <a:shade val="76000"/>
                </a:schemeClr>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formatCode="#,##0">
                  <c:v>59590</c:v>
                </c:pt>
                <c:pt idx="1">
                  <c:v>61980</c:v>
                </c:pt>
                <c:pt idx="2" formatCode="#,##0">
                  <c:v>59829</c:v>
                </c:pt>
                <c:pt idx="3" formatCode="#,##0">
                  <c:v>61076</c:v>
                </c:pt>
              </c:numCache>
            </c:numRef>
          </c:val>
          <c:extLst>
            <c:ext xmlns:c16="http://schemas.microsoft.com/office/drawing/2014/chart" uri="{C3380CC4-5D6E-409C-BE32-E72D297353CC}">
              <c16:uniqueId val="{00000000-4AE0-7E4B-B4F6-A139F334DB1D}"/>
            </c:ext>
          </c:extLst>
        </c:ser>
        <c:ser>
          <c:idx val="1"/>
          <c:order val="1"/>
          <c:tx>
            <c:strRef>
              <c:f>Arkusz1!$C$1</c:f>
              <c:strCache>
                <c:ptCount val="1"/>
                <c:pt idx="0">
                  <c:v>Liczba kolejnych przypadków w trakcie procedury</c:v>
                </c:pt>
              </c:strCache>
            </c:strRef>
          </c:tx>
          <c:spPr>
            <a:pattFill prst="narHorz">
              <a:fgClr>
                <a:schemeClr val="accent5">
                  <a:tint val="77000"/>
                </a:schemeClr>
              </a:fgClr>
              <a:bgClr>
                <a:schemeClr val="accent5">
                  <a:tint val="77000"/>
                  <a:lumMod val="20000"/>
                  <a:lumOff val="80000"/>
                </a:schemeClr>
              </a:bgClr>
            </a:pattFill>
            <a:ln>
              <a:noFill/>
            </a:ln>
            <a:effectLst>
              <a:innerShdw blurRad="114300">
                <a:schemeClr val="accent5">
                  <a:tint val="77000"/>
                </a:schemeClr>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formatCode="#,##0">
                  <c:v>13941</c:v>
                </c:pt>
                <c:pt idx="1">
                  <c:v>13682</c:v>
                </c:pt>
                <c:pt idx="2" formatCode="#,##0">
                  <c:v>13324</c:v>
                </c:pt>
                <c:pt idx="3" formatCode="#,##0">
                  <c:v>13237</c:v>
                </c:pt>
              </c:numCache>
            </c:numRef>
          </c:val>
          <c:extLst>
            <c:ext xmlns:c16="http://schemas.microsoft.com/office/drawing/2014/chart" uri="{C3380CC4-5D6E-409C-BE32-E72D297353CC}">
              <c16:uniqueId val="{00000001-4AE0-7E4B-B4F6-A139F334DB1D}"/>
            </c:ext>
          </c:extLst>
        </c:ser>
        <c:dLbls>
          <c:showLegendKey val="0"/>
          <c:showVal val="0"/>
          <c:showCatName val="0"/>
          <c:showSerName val="0"/>
          <c:showPercent val="0"/>
          <c:showBubbleSize val="0"/>
        </c:dLbls>
        <c:gapWidth val="150"/>
        <c:overlap val="100"/>
        <c:axId val="782420639"/>
        <c:axId val="782487455"/>
      </c:barChart>
      <c:catAx>
        <c:axId val="7824206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crossAx val="782487455"/>
        <c:crosses val="autoZero"/>
        <c:auto val="1"/>
        <c:lblAlgn val="ctr"/>
        <c:lblOffset val="100"/>
        <c:noMultiLvlLbl val="0"/>
      </c:catAx>
      <c:valAx>
        <c:axId val="782487455"/>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crossAx val="7824206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Arkusz1!$B$1</c:f>
              <c:strCache>
                <c:ptCount val="1"/>
                <c:pt idx="0">
                  <c:v>Ogólna liczba  podejrzewanych  o przemoc</c:v>
                </c:pt>
              </c:strCache>
            </c:strRef>
          </c:tx>
          <c:spPr>
            <a:solidFill>
              <a:schemeClr val="accent5">
                <a:shade val="76000"/>
              </a:schemeClr>
            </a:solidFill>
            <a:ln>
              <a:noFill/>
            </a:ln>
            <a:effectLst/>
          </c:spPr>
          <c:invertIfNegative val="0"/>
          <c:dLbls>
            <c:dLbl>
              <c:idx val="0"/>
              <c:tx>
                <c:rich>
                  <a:bodyPr/>
                  <a:lstStyle/>
                  <a:p>
                    <a:fld id="{626F91B3-6976-B44B-80EB-243BE400E514}" type="CELLRANGE">
                      <a:rPr lang="en-US" baseline="0"/>
                      <a:pPr/>
                      <a:t>[ZAKRES KOMÓREK]</a:t>
                    </a:fld>
                    <a:r>
                      <a:rPr lang="en-US" baseline="0"/>
                      <a:t>; </a:t>
                    </a:r>
                    <a:fld id="{6FEA9779-BF15-E349-865D-73096D387BF8}" type="VALUE">
                      <a:rPr lang="en-US" baseline="0"/>
                      <a:pPr/>
                      <a:t>[WARTOŚĆ]</a:t>
                    </a:fld>
                    <a:endParaRPr lang="en-US" baseline="0"/>
                  </a:p>
                </c:rich>
              </c:tx>
              <c:dLblPos val="outEnd"/>
              <c:showLegendKey val="0"/>
              <c:showVal val="1"/>
              <c:showCatName val="0"/>
              <c:showSerName val="0"/>
              <c:showPercent val="0"/>
              <c:showBubbleSize val="1"/>
              <c:extLst>
                <c:ext xmlns:c15="http://schemas.microsoft.com/office/drawing/2012/chart" uri="{CE6537A1-D6FC-4f65-9D91-7224C49458BB}">
                  <c15:dlblFieldTable/>
                  <c15:showDataLabelsRange val="1"/>
                </c:ext>
                <c:ext xmlns:c16="http://schemas.microsoft.com/office/drawing/2014/chart" uri="{C3380CC4-5D6E-409C-BE32-E72D297353CC}">
                  <c16:uniqueId val="{00000002-7A23-BA4E-902D-C880158CF473}"/>
                </c:ext>
              </c:extLst>
            </c:dLbl>
            <c:dLbl>
              <c:idx val="1"/>
              <c:tx>
                <c:rich>
                  <a:bodyPr/>
                  <a:lstStyle/>
                  <a:p>
                    <a:fld id="{D2F97DD2-D46E-40C4-9F98-C6A612DA51EC}" type="VALUE">
                      <a:rPr lang="en-US"/>
                      <a:pPr/>
                      <a:t>[WARTOŚĆ]</a:t>
                    </a:fld>
                    <a:endParaRPr lang="pl-PL"/>
                  </a:p>
                </c:rich>
              </c:tx>
              <c:dLblPos val="outEnd"/>
              <c:showLegendKey val="0"/>
              <c:showVal val="1"/>
              <c:showCatName val="0"/>
              <c:showSerName val="0"/>
              <c:showPercent val="0"/>
              <c:showBubbleSize val="1"/>
              <c:extLst>
                <c:ext xmlns:c15="http://schemas.microsoft.com/office/drawing/2012/chart" uri="{CE6537A1-D6FC-4f65-9D91-7224C49458BB}">
                  <c15:dlblFieldTable/>
                  <c15:showDataLabelsRange val="1"/>
                </c:ext>
                <c:ext xmlns:c16="http://schemas.microsoft.com/office/drawing/2014/chart" uri="{C3380CC4-5D6E-409C-BE32-E72D297353CC}">
                  <c16:uniqueId val="{00000003-7A23-BA4E-902D-C880158CF473}"/>
                </c:ext>
              </c:extLst>
            </c:dLbl>
            <c:dLbl>
              <c:idx val="2"/>
              <c:tx>
                <c:rich>
                  <a:bodyPr/>
                  <a:lstStyle/>
                  <a:p>
                    <a:fld id="{08913D1B-EF90-46F4-B4AA-C3F294CFCD43}" type="VALUE">
                      <a:rPr lang="en-US"/>
                      <a:pPr/>
                      <a:t>[WARTOŚĆ]</a:t>
                    </a:fld>
                    <a:endParaRPr lang="pl-PL"/>
                  </a:p>
                </c:rich>
              </c:tx>
              <c:dLblPos val="outEnd"/>
              <c:showLegendKey val="0"/>
              <c:showVal val="1"/>
              <c:showCatName val="0"/>
              <c:showSerName val="0"/>
              <c:showPercent val="0"/>
              <c:showBubbleSize val="1"/>
              <c:extLst>
                <c:ext xmlns:c15="http://schemas.microsoft.com/office/drawing/2012/chart" uri="{CE6537A1-D6FC-4f65-9D91-7224C49458BB}">
                  <c15:dlblFieldTable/>
                  <c15:showDataLabelsRange val="1"/>
                </c:ext>
                <c:ext xmlns:c16="http://schemas.microsoft.com/office/drawing/2014/chart" uri="{C3380CC4-5D6E-409C-BE32-E72D297353CC}">
                  <c16:uniqueId val="{00000004-7A23-BA4E-902D-C880158CF473}"/>
                </c:ext>
              </c:extLst>
            </c:dLbl>
            <c:dLbl>
              <c:idx val="3"/>
              <c:tx>
                <c:rich>
                  <a:bodyPr/>
                  <a:lstStyle/>
                  <a:p>
                    <a:fld id="{A7222BD5-56FC-4E25-93E8-B80AE3E9E933}" type="VALUE">
                      <a:rPr lang="en-US"/>
                      <a:pPr/>
                      <a:t>[WARTOŚĆ]</a:t>
                    </a:fld>
                    <a:endParaRPr lang="pl-PL"/>
                  </a:p>
                </c:rich>
              </c:tx>
              <c:dLblPos val="outEnd"/>
              <c:showLegendKey val="0"/>
              <c:showVal val="1"/>
              <c:showCatName val="0"/>
              <c:showSerName val="0"/>
              <c:showPercent val="0"/>
              <c:showBubbleSize val="1"/>
              <c:extLst>
                <c:ext xmlns:c15="http://schemas.microsoft.com/office/drawing/2012/chart" uri="{CE6537A1-D6FC-4f65-9D91-7224C49458BB}">
                  <c15:dlblFieldTable/>
                  <c15:showDataLabelsRange val="1"/>
                </c:ext>
                <c:ext xmlns:c16="http://schemas.microsoft.com/office/drawing/2014/chart" uri="{C3380CC4-5D6E-409C-BE32-E72D297353CC}">
                  <c16:uniqueId val="{00000005-7A23-BA4E-902D-C880158CF473}"/>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1"/>
            <c:showLeaderLines val="0"/>
            <c:extLst>
              <c:ext xmlns:c15="http://schemas.microsoft.com/office/drawing/2012/chart" uri="{CE6537A1-D6FC-4f65-9D91-7224C49458BB}">
                <c15:showDataLabelsRange val="1"/>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76034</c:v>
                </c:pt>
                <c:pt idx="1">
                  <c:v>74155</c:v>
                </c:pt>
                <c:pt idx="2">
                  <c:v>76206</c:v>
                </c:pt>
                <c:pt idx="3">
                  <c:v>73754</c:v>
                </c:pt>
              </c:numCache>
            </c:numRef>
          </c:val>
          <c:extLst>
            <c:ext xmlns:c15="http://schemas.microsoft.com/office/drawing/2012/chart" uri="{02D57815-91ED-43cb-92C2-25804820EDAC}">
              <c15:datalabelsRange>
                <c15:f>Arkusz1!$Q$12</c15:f>
                <c15:dlblRangeCache>
                  <c:ptCount val="1"/>
                </c15:dlblRangeCache>
              </c15:datalabelsRange>
            </c:ext>
            <c:ext xmlns:c16="http://schemas.microsoft.com/office/drawing/2014/chart" uri="{C3380CC4-5D6E-409C-BE32-E72D297353CC}">
              <c16:uniqueId val="{00000000-7A23-BA4E-902D-C880158CF473}"/>
            </c:ext>
          </c:extLst>
        </c:ser>
        <c:ser>
          <c:idx val="1"/>
          <c:order val="1"/>
          <c:tx>
            <c:strRef>
              <c:f>Arkusz1!$C$1</c:f>
              <c:strCache>
                <c:ptCount val="1"/>
                <c:pt idx="0">
                  <c:v>Ogólna liczba  sprawców podejrzewanych o przemoc   będacych pod wpływem alkoholu</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48841</c:v>
                </c:pt>
                <c:pt idx="1">
                  <c:v>46537</c:v>
                </c:pt>
                <c:pt idx="2">
                  <c:v>46092</c:v>
                </c:pt>
                <c:pt idx="3">
                  <c:v>43182</c:v>
                </c:pt>
              </c:numCache>
            </c:numRef>
          </c:val>
          <c:extLst>
            <c:ext xmlns:c16="http://schemas.microsoft.com/office/drawing/2014/chart" uri="{C3380CC4-5D6E-409C-BE32-E72D297353CC}">
              <c16:uniqueId val="{00000001-7A23-BA4E-902D-C880158CF473}"/>
            </c:ext>
          </c:extLst>
        </c:ser>
        <c:dLbls>
          <c:dLblPos val="outEnd"/>
          <c:showLegendKey val="0"/>
          <c:showVal val="1"/>
          <c:showCatName val="0"/>
          <c:showSerName val="0"/>
          <c:showPercent val="0"/>
          <c:showBubbleSize val="0"/>
        </c:dLbls>
        <c:gapWidth val="444"/>
        <c:overlap val="-90"/>
        <c:axId val="191105536"/>
        <c:axId val="159729920"/>
      </c:barChart>
      <c:catAx>
        <c:axId val="19110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59729920"/>
        <c:crosses val="autoZero"/>
        <c:auto val="1"/>
        <c:lblAlgn val="ctr"/>
        <c:lblOffset val="100"/>
        <c:noMultiLvlLbl val="1"/>
      </c:catAx>
      <c:valAx>
        <c:axId val="159729920"/>
        <c:scaling>
          <c:orientation val="minMax"/>
          <c:max val="120000"/>
        </c:scaling>
        <c:delete val="1"/>
        <c:axPos val="l"/>
        <c:numFmt formatCode="#,##0" sourceLinked="0"/>
        <c:majorTickMark val="none"/>
        <c:minorTickMark val="none"/>
        <c:tickLblPos val="nextTo"/>
        <c:crossAx val="191105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1" i="0" u="none" strike="noStrike" kern="1200" cap="none" spc="120" normalizeH="0" baseline="0">
                <a:solidFill>
                  <a:schemeClr val="tx1">
                    <a:lumMod val="65000"/>
                    <a:lumOff val="35000"/>
                  </a:schemeClr>
                </a:solidFill>
                <a:latin typeface="+mn-lt"/>
                <a:ea typeface="+mn-ea"/>
                <a:cs typeface="+mn-cs"/>
              </a:defRPr>
            </a:pPr>
            <a:r>
              <a:rPr lang="pl-PL" sz="900" b="0" cap="none"/>
              <a:t>LICZBA OSÓB DOTKNIĘTYCH PRZEMOCĄ W RODZINIE NA TERENIE WOJEWÓDZTWA</a:t>
            </a:r>
            <a:r>
              <a:rPr lang="pl-PL" sz="900" b="0" cap="none" baseline="0"/>
              <a:t> MAZOWIECKIEGO</a:t>
            </a:r>
            <a:endParaRPr lang="pl-PL" sz="900" b="0" cap="none"/>
          </a:p>
        </c:rich>
      </c:tx>
      <c:overlay val="0"/>
      <c:spPr>
        <a:noFill/>
        <a:ln>
          <a:noFill/>
        </a:ln>
        <a:effectLst/>
      </c:spPr>
      <c:txPr>
        <a:bodyPr rot="0" spcFirstLastPara="1" vertOverflow="ellipsis" vert="horz" wrap="square" anchor="ctr" anchorCtr="1"/>
        <a:lstStyle/>
        <a:p>
          <a:pPr>
            <a:defRPr sz="900" b="1" i="0" u="none" strike="noStrike" kern="1200" cap="none"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4250440917107582E-2"/>
          <c:y val="0.54966690698870935"/>
          <c:w val="0.95149911816578481"/>
          <c:h val="0.30759778415306455"/>
        </c:manualLayout>
      </c:layout>
      <c:barChart>
        <c:barDir val="col"/>
        <c:grouping val="clustered"/>
        <c:varyColors val="0"/>
        <c:ser>
          <c:idx val="0"/>
          <c:order val="0"/>
          <c:tx>
            <c:strRef>
              <c:f>'2.3'!$A$5:$C$5</c:f>
              <c:strCache>
                <c:ptCount val="3"/>
                <c:pt idx="0">
                  <c:v>liczba osób dotkniętych przemocą w rodzinie</c:v>
                </c:pt>
                <c:pt idx="2">
                  <c:v>ogółem</c:v>
                </c:pt>
              </c:strCache>
            </c:strRef>
          </c:tx>
          <c:spPr>
            <a:solidFill>
              <a:schemeClr val="accent5">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'2.3'!$D$5:$L$5</c:f>
              <c:numCache>
                <c:formatCode>#,##0</c:formatCode>
                <c:ptCount val="6"/>
                <c:pt idx="0">
                  <c:v>5686</c:v>
                </c:pt>
                <c:pt idx="1">
                  <c:v>23098</c:v>
                </c:pt>
                <c:pt idx="2">
                  <c:v>4547</c:v>
                </c:pt>
                <c:pt idx="3">
                  <c:v>25318</c:v>
                </c:pt>
                <c:pt idx="4">
                  <c:v>4782</c:v>
                </c:pt>
                <c:pt idx="5">
                  <c:v>25237</c:v>
                </c:pt>
              </c:numCache>
            </c:numRef>
          </c:val>
          <c:extLst>
            <c:ext xmlns:c16="http://schemas.microsoft.com/office/drawing/2014/chart" uri="{C3380CC4-5D6E-409C-BE32-E72D297353CC}">
              <c16:uniqueId val="{00000000-F072-014E-9DE2-8CA51D0AC0EB}"/>
            </c:ext>
          </c:extLst>
        </c:ser>
        <c:ser>
          <c:idx val="1"/>
          <c:order val="1"/>
          <c:tx>
            <c:strRef>
              <c:f>'2.3'!$A$6:$C$6</c:f>
              <c:strCache>
                <c:ptCount val="3"/>
                <c:pt idx="0">
                  <c:v>liczba osób dotkniętych przemocą w rodzinie</c:v>
                </c:pt>
                <c:pt idx="2">
                  <c:v>kobiety</c:v>
                </c:pt>
              </c:strCache>
            </c:strRef>
          </c:tx>
          <c:spPr>
            <a:solidFill>
              <a:schemeClr val="accent5">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'2.3'!$D$6:$L$6</c:f>
              <c:numCache>
                <c:formatCode>#,##0</c:formatCode>
                <c:ptCount val="6"/>
                <c:pt idx="0">
                  <c:v>4010</c:v>
                </c:pt>
                <c:pt idx="1">
                  <c:v>15366</c:v>
                </c:pt>
                <c:pt idx="2">
                  <c:v>3363</c:v>
                </c:pt>
                <c:pt idx="3">
                  <c:v>16272</c:v>
                </c:pt>
                <c:pt idx="4">
                  <c:v>3611</c:v>
                </c:pt>
                <c:pt idx="5">
                  <c:v>16544</c:v>
                </c:pt>
              </c:numCache>
            </c:numRef>
          </c:val>
          <c:extLst>
            <c:ext xmlns:c16="http://schemas.microsoft.com/office/drawing/2014/chart" uri="{C3380CC4-5D6E-409C-BE32-E72D297353CC}">
              <c16:uniqueId val="{00000001-F072-014E-9DE2-8CA51D0AC0EB}"/>
            </c:ext>
          </c:extLst>
        </c:ser>
        <c:ser>
          <c:idx val="2"/>
          <c:order val="2"/>
          <c:tx>
            <c:strRef>
              <c:f>'2.3'!$A$7:$C$7</c:f>
              <c:strCache>
                <c:ptCount val="3"/>
                <c:pt idx="0">
                  <c:v>liczba osób dotkniętych przemocą w rodzinie</c:v>
                </c:pt>
                <c:pt idx="2">
                  <c:v>mężczyźni</c:v>
                </c:pt>
              </c:strCache>
            </c:strRef>
          </c:tx>
          <c:spPr>
            <a:solidFill>
              <a:schemeClr val="accent5">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'2.3'!$D$7:$L$7</c:f>
              <c:numCache>
                <c:formatCode>#,##0</c:formatCode>
                <c:ptCount val="6"/>
                <c:pt idx="0">
                  <c:v>840</c:v>
                </c:pt>
                <c:pt idx="1">
                  <c:v>3127</c:v>
                </c:pt>
                <c:pt idx="2">
                  <c:v>517</c:v>
                </c:pt>
                <c:pt idx="3">
                  <c:v>3616</c:v>
                </c:pt>
                <c:pt idx="4">
                  <c:v>553</c:v>
                </c:pt>
                <c:pt idx="5">
                  <c:v>3907</c:v>
                </c:pt>
              </c:numCache>
            </c:numRef>
          </c:val>
          <c:extLst>
            <c:ext xmlns:c16="http://schemas.microsoft.com/office/drawing/2014/chart" uri="{C3380CC4-5D6E-409C-BE32-E72D297353CC}">
              <c16:uniqueId val="{00000002-F072-014E-9DE2-8CA51D0AC0EB}"/>
            </c:ext>
          </c:extLst>
        </c:ser>
        <c:ser>
          <c:idx val="3"/>
          <c:order val="3"/>
          <c:tx>
            <c:strRef>
              <c:f>'2.3'!$A$8:$C$8</c:f>
              <c:strCache>
                <c:ptCount val="3"/>
                <c:pt idx="0">
                  <c:v>liczba osób dotkniętych przemocą w rodzinie</c:v>
                </c:pt>
                <c:pt idx="2">
                  <c:v>dzieci</c:v>
                </c:pt>
              </c:strCache>
            </c:strRef>
          </c:tx>
          <c:spPr>
            <a:solidFill>
              <a:schemeClr val="accent5">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'2.3'!$D$8:$L$8</c:f>
              <c:numCache>
                <c:formatCode>#,##0</c:formatCode>
                <c:ptCount val="6"/>
                <c:pt idx="0">
                  <c:v>836</c:v>
                </c:pt>
                <c:pt idx="1">
                  <c:v>4605</c:v>
                </c:pt>
                <c:pt idx="2">
                  <c:v>667</c:v>
                </c:pt>
                <c:pt idx="3">
                  <c:v>5430</c:v>
                </c:pt>
                <c:pt idx="4">
                  <c:v>618</c:v>
                </c:pt>
                <c:pt idx="5">
                  <c:v>4786</c:v>
                </c:pt>
              </c:numCache>
            </c:numRef>
          </c:val>
          <c:extLst>
            <c:ext xmlns:c16="http://schemas.microsoft.com/office/drawing/2014/chart" uri="{C3380CC4-5D6E-409C-BE32-E72D297353CC}">
              <c16:uniqueId val="{00000003-F072-014E-9DE2-8CA51D0AC0EB}"/>
            </c:ext>
          </c:extLst>
        </c:ser>
        <c:dLbls>
          <c:dLblPos val="outEnd"/>
          <c:showLegendKey val="0"/>
          <c:showVal val="1"/>
          <c:showCatName val="0"/>
          <c:showSerName val="0"/>
          <c:showPercent val="0"/>
          <c:showBubbleSize val="0"/>
        </c:dLbls>
        <c:gapWidth val="444"/>
        <c:overlap val="-90"/>
        <c:axId val="656554464"/>
        <c:axId val="501468320"/>
      </c:barChart>
      <c:catAx>
        <c:axId val="65655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1468320"/>
        <c:crosses val="autoZero"/>
        <c:auto val="1"/>
        <c:lblAlgn val="ctr"/>
        <c:lblOffset val="100"/>
        <c:noMultiLvlLbl val="0"/>
      </c:catAx>
      <c:valAx>
        <c:axId val="501468320"/>
        <c:scaling>
          <c:orientation val="minMax"/>
        </c:scaling>
        <c:delete val="1"/>
        <c:axPos val="l"/>
        <c:numFmt formatCode="#,##0" sourceLinked="1"/>
        <c:majorTickMark val="none"/>
        <c:minorTickMark val="none"/>
        <c:tickLblPos val="nextTo"/>
        <c:crossAx val="656554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r>
              <a:rPr lang="pl-PL" sz="900" b="0"/>
              <a:t>Liczba osób objętych pomocą w formie poradnictwa</a:t>
            </a:r>
          </a:p>
        </c:rich>
      </c:tx>
      <c:overlay val="0"/>
      <c:spPr>
        <a:noFill/>
        <a:ln>
          <a:noFill/>
        </a:ln>
        <a:effectLst/>
      </c:spPr>
      <c:txPr>
        <a:bodyPr rot="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4250440917107582E-2"/>
          <c:y val="0.43987350533942776"/>
          <c:w val="0.95149911816578481"/>
          <c:h val="0.44949061462103962"/>
        </c:manualLayout>
      </c:layout>
      <c:barChart>
        <c:barDir val="col"/>
        <c:grouping val="clustered"/>
        <c:varyColors val="0"/>
        <c:ser>
          <c:idx val="0"/>
          <c:order val="0"/>
          <c:tx>
            <c:strRef>
              <c:f>'2.3'!$A$10:$C$10</c:f>
              <c:strCache>
                <c:ptCount val="3"/>
                <c:pt idx="0">
                  <c:v>Liczba osób objętych pomocą w formie poradnictwa</c:v>
                </c:pt>
                <c:pt idx="1">
                  <c:v>w tym</c:v>
                </c:pt>
                <c:pt idx="2">
                  <c:v>medycznego</c:v>
                </c:pt>
              </c:strCache>
            </c:strRef>
          </c:tx>
          <c:spPr>
            <a:solidFill>
              <a:schemeClr val="accent5">
                <a:shade val="53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'2.3'!$D$10:$L$10</c:f>
              <c:numCache>
                <c:formatCode>#,##0</c:formatCode>
                <c:ptCount val="6"/>
                <c:pt idx="0">
                  <c:v>153</c:v>
                </c:pt>
                <c:pt idx="1">
                  <c:v>349</c:v>
                </c:pt>
                <c:pt idx="2">
                  <c:v>276</c:v>
                </c:pt>
                <c:pt idx="3">
                  <c:v>298</c:v>
                </c:pt>
                <c:pt idx="4">
                  <c:v>289</c:v>
                </c:pt>
                <c:pt idx="5">
                  <c:v>297</c:v>
                </c:pt>
              </c:numCache>
            </c:numRef>
          </c:val>
          <c:extLst>
            <c:ext xmlns:c16="http://schemas.microsoft.com/office/drawing/2014/chart" uri="{C3380CC4-5D6E-409C-BE32-E72D297353CC}">
              <c16:uniqueId val="{00000000-B71E-2D41-A040-01D464F3A6C6}"/>
            </c:ext>
          </c:extLst>
        </c:ser>
        <c:ser>
          <c:idx val="1"/>
          <c:order val="1"/>
          <c:tx>
            <c:strRef>
              <c:f>'2.3'!$A$11:$C$11</c:f>
              <c:strCache>
                <c:ptCount val="3"/>
                <c:pt idx="0">
                  <c:v>Liczba osób objętych pomocą w formie poradnictwa</c:v>
                </c:pt>
                <c:pt idx="1">
                  <c:v>w tym</c:v>
                </c:pt>
                <c:pt idx="2">
                  <c:v>psychologicznego</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'2.3'!$D$11:$L$11</c:f>
              <c:numCache>
                <c:formatCode>#,##0</c:formatCode>
                <c:ptCount val="6"/>
                <c:pt idx="0">
                  <c:v>2627</c:v>
                </c:pt>
                <c:pt idx="1">
                  <c:v>7994</c:v>
                </c:pt>
                <c:pt idx="2">
                  <c:v>2591</c:v>
                </c:pt>
                <c:pt idx="3">
                  <c:v>7417</c:v>
                </c:pt>
                <c:pt idx="4">
                  <c:v>2579</c:v>
                </c:pt>
                <c:pt idx="5">
                  <c:v>7683</c:v>
                </c:pt>
              </c:numCache>
            </c:numRef>
          </c:val>
          <c:extLst>
            <c:ext xmlns:c16="http://schemas.microsoft.com/office/drawing/2014/chart" uri="{C3380CC4-5D6E-409C-BE32-E72D297353CC}">
              <c16:uniqueId val="{00000001-B71E-2D41-A040-01D464F3A6C6}"/>
            </c:ext>
          </c:extLst>
        </c:ser>
        <c:ser>
          <c:idx val="2"/>
          <c:order val="2"/>
          <c:tx>
            <c:strRef>
              <c:f>'2.3'!$A$12:$C$12</c:f>
              <c:strCache>
                <c:ptCount val="3"/>
                <c:pt idx="0">
                  <c:v>Liczba osób objętych pomocą w formie poradnictwa</c:v>
                </c:pt>
                <c:pt idx="1">
                  <c:v>w tym</c:v>
                </c:pt>
                <c:pt idx="2">
                  <c:v>prawnego</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'2.3'!$D$12:$L$12</c:f>
              <c:numCache>
                <c:formatCode>#,##0</c:formatCode>
                <c:ptCount val="6"/>
                <c:pt idx="0">
                  <c:v>1415</c:v>
                </c:pt>
                <c:pt idx="1">
                  <c:v>3990</c:v>
                </c:pt>
                <c:pt idx="2">
                  <c:v>1277</c:v>
                </c:pt>
                <c:pt idx="3">
                  <c:v>4726</c:v>
                </c:pt>
                <c:pt idx="4">
                  <c:v>1301</c:v>
                </c:pt>
                <c:pt idx="5">
                  <c:v>4925</c:v>
                </c:pt>
              </c:numCache>
            </c:numRef>
          </c:val>
          <c:extLst>
            <c:ext xmlns:c16="http://schemas.microsoft.com/office/drawing/2014/chart" uri="{C3380CC4-5D6E-409C-BE32-E72D297353CC}">
              <c16:uniqueId val="{00000002-B71E-2D41-A040-01D464F3A6C6}"/>
            </c:ext>
          </c:extLst>
        </c:ser>
        <c:ser>
          <c:idx val="3"/>
          <c:order val="3"/>
          <c:tx>
            <c:strRef>
              <c:f>'2.3'!$A$13:$C$13</c:f>
              <c:strCache>
                <c:ptCount val="3"/>
                <c:pt idx="0">
                  <c:v>Liczba osób objętych pomocą w formie poradnictwa</c:v>
                </c:pt>
                <c:pt idx="1">
                  <c:v>w tym</c:v>
                </c:pt>
                <c:pt idx="2">
                  <c:v>socjalnego</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'2.3'!$D$13:$L$13</c:f>
              <c:numCache>
                <c:formatCode>#,##0</c:formatCode>
                <c:ptCount val="6"/>
                <c:pt idx="0">
                  <c:v>510</c:v>
                </c:pt>
                <c:pt idx="1">
                  <c:v>10049</c:v>
                </c:pt>
                <c:pt idx="2">
                  <c:v>318</c:v>
                </c:pt>
                <c:pt idx="3">
                  <c:v>10858</c:v>
                </c:pt>
                <c:pt idx="4">
                  <c:v>299</c:v>
                </c:pt>
                <c:pt idx="5">
                  <c:v>10934</c:v>
                </c:pt>
              </c:numCache>
            </c:numRef>
          </c:val>
          <c:extLst>
            <c:ext xmlns:c16="http://schemas.microsoft.com/office/drawing/2014/chart" uri="{C3380CC4-5D6E-409C-BE32-E72D297353CC}">
              <c16:uniqueId val="{00000003-B71E-2D41-A040-01D464F3A6C6}"/>
            </c:ext>
          </c:extLst>
        </c:ser>
        <c:ser>
          <c:idx val="4"/>
          <c:order val="4"/>
          <c:tx>
            <c:strRef>
              <c:f>'2.3'!$A$14:$C$14</c:f>
              <c:strCache>
                <c:ptCount val="3"/>
                <c:pt idx="0">
                  <c:v>Liczba osób objętych pomocą w formie poradnictwa</c:v>
                </c:pt>
                <c:pt idx="1">
                  <c:v>w tym</c:v>
                </c:pt>
                <c:pt idx="2">
                  <c:v>zawodowego i rodzinnego</c:v>
                </c:pt>
              </c:strCache>
            </c:strRef>
          </c:tx>
          <c:spPr>
            <a:solidFill>
              <a:schemeClr val="accent5">
                <a:tint val="54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'2.3'!$D$3:$L$4</c:f>
              <c:multiLvlStrCache>
                <c:ptCount val="6"/>
                <c:lvl>
                  <c:pt idx="0">
                    <c:v>Powiat</c:v>
                  </c:pt>
                  <c:pt idx="1">
                    <c:v>Gmina</c:v>
                  </c:pt>
                  <c:pt idx="2">
                    <c:v>Powiat</c:v>
                  </c:pt>
                  <c:pt idx="3">
                    <c:v>Gmina</c:v>
                  </c:pt>
                  <c:pt idx="4">
                    <c:v>Powiat</c:v>
                  </c:pt>
                  <c:pt idx="5">
                    <c:v>Gmina</c:v>
                  </c:pt>
                </c:lvl>
                <c:lvl>
                  <c:pt idx="0">
                    <c:v>2017</c:v>
                  </c:pt>
                  <c:pt idx="1">
                    <c:v>2017</c:v>
                  </c:pt>
                  <c:pt idx="2">
                    <c:v>2018</c:v>
                  </c:pt>
                  <c:pt idx="3">
                    <c:v>2018</c:v>
                  </c:pt>
                  <c:pt idx="4">
                    <c:v>2019</c:v>
                  </c:pt>
                  <c:pt idx="5">
                    <c:v>2019</c:v>
                  </c:pt>
                </c:lvl>
              </c:multiLvlStrCache>
            </c:multiLvlStrRef>
          </c:cat>
          <c:val>
            <c:numRef>
              <c:f>'2.3'!$D$14:$L$14</c:f>
              <c:numCache>
                <c:formatCode>#,##0</c:formatCode>
                <c:ptCount val="6"/>
                <c:pt idx="0">
                  <c:v>833</c:v>
                </c:pt>
                <c:pt idx="1">
                  <c:v>2678</c:v>
                </c:pt>
                <c:pt idx="2">
                  <c:v>849</c:v>
                </c:pt>
                <c:pt idx="3">
                  <c:v>2945</c:v>
                </c:pt>
                <c:pt idx="4">
                  <c:v>846</c:v>
                </c:pt>
                <c:pt idx="5">
                  <c:v>3499</c:v>
                </c:pt>
              </c:numCache>
            </c:numRef>
          </c:val>
          <c:extLst>
            <c:ext xmlns:c16="http://schemas.microsoft.com/office/drawing/2014/chart" uri="{C3380CC4-5D6E-409C-BE32-E72D297353CC}">
              <c16:uniqueId val="{00000004-B71E-2D41-A040-01D464F3A6C6}"/>
            </c:ext>
          </c:extLst>
        </c:ser>
        <c:dLbls>
          <c:dLblPos val="outEnd"/>
          <c:showLegendKey val="0"/>
          <c:showVal val="1"/>
          <c:showCatName val="0"/>
          <c:showSerName val="0"/>
          <c:showPercent val="0"/>
          <c:showBubbleSize val="0"/>
        </c:dLbls>
        <c:gapWidth val="444"/>
        <c:overlap val="-90"/>
        <c:axId val="656554464"/>
        <c:axId val="501468320"/>
      </c:barChart>
      <c:catAx>
        <c:axId val="65655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1468320"/>
        <c:crosses val="autoZero"/>
        <c:auto val="1"/>
        <c:lblAlgn val="ctr"/>
        <c:lblOffset val="100"/>
        <c:noMultiLvlLbl val="0"/>
      </c:catAx>
      <c:valAx>
        <c:axId val="501468320"/>
        <c:scaling>
          <c:orientation val="minMax"/>
        </c:scaling>
        <c:delete val="1"/>
        <c:axPos val="l"/>
        <c:numFmt formatCode="#,##0" sourceLinked="1"/>
        <c:majorTickMark val="none"/>
        <c:minorTickMark val="none"/>
        <c:tickLblPos val="nextTo"/>
        <c:crossAx val="656554464"/>
        <c:crosses val="autoZero"/>
        <c:crossBetween val="between"/>
      </c:valAx>
      <c:spPr>
        <a:noFill/>
        <a:ln>
          <a:noFill/>
        </a:ln>
        <a:effectLst/>
      </c:spPr>
    </c:plotArea>
    <c:legend>
      <c:legendPos val="t"/>
      <c:layout>
        <c:manualLayout>
          <c:xMode val="edge"/>
          <c:yMode val="edge"/>
          <c:x val="9.3597328111763814E-2"/>
          <c:y val="8.0415838556795599E-2"/>
          <c:w val="0.77091821855601383"/>
          <c:h val="0.253403426238132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a:t>Liczba osób objętych pomocą zespołów interdyscyplinarnych</a:t>
            </a:r>
          </a:p>
        </c:rich>
      </c:tx>
      <c:layout>
        <c:manualLayout>
          <c:xMode val="edge"/>
          <c:yMode val="edge"/>
          <c:x val="0.12362760210529239"/>
          <c:y val="4.909314059729987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487154383479843E-2"/>
          <c:y val="0.193890631392336"/>
          <c:w val="0.88826240469941253"/>
          <c:h val="0.29457194367818434"/>
        </c:manualLayout>
      </c:layout>
      <c:barChart>
        <c:barDir val="col"/>
        <c:grouping val="clustered"/>
        <c:varyColors val="0"/>
        <c:ser>
          <c:idx val="0"/>
          <c:order val="0"/>
          <c:tx>
            <c:strRef>
              <c:f>'2.1.1'!$G$5</c:f>
              <c:strCache>
                <c:ptCount val="1"/>
                <c:pt idx="0">
                  <c:v>2017</c:v>
                </c:pt>
              </c:strCache>
            </c:strRef>
          </c:tx>
          <c:spPr>
            <a:solidFill>
              <a:schemeClr val="accent5">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'2.1.1'!$A$6:$F$16</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zespołów interdyscyplinarnych</c:v>
                  </c:pt>
                </c:lvl>
              </c:multiLvlStrCache>
              <c:extLst/>
            </c:multiLvlStrRef>
          </c:cat>
          <c:val>
            <c:numRef>
              <c:f>'2.1.1'!$G$6:$G$16</c:f>
              <c:numCache>
                <c:formatCode>#,##0</c:formatCode>
                <c:ptCount val="9"/>
                <c:pt idx="0">
                  <c:v>37841</c:v>
                </c:pt>
                <c:pt idx="1">
                  <c:v>16588</c:v>
                </c:pt>
                <c:pt idx="2">
                  <c:v>470</c:v>
                </c:pt>
                <c:pt idx="3">
                  <c:v>1300</c:v>
                </c:pt>
                <c:pt idx="4">
                  <c:v>14208</c:v>
                </c:pt>
                <c:pt idx="5">
                  <c:v>245</c:v>
                </c:pt>
                <c:pt idx="6">
                  <c:v>757</c:v>
                </c:pt>
                <c:pt idx="7">
                  <c:v>7045</c:v>
                </c:pt>
                <c:pt idx="8">
                  <c:v>151</c:v>
                </c:pt>
              </c:numCache>
              <c:extLst/>
            </c:numRef>
          </c:val>
          <c:extLst>
            <c:ext xmlns:c16="http://schemas.microsoft.com/office/drawing/2014/chart" uri="{C3380CC4-5D6E-409C-BE32-E72D297353CC}">
              <c16:uniqueId val="{00000000-EE3A-F147-9300-F9B59DA34FFB}"/>
            </c:ext>
          </c:extLst>
        </c:ser>
        <c:ser>
          <c:idx val="1"/>
          <c:order val="1"/>
          <c:tx>
            <c:strRef>
              <c:f>'2.1.1'!$H$5</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'2.1.1'!$A$6:$F$16</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zespołów interdyscyplinarnych</c:v>
                  </c:pt>
                </c:lvl>
              </c:multiLvlStrCache>
              <c:extLst/>
            </c:multiLvlStrRef>
          </c:cat>
          <c:val>
            <c:numRef>
              <c:f>'2.1.1'!$H$6:$H$16</c:f>
              <c:numCache>
                <c:formatCode>#,##0</c:formatCode>
                <c:ptCount val="9"/>
                <c:pt idx="0">
                  <c:v>38099</c:v>
                </c:pt>
                <c:pt idx="1">
                  <c:v>16726</c:v>
                </c:pt>
                <c:pt idx="2">
                  <c:v>453</c:v>
                </c:pt>
                <c:pt idx="3">
                  <c:v>1421</c:v>
                </c:pt>
                <c:pt idx="4">
                  <c:v>14226</c:v>
                </c:pt>
                <c:pt idx="5">
                  <c:v>297</c:v>
                </c:pt>
                <c:pt idx="6">
                  <c:v>814</c:v>
                </c:pt>
                <c:pt idx="7">
                  <c:v>7147</c:v>
                </c:pt>
                <c:pt idx="8">
                  <c:v>169</c:v>
                </c:pt>
              </c:numCache>
              <c:extLst/>
            </c:numRef>
          </c:val>
          <c:extLst>
            <c:ext xmlns:c16="http://schemas.microsoft.com/office/drawing/2014/chart" uri="{C3380CC4-5D6E-409C-BE32-E72D297353CC}">
              <c16:uniqueId val="{00000001-EE3A-F147-9300-F9B59DA34FFB}"/>
            </c:ext>
          </c:extLst>
        </c:ser>
        <c:ser>
          <c:idx val="2"/>
          <c:order val="2"/>
          <c:tx>
            <c:strRef>
              <c:f>'2.1.1'!$I$5</c:f>
              <c:strCache>
                <c:ptCount val="1"/>
                <c:pt idx="0">
                  <c:v>2019</c:v>
                </c:pt>
              </c:strCache>
            </c:strRef>
          </c:tx>
          <c:spPr>
            <a:solidFill>
              <a:schemeClr val="accent5">
                <a:tint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'2.1.1'!$A$6:$F$16</c:f>
              <c:multiLvlStrCache>
                <c:ptCount val="9"/>
                <c:lvl>
                  <c:pt idx="1">
                    <c:v>ogółem</c:v>
                  </c:pt>
                  <c:pt idx="2">
                    <c:v>w tym niepełnosprawne</c:v>
                  </c:pt>
                  <c:pt idx="3">
                    <c:v>w tym starsze</c:v>
                  </c:pt>
                  <c:pt idx="4">
                    <c:v>ogółem</c:v>
                  </c:pt>
                  <c:pt idx="5">
                    <c:v>w tym niepełnosprawni</c:v>
                  </c:pt>
                  <c:pt idx="6">
                    <c:v>w tym starsi</c:v>
                  </c:pt>
                  <c:pt idx="7">
                    <c:v>ogółem</c:v>
                  </c:pt>
                  <c:pt idx="8">
                    <c:v>w tym niepełnosprawne</c:v>
                  </c:pt>
                </c:lvl>
                <c:lvl>
                  <c:pt idx="0">
                    <c:v>ogółem</c:v>
                  </c:pt>
                  <c:pt idx="1">
                    <c:v>w tym kobiety</c:v>
                  </c:pt>
                  <c:pt idx="4">
                    <c:v>w tym mężczyźni</c:v>
                  </c:pt>
                  <c:pt idx="7">
                    <c:v>w tym dzieci</c:v>
                  </c:pt>
                </c:lvl>
                <c:lvl>
                  <c:pt idx="0">
                    <c:v>liczba osób objętych pomocą zespołów interdyscyplinarnych</c:v>
                  </c:pt>
                </c:lvl>
              </c:multiLvlStrCache>
              <c:extLst/>
            </c:multiLvlStrRef>
          </c:cat>
          <c:val>
            <c:numRef>
              <c:f>'2.1.1'!$I$6:$I$16</c:f>
              <c:numCache>
                <c:formatCode>#,##0</c:formatCode>
                <c:ptCount val="9"/>
                <c:pt idx="0">
                  <c:v>38428</c:v>
                </c:pt>
                <c:pt idx="1">
                  <c:v>16393</c:v>
                </c:pt>
                <c:pt idx="2">
                  <c:v>428</c:v>
                </c:pt>
                <c:pt idx="3">
                  <c:v>1480</c:v>
                </c:pt>
                <c:pt idx="4">
                  <c:v>14820</c:v>
                </c:pt>
                <c:pt idx="5">
                  <c:v>316</c:v>
                </c:pt>
                <c:pt idx="6">
                  <c:v>858</c:v>
                </c:pt>
                <c:pt idx="7">
                  <c:v>7215</c:v>
                </c:pt>
                <c:pt idx="8">
                  <c:v>186</c:v>
                </c:pt>
              </c:numCache>
              <c:extLst/>
            </c:numRef>
          </c:val>
          <c:extLst>
            <c:ext xmlns:c16="http://schemas.microsoft.com/office/drawing/2014/chart" uri="{C3380CC4-5D6E-409C-BE32-E72D297353CC}">
              <c16:uniqueId val="{00000002-EE3A-F147-9300-F9B59DA34FFB}"/>
            </c:ext>
          </c:extLst>
        </c:ser>
        <c:dLbls>
          <c:dLblPos val="outEnd"/>
          <c:showLegendKey val="0"/>
          <c:showVal val="1"/>
          <c:showCatName val="0"/>
          <c:showSerName val="0"/>
          <c:showPercent val="0"/>
          <c:showBubbleSize val="0"/>
        </c:dLbls>
        <c:gapWidth val="219"/>
        <c:overlap val="-27"/>
        <c:axId val="607071312"/>
        <c:axId val="645942384"/>
      </c:barChart>
      <c:catAx>
        <c:axId val="60707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5942384"/>
        <c:crosses val="autoZero"/>
        <c:auto val="1"/>
        <c:lblAlgn val="ctr"/>
        <c:lblOffset val="100"/>
        <c:noMultiLvlLbl val="0"/>
      </c:catAx>
      <c:valAx>
        <c:axId val="645942384"/>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707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8">
  <a:schemeClr val="accent5"/>
</cs:colorStyle>
</file>

<file path=word/charts/colors2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B173E-B903-884F-AB85-B22E5CE63C9A}" type="doc">
      <dgm:prSet loTypeId="urn:microsoft.com/office/officeart/2005/8/layout/cycle5" loCatId="" qsTypeId="urn:microsoft.com/office/officeart/2005/8/quickstyle/simple1" qsCatId="simple" csTypeId="urn:microsoft.com/office/officeart/2005/8/colors/accent5_4" csCatId="accent5" phldr="1"/>
      <dgm:spPr/>
      <dgm:t>
        <a:bodyPr/>
        <a:lstStyle/>
        <a:p>
          <a:endParaRPr lang="pl-PL"/>
        </a:p>
      </dgm:t>
    </dgm:pt>
    <dgm:pt modelId="{E55234C2-ECC5-FE4B-977B-A237AC453C97}">
      <dgm:prSet phldrT="[Tekst]"/>
      <dgm:spPr/>
      <dgm:t>
        <a:bodyPr/>
        <a:lstStyle/>
        <a:p>
          <a:r>
            <a:rPr lang="pl-PL" b="1"/>
            <a:t>(1) </a:t>
          </a:r>
          <a:br>
            <a:rPr lang="pl-PL" b="1"/>
          </a:br>
          <a:r>
            <a:rPr lang="pl-PL" b="1"/>
            <a:t>FAZA BUDOWANIA NAPIĘCIA</a:t>
          </a:r>
          <a:r>
            <a:rPr lang="pl-PL"/>
            <a:t>  </a:t>
          </a:r>
          <a:br>
            <a:rPr lang="pl-PL"/>
          </a:br>
          <a:r>
            <a:rPr lang="pl-PL"/>
            <a:t>stopniowy wzrost napięcia i agresywności sprawcy</a:t>
          </a:r>
        </a:p>
      </dgm:t>
    </dgm:pt>
    <dgm:pt modelId="{A1BE6B98-EA48-4C40-8F2D-754B82875D55}" type="parTrans" cxnId="{A284C3B3-7DAB-1649-8015-CD8BB832D391}">
      <dgm:prSet/>
      <dgm:spPr/>
      <dgm:t>
        <a:bodyPr/>
        <a:lstStyle/>
        <a:p>
          <a:endParaRPr lang="pl-PL"/>
        </a:p>
      </dgm:t>
    </dgm:pt>
    <dgm:pt modelId="{49329729-1045-1946-90A3-65D27F160B6E}" type="sibTrans" cxnId="{A284C3B3-7DAB-1649-8015-CD8BB832D391}">
      <dgm:prSet/>
      <dgm:spPr/>
      <dgm:t>
        <a:bodyPr/>
        <a:lstStyle/>
        <a:p>
          <a:endParaRPr lang="pl-PL"/>
        </a:p>
      </dgm:t>
    </dgm:pt>
    <dgm:pt modelId="{87B60039-11B0-1040-A97E-30DBFA2D7CDA}">
      <dgm:prSet phldrT="[Tekst]"/>
      <dgm:spPr/>
      <dgm:t>
        <a:bodyPr/>
        <a:lstStyle/>
        <a:p>
          <a:r>
            <a:rPr lang="pl-PL" b="1"/>
            <a:t>(2)</a:t>
          </a:r>
          <a:br>
            <a:rPr lang="pl-PL" b="1"/>
          </a:br>
          <a:r>
            <a:rPr lang="pl-PL" b="1"/>
            <a:t>FAZA ESKALACJI</a:t>
          </a:r>
          <a:r>
            <a:rPr lang="pl-PL"/>
            <a:t> </a:t>
          </a:r>
          <a:br>
            <a:rPr lang="pl-PL"/>
          </a:br>
          <a:r>
            <a:rPr lang="pl-PL"/>
            <a:t>faza gwałtownej przemocy, zagrażającej zdrowiu i życiu ofiary</a:t>
          </a:r>
        </a:p>
      </dgm:t>
    </dgm:pt>
    <dgm:pt modelId="{8BB39930-714A-1247-904B-EDAADB3E1E94}" type="parTrans" cxnId="{C37B6EA0-77A7-514A-ADD1-0C1944B00B2D}">
      <dgm:prSet/>
      <dgm:spPr/>
      <dgm:t>
        <a:bodyPr/>
        <a:lstStyle/>
        <a:p>
          <a:endParaRPr lang="pl-PL"/>
        </a:p>
      </dgm:t>
    </dgm:pt>
    <dgm:pt modelId="{CCAB8820-C982-6646-BDCC-55CCCC23FDF4}" type="sibTrans" cxnId="{C37B6EA0-77A7-514A-ADD1-0C1944B00B2D}">
      <dgm:prSet/>
      <dgm:spPr/>
      <dgm:t>
        <a:bodyPr/>
        <a:lstStyle/>
        <a:p>
          <a:endParaRPr lang="pl-PL"/>
        </a:p>
      </dgm:t>
    </dgm:pt>
    <dgm:pt modelId="{07D70601-608E-474A-921F-F5FED6C85FB8}">
      <dgm:prSet phldrT="[Tekst]"/>
      <dgm:spPr/>
      <dgm:t>
        <a:bodyPr/>
        <a:lstStyle/>
        <a:p>
          <a:r>
            <a:rPr lang="pl-PL" b="1"/>
            <a:t>(3)</a:t>
          </a:r>
          <a:br>
            <a:rPr lang="pl-PL" b="1"/>
          </a:br>
          <a:r>
            <a:rPr lang="pl-PL" b="1"/>
            <a:t>FAZA MIESIĄCA MIODOWEGO</a:t>
          </a:r>
          <a:r>
            <a:rPr lang="pl-PL"/>
            <a:t> </a:t>
          </a:r>
          <a:br>
            <a:rPr lang="pl-PL"/>
          </a:br>
          <a:r>
            <a:rPr lang="pl-PL"/>
            <a:t>sprawca wyraża żal i przeprasza za swoje zachowanie</a:t>
          </a:r>
        </a:p>
      </dgm:t>
    </dgm:pt>
    <dgm:pt modelId="{5BE89CB3-1FC9-134D-B8D3-0CDA1DE3BAE7}" type="parTrans" cxnId="{72F1247F-70A6-8541-95BD-03D864B00E65}">
      <dgm:prSet/>
      <dgm:spPr/>
      <dgm:t>
        <a:bodyPr/>
        <a:lstStyle/>
        <a:p>
          <a:endParaRPr lang="pl-PL"/>
        </a:p>
      </dgm:t>
    </dgm:pt>
    <dgm:pt modelId="{6A88F91A-EE36-694D-AFE6-3812EB93D777}" type="sibTrans" cxnId="{72F1247F-70A6-8541-95BD-03D864B00E65}">
      <dgm:prSet/>
      <dgm:spPr/>
      <dgm:t>
        <a:bodyPr/>
        <a:lstStyle/>
        <a:p>
          <a:endParaRPr lang="pl-PL"/>
        </a:p>
      </dgm:t>
    </dgm:pt>
    <dgm:pt modelId="{B6C18CB7-003B-2C4D-8712-1D4526BA2D00}" type="pres">
      <dgm:prSet presAssocID="{931B173E-B903-884F-AB85-B22E5CE63C9A}" presName="cycle" presStyleCnt="0">
        <dgm:presLayoutVars>
          <dgm:dir/>
          <dgm:resizeHandles val="exact"/>
        </dgm:presLayoutVars>
      </dgm:prSet>
      <dgm:spPr/>
      <dgm:t>
        <a:bodyPr/>
        <a:lstStyle/>
        <a:p>
          <a:endParaRPr lang="pl-PL"/>
        </a:p>
      </dgm:t>
    </dgm:pt>
    <dgm:pt modelId="{68AFB2D2-9977-D843-9219-42E49C348657}" type="pres">
      <dgm:prSet presAssocID="{E55234C2-ECC5-FE4B-977B-A237AC453C97}" presName="node" presStyleLbl="node1" presStyleIdx="0" presStyleCnt="3">
        <dgm:presLayoutVars>
          <dgm:bulletEnabled val="1"/>
        </dgm:presLayoutVars>
      </dgm:prSet>
      <dgm:spPr/>
      <dgm:t>
        <a:bodyPr/>
        <a:lstStyle/>
        <a:p>
          <a:endParaRPr lang="pl-PL"/>
        </a:p>
      </dgm:t>
    </dgm:pt>
    <dgm:pt modelId="{EEE79961-F5B6-DA4B-8269-5D13AF862A06}" type="pres">
      <dgm:prSet presAssocID="{E55234C2-ECC5-FE4B-977B-A237AC453C97}" presName="spNode" presStyleCnt="0"/>
      <dgm:spPr/>
    </dgm:pt>
    <dgm:pt modelId="{D6BB8A13-89D1-4C43-8229-2E79FAA919F3}" type="pres">
      <dgm:prSet presAssocID="{49329729-1045-1946-90A3-65D27F160B6E}" presName="sibTrans" presStyleLbl="sibTrans1D1" presStyleIdx="0" presStyleCnt="3"/>
      <dgm:spPr/>
      <dgm:t>
        <a:bodyPr/>
        <a:lstStyle/>
        <a:p>
          <a:endParaRPr lang="pl-PL"/>
        </a:p>
      </dgm:t>
    </dgm:pt>
    <dgm:pt modelId="{D99F4C7F-E243-414F-B749-4FD5C9DA146F}" type="pres">
      <dgm:prSet presAssocID="{87B60039-11B0-1040-A97E-30DBFA2D7CDA}" presName="node" presStyleLbl="node1" presStyleIdx="1" presStyleCnt="3">
        <dgm:presLayoutVars>
          <dgm:bulletEnabled val="1"/>
        </dgm:presLayoutVars>
      </dgm:prSet>
      <dgm:spPr/>
      <dgm:t>
        <a:bodyPr/>
        <a:lstStyle/>
        <a:p>
          <a:endParaRPr lang="pl-PL"/>
        </a:p>
      </dgm:t>
    </dgm:pt>
    <dgm:pt modelId="{48757F4A-00EE-8147-BF43-2453A795E544}" type="pres">
      <dgm:prSet presAssocID="{87B60039-11B0-1040-A97E-30DBFA2D7CDA}" presName="spNode" presStyleCnt="0"/>
      <dgm:spPr/>
    </dgm:pt>
    <dgm:pt modelId="{1D65BA97-EDD6-BB43-80DF-9308860721E0}" type="pres">
      <dgm:prSet presAssocID="{CCAB8820-C982-6646-BDCC-55CCCC23FDF4}" presName="sibTrans" presStyleLbl="sibTrans1D1" presStyleIdx="1" presStyleCnt="3"/>
      <dgm:spPr/>
      <dgm:t>
        <a:bodyPr/>
        <a:lstStyle/>
        <a:p>
          <a:endParaRPr lang="pl-PL"/>
        </a:p>
      </dgm:t>
    </dgm:pt>
    <dgm:pt modelId="{C7A8E08F-5C6D-2B45-941B-4CA1A3C475E7}" type="pres">
      <dgm:prSet presAssocID="{07D70601-608E-474A-921F-F5FED6C85FB8}" presName="node" presStyleLbl="node1" presStyleIdx="2" presStyleCnt="3">
        <dgm:presLayoutVars>
          <dgm:bulletEnabled val="1"/>
        </dgm:presLayoutVars>
      </dgm:prSet>
      <dgm:spPr/>
      <dgm:t>
        <a:bodyPr/>
        <a:lstStyle/>
        <a:p>
          <a:endParaRPr lang="pl-PL"/>
        </a:p>
      </dgm:t>
    </dgm:pt>
    <dgm:pt modelId="{A38274D0-8340-4C4C-AA4D-BED84E319C2E}" type="pres">
      <dgm:prSet presAssocID="{07D70601-608E-474A-921F-F5FED6C85FB8}" presName="spNode" presStyleCnt="0"/>
      <dgm:spPr/>
    </dgm:pt>
    <dgm:pt modelId="{4E48C52A-1198-474C-BBEC-8E59A753C80F}" type="pres">
      <dgm:prSet presAssocID="{6A88F91A-EE36-694D-AFE6-3812EB93D777}" presName="sibTrans" presStyleLbl="sibTrans1D1" presStyleIdx="2" presStyleCnt="3"/>
      <dgm:spPr/>
      <dgm:t>
        <a:bodyPr/>
        <a:lstStyle/>
        <a:p>
          <a:endParaRPr lang="pl-PL"/>
        </a:p>
      </dgm:t>
    </dgm:pt>
  </dgm:ptLst>
  <dgm:cxnLst>
    <dgm:cxn modelId="{29CC0A5F-984A-294E-A84C-79C241FD4C2A}" type="presOf" srcId="{07D70601-608E-474A-921F-F5FED6C85FB8}" destId="{C7A8E08F-5C6D-2B45-941B-4CA1A3C475E7}" srcOrd="0" destOrd="0" presId="urn:microsoft.com/office/officeart/2005/8/layout/cycle5"/>
    <dgm:cxn modelId="{A9C5BB57-251E-C945-ADB7-13FEA2E0744D}" type="presOf" srcId="{87B60039-11B0-1040-A97E-30DBFA2D7CDA}" destId="{D99F4C7F-E243-414F-B749-4FD5C9DA146F}" srcOrd="0" destOrd="0" presId="urn:microsoft.com/office/officeart/2005/8/layout/cycle5"/>
    <dgm:cxn modelId="{A284C3B3-7DAB-1649-8015-CD8BB832D391}" srcId="{931B173E-B903-884F-AB85-B22E5CE63C9A}" destId="{E55234C2-ECC5-FE4B-977B-A237AC453C97}" srcOrd="0" destOrd="0" parTransId="{A1BE6B98-EA48-4C40-8F2D-754B82875D55}" sibTransId="{49329729-1045-1946-90A3-65D27F160B6E}"/>
    <dgm:cxn modelId="{0FB2976B-5D28-0A4C-BE27-645DE7143D07}" type="presOf" srcId="{49329729-1045-1946-90A3-65D27F160B6E}" destId="{D6BB8A13-89D1-4C43-8229-2E79FAA919F3}" srcOrd="0" destOrd="0" presId="urn:microsoft.com/office/officeart/2005/8/layout/cycle5"/>
    <dgm:cxn modelId="{F6BB29C3-4B38-C94E-9466-0C536887A4A4}" type="presOf" srcId="{E55234C2-ECC5-FE4B-977B-A237AC453C97}" destId="{68AFB2D2-9977-D843-9219-42E49C348657}" srcOrd="0" destOrd="0" presId="urn:microsoft.com/office/officeart/2005/8/layout/cycle5"/>
    <dgm:cxn modelId="{72F1247F-70A6-8541-95BD-03D864B00E65}" srcId="{931B173E-B903-884F-AB85-B22E5CE63C9A}" destId="{07D70601-608E-474A-921F-F5FED6C85FB8}" srcOrd="2" destOrd="0" parTransId="{5BE89CB3-1FC9-134D-B8D3-0CDA1DE3BAE7}" sibTransId="{6A88F91A-EE36-694D-AFE6-3812EB93D777}"/>
    <dgm:cxn modelId="{DC74653A-FEF7-0242-9422-5C8F03963548}" type="presOf" srcId="{931B173E-B903-884F-AB85-B22E5CE63C9A}" destId="{B6C18CB7-003B-2C4D-8712-1D4526BA2D00}" srcOrd="0" destOrd="0" presId="urn:microsoft.com/office/officeart/2005/8/layout/cycle5"/>
    <dgm:cxn modelId="{C37B6EA0-77A7-514A-ADD1-0C1944B00B2D}" srcId="{931B173E-B903-884F-AB85-B22E5CE63C9A}" destId="{87B60039-11B0-1040-A97E-30DBFA2D7CDA}" srcOrd="1" destOrd="0" parTransId="{8BB39930-714A-1247-904B-EDAADB3E1E94}" sibTransId="{CCAB8820-C982-6646-BDCC-55CCCC23FDF4}"/>
    <dgm:cxn modelId="{44E78810-D816-B846-B75A-73EF71209F1C}" type="presOf" srcId="{CCAB8820-C982-6646-BDCC-55CCCC23FDF4}" destId="{1D65BA97-EDD6-BB43-80DF-9308860721E0}" srcOrd="0" destOrd="0" presId="urn:microsoft.com/office/officeart/2005/8/layout/cycle5"/>
    <dgm:cxn modelId="{05B30A74-ADF1-6942-9BAD-755A0AB14BED}" type="presOf" srcId="{6A88F91A-EE36-694D-AFE6-3812EB93D777}" destId="{4E48C52A-1198-474C-BBEC-8E59A753C80F}" srcOrd="0" destOrd="0" presId="urn:microsoft.com/office/officeart/2005/8/layout/cycle5"/>
    <dgm:cxn modelId="{106AF61B-3159-C64F-9A05-788D3C3C00A3}" type="presParOf" srcId="{B6C18CB7-003B-2C4D-8712-1D4526BA2D00}" destId="{68AFB2D2-9977-D843-9219-42E49C348657}" srcOrd="0" destOrd="0" presId="urn:microsoft.com/office/officeart/2005/8/layout/cycle5"/>
    <dgm:cxn modelId="{E4DEA8F4-C390-AB42-AA95-8DB1AA06C519}" type="presParOf" srcId="{B6C18CB7-003B-2C4D-8712-1D4526BA2D00}" destId="{EEE79961-F5B6-DA4B-8269-5D13AF862A06}" srcOrd="1" destOrd="0" presId="urn:microsoft.com/office/officeart/2005/8/layout/cycle5"/>
    <dgm:cxn modelId="{8EBDE80B-BE0A-D849-AFA3-FB21F73AD173}" type="presParOf" srcId="{B6C18CB7-003B-2C4D-8712-1D4526BA2D00}" destId="{D6BB8A13-89D1-4C43-8229-2E79FAA919F3}" srcOrd="2" destOrd="0" presId="urn:microsoft.com/office/officeart/2005/8/layout/cycle5"/>
    <dgm:cxn modelId="{FEA6DD6C-CCAA-5349-B9A1-68DBFB3CA392}" type="presParOf" srcId="{B6C18CB7-003B-2C4D-8712-1D4526BA2D00}" destId="{D99F4C7F-E243-414F-B749-4FD5C9DA146F}" srcOrd="3" destOrd="0" presId="urn:microsoft.com/office/officeart/2005/8/layout/cycle5"/>
    <dgm:cxn modelId="{99184A69-DFED-114F-9D07-4E916CB9A288}" type="presParOf" srcId="{B6C18CB7-003B-2C4D-8712-1D4526BA2D00}" destId="{48757F4A-00EE-8147-BF43-2453A795E544}" srcOrd="4" destOrd="0" presId="urn:microsoft.com/office/officeart/2005/8/layout/cycle5"/>
    <dgm:cxn modelId="{168CDBE2-CE88-5346-953D-C21FA69CDBCC}" type="presParOf" srcId="{B6C18CB7-003B-2C4D-8712-1D4526BA2D00}" destId="{1D65BA97-EDD6-BB43-80DF-9308860721E0}" srcOrd="5" destOrd="0" presId="urn:microsoft.com/office/officeart/2005/8/layout/cycle5"/>
    <dgm:cxn modelId="{F8210014-CFD6-2245-B90A-0697CB001E5E}" type="presParOf" srcId="{B6C18CB7-003B-2C4D-8712-1D4526BA2D00}" destId="{C7A8E08F-5C6D-2B45-941B-4CA1A3C475E7}" srcOrd="6" destOrd="0" presId="urn:microsoft.com/office/officeart/2005/8/layout/cycle5"/>
    <dgm:cxn modelId="{9FDF9E09-8B4B-8041-8B2C-33E0096E7E3D}" type="presParOf" srcId="{B6C18CB7-003B-2C4D-8712-1D4526BA2D00}" destId="{A38274D0-8340-4C4C-AA4D-BED84E319C2E}" srcOrd="7" destOrd="0" presId="urn:microsoft.com/office/officeart/2005/8/layout/cycle5"/>
    <dgm:cxn modelId="{1A8BFDC3-AB32-324C-94BD-A9C0A11EA1C5}" type="presParOf" srcId="{B6C18CB7-003B-2C4D-8712-1D4526BA2D00}" destId="{4E48C52A-1198-474C-BBEC-8E59A753C80F}" srcOrd="8" destOrd="0" presId="urn:microsoft.com/office/officeart/2005/8/layout/cycle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FB2D2-9977-D843-9219-42E49C348657}">
      <dsp:nvSpPr>
        <dsp:cNvPr id="0" name=""/>
        <dsp:cNvSpPr/>
      </dsp:nvSpPr>
      <dsp:spPr>
        <a:xfrm>
          <a:off x="2009179" y="1093"/>
          <a:ext cx="1468040" cy="954226"/>
        </a:xfrm>
        <a:prstGeom prst="roundRect">
          <a:avLst/>
        </a:prstGeom>
        <a:solidFill>
          <a:schemeClr val="accent5">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(1) </a:t>
          </a:r>
          <a:br>
            <a:rPr lang="pl-PL" sz="900" b="1" kern="1200"/>
          </a:br>
          <a:r>
            <a:rPr lang="pl-PL" sz="900" b="1" kern="1200"/>
            <a:t>FAZA BUDOWANIA NAPIĘCIA</a:t>
          </a:r>
          <a:r>
            <a:rPr lang="pl-PL" sz="900" kern="1200"/>
            <a:t>  </a:t>
          </a:r>
          <a:br>
            <a:rPr lang="pl-PL" sz="900" kern="1200"/>
          </a:br>
          <a:r>
            <a:rPr lang="pl-PL" sz="900" kern="1200"/>
            <a:t>stopniowy wzrost napięcia i agresywności sprawcy</a:t>
          </a:r>
        </a:p>
      </dsp:txBody>
      <dsp:txXfrm>
        <a:off x="2055760" y="47674"/>
        <a:ext cx="1374878" cy="861064"/>
      </dsp:txXfrm>
    </dsp:sp>
    <dsp:sp modelId="{D6BB8A13-89D1-4C43-8229-2E79FAA919F3}">
      <dsp:nvSpPr>
        <dsp:cNvPr id="0" name=""/>
        <dsp:cNvSpPr/>
      </dsp:nvSpPr>
      <dsp:spPr>
        <a:xfrm>
          <a:off x="1470732" y="478206"/>
          <a:ext cx="2544935" cy="2544935"/>
        </a:xfrm>
        <a:custGeom>
          <a:avLst/>
          <a:gdLst/>
          <a:ahLst/>
          <a:cxnLst/>
          <a:rect l="0" t="0" r="0" b="0"/>
          <a:pathLst>
            <a:path>
              <a:moveTo>
                <a:pt x="2203472" y="405055"/>
              </a:moveTo>
              <a:arcTo wR="1272467" hR="1272467" stAng="19021508" swAng="2301747"/>
            </a:path>
          </a:pathLst>
        </a:custGeom>
        <a:noFill/>
        <a:ln w="9525" cap="flat" cmpd="sng" algn="ctr">
          <a:solidFill>
            <a:schemeClr val="accent5">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99F4C7F-E243-414F-B749-4FD5C9DA146F}">
      <dsp:nvSpPr>
        <dsp:cNvPr id="0" name=""/>
        <dsp:cNvSpPr/>
      </dsp:nvSpPr>
      <dsp:spPr>
        <a:xfrm>
          <a:off x="3111169" y="1909794"/>
          <a:ext cx="1468040" cy="954226"/>
        </a:xfrm>
        <a:prstGeom prst="roundRect">
          <a:avLst/>
        </a:prstGeom>
        <a:solidFill>
          <a:schemeClr val="accent5">
            <a:shade val="50000"/>
            <a:hueOff val="168648"/>
            <a:satOff val="-3730"/>
            <a:lumOff val="2799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(2)</a:t>
          </a:r>
          <a:br>
            <a:rPr lang="pl-PL" sz="900" b="1" kern="1200"/>
          </a:br>
          <a:r>
            <a:rPr lang="pl-PL" sz="900" b="1" kern="1200"/>
            <a:t>FAZA ESKALACJI</a:t>
          </a:r>
          <a:r>
            <a:rPr lang="pl-PL" sz="900" kern="1200"/>
            <a:t> </a:t>
          </a:r>
          <a:br>
            <a:rPr lang="pl-PL" sz="900" kern="1200"/>
          </a:br>
          <a:r>
            <a:rPr lang="pl-PL" sz="900" kern="1200"/>
            <a:t>faza gwałtownej przemocy, zagrażającej zdrowiu i życiu ofiary</a:t>
          </a:r>
        </a:p>
      </dsp:txBody>
      <dsp:txXfrm>
        <a:off x="3157750" y="1956375"/>
        <a:ext cx="1374878" cy="861064"/>
      </dsp:txXfrm>
    </dsp:sp>
    <dsp:sp modelId="{1D65BA97-EDD6-BB43-80DF-9308860721E0}">
      <dsp:nvSpPr>
        <dsp:cNvPr id="0" name=""/>
        <dsp:cNvSpPr/>
      </dsp:nvSpPr>
      <dsp:spPr>
        <a:xfrm>
          <a:off x="1470732" y="478206"/>
          <a:ext cx="2544935" cy="2544935"/>
        </a:xfrm>
        <a:custGeom>
          <a:avLst/>
          <a:gdLst/>
          <a:ahLst/>
          <a:cxnLst/>
          <a:rect l="0" t="0" r="0" b="0"/>
          <a:pathLst>
            <a:path>
              <a:moveTo>
                <a:pt x="1662797" y="2483589"/>
              </a:moveTo>
              <a:arcTo wR="1272467" hR="1272467" stAng="4328190" swAng="2143621"/>
            </a:path>
          </a:pathLst>
        </a:custGeom>
        <a:noFill/>
        <a:ln w="9525" cap="flat" cmpd="sng" algn="ctr">
          <a:solidFill>
            <a:schemeClr val="accent5">
              <a:shade val="90000"/>
              <a:hueOff val="177219"/>
              <a:satOff val="-4428"/>
              <a:lumOff val="2118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7A8E08F-5C6D-2B45-941B-4CA1A3C475E7}">
      <dsp:nvSpPr>
        <dsp:cNvPr id="0" name=""/>
        <dsp:cNvSpPr/>
      </dsp:nvSpPr>
      <dsp:spPr>
        <a:xfrm>
          <a:off x="907190" y="1909794"/>
          <a:ext cx="1468040" cy="954226"/>
        </a:xfrm>
        <a:prstGeom prst="roundRect">
          <a:avLst/>
        </a:prstGeom>
        <a:solidFill>
          <a:schemeClr val="accent5">
            <a:shade val="50000"/>
            <a:hueOff val="168648"/>
            <a:satOff val="-3730"/>
            <a:lumOff val="2799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(3)</a:t>
          </a:r>
          <a:br>
            <a:rPr lang="pl-PL" sz="900" b="1" kern="1200"/>
          </a:br>
          <a:r>
            <a:rPr lang="pl-PL" sz="900" b="1" kern="1200"/>
            <a:t>FAZA MIESIĄCA MIODOWEGO</a:t>
          </a:r>
          <a:r>
            <a:rPr lang="pl-PL" sz="900" kern="1200"/>
            <a:t> </a:t>
          </a:r>
          <a:br>
            <a:rPr lang="pl-PL" sz="900" kern="1200"/>
          </a:br>
          <a:r>
            <a:rPr lang="pl-PL" sz="900" kern="1200"/>
            <a:t>sprawca wyraża żal i przeprasza za swoje zachowanie</a:t>
          </a:r>
        </a:p>
      </dsp:txBody>
      <dsp:txXfrm>
        <a:off x="953771" y="1956375"/>
        <a:ext cx="1374878" cy="861064"/>
      </dsp:txXfrm>
    </dsp:sp>
    <dsp:sp modelId="{4E48C52A-1198-474C-BBEC-8E59A753C80F}">
      <dsp:nvSpPr>
        <dsp:cNvPr id="0" name=""/>
        <dsp:cNvSpPr/>
      </dsp:nvSpPr>
      <dsp:spPr>
        <a:xfrm>
          <a:off x="1470732" y="478206"/>
          <a:ext cx="2544935" cy="2544935"/>
        </a:xfrm>
        <a:custGeom>
          <a:avLst/>
          <a:gdLst/>
          <a:ahLst/>
          <a:cxnLst/>
          <a:rect l="0" t="0" r="0" b="0"/>
          <a:pathLst>
            <a:path>
              <a:moveTo>
                <a:pt x="4120" y="1170142"/>
              </a:moveTo>
              <a:arcTo wR="1272467" hR="1272467" stAng="11076745" swAng="2301747"/>
            </a:path>
          </a:pathLst>
        </a:custGeom>
        <a:noFill/>
        <a:ln w="9525" cap="flat" cmpd="sng" algn="ctr">
          <a:solidFill>
            <a:schemeClr val="accent5">
              <a:shade val="90000"/>
              <a:hueOff val="177219"/>
              <a:satOff val="-4428"/>
              <a:lumOff val="2118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warszawa,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25D67F-6161-4604-BB79-1AED7AB5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23299</Words>
  <Characters>139795</Characters>
  <Application>Microsoft Office Word</Application>
  <DocSecurity>0</DocSecurity>
  <Lines>1164</Lines>
  <Paragraphs>325</Paragraphs>
  <ScaleCrop>false</ScaleCrop>
  <HeadingPairs>
    <vt:vector size="2" baseType="variant">
      <vt:variant>
        <vt:lpstr>Tytuł</vt:lpstr>
      </vt:variant>
      <vt:variant>
        <vt:i4>1</vt:i4>
      </vt:variant>
    </vt:vector>
  </HeadingPairs>
  <TitlesOfParts>
    <vt:vector size="1" baseType="lpstr">
      <vt:lpstr>Wojewódzki Program Przeciwdziałania Przemocy w Rodzinie</vt:lpstr>
    </vt:vector>
  </TitlesOfParts>
  <Company/>
  <LinksUpToDate>false</LinksUpToDate>
  <CharactersWithSpaces>162769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 Program Przeciwdziałania Przemocy w Rodzinie</dc:title>
  <dc:subject>NA LATA 2021-2025</dc:subject>
  <dc:creator>Ewa Odachowska</dc:creator>
  <cp:lastModifiedBy>Paweł Kowalski</cp:lastModifiedBy>
  <cp:revision>12</cp:revision>
  <cp:lastPrinted>2020-11-16T17:48:00Z</cp:lastPrinted>
  <dcterms:created xsi:type="dcterms:W3CDTF">2021-01-05T10:44:00Z</dcterms:created>
  <dcterms:modified xsi:type="dcterms:W3CDTF">2021-01-12T10:43:00Z</dcterms:modified>
</cp:coreProperties>
</file>