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8F911" w14:textId="77777777" w:rsidR="00FA6E00" w:rsidRPr="00833193" w:rsidRDefault="00D113ED" w:rsidP="000412D2">
      <w:pPr>
        <w:pStyle w:val="Zawartoramki"/>
        <w:ind w:left="708"/>
        <w:jc w:val="center"/>
        <w:rPr>
          <w:b/>
          <w:color w:val="40ABE2"/>
          <w:sz w:val="44"/>
        </w:rPr>
      </w:pPr>
      <w:bookmarkStart w:id="0" w:name="_GoBack"/>
      <w:bookmarkEnd w:id="0"/>
      <w:r w:rsidRPr="00833193">
        <w:rPr>
          <w:b/>
          <w:color w:val="40ABE2"/>
          <w:sz w:val="44"/>
        </w:rPr>
        <w:t xml:space="preserve">PLAN ROZWOJU </w:t>
      </w:r>
    </w:p>
    <w:p w14:paraId="2C97EA27" w14:textId="77777777" w:rsidR="00FA6E00" w:rsidRPr="00833193" w:rsidRDefault="00D113ED" w:rsidP="000412D2">
      <w:pPr>
        <w:pStyle w:val="Zawartoramki"/>
        <w:jc w:val="center"/>
        <w:rPr>
          <w:b/>
          <w:color w:val="40ABE2"/>
          <w:sz w:val="44"/>
        </w:rPr>
      </w:pPr>
      <w:r w:rsidRPr="00833193">
        <w:rPr>
          <w:b/>
          <w:color w:val="40ABE2"/>
          <w:sz w:val="44"/>
        </w:rPr>
        <w:t xml:space="preserve">EKONOMII SPOŁECZNEJ </w:t>
      </w:r>
      <w:r w:rsidRPr="00833193">
        <w:rPr>
          <w:b/>
          <w:color w:val="40ABE2"/>
          <w:sz w:val="44"/>
        </w:rPr>
        <w:br/>
        <w:t xml:space="preserve">NA MAZOWSZU </w:t>
      </w:r>
      <w:r w:rsidRPr="00833193">
        <w:rPr>
          <w:b/>
          <w:color w:val="40ABE2"/>
          <w:sz w:val="44"/>
        </w:rPr>
        <w:br/>
        <w:t>NA LATA 2021-20</w:t>
      </w:r>
      <w:r w:rsidRPr="00833193">
        <w:rPr>
          <w:rFonts w:eastAsia="Calibri"/>
          <w:b/>
          <w:color w:val="40ABE2"/>
          <w:sz w:val="44"/>
        </w:rPr>
        <w:t>3</w:t>
      </w:r>
      <w:r w:rsidRPr="00833193">
        <w:rPr>
          <w:b/>
          <w:color w:val="40ABE2"/>
          <w:sz w:val="44"/>
        </w:rPr>
        <w:t>0</w:t>
      </w:r>
    </w:p>
    <w:p w14:paraId="5AFEA000" w14:textId="77777777" w:rsidR="00FA6E00" w:rsidRPr="00833193" w:rsidRDefault="00D113ED" w:rsidP="000412D2">
      <w:pPr>
        <w:rPr>
          <w:rFonts w:cs="Arial"/>
          <w:bdr w:val="single" w:sz="18" w:space="0" w:color="FFFFFF"/>
        </w:rPr>
      </w:pPr>
      <w:r w:rsidRPr="00833193">
        <w:br w:type="page"/>
      </w:r>
    </w:p>
    <w:p w14:paraId="754D04ED" w14:textId="77777777" w:rsidR="00FA6E00" w:rsidRPr="00833193" w:rsidRDefault="00D113ED" w:rsidP="000412D2">
      <w:pPr>
        <w:pStyle w:val="trescdokumentu0"/>
      </w:pPr>
      <w:r w:rsidRPr="00833193">
        <w:rPr>
          <w:b/>
          <w:color w:val="000000"/>
          <w:szCs w:val="22"/>
        </w:rPr>
        <w:lastRenderedPageBreak/>
        <w:t>Mazowieckie Centrum Polityki Społecznej</w:t>
      </w:r>
      <w:r w:rsidRPr="00833193">
        <w:rPr>
          <w:color w:val="000000"/>
          <w:szCs w:val="22"/>
        </w:rPr>
        <w:br/>
        <w:t>ul. Nowogrodzka 62a</w:t>
      </w:r>
      <w:r w:rsidRPr="00833193">
        <w:rPr>
          <w:color w:val="000000"/>
          <w:szCs w:val="22"/>
        </w:rPr>
        <w:br/>
        <w:t>02-002 Warszawa</w:t>
      </w:r>
      <w:r w:rsidRPr="00833193">
        <w:rPr>
          <w:color w:val="000000"/>
          <w:szCs w:val="22"/>
        </w:rPr>
        <w:br/>
        <w:t>tel.: 22 622 42 32</w:t>
      </w:r>
      <w:r w:rsidRPr="00833193">
        <w:rPr>
          <w:color w:val="000000"/>
          <w:szCs w:val="22"/>
        </w:rPr>
        <w:br/>
        <w:t xml:space="preserve">e-mail: </w:t>
      </w:r>
      <w:hyperlink r:id="rId8">
        <w:r w:rsidRPr="00833193">
          <w:rPr>
            <w:rStyle w:val="czeinternetowe"/>
            <w:color w:val="000000"/>
            <w:spacing w:val="20"/>
            <w:szCs w:val="22"/>
          </w:rPr>
          <w:t>mcps@mcps.com.pl</w:t>
        </w:r>
      </w:hyperlink>
    </w:p>
    <w:p w14:paraId="26C2EBA4" w14:textId="77777777" w:rsidR="00FA6E00" w:rsidRPr="00833193" w:rsidRDefault="00D113ED" w:rsidP="000412D2">
      <w:r w:rsidRPr="00833193">
        <w:rPr>
          <w:noProof/>
          <w:lang w:eastAsia="pl-PL"/>
        </w:rPr>
        <w:drawing>
          <wp:inline distT="0" distB="0" distL="0" distR="0" wp14:anchorId="62CF3FED" wp14:editId="43D45BE9">
            <wp:extent cx="1561465" cy="896620"/>
            <wp:effectExtent l="0" t="0" r="0" b="0"/>
            <wp:docPr id="1"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2"/>
                    <pic:cNvPicPr>
                      <a:picLocks noChangeAspect="1" noChangeArrowheads="1"/>
                    </pic:cNvPicPr>
                  </pic:nvPicPr>
                  <pic:blipFill>
                    <a:blip r:embed="rId9"/>
                    <a:stretch>
                      <a:fillRect/>
                    </a:stretch>
                  </pic:blipFill>
                  <pic:spPr bwMode="auto">
                    <a:xfrm>
                      <a:off x="0" y="0"/>
                      <a:ext cx="1561465" cy="896620"/>
                    </a:xfrm>
                    <a:prstGeom prst="rect">
                      <a:avLst/>
                    </a:prstGeom>
                  </pic:spPr>
                </pic:pic>
              </a:graphicData>
            </a:graphic>
          </wp:inline>
        </w:drawing>
      </w:r>
    </w:p>
    <w:p w14:paraId="1ED6A9A7" w14:textId="77777777" w:rsidR="00FA6E00" w:rsidRPr="00833193" w:rsidRDefault="00D113ED" w:rsidP="000412D2">
      <w:pPr>
        <w:spacing w:before="480" w:after="200"/>
        <w:rPr>
          <w:rFonts w:cs="Arial"/>
          <w:b/>
          <w:color w:val="000000"/>
          <w:spacing w:val="20"/>
        </w:rPr>
      </w:pPr>
      <w:r w:rsidRPr="00833193">
        <w:rPr>
          <w:rFonts w:cs="Arial"/>
          <w:b/>
          <w:color w:val="000000"/>
          <w:spacing w:val="20"/>
        </w:rPr>
        <w:t>Redakcja i opracowanie merytoryczne:</w:t>
      </w:r>
    </w:p>
    <w:p w14:paraId="2C37328D" w14:textId="77777777" w:rsidR="00FA6E00" w:rsidRPr="00833193" w:rsidRDefault="00D113ED" w:rsidP="000412D2">
      <w:pPr>
        <w:pStyle w:val="trescdokumentu0"/>
        <w:rPr>
          <w:color w:val="000000"/>
          <w:szCs w:val="22"/>
        </w:rPr>
      </w:pPr>
      <w:r w:rsidRPr="00833193">
        <w:rPr>
          <w:color w:val="000000"/>
          <w:szCs w:val="22"/>
        </w:rPr>
        <w:t>Zespół projektu „Koordynacja ekonomii społecznej na Mazowszu”</w:t>
      </w:r>
      <w:r w:rsidRPr="00833193">
        <w:rPr>
          <w:color w:val="000000"/>
          <w:szCs w:val="22"/>
        </w:rPr>
        <w:br/>
        <w:t>Wydział Ekonomii Społecznej</w:t>
      </w:r>
      <w:r w:rsidRPr="00833193">
        <w:rPr>
          <w:color w:val="000000"/>
          <w:szCs w:val="22"/>
        </w:rPr>
        <w:br/>
        <w:t>Nadzór merytoryczny – Elżbieta Bogucka, Zastępca Dyrektora MCPS</w:t>
      </w:r>
    </w:p>
    <w:p w14:paraId="5C9B1E9E" w14:textId="77777777" w:rsidR="00FA6E00" w:rsidRPr="00833193" w:rsidRDefault="00D113ED" w:rsidP="000412D2">
      <w:pPr>
        <w:pStyle w:val="trescdokumentu0"/>
        <w:rPr>
          <w:bdr w:val="single" w:sz="18" w:space="0" w:color="FFFFFF"/>
        </w:rPr>
      </w:pPr>
      <w:r w:rsidRPr="00833193">
        <w:rPr>
          <w:color w:val="000000"/>
          <w:szCs w:val="22"/>
          <w:bdr w:val="single" w:sz="18" w:space="0" w:color="FFFFFF"/>
        </w:rPr>
        <w:t xml:space="preserve">Dokument powstał w ramach projektu pn. „Koordynacja ekonomii społecznej </w:t>
      </w:r>
      <w:r w:rsidRPr="00833193">
        <w:rPr>
          <w:color w:val="000000"/>
          <w:szCs w:val="22"/>
          <w:bdr w:val="single" w:sz="18" w:space="0" w:color="FFFFFF"/>
        </w:rPr>
        <w:br/>
        <w:t>na Mazowszu” współfinansowanego ze środków Unii Europejskiej i Samorządu Województwa Mazowieckiego.</w:t>
      </w:r>
      <w:r w:rsidRPr="00833193">
        <w:br w:type="page"/>
      </w:r>
    </w:p>
    <w:p w14:paraId="45F2739B" w14:textId="77777777" w:rsidR="00FA6E00" w:rsidRPr="00833193" w:rsidRDefault="00FA6E00" w:rsidP="000412D2">
      <w:pPr>
        <w:rPr>
          <w:rFonts w:cs="Arial"/>
          <w:bdr w:val="single" w:sz="18" w:space="0" w:color="FFFFFF"/>
        </w:rPr>
      </w:pPr>
    </w:p>
    <w:sdt>
      <w:sdtPr>
        <w:rPr>
          <w:rFonts w:cs="Arial"/>
          <w:b w:val="0"/>
          <w:bCs w:val="0"/>
          <w:sz w:val="24"/>
          <w:szCs w:val="22"/>
        </w:rPr>
        <w:id w:val="714243659"/>
        <w:docPartObj>
          <w:docPartGallery w:val="Table of Contents"/>
          <w:docPartUnique/>
        </w:docPartObj>
      </w:sdtPr>
      <w:sdtContent>
        <w:p w14:paraId="0149E3D8" w14:textId="77777777" w:rsidR="00FA6E00" w:rsidRPr="00833193" w:rsidRDefault="00D113ED" w:rsidP="000412D2">
          <w:pPr>
            <w:pStyle w:val="Nagwekwykazurde"/>
          </w:pPr>
          <w:r w:rsidRPr="00833193">
            <w:t>Spis treści</w:t>
          </w:r>
        </w:p>
        <w:p w14:paraId="2412D0EC" w14:textId="3712798C" w:rsidR="00586BAF" w:rsidRDefault="00D113ED" w:rsidP="000412D2">
          <w:pPr>
            <w:pStyle w:val="Spistreci1"/>
            <w:tabs>
              <w:tab w:val="left" w:pos="566"/>
            </w:tabs>
            <w:rPr>
              <w:rFonts w:asciiTheme="minorHAnsi" w:eastAsiaTheme="minorEastAsia" w:hAnsiTheme="minorHAnsi" w:cstheme="minorBidi"/>
              <w:noProof/>
              <w:sz w:val="22"/>
              <w:lang w:eastAsia="pl-PL"/>
            </w:rPr>
          </w:pPr>
          <w:r w:rsidRPr="00833193">
            <w:fldChar w:fldCharType="begin"/>
          </w:r>
          <w:r w:rsidRPr="00833193">
            <w:rPr>
              <w:rStyle w:val="czeindeksu"/>
              <w:bdr w:val="single" w:sz="18" w:space="0" w:color="FFFFFF"/>
            </w:rPr>
            <w:instrText>TOC \f \o "1-9" \h</w:instrText>
          </w:r>
          <w:r w:rsidRPr="00833193">
            <w:rPr>
              <w:rStyle w:val="czeindeksu"/>
              <w:bdr w:val="single" w:sz="18" w:space="0" w:color="FFFFFF"/>
            </w:rPr>
            <w:fldChar w:fldCharType="separate"/>
          </w:r>
          <w:hyperlink w:anchor="_Toc46229777" w:history="1">
            <w:r w:rsidR="00586BAF" w:rsidRPr="00F90A10">
              <w:rPr>
                <w:rStyle w:val="Hipercze"/>
                <w:noProof/>
              </w:rPr>
              <w:t>I.</w:t>
            </w:r>
            <w:r w:rsidR="00586BAF">
              <w:rPr>
                <w:rFonts w:asciiTheme="minorHAnsi" w:eastAsiaTheme="minorEastAsia" w:hAnsiTheme="minorHAnsi" w:cstheme="minorBidi"/>
                <w:noProof/>
                <w:sz w:val="22"/>
                <w:lang w:eastAsia="pl-PL"/>
              </w:rPr>
              <w:tab/>
            </w:r>
            <w:r w:rsidR="00586BAF" w:rsidRPr="00F90A10">
              <w:rPr>
                <w:rStyle w:val="Hipercze"/>
                <w:noProof/>
              </w:rPr>
              <w:t>Wprowadzenie i procedura tworzenia „Planu”</w:t>
            </w:r>
            <w:r w:rsidR="00586BAF">
              <w:rPr>
                <w:noProof/>
              </w:rPr>
              <w:tab/>
            </w:r>
            <w:r w:rsidR="00586BAF">
              <w:rPr>
                <w:noProof/>
              </w:rPr>
              <w:fldChar w:fldCharType="begin"/>
            </w:r>
            <w:r w:rsidR="00586BAF">
              <w:rPr>
                <w:noProof/>
              </w:rPr>
              <w:instrText xml:space="preserve"> PAGEREF _Toc46229777 \h </w:instrText>
            </w:r>
            <w:r w:rsidR="00586BAF">
              <w:rPr>
                <w:noProof/>
              </w:rPr>
            </w:r>
            <w:r w:rsidR="00586BAF">
              <w:rPr>
                <w:noProof/>
              </w:rPr>
              <w:fldChar w:fldCharType="separate"/>
            </w:r>
            <w:r w:rsidR="00AE35FE">
              <w:rPr>
                <w:noProof/>
              </w:rPr>
              <w:t>7</w:t>
            </w:r>
            <w:r w:rsidR="00586BAF">
              <w:rPr>
                <w:noProof/>
              </w:rPr>
              <w:fldChar w:fldCharType="end"/>
            </w:r>
          </w:hyperlink>
        </w:p>
        <w:p w14:paraId="00E5C255" w14:textId="3EBA786A" w:rsidR="00586BAF" w:rsidRDefault="00651676" w:rsidP="000412D2">
          <w:pPr>
            <w:pStyle w:val="Spistreci2"/>
            <w:rPr>
              <w:rFonts w:asciiTheme="minorHAnsi" w:eastAsiaTheme="minorEastAsia" w:hAnsiTheme="minorHAnsi" w:cstheme="minorBidi"/>
              <w:noProof/>
              <w:sz w:val="22"/>
              <w:lang w:eastAsia="pl-PL"/>
            </w:rPr>
          </w:pPr>
          <w:hyperlink w:anchor="_Toc46229778" w:history="1">
            <w:r w:rsidR="00586BAF" w:rsidRPr="00F90A10">
              <w:rPr>
                <w:rStyle w:val="Hipercze"/>
                <w:noProof/>
              </w:rPr>
              <w:t>I.1. Wprowadzenie</w:t>
            </w:r>
            <w:r w:rsidR="00586BAF">
              <w:rPr>
                <w:noProof/>
              </w:rPr>
              <w:tab/>
            </w:r>
            <w:r w:rsidR="00586BAF">
              <w:rPr>
                <w:noProof/>
              </w:rPr>
              <w:fldChar w:fldCharType="begin"/>
            </w:r>
            <w:r w:rsidR="00586BAF">
              <w:rPr>
                <w:noProof/>
              </w:rPr>
              <w:instrText xml:space="preserve"> PAGEREF _Toc46229778 \h </w:instrText>
            </w:r>
            <w:r w:rsidR="00586BAF">
              <w:rPr>
                <w:noProof/>
              </w:rPr>
            </w:r>
            <w:r w:rsidR="00586BAF">
              <w:rPr>
                <w:noProof/>
              </w:rPr>
              <w:fldChar w:fldCharType="separate"/>
            </w:r>
            <w:r w:rsidR="00AE35FE">
              <w:rPr>
                <w:noProof/>
              </w:rPr>
              <w:t>7</w:t>
            </w:r>
            <w:r w:rsidR="00586BAF">
              <w:rPr>
                <w:noProof/>
              </w:rPr>
              <w:fldChar w:fldCharType="end"/>
            </w:r>
          </w:hyperlink>
        </w:p>
        <w:p w14:paraId="095CED21" w14:textId="2BE886B4" w:rsidR="00586BAF" w:rsidRDefault="00651676" w:rsidP="000412D2">
          <w:pPr>
            <w:pStyle w:val="Spistreci2"/>
            <w:rPr>
              <w:rFonts w:asciiTheme="minorHAnsi" w:eastAsiaTheme="minorEastAsia" w:hAnsiTheme="minorHAnsi" w:cstheme="minorBidi"/>
              <w:noProof/>
              <w:sz w:val="22"/>
              <w:lang w:eastAsia="pl-PL"/>
            </w:rPr>
          </w:pPr>
          <w:hyperlink w:anchor="_Toc46229779" w:history="1">
            <w:r w:rsidR="00586BAF" w:rsidRPr="00F90A10">
              <w:rPr>
                <w:rStyle w:val="Hipercze"/>
                <w:noProof/>
              </w:rPr>
              <w:t>I.2. Procedura tworzenia „Planu”</w:t>
            </w:r>
            <w:r w:rsidR="00586BAF">
              <w:rPr>
                <w:noProof/>
              </w:rPr>
              <w:tab/>
            </w:r>
            <w:r w:rsidR="00586BAF">
              <w:rPr>
                <w:noProof/>
              </w:rPr>
              <w:fldChar w:fldCharType="begin"/>
            </w:r>
            <w:r w:rsidR="00586BAF">
              <w:rPr>
                <w:noProof/>
              </w:rPr>
              <w:instrText xml:space="preserve"> PAGEREF _Toc46229779 \h </w:instrText>
            </w:r>
            <w:r w:rsidR="00586BAF">
              <w:rPr>
                <w:noProof/>
              </w:rPr>
            </w:r>
            <w:r w:rsidR="00586BAF">
              <w:rPr>
                <w:noProof/>
              </w:rPr>
              <w:fldChar w:fldCharType="separate"/>
            </w:r>
            <w:r w:rsidR="00AE35FE">
              <w:rPr>
                <w:noProof/>
              </w:rPr>
              <w:t>7</w:t>
            </w:r>
            <w:r w:rsidR="00586BAF">
              <w:rPr>
                <w:noProof/>
              </w:rPr>
              <w:fldChar w:fldCharType="end"/>
            </w:r>
          </w:hyperlink>
        </w:p>
        <w:p w14:paraId="4D01D1F2" w14:textId="7DFA41A6" w:rsidR="00586BAF" w:rsidRDefault="00651676" w:rsidP="000412D2">
          <w:pPr>
            <w:pStyle w:val="Spistreci1"/>
            <w:tabs>
              <w:tab w:val="left" w:pos="566"/>
            </w:tabs>
            <w:rPr>
              <w:rFonts w:asciiTheme="minorHAnsi" w:eastAsiaTheme="minorEastAsia" w:hAnsiTheme="minorHAnsi" w:cstheme="minorBidi"/>
              <w:noProof/>
              <w:sz w:val="22"/>
              <w:lang w:eastAsia="pl-PL"/>
            </w:rPr>
          </w:pPr>
          <w:hyperlink w:anchor="_Toc46229780" w:history="1">
            <w:r w:rsidR="00586BAF" w:rsidRPr="00F90A10">
              <w:rPr>
                <w:rStyle w:val="Hipercze"/>
                <w:noProof/>
              </w:rPr>
              <w:t>II.</w:t>
            </w:r>
            <w:r w:rsidR="00586BAF">
              <w:rPr>
                <w:rFonts w:asciiTheme="minorHAnsi" w:eastAsiaTheme="minorEastAsia" w:hAnsiTheme="minorHAnsi" w:cstheme="minorBidi"/>
                <w:noProof/>
                <w:sz w:val="22"/>
                <w:lang w:eastAsia="pl-PL"/>
              </w:rPr>
              <w:tab/>
            </w:r>
            <w:r w:rsidR="00586BAF" w:rsidRPr="00F90A10">
              <w:rPr>
                <w:rStyle w:val="Hipercze"/>
                <w:noProof/>
              </w:rPr>
              <w:t>Definicje związane z ekonomią społeczną</w:t>
            </w:r>
            <w:r w:rsidR="00586BAF">
              <w:rPr>
                <w:noProof/>
              </w:rPr>
              <w:tab/>
            </w:r>
            <w:r w:rsidR="00586BAF">
              <w:rPr>
                <w:noProof/>
              </w:rPr>
              <w:fldChar w:fldCharType="begin"/>
            </w:r>
            <w:r w:rsidR="00586BAF">
              <w:rPr>
                <w:noProof/>
              </w:rPr>
              <w:instrText xml:space="preserve"> PAGEREF _Toc46229780 \h </w:instrText>
            </w:r>
            <w:r w:rsidR="00586BAF">
              <w:rPr>
                <w:noProof/>
              </w:rPr>
            </w:r>
            <w:r w:rsidR="00586BAF">
              <w:rPr>
                <w:noProof/>
              </w:rPr>
              <w:fldChar w:fldCharType="separate"/>
            </w:r>
            <w:r w:rsidR="00AE35FE">
              <w:rPr>
                <w:noProof/>
              </w:rPr>
              <w:t>9</w:t>
            </w:r>
            <w:r w:rsidR="00586BAF">
              <w:rPr>
                <w:noProof/>
              </w:rPr>
              <w:fldChar w:fldCharType="end"/>
            </w:r>
          </w:hyperlink>
        </w:p>
        <w:p w14:paraId="59E016C7" w14:textId="40DC1E90" w:rsidR="00586BAF" w:rsidRDefault="00651676" w:rsidP="000412D2">
          <w:pPr>
            <w:pStyle w:val="Spistreci2"/>
            <w:rPr>
              <w:rFonts w:asciiTheme="minorHAnsi" w:eastAsiaTheme="minorEastAsia" w:hAnsiTheme="minorHAnsi" w:cstheme="minorBidi"/>
              <w:noProof/>
              <w:sz w:val="22"/>
              <w:lang w:eastAsia="pl-PL"/>
            </w:rPr>
          </w:pPr>
          <w:hyperlink w:anchor="_Toc46229781" w:history="1">
            <w:r w:rsidR="00586BAF" w:rsidRPr="00F90A10">
              <w:rPr>
                <w:rStyle w:val="Hipercze"/>
                <w:noProof/>
              </w:rPr>
              <w:t>II.1. Definicje w „Krajowym Programie Rozwoju Ekonomii Społecznej do 2023 roku. Ekonomia solidarności społecznej” (KPRES)</w:t>
            </w:r>
            <w:r w:rsidR="00586BAF">
              <w:rPr>
                <w:noProof/>
              </w:rPr>
              <w:tab/>
            </w:r>
            <w:r w:rsidR="00586BAF">
              <w:rPr>
                <w:noProof/>
              </w:rPr>
              <w:fldChar w:fldCharType="begin"/>
            </w:r>
            <w:r w:rsidR="00586BAF">
              <w:rPr>
                <w:noProof/>
              </w:rPr>
              <w:instrText xml:space="preserve"> PAGEREF _Toc46229781 \h </w:instrText>
            </w:r>
            <w:r w:rsidR="00586BAF">
              <w:rPr>
                <w:noProof/>
              </w:rPr>
            </w:r>
            <w:r w:rsidR="00586BAF">
              <w:rPr>
                <w:noProof/>
              </w:rPr>
              <w:fldChar w:fldCharType="separate"/>
            </w:r>
            <w:r w:rsidR="00AE35FE">
              <w:rPr>
                <w:noProof/>
              </w:rPr>
              <w:t>9</w:t>
            </w:r>
            <w:r w:rsidR="00586BAF">
              <w:rPr>
                <w:noProof/>
              </w:rPr>
              <w:fldChar w:fldCharType="end"/>
            </w:r>
          </w:hyperlink>
        </w:p>
        <w:p w14:paraId="04D6BAFF" w14:textId="64F3418D" w:rsidR="00586BAF" w:rsidRDefault="00651676" w:rsidP="000412D2">
          <w:pPr>
            <w:pStyle w:val="Spistreci2"/>
            <w:rPr>
              <w:rFonts w:asciiTheme="minorHAnsi" w:eastAsiaTheme="minorEastAsia" w:hAnsiTheme="minorHAnsi" w:cstheme="minorBidi"/>
              <w:noProof/>
              <w:sz w:val="22"/>
              <w:lang w:eastAsia="pl-PL"/>
            </w:rPr>
          </w:pPr>
          <w:hyperlink w:anchor="_Toc46229782" w:history="1">
            <w:r w:rsidR="00586BAF" w:rsidRPr="00F90A10">
              <w:rPr>
                <w:rStyle w:val="Hipercze"/>
                <w:noProof/>
              </w:rPr>
              <w:t>II.2. Definicje w „Wytycznych w zakresie realizacji przedsięwzięć w obszarze włączenia społecznego i zwalczania ubóstwa z wykorzystaniem środków Europejskiego Funduszu Społecznego  i Europejskiego Funduszu Rozwoju Regionalnego na lata 2014-2020”</w:t>
            </w:r>
            <w:r w:rsidR="00586BAF">
              <w:rPr>
                <w:noProof/>
              </w:rPr>
              <w:tab/>
            </w:r>
            <w:r w:rsidR="00586BAF">
              <w:rPr>
                <w:noProof/>
              </w:rPr>
              <w:fldChar w:fldCharType="begin"/>
            </w:r>
            <w:r w:rsidR="00586BAF">
              <w:rPr>
                <w:noProof/>
              </w:rPr>
              <w:instrText xml:space="preserve"> PAGEREF _Toc46229782 \h </w:instrText>
            </w:r>
            <w:r w:rsidR="00586BAF">
              <w:rPr>
                <w:noProof/>
              </w:rPr>
            </w:r>
            <w:r w:rsidR="00586BAF">
              <w:rPr>
                <w:noProof/>
              </w:rPr>
              <w:fldChar w:fldCharType="separate"/>
            </w:r>
            <w:r w:rsidR="00AE35FE">
              <w:rPr>
                <w:noProof/>
              </w:rPr>
              <w:t>10</w:t>
            </w:r>
            <w:r w:rsidR="00586BAF">
              <w:rPr>
                <w:noProof/>
              </w:rPr>
              <w:fldChar w:fldCharType="end"/>
            </w:r>
          </w:hyperlink>
        </w:p>
        <w:p w14:paraId="3CD06EED" w14:textId="5F251BA0" w:rsidR="00586BAF" w:rsidRDefault="00651676" w:rsidP="000412D2">
          <w:pPr>
            <w:pStyle w:val="Spistreci1"/>
            <w:tabs>
              <w:tab w:val="left" w:pos="566"/>
            </w:tabs>
            <w:rPr>
              <w:rFonts w:asciiTheme="minorHAnsi" w:eastAsiaTheme="minorEastAsia" w:hAnsiTheme="minorHAnsi" w:cstheme="minorBidi"/>
              <w:noProof/>
              <w:sz w:val="22"/>
              <w:lang w:eastAsia="pl-PL"/>
            </w:rPr>
          </w:pPr>
          <w:hyperlink w:anchor="_Toc46229783" w:history="1">
            <w:r w:rsidR="00586BAF" w:rsidRPr="00F90A10">
              <w:rPr>
                <w:rStyle w:val="Hipercze"/>
                <w:noProof/>
              </w:rPr>
              <w:t>III.</w:t>
            </w:r>
            <w:r w:rsidR="00586BAF">
              <w:rPr>
                <w:rFonts w:asciiTheme="minorHAnsi" w:eastAsiaTheme="minorEastAsia" w:hAnsiTheme="minorHAnsi" w:cstheme="minorBidi"/>
                <w:noProof/>
                <w:sz w:val="22"/>
                <w:lang w:eastAsia="pl-PL"/>
              </w:rPr>
              <w:tab/>
            </w:r>
            <w:r w:rsidR="00586BAF" w:rsidRPr="00F90A10">
              <w:rPr>
                <w:rStyle w:val="Hipercze"/>
                <w:noProof/>
              </w:rPr>
              <w:t>DIAGNOZA</w:t>
            </w:r>
            <w:r w:rsidR="00586BAF">
              <w:rPr>
                <w:noProof/>
              </w:rPr>
              <w:tab/>
            </w:r>
            <w:r w:rsidR="00586BAF">
              <w:rPr>
                <w:noProof/>
              </w:rPr>
              <w:fldChar w:fldCharType="begin"/>
            </w:r>
            <w:r w:rsidR="00586BAF">
              <w:rPr>
                <w:noProof/>
              </w:rPr>
              <w:instrText xml:space="preserve"> PAGEREF _Toc46229783 \h </w:instrText>
            </w:r>
            <w:r w:rsidR="00586BAF">
              <w:rPr>
                <w:noProof/>
              </w:rPr>
            </w:r>
            <w:r w:rsidR="00586BAF">
              <w:rPr>
                <w:noProof/>
              </w:rPr>
              <w:fldChar w:fldCharType="separate"/>
            </w:r>
            <w:r w:rsidR="00AE35FE">
              <w:rPr>
                <w:noProof/>
              </w:rPr>
              <w:t>12</w:t>
            </w:r>
            <w:r w:rsidR="00586BAF">
              <w:rPr>
                <w:noProof/>
              </w:rPr>
              <w:fldChar w:fldCharType="end"/>
            </w:r>
          </w:hyperlink>
        </w:p>
        <w:p w14:paraId="233C4CF8" w14:textId="2C745539" w:rsidR="00586BAF" w:rsidRDefault="00651676" w:rsidP="000412D2">
          <w:pPr>
            <w:pStyle w:val="Spistreci2"/>
            <w:rPr>
              <w:rFonts w:asciiTheme="minorHAnsi" w:eastAsiaTheme="minorEastAsia" w:hAnsiTheme="minorHAnsi" w:cstheme="minorBidi"/>
              <w:noProof/>
              <w:sz w:val="22"/>
              <w:lang w:eastAsia="pl-PL"/>
            </w:rPr>
          </w:pPr>
          <w:hyperlink w:anchor="_Toc46229784" w:history="1">
            <w:r w:rsidR="00586BAF" w:rsidRPr="00F90A10">
              <w:rPr>
                <w:rStyle w:val="Hipercze"/>
                <w:noProof/>
              </w:rPr>
              <w:t>III.1. SEKTOR ES I JEGO OTOCZENIE</w:t>
            </w:r>
            <w:r w:rsidR="00586BAF">
              <w:rPr>
                <w:noProof/>
              </w:rPr>
              <w:tab/>
            </w:r>
            <w:r w:rsidR="00586BAF">
              <w:rPr>
                <w:noProof/>
              </w:rPr>
              <w:fldChar w:fldCharType="begin"/>
            </w:r>
            <w:r w:rsidR="00586BAF">
              <w:rPr>
                <w:noProof/>
              </w:rPr>
              <w:instrText xml:space="preserve"> PAGEREF _Toc46229784 \h </w:instrText>
            </w:r>
            <w:r w:rsidR="00586BAF">
              <w:rPr>
                <w:noProof/>
              </w:rPr>
            </w:r>
            <w:r w:rsidR="00586BAF">
              <w:rPr>
                <w:noProof/>
              </w:rPr>
              <w:fldChar w:fldCharType="separate"/>
            </w:r>
            <w:r w:rsidR="00AE35FE">
              <w:rPr>
                <w:noProof/>
              </w:rPr>
              <w:t>13</w:t>
            </w:r>
            <w:r w:rsidR="00586BAF">
              <w:rPr>
                <w:noProof/>
              </w:rPr>
              <w:fldChar w:fldCharType="end"/>
            </w:r>
          </w:hyperlink>
        </w:p>
        <w:p w14:paraId="5B619BE3" w14:textId="52D1494D" w:rsidR="00586BAF" w:rsidRDefault="00651676" w:rsidP="000412D2">
          <w:pPr>
            <w:pStyle w:val="Spistreci2"/>
            <w:rPr>
              <w:rFonts w:asciiTheme="minorHAnsi" w:eastAsiaTheme="minorEastAsia" w:hAnsiTheme="minorHAnsi" w:cstheme="minorBidi"/>
              <w:noProof/>
              <w:sz w:val="22"/>
              <w:lang w:eastAsia="pl-PL"/>
            </w:rPr>
          </w:pPr>
          <w:hyperlink w:anchor="_Toc46229785" w:history="1">
            <w:r w:rsidR="00586BAF" w:rsidRPr="00F90A10">
              <w:rPr>
                <w:rStyle w:val="Hipercze"/>
                <w:noProof/>
              </w:rPr>
              <w:t>III.1.1. Wstęp</w:t>
            </w:r>
            <w:r w:rsidR="00586BAF">
              <w:rPr>
                <w:noProof/>
              </w:rPr>
              <w:tab/>
            </w:r>
            <w:r w:rsidR="00586BAF">
              <w:rPr>
                <w:noProof/>
              </w:rPr>
              <w:fldChar w:fldCharType="begin"/>
            </w:r>
            <w:r w:rsidR="00586BAF">
              <w:rPr>
                <w:noProof/>
              </w:rPr>
              <w:instrText xml:space="preserve"> PAGEREF _Toc46229785 \h </w:instrText>
            </w:r>
            <w:r w:rsidR="00586BAF">
              <w:rPr>
                <w:noProof/>
              </w:rPr>
            </w:r>
            <w:r w:rsidR="00586BAF">
              <w:rPr>
                <w:noProof/>
              </w:rPr>
              <w:fldChar w:fldCharType="separate"/>
            </w:r>
            <w:r w:rsidR="00AE35FE">
              <w:rPr>
                <w:noProof/>
              </w:rPr>
              <w:t>13</w:t>
            </w:r>
            <w:r w:rsidR="00586BAF">
              <w:rPr>
                <w:noProof/>
              </w:rPr>
              <w:fldChar w:fldCharType="end"/>
            </w:r>
          </w:hyperlink>
        </w:p>
        <w:p w14:paraId="4AA62C7B" w14:textId="109574E3" w:rsidR="00586BAF" w:rsidRDefault="00651676" w:rsidP="000412D2">
          <w:pPr>
            <w:pStyle w:val="Spistreci2"/>
            <w:rPr>
              <w:rFonts w:asciiTheme="minorHAnsi" w:eastAsiaTheme="minorEastAsia" w:hAnsiTheme="minorHAnsi" w:cstheme="minorBidi"/>
              <w:noProof/>
              <w:sz w:val="22"/>
              <w:lang w:eastAsia="pl-PL"/>
            </w:rPr>
          </w:pPr>
          <w:hyperlink w:anchor="_Toc46229786" w:history="1">
            <w:r w:rsidR="00586BAF" w:rsidRPr="00F90A10">
              <w:rPr>
                <w:rStyle w:val="Hipercze"/>
                <w:noProof/>
              </w:rPr>
              <w:t>III.1.2. Stan liczbowy sektora ES</w:t>
            </w:r>
            <w:r w:rsidR="00586BAF">
              <w:rPr>
                <w:noProof/>
              </w:rPr>
              <w:tab/>
            </w:r>
            <w:r w:rsidR="00586BAF">
              <w:rPr>
                <w:noProof/>
              </w:rPr>
              <w:fldChar w:fldCharType="begin"/>
            </w:r>
            <w:r w:rsidR="00586BAF">
              <w:rPr>
                <w:noProof/>
              </w:rPr>
              <w:instrText xml:space="preserve"> PAGEREF _Toc46229786 \h </w:instrText>
            </w:r>
            <w:r w:rsidR="00586BAF">
              <w:rPr>
                <w:noProof/>
              </w:rPr>
            </w:r>
            <w:r w:rsidR="00586BAF">
              <w:rPr>
                <w:noProof/>
              </w:rPr>
              <w:fldChar w:fldCharType="separate"/>
            </w:r>
            <w:r w:rsidR="00AE35FE">
              <w:rPr>
                <w:noProof/>
              </w:rPr>
              <w:t>14</w:t>
            </w:r>
            <w:r w:rsidR="00586BAF">
              <w:rPr>
                <w:noProof/>
              </w:rPr>
              <w:fldChar w:fldCharType="end"/>
            </w:r>
          </w:hyperlink>
        </w:p>
        <w:p w14:paraId="64053C6E" w14:textId="523B5F21" w:rsidR="00586BAF" w:rsidRDefault="00651676" w:rsidP="000412D2">
          <w:pPr>
            <w:pStyle w:val="Spistreci2"/>
            <w:rPr>
              <w:rFonts w:asciiTheme="minorHAnsi" w:eastAsiaTheme="minorEastAsia" w:hAnsiTheme="minorHAnsi" w:cstheme="minorBidi"/>
              <w:noProof/>
              <w:sz w:val="22"/>
              <w:lang w:eastAsia="pl-PL"/>
            </w:rPr>
          </w:pPr>
          <w:hyperlink w:anchor="_Toc46229787" w:history="1">
            <w:r w:rsidR="00586BAF" w:rsidRPr="00F90A10">
              <w:rPr>
                <w:rStyle w:val="Hipercze"/>
                <w:noProof/>
              </w:rPr>
              <w:t>III.1.3. Wsparcie OWES 2016 – 2018</w:t>
            </w:r>
            <w:r w:rsidR="00586BAF">
              <w:rPr>
                <w:noProof/>
              </w:rPr>
              <w:tab/>
            </w:r>
            <w:r w:rsidR="00586BAF">
              <w:rPr>
                <w:noProof/>
              </w:rPr>
              <w:fldChar w:fldCharType="begin"/>
            </w:r>
            <w:r w:rsidR="00586BAF">
              <w:rPr>
                <w:noProof/>
              </w:rPr>
              <w:instrText xml:space="preserve"> PAGEREF _Toc46229787 \h </w:instrText>
            </w:r>
            <w:r w:rsidR="00586BAF">
              <w:rPr>
                <w:noProof/>
              </w:rPr>
            </w:r>
            <w:r w:rsidR="00586BAF">
              <w:rPr>
                <w:noProof/>
              </w:rPr>
              <w:fldChar w:fldCharType="separate"/>
            </w:r>
            <w:r w:rsidR="00AE35FE">
              <w:rPr>
                <w:noProof/>
              </w:rPr>
              <w:t>17</w:t>
            </w:r>
            <w:r w:rsidR="00586BAF">
              <w:rPr>
                <w:noProof/>
              </w:rPr>
              <w:fldChar w:fldCharType="end"/>
            </w:r>
          </w:hyperlink>
        </w:p>
        <w:p w14:paraId="37EC2852" w14:textId="5A079DE3" w:rsidR="00586BAF" w:rsidRDefault="00651676" w:rsidP="000412D2">
          <w:pPr>
            <w:pStyle w:val="Spistreci2"/>
            <w:rPr>
              <w:rFonts w:asciiTheme="minorHAnsi" w:eastAsiaTheme="minorEastAsia" w:hAnsiTheme="minorHAnsi" w:cstheme="minorBidi"/>
              <w:noProof/>
              <w:sz w:val="22"/>
              <w:lang w:eastAsia="pl-PL"/>
            </w:rPr>
          </w:pPr>
          <w:hyperlink w:anchor="_Toc46229788" w:history="1">
            <w:r w:rsidR="00586BAF" w:rsidRPr="00F90A10">
              <w:rPr>
                <w:rStyle w:val="Hipercze"/>
                <w:noProof/>
              </w:rPr>
              <w:t>III.1.4. Wsparcie UP 2018-2019</w:t>
            </w:r>
            <w:r w:rsidR="00586BAF">
              <w:rPr>
                <w:noProof/>
              </w:rPr>
              <w:tab/>
            </w:r>
            <w:r w:rsidR="00586BAF">
              <w:rPr>
                <w:noProof/>
              </w:rPr>
              <w:fldChar w:fldCharType="begin"/>
            </w:r>
            <w:r w:rsidR="00586BAF">
              <w:rPr>
                <w:noProof/>
              </w:rPr>
              <w:instrText xml:space="preserve"> PAGEREF _Toc46229788 \h </w:instrText>
            </w:r>
            <w:r w:rsidR="00586BAF">
              <w:rPr>
                <w:noProof/>
              </w:rPr>
            </w:r>
            <w:r w:rsidR="00586BAF">
              <w:rPr>
                <w:noProof/>
              </w:rPr>
              <w:fldChar w:fldCharType="separate"/>
            </w:r>
            <w:r w:rsidR="00AE35FE">
              <w:rPr>
                <w:noProof/>
              </w:rPr>
              <w:t>18</w:t>
            </w:r>
            <w:r w:rsidR="00586BAF">
              <w:rPr>
                <w:noProof/>
              </w:rPr>
              <w:fldChar w:fldCharType="end"/>
            </w:r>
          </w:hyperlink>
        </w:p>
        <w:p w14:paraId="79D39BE4" w14:textId="638BBAC5" w:rsidR="00586BAF" w:rsidRDefault="00651676" w:rsidP="000412D2">
          <w:pPr>
            <w:pStyle w:val="Spistreci2"/>
            <w:rPr>
              <w:rFonts w:asciiTheme="minorHAnsi" w:eastAsiaTheme="minorEastAsia" w:hAnsiTheme="minorHAnsi" w:cstheme="minorBidi"/>
              <w:noProof/>
              <w:sz w:val="22"/>
              <w:lang w:eastAsia="pl-PL"/>
            </w:rPr>
          </w:pPr>
          <w:hyperlink w:anchor="_Toc46229789" w:history="1">
            <w:r w:rsidR="00586BAF" w:rsidRPr="00F90A10">
              <w:rPr>
                <w:rStyle w:val="Hipercze"/>
                <w:noProof/>
              </w:rPr>
              <w:t>III.1.5. Wsparcie JST 2018</w:t>
            </w:r>
            <w:r w:rsidR="00586BAF">
              <w:rPr>
                <w:noProof/>
              </w:rPr>
              <w:tab/>
            </w:r>
            <w:r w:rsidR="00586BAF">
              <w:rPr>
                <w:noProof/>
              </w:rPr>
              <w:fldChar w:fldCharType="begin"/>
            </w:r>
            <w:r w:rsidR="00586BAF">
              <w:rPr>
                <w:noProof/>
              </w:rPr>
              <w:instrText xml:space="preserve"> PAGEREF _Toc46229789 \h </w:instrText>
            </w:r>
            <w:r w:rsidR="00586BAF">
              <w:rPr>
                <w:noProof/>
              </w:rPr>
            </w:r>
            <w:r w:rsidR="00586BAF">
              <w:rPr>
                <w:noProof/>
              </w:rPr>
              <w:fldChar w:fldCharType="separate"/>
            </w:r>
            <w:r w:rsidR="00AE35FE">
              <w:rPr>
                <w:noProof/>
              </w:rPr>
              <w:t>18</w:t>
            </w:r>
            <w:r w:rsidR="00586BAF">
              <w:rPr>
                <w:noProof/>
              </w:rPr>
              <w:fldChar w:fldCharType="end"/>
            </w:r>
          </w:hyperlink>
        </w:p>
        <w:p w14:paraId="46106C52" w14:textId="5F7BBC95" w:rsidR="00586BAF" w:rsidRDefault="00651676" w:rsidP="000412D2">
          <w:pPr>
            <w:pStyle w:val="Spistreci2"/>
            <w:rPr>
              <w:rFonts w:asciiTheme="minorHAnsi" w:eastAsiaTheme="minorEastAsia" w:hAnsiTheme="minorHAnsi" w:cstheme="minorBidi"/>
              <w:noProof/>
              <w:sz w:val="22"/>
              <w:lang w:eastAsia="pl-PL"/>
            </w:rPr>
          </w:pPr>
          <w:hyperlink w:anchor="_Toc46229790" w:history="1">
            <w:r w:rsidR="00586BAF" w:rsidRPr="00F90A10">
              <w:rPr>
                <w:rStyle w:val="Hipercze"/>
                <w:noProof/>
              </w:rPr>
              <w:t>III.1.7. Inne kierunki rozwoju ES</w:t>
            </w:r>
            <w:r w:rsidR="00586BAF">
              <w:rPr>
                <w:noProof/>
              </w:rPr>
              <w:tab/>
            </w:r>
            <w:r w:rsidR="00586BAF">
              <w:rPr>
                <w:noProof/>
              </w:rPr>
              <w:fldChar w:fldCharType="begin"/>
            </w:r>
            <w:r w:rsidR="00586BAF">
              <w:rPr>
                <w:noProof/>
              </w:rPr>
              <w:instrText xml:space="preserve"> PAGEREF _Toc46229790 \h </w:instrText>
            </w:r>
            <w:r w:rsidR="00586BAF">
              <w:rPr>
                <w:noProof/>
              </w:rPr>
            </w:r>
            <w:r w:rsidR="00586BAF">
              <w:rPr>
                <w:noProof/>
              </w:rPr>
              <w:fldChar w:fldCharType="separate"/>
            </w:r>
            <w:r w:rsidR="00AE35FE">
              <w:rPr>
                <w:noProof/>
              </w:rPr>
              <w:t>20</w:t>
            </w:r>
            <w:r w:rsidR="00586BAF">
              <w:rPr>
                <w:noProof/>
              </w:rPr>
              <w:fldChar w:fldCharType="end"/>
            </w:r>
          </w:hyperlink>
        </w:p>
        <w:p w14:paraId="7F184E3E" w14:textId="48F2A13B" w:rsidR="00586BAF" w:rsidRDefault="00651676" w:rsidP="000412D2">
          <w:pPr>
            <w:pStyle w:val="Spistreci2"/>
            <w:rPr>
              <w:rFonts w:asciiTheme="minorHAnsi" w:eastAsiaTheme="minorEastAsia" w:hAnsiTheme="minorHAnsi" w:cstheme="minorBidi"/>
              <w:noProof/>
              <w:sz w:val="22"/>
              <w:lang w:eastAsia="pl-PL"/>
            </w:rPr>
          </w:pPr>
          <w:hyperlink w:anchor="_Toc46229791" w:history="1">
            <w:r w:rsidR="00586BAF" w:rsidRPr="00F90A10">
              <w:rPr>
                <w:rStyle w:val="Hipercze"/>
                <w:noProof/>
              </w:rPr>
              <w:t>III.1.8. Otoczenie biznesu</w:t>
            </w:r>
            <w:r w:rsidR="00586BAF">
              <w:rPr>
                <w:noProof/>
              </w:rPr>
              <w:tab/>
            </w:r>
            <w:r w:rsidR="00586BAF">
              <w:rPr>
                <w:noProof/>
              </w:rPr>
              <w:fldChar w:fldCharType="begin"/>
            </w:r>
            <w:r w:rsidR="00586BAF">
              <w:rPr>
                <w:noProof/>
              </w:rPr>
              <w:instrText xml:space="preserve"> PAGEREF _Toc46229791 \h </w:instrText>
            </w:r>
            <w:r w:rsidR="00586BAF">
              <w:rPr>
                <w:noProof/>
              </w:rPr>
            </w:r>
            <w:r w:rsidR="00586BAF">
              <w:rPr>
                <w:noProof/>
              </w:rPr>
              <w:fldChar w:fldCharType="separate"/>
            </w:r>
            <w:r w:rsidR="00AE35FE">
              <w:rPr>
                <w:noProof/>
              </w:rPr>
              <w:t>22</w:t>
            </w:r>
            <w:r w:rsidR="00586BAF">
              <w:rPr>
                <w:noProof/>
              </w:rPr>
              <w:fldChar w:fldCharType="end"/>
            </w:r>
          </w:hyperlink>
        </w:p>
        <w:p w14:paraId="627E9329" w14:textId="2F1DB64E" w:rsidR="00586BAF" w:rsidRDefault="00651676" w:rsidP="000412D2">
          <w:pPr>
            <w:pStyle w:val="Spistreci2"/>
            <w:rPr>
              <w:rFonts w:asciiTheme="minorHAnsi" w:eastAsiaTheme="minorEastAsia" w:hAnsiTheme="minorHAnsi" w:cstheme="minorBidi"/>
              <w:noProof/>
              <w:sz w:val="22"/>
              <w:lang w:eastAsia="pl-PL"/>
            </w:rPr>
          </w:pPr>
          <w:hyperlink w:anchor="_Toc46229792" w:history="1">
            <w:r w:rsidR="00586BAF" w:rsidRPr="00F90A10">
              <w:rPr>
                <w:rStyle w:val="Hipercze"/>
                <w:noProof/>
              </w:rPr>
              <w:t>III.1.9. Podsumowanie i rekomendacje</w:t>
            </w:r>
            <w:r w:rsidR="00586BAF">
              <w:rPr>
                <w:noProof/>
              </w:rPr>
              <w:tab/>
            </w:r>
            <w:r w:rsidR="00586BAF">
              <w:rPr>
                <w:noProof/>
              </w:rPr>
              <w:fldChar w:fldCharType="begin"/>
            </w:r>
            <w:r w:rsidR="00586BAF">
              <w:rPr>
                <w:noProof/>
              </w:rPr>
              <w:instrText xml:space="preserve"> PAGEREF _Toc46229792 \h </w:instrText>
            </w:r>
            <w:r w:rsidR="00586BAF">
              <w:rPr>
                <w:noProof/>
              </w:rPr>
            </w:r>
            <w:r w:rsidR="00586BAF">
              <w:rPr>
                <w:noProof/>
              </w:rPr>
              <w:fldChar w:fldCharType="separate"/>
            </w:r>
            <w:r w:rsidR="00AE35FE">
              <w:rPr>
                <w:noProof/>
              </w:rPr>
              <w:t>22</w:t>
            </w:r>
            <w:r w:rsidR="00586BAF">
              <w:rPr>
                <w:noProof/>
              </w:rPr>
              <w:fldChar w:fldCharType="end"/>
            </w:r>
          </w:hyperlink>
        </w:p>
        <w:p w14:paraId="2CE088CD" w14:textId="4B012800" w:rsidR="00586BAF" w:rsidRDefault="00651676" w:rsidP="000412D2">
          <w:pPr>
            <w:pStyle w:val="Spistreci1"/>
            <w:rPr>
              <w:rFonts w:asciiTheme="minorHAnsi" w:eastAsiaTheme="minorEastAsia" w:hAnsiTheme="minorHAnsi" w:cstheme="minorBidi"/>
              <w:noProof/>
              <w:sz w:val="22"/>
              <w:lang w:eastAsia="pl-PL"/>
            </w:rPr>
          </w:pPr>
          <w:hyperlink w:anchor="_Toc46229793" w:history="1">
            <w:r w:rsidR="00586BAF" w:rsidRPr="00F90A10">
              <w:rPr>
                <w:rStyle w:val="Hipercze"/>
                <w:noProof/>
                <w:bdr w:val="single" w:sz="18" w:space="0" w:color="FFFFFF"/>
              </w:rPr>
              <w:t>DIAGNOZA - II. KAPITAŁ LUDZKI EKONOMII SPOŁECZNEJ - wstęp</w:t>
            </w:r>
            <w:r w:rsidR="00586BAF">
              <w:rPr>
                <w:noProof/>
              </w:rPr>
              <w:tab/>
            </w:r>
            <w:r w:rsidR="00586BAF">
              <w:rPr>
                <w:noProof/>
              </w:rPr>
              <w:fldChar w:fldCharType="begin"/>
            </w:r>
            <w:r w:rsidR="00586BAF">
              <w:rPr>
                <w:noProof/>
              </w:rPr>
              <w:instrText xml:space="preserve"> PAGEREF _Toc46229793 \h </w:instrText>
            </w:r>
            <w:r w:rsidR="00586BAF">
              <w:rPr>
                <w:noProof/>
              </w:rPr>
            </w:r>
            <w:r w:rsidR="00586BAF">
              <w:rPr>
                <w:noProof/>
              </w:rPr>
              <w:fldChar w:fldCharType="separate"/>
            </w:r>
            <w:r w:rsidR="00AE35FE">
              <w:rPr>
                <w:noProof/>
              </w:rPr>
              <w:t>25</w:t>
            </w:r>
            <w:r w:rsidR="00586BAF">
              <w:rPr>
                <w:noProof/>
              </w:rPr>
              <w:fldChar w:fldCharType="end"/>
            </w:r>
          </w:hyperlink>
        </w:p>
        <w:p w14:paraId="3CECF272" w14:textId="6C957140" w:rsidR="00586BAF" w:rsidRDefault="00651676" w:rsidP="000412D2">
          <w:pPr>
            <w:pStyle w:val="Spistreci3"/>
            <w:rPr>
              <w:rFonts w:asciiTheme="minorHAnsi" w:eastAsiaTheme="minorEastAsia" w:hAnsiTheme="minorHAnsi" w:cstheme="minorBidi"/>
              <w:noProof/>
              <w:sz w:val="22"/>
              <w:lang w:eastAsia="pl-PL"/>
            </w:rPr>
          </w:pPr>
          <w:hyperlink w:anchor="_Toc46229794" w:history="1">
            <w:r w:rsidR="00586BAF" w:rsidRPr="00F90A10">
              <w:rPr>
                <w:rStyle w:val="Hipercze"/>
                <w:noProof/>
              </w:rPr>
              <w:t>Bezrobocie</w:t>
            </w:r>
            <w:r w:rsidR="00586BAF">
              <w:rPr>
                <w:noProof/>
              </w:rPr>
              <w:tab/>
            </w:r>
            <w:r w:rsidR="00586BAF">
              <w:rPr>
                <w:noProof/>
              </w:rPr>
              <w:fldChar w:fldCharType="begin"/>
            </w:r>
            <w:r w:rsidR="00586BAF">
              <w:rPr>
                <w:noProof/>
              </w:rPr>
              <w:instrText xml:space="preserve"> PAGEREF _Toc46229794 \h </w:instrText>
            </w:r>
            <w:r w:rsidR="00586BAF">
              <w:rPr>
                <w:noProof/>
              </w:rPr>
            </w:r>
            <w:r w:rsidR="00586BAF">
              <w:rPr>
                <w:noProof/>
              </w:rPr>
              <w:fldChar w:fldCharType="separate"/>
            </w:r>
            <w:r w:rsidR="00AE35FE">
              <w:rPr>
                <w:noProof/>
              </w:rPr>
              <w:t>27</w:t>
            </w:r>
            <w:r w:rsidR="00586BAF">
              <w:rPr>
                <w:noProof/>
              </w:rPr>
              <w:fldChar w:fldCharType="end"/>
            </w:r>
          </w:hyperlink>
        </w:p>
        <w:p w14:paraId="691DCE50" w14:textId="2FB6BC60" w:rsidR="00586BAF" w:rsidRDefault="00651676" w:rsidP="000412D2">
          <w:pPr>
            <w:pStyle w:val="Spistreci3"/>
            <w:rPr>
              <w:rFonts w:asciiTheme="minorHAnsi" w:eastAsiaTheme="minorEastAsia" w:hAnsiTheme="minorHAnsi" w:cstheme="minorBidi"/>
              <w:noProof/>
              <w:sz w:val="22"/>
              <w:lang w:eastAsia="pl-PL"/>
            </w:rPr>
          </w:pPr>
          <w:hyperlink w:anchor="_Toc46229795" w:history="1">
            <w:r w:rsidR="00586BAF" w:rsidRPr="00F90A10">
              <w:rPr>
                <w:rStyle w:val="Hipercze"/>
                <w:noProof/>
              </w:rPr>
              <w:t>Niepełnosprawność</w:t>
            </w:r>
            <w:r w:rsidR="00586BAF">
              <w:rPr>
                <w:noProof/>
              </w:rPr>
              <w:tab/>
            </w:r>
            <w:r w:rsidR="00586BAF">
              <w:rPr>
                <w:noProof/>
              </w:rPr>
              <w:fldChar w:fldCharType="begin"/>
            </w:r>
            <w:r w:rsidR="00586BAF">
              <w:rPr>
                <w:noProof/>
              </w:rPr>
              <w:instrText xml:space="preserve"> PAGEREF _Toc46229795 \h </w:instrText>
            </w:r>
            <w:r w:rsidR="00586BAF">
              <w:rPr>
                <w:noProof/>
              </w:rPr>
            </w:r>
            <w:r w:rsidR="00586BAF">
              <w:rPr>
                <w:noProof/>
              </w:rPr>
              <w:fldChar w:fldCharType="separate"/>
            </w:r>
            <w:r w:rsidR="00AE35FE">
              <w:rPr>
                <w:noProof/>
              </w:rPr>
              <w:t>28</w:t>
            </w:r>
            <w:r w:rsidR="00586BAF">
              <w:rPr>
                <w:noProof/>
              </w:rPr>
              <w:fldChar w:fldCharType="end"/>
            </w:r>
          </w:hyperlink>
        </w:p>
        <w:p w14:paraId="3780B72B" w14:textId="229F41A1" w:rsidR="00586BAF" w:rsidRDefault="00651676" w:rsidP="000412D2">
          <w:pPr>
            <w:pStyle w:val="Spistreci3"/>
            <w:rPr>
              <w:rFonts w:asciiTheme="minorHAnsi" w:eastAsiaTheme="minorEastAsia" w:hAnsiTheme="minorHAnsi" w:cstheme="minorBidi"/>
              <w:noProof/>
              <w:sz w:val="22"/>
              <w:lang w:eastAsia="pl-PL"/>
            </w:rPr>
          </w:pPr>
          <w:hyperlink w:anchor="_Toc46229796" w:history="1">
            <w:r w:rsidR="00586BAF" w:rsidRPr="00F90A10">
              <w:rPr>
                <w:rStyle w:val="Hipercze"/>
                <w:noProof/>
              </w:rPr>
              <w:t>Inne problemy społeczne</w:t>
            </w:r>
            <w:r w:rsidR="00586BAF">
              <w:rPr>
                <w:noProof/>
              </w:rPr>
              <w:tab/>
            </w:r>
            <w:r w:rsidR="00586BAF">
              <w:rPr>
                <w:noProof/>
              </w:rPr>
              <w:fldChar w:fldCharType="begin"/>
            </w:r>
            <w:r w:rsidR="00586BAF">
              <w:rPr>
                <w:noProof/>
              </w:rPr>
              <w:instrText xml:space="preserve"> PAGEREF _Toc46229796 \h </w:instrText>
            </w:r>
            <w:r w:rsidR="00586BAF">
              <w:rPr>
                <w:noProof/>
              </w:rPr>
            </w:r>
            <w:r w:rsidR="00586BAF">
              <w:rPr>
                <w:noProof/>
              </w:rPr>
              <w:fldChar w:fldCharType="separate"/>
            </w:r>
            <w:r w:rsidR="00AE35FE">
              <w:rPr>
                <w:noProof/>
              </w:rPr>
              <w:t>29</w:t>
            </w:r>
            <w:r w:rsidR="00586BAF">
              <w:rPr>
                <w:noProof/>
              </w:rPr>
              <w:fldChar w:fldCharType="end"/>
            </w:r>
          </w:hyperlink>
        </w:p>
        <w:p w14:paraId="5FFFB9DF" w14:textId="313BD646" w:rsidR="00586BAF" w:rsidRDefault="00651676" w:rsidP="000412D2">
          <w:pPr>
            <w:pStyle w:val="Spistreci3"/>
            <w:rPr>
              <w:rFonts w:asciiTheme="minorHAnsi" w:eastAsiaTheme="minorEastAsia" w:hAnsiTheme="minorHAnsi" w:cstheme="minorBidi"/>
              <w:noProof/>
              <w:sz w:val="22"/>
              <w:lang w:eastAsia="pl-PL"/>
            </w:rPr>
          </w:pPr>
          <w:hyperlink w:anchor="_Toc46229797" w:history="1">
            <w:r w:rsidR="00586BAF" w:rsidRPr="00F90A10">
              <w:rPr>
                <w:rStyle w:val="Hipercze"/>
                <w:noProof/>
              </w:rPr>
              <w:t>Piecza zastępcza</w:t>
            </w:r>
            <w:r w:rsidR="00586BAF">
              <w:rPr>
                <w:noProof/>
              </w:rPr>
              <w:tab/>
            </w:r>
            <w:r w:rsidR="00586BAF">
              <w:rPr>
                <w:noProof/>
              </w:rPr>
              <w:fldChar w:fldCharType="begin"/>
            </w:r>
            <w:r w:rsidR="00586BAF">
              <w:rPr>
                <w:noProof/>
              </w:rPr>
              <w:instrText xml:space="preserve"> PAGEREF _Toc46229797 \h </w:instrText>
            </w:r>
            <w:r w:rsidR="00586BAF">
              <w:rPr>
                <w:noProof/>
              </w:rPr>
            </w:r>
            <w:r w:rsidR="00586BAF">
              <w:rPr>
                <w:noProof/>
              </w:rPr>
              <w:fldChar w:fldCharType="separate"/>
            </w:r>
            <w:r w:rsidR="00AE35FE">
              <w:rPr>
                <w:noProof/>
              </w:rPr>
              <w:t>30</w:t>
            </w:r>
            <w:r w:rsidR="00586BAF">
              <w:rPr>
                <w:noProof/>
              </w:rPr>
              <w:fldChar w:fldCharType="end"/>
            </w:r>
          </w:hyperlink>
        </w:p>
        <w:p w14:paraId="708A8443" w14:textId="651F1025" w:rsidR="00586BAF" w:rsidRDefault="00651676" w:rsidP="000412D2">
          <w:pPr>
            <w:pStyle w:val="Spistreci4"/>
            <w:rPr>
              <w:rFonts w:asciiTheme="minorHAnsi" w:eastAsiaTheme="minorEastAsia" w:hAnsiTheme="minorHAnsi" w:cstheme="minorBidi"/>
              <w:noProof/>
              <w:sz w:val="22"/>
              <w:lang w:eastAsia="pl-PL"/>
            </w:rPr>
          </w:pPr>
          <w:hyperlink w:anchor="_Toc46229798" w:history="1">
            <w:r w:rsidR="00586BAF" w:rsidRPr="00F90A10">
              <w:rPr>
                <w:rStyle w:val="Hipercze"/>
                <w:noProof/>
              </w:rPr>
              <w:t>Bezdomność</w:t>
            </w:r>
            <w:r w:rsidR="00586BAF">
              <w:rPr>
                <w:noProof/>
              </w:rPr>
              <w:tab/>
            </w:r>
            <w:r w:rsidR="00586BAF">
              <w:rPr>
                <w:noProof/>
              </w:rPr>
              <w:fldChar w:fldCharType="begin"/>
            </w:r>
            <w:r w:rsidR="00586BAF">
              <w:rPr>
                <w:noProof/>
              </w:rPr>
              <w:instrText xml:space="preserve"> PAGEREF _Toc46229798 \h </w:instrText>
            </w:r>
            <w:r w:rsidR="00586BAF">
              <w:rPr>
                <w:noProof/>
              </w:rPr>
            </w:r>
            <w:r w:rsidR="00586BAF">
              <w:rPr>
                <w:noProof/>
              </w:rPr>
              <w:fldChar w:fldCharType="separate"/>
            </w:r>
            <w:r w:rsidR="00AE35FE">
              <w:rPr>
                <w:noProof/>
              </w:rPr>
              <w:t>30</w:t>
            </w:r>
            <w:r w:rsidR="00586BAF">
              <w:rPr>
                <w:noProof/>
              </w:rPr>
              <w:fldChar w:fldCharType="end"/>
            </w:r>
          </w:hyperlink>
        </w:p>
        <w:p w14:paraId="0D00FFE5" w14:textId="751981B9" w:rsidR="00586BAF" w:rsidRDefault="00651676" w:rsidP="000412D2">
          <w:pPr>
            <w:pStyle w:val="Spistreci4"/>
            <w:rPr>
              <w:rFonts w:asciiTheme="minorHAnsi" w:eastAsiaTheme="minorEastAsia" w:hAnsiTheme="minorHAnsi" w:cstheme="minorBidi"/>
              <w:noProof/>
              <w:sz w:val="22"/>
              <w:lang w:eastAsia="pl-PL"/>
            </w:rPr>
          </w:pPr>
          <w:hyperlink w:anchor="_Toc46229799" w:history="1">
            <w:r w:rsidR="00586BAF" w:rsidRPr="00F90A10">
              <w:rPr>
                <w:rStyle w:val="Hipercze"/>
                <w:rFonts w:eastAsia="Times New Roman"/>
                <w:noProof/>
                <w:lang w:eastAsia="pl-PL"/>
              </w:rPr>
              <w:t>Uzależnienia – alkoholizm i narkomania</w:t>
            </w:r>
            <w:r w:rsidR="00586BAF">
              <w:rPr>
                <w:noProof/>
              </w:rPr>
              <w:tab/>
            </w:r>
            <w:r w:rsidR="00586BAF">
              <w:rPr>
                <w:noProof/>
              </w:rPr>
              <w:fldChar w:fldCharType="begin"/>
            </w:r>
            <w:r w:rsidR="00586BAF">
              <w:rPr>
                <w:noProof/>
              </w:rPr>
              <w:instrText xml:space="preserve"> PAGEREF _Toc46229799 \h </w:instrText>
            </w:r>
            <w:r w:rsidR="00586BAF">
              <w:rPr>
                <w:noProof/>
              </w:rPr>
            </w:r>
            <w:r w:rsidR="00586BAF">
              <w:rPr>
                <w:noProof/>
              </w:rPr>
              <w:fldChar w:fldCharType="separate"/>
            </w:r>
            <w:r w:rsidR="00AE35FE">
              <w:rPr>
                <w:noProof/>
              </w:rPr>
              <w:t>31</w:t>
            </w:r>
            <w:r w:rsidR="00586BAF">
              <w:rPr>
                <w:noProof/>
              </w:rPr>
              <w:fldChar w:fldCharType="end"/>
            </w:r>
          </w:hyperlink>
        </w:p>
        <w:p w14:paraId="7A65A9E9" w14:textId="080B929F" w:rsidR="00586BAF" w:rsidRDefault="00651676" w:rsidP="000412D2">
          <w:pPr>
            <w:pStyle w:val="Spistreci4"/>
            <w:rPr>
              <w:rFonts w:asciiTheme="minorHAnsi" w:eastAsiaTheme="minorEastAsia" w:hAnsiTheme="minorHAnsi" w:cstheme="minorBidi"/>
              <w:noProof/>
              <w:sz w:val="22"/>
              <w:lang w:eastAsia="pl-PL"/>
            </w:rPr>
          </w:pPr>
          <w:hyperlink w:anchor="_Toc46229800" w:history="1">
            <w:r w:rsidR="00586BAF" w:rsidRPr="00F90A10">
              <w:rPr>
                <w:rStyle w:val="Hipercze"/>
                <w:rFonts w:eastAsia="Times New Roman"/>
                <w:noProof/>
                <w:lang w:eastAsia="pl-PL"/>
              </w:rPr>
              <w:t>Osoby zwalniane z zakładów karnych</w:t>
            </w:r>
            <w:r w:rsidR="00586BAF">
              <w:rPr>
                <w:noProof/>
              </w:rPr>
              <w:tab/>
            </w:r>
            <w:r w:rsidR="00586BAF">
              <w:rPr>
                <w:noProof/>
              </w:rPr>
              <w:fldChar w:fldCharType="begin"/>
            </w:r>
            <w:r w:rsidR="00586BAF">
              <w:rPr>
                <w:noProof/>
              </w:rPr>
              <w:instrText xml:space="preserve"> PAGEREF _Toc46229800 \h </w:instrText>
            </w:r>
            <w:r w:rsidR="00586BAF">
              <w:rPr>
                <w:noProof/>
              </w:rPr>
            </w:r>
            <w:r w:rsidR="00586BAF">
              <w:rPr>
                <w:noProof/>
              </w:rPr>
              <w:fldChar w:fldCharType="separate"/>
            </w:r>
            <w:r w:rsidR="00AE35FE">
              <w:rPr>
                <w:noProof/>
              </w:rPr>
              <w:t>31</w:t>
            </w:r>
            <w:r w:rsidR="00586BAF">
              <w:rPr>
                <w:noProof/>
              </w:rPr>
              <w:fldChar w:fldCharType="end"/>
            </w:r>
          </w:hyperlink>
        </w:p>
        <w:p w14:paraId="293458EA" w14:textId="2BE032DF" w:rsidR="00586BAF" w:rsidRDefault="00651676" w:rsidP="000412D2">
          <w:pPr>
            <w:pStyle w:val="Spistreci1"/>
            <w:rPr>
              <w:rFonts w:asciiTheme="minorHAnsi" w:eastAsiaTheme="minorEastAsia" w:hAnsiTheme="minorHAnsi" w:cstheme="minorBidi"/>
              <w:noProof/>
              <w:sz w:val="22"/>
              <w:lang w:eastAsia="pl-PL"/>
            </w:rPr>
          </w:pPr>
          <w:hyperlink w:anchor="_Toc46229801" w:history="1">
            <w:r w:rsidR="00586BAF" w:rsidRPr="00F90A10">
              <w:rPr>
                <w:rStyle w:val="Hipercze"/>
                <w:noProof/>
                <w:bdr w:val="single" w:sz="18" w:space="0" w:color="FFFFFF"/>
              </w:rPr>
              <w:t>DIAGNOZA – III. Dokumenty strategiczne i ich główne kierunki działań</w:t>
            </w:r>
            <w:r w:rsidR="00586BAF">
              <w:rPr>
                <w:noProof/>
              </w:rPr>
              <w:tab/>
            </w:r>
            <w:r w:rsidR="00586BAF">
              <w:rPr>
                <w:noProof/>
              </w:rPr>
              <w:fldChar w:fldCharType="begin"/>
            </w:r>
            <w:r w:rsidR="00586BAF">
              <w:rPr>
                <w:noProof/>
              </w:rPr>
              <w:instrText xml:space="preserve"> PAGEREF _Toc46229801 \h </w:instrText>
            </w:r>
            <w:r w:rsidR="00586BAF">
              <w:rPr>
                <w:noProof/>
              </w:rPr>
            </w:r>
            <w:r w:rsidR="00586BAF">
              <w:rPr>
                <w:noProof/>
              </w:rPr>
              <w:fldChar w:fldCharType="separate"/>
            </w:r>
            <w:r w:rsidR="00AE35FE">
              <w:rPr>
                <w:noProof/>
              </w:rPr>
              <w:t>33</w:t>
            </w:r>
            <w:r w:rsidR="00586BAF">
              <w:rPr>
                <w:noProof/>
              </w:rPr>
              <w:fldChar w:fldCharType="end"/>
            </w:r>
          </w:hyperlink>
        </w:p>
        <w:p w14:paraId="5843D9DB" w14:textId="1B0BE0A7" w:rsidR="00586BAF" w:rsidRDefault="00651676" w:rsidP="000412D2">
          <w:pPr>
            <w:pStyle w:val="Spistreci1"/>
            <w:rPr>
              <w:rFonts w:asciiTheme="minorHAnsi" w:eastAsiaTheme="minorEastAsia" w:hAnsiTheme="minorHAnsi" w:cstheme="minorBidi"/>
              <w:noProof/>
              <w:sz w:val="22"/>
              <w:lang w:eastAsia="pl-PL"/>
            </w:rPr>
          </w:pPr>
          <w:hyperlink w:anchor="_Toc46229802" w:history="1">
            <w:r w:rsidR="00586BAF" w:rsidRPr="00F90A10">
              <w:rPr>
                <w:rStyle w:val="Hipercze"/>
                <w:noProof/>
                <w:bdr w:val="single" w:sz="18" w:space="0" w:color="FFFFFF"/>
              </w:rPr>
              <w:t xml:space="preserve">DIAGNOZA – IV. </w:t>
            </w:r>
            <w:r w:rsidR="00586BAF" w:rsidRPr="00F90A10">
              <w:rPr>
                <w:rStyle w:val="Hipercze"/>
                <w:noProof/>
              </w:rPr>
              <w:t>Problemy i wyzwania ekonomii społecznej + SWOT</w:t>
            </w:r>
            <w:r w:rsidR="00586BAF">
              <w:rPr>
                <w:noProof/>
              </w:rPr>
              <w:tab/>
            </w:r>
            <w:r w:rsidR="00586BAF">
              <w:rPr>
                <w:noProof/>
              </w:rPr>
              <w:fldChar w:fldCharType="begin"/>
            </w:r>
            <w:r w:rsidR="00586BAF">
              <w:rPr>
                <w:noProof/>
              </w:rPr>
              <w:instrText xml:space="preserve"> PAGEREF _Toc46229802 \h </w:instrText>
            </w:r>
            <w:r w:rsidR="00586BAF">
              <w:rPr>
                <w:noProof/>
              </w:rPr>
            </w:r>
            <w:r w:rsidR="00586BAF">
              <w:rPr>
                <w:noProof/>
              </w:rPr>
              <w:fldChar w:fldCharType="separate"/>
            </w:r>
            <w:r w:rsidR="00AE35FE">
              <w:rPr>
                <w:noProof/>
              </w:rPr>
              <w:t>33</w:t>
            </w:r>
            <w:r w:rsidR="00586BAF">
              <w:rPr>
                <w:noProof/>
              </w:rPr>
              <w:fldChar w:fldCharType="end"/>
            </w:r>
          </w:hyperlink>
        </w:p>
        <w:p w14:paraId="3E098006" w14:textId="322CCE14" w:rsidR="00586BAF" w:rsidRDefault="00651676" w:rsidP="000412D2">
          <w:pPr>
            <w:pStyle w:val="Spistreci3"/>
            <w:rPr>
              <w:rFonts w:asciiTheme="minorHAnsi" w:eastAsiaTheme="minorEastAsia" w:hAnsiTheme="minorHAnsi" w:cstheme="minorBidi"/>
              <w:noProof/>
              <w:sz w:val="22"/>
              <w:lang w:eastAsia="pl-PL"/>
            </w:rPr>
          </w:pPr>
          <w:hyperlink w:anchor="_Toc46229803" w:history="1">
            <w:r w:rsidR="00586BAF" w:rsidRPr="00F90A10">
              <w:rPr>
                <w:rStyle w:val="Hipercze"/>
                <w:noProof/>
              </w:rPr>
              <w:t>Problemy dotyczące promocji, edukacji i informacji</w:t>
            </w:r>
            <w:r w:rsidR="00586BAF">
              <w:rPr>
                <w:noProof/>
              </w:rPr>
              <w:tab/>
            </w:r>
            <w:r w:rsidR="00586BAF">
              <w:rPr>
                <w:noProof/>
              </w:rPr>
              <w:fldChar w:fldCharType="begin"/>
            </w:r>
            <w:r w:rsidR="00586BAF">
              <w:rPr>
                <w:noProof/>
              </w:rPr>
              <w:instrText xml:space="preserve"> PAGEREF _Toc46229803 \h </w:instrText>
            </w:r>
            <w:r w:rsidR="00586BAF">
              <w:rPr>
                <w:noProof/>
              </w:rPr>
            </w:r>
            <w:r w:rsidR="00586BAF">
              <w:rPr>
                <w:noProof/>
              </w:rPr>
              <w:fldChar w:fldCharType="separate"/>
            </w:r>
            <w:r w:rsidR="00AE35FE">
              <w:rPr>
                <w:noProof/>
              </w:rPr>
              <w:t>33</w:t>
            </w:r>
            <w:r w:rsidR="00586BAF">
              <w:rPr>
                <w:noProof/>
              </w:rPr>
              <w:fldChar w:fldCharType="end"/>
            </w:r>
          </w:hyperlink>
        </w:p>
        <w:p w14:paraId="0D813B60" w14:textId="760A27F1" w:rsidR="00586BAF" w:rsidRDefault="00651676" w:rsidP="000412D2">
          <w:pPr>
            <w:pStyle w:val="Spistreci3"/>
            <w:rPr>
              <w:rFonts w:asciiTheme="minorHAnsi" w:eastAsiaTheme="minorEastAsia" w:hAnsiTheme="minorHAnsi" w:cstheme="minorBidi"/>
              <w:noProof/>
              <w:sz w:val="22"/>
              <w:lang w:eastAsia="pl-PL"/>
            </w:rPr>
          </w:pPr>
          <w:hyperlink w:anchor="_Toc46229804" w:history="1">
            <w:r w:rsidR="00586BAF" w:rsidRPr="00F90A10">
              <w:rPr>
                <w:rStyle w:val="Hipercze"/>
                <w:noProof/>
              </w:rPr>
              <w:t>Problemy dotyczące podmiotów rynkowych</w:t>
            </w:r>
            <w:r w:rsidR="00586BAF">
              <w:rPr>
                <w:noProof/>
              </w:rPr>
              <w:tab/>
            </w:r>
            <w:r w:rsidR="00586BAF">
              <w:rPr>
                <w:noProof/>
              </w:rPr>
              <w:fldChar w:fldCharType="begin"/>
            </w:r>
            <w:r w:rsidR="00586BAF">
              <w:rPr>
                <w:noProof/>
              </w:rPr>
              <w:instrText xml:space="preserve"> PAGEREF _Toc46229804 \h </w:instrText>
            </w:r>
            <w:r w:rsidR="00586BAF">
              <w:rPr>
                <w:noProof/>
              </w:rPr>
            </w:r>
            <w:r w:rsidR="00586BAF">
              <w:rPr>
                <w:noProof/>
              </w:rPr>
              <w:fldChar w:fldCharType="separate"/>
            </w:r>
            <w:r w:rsidR="00AE35FE">
              <w:rPr>
                <w:noProof/>
              </w:rPr>
              <w:t>34</w:t>
            </w:r>
            <w:r w:rsidR="00586BAF">
              <w:rPr>
                <w:noProof/>
              </w:rPr>
              <w:fldChar w:fldCharType="end"/>
            </w:r>
          </w:hyperlink>
        </w:p>
        <w:p w14:paraId="31CF9982" w14:textId="0B7D6C97" w:rsidR="00586BAF" w:rsidRDefault="00651676" w:rsidP="000412D2">
          <w:pPr>
            <w:pStyle w:val="Spistreci3"/>
            <w:rPr>
              <w:rFonts w:asciiTheme="minorHAnsi" w:eastAsiaTheme="minorEastAsia" w:hAnsiTheme="minorHAnsi" w:cstheme="minorBidi"/>
              <w:noProof/>
              <w:sz w:val="22"/>
              <w:lang w:eastAsia="pl-PL"/>
            </w:rPr>
          </w:pPr>
          <w:hyperlink w:anchor="_Toc46229805" w:history="1">
            <w:r w:rsidR="00586BAF" w:rsidRPr="00F90A10">
              <w:rPr>
                <w:rStyle w:val="Hipercze"/>
                <w:noProof/>
              </w:rPr>
              <w:t xml:space="preserve">Problemy dotyczące podmiotów </w:t>
            </w:r>
            <w:r w:rsidR="00586BAF" w:rsidRPr="00F90A10">
              <w:rPr>
                <w:rStyle w:val="Hipercze"/>
                <w:noProof/>
                <w:shd w:val="clear" w:color="auto" w:fill="FFFF00"/>
              </w:rPr>
              <w:t>reintegracyjnych [DANE Z BADANIA POTRZEB WTZ – INWESTYCJE ITP. – 12.2019]</w:t>
            </w:r>
            <w:r w:rsidR="00586BAF">
              <w:rPr>
                <w:noProof/>
              </w:rPr>
              <w:tab/>
            </w:r>
            <w:r w:rsidR="00586BAF">
              <w:rPr>
                <w:noProof/>
              </w:rPr>
              <w:fldChar w:fldCharType="begin"/>
            </w:r>
            <w:r w:rsidR="00586BAF">
              <w:rPr>
                <w:noProof/>
              </w:rPr>
              <w:instrText xml:space="preserve"> PAGEREF _Toc46229805 \h </w:instrText>
            </w:r>
            <w:r w:rsidR="00586BAF">
              <w:rPr>
                <w:noProof/>
              </w:rPr>
            </w:r>
            <w:r w:rsidR="00586BAF">
              <w:rPr>
                <w:noProof/>
              </w:rPr>
              <w:fldChar w:fldCharType="separate"/>
            </w:r>
            <w:r w:rsidR="00AE35FE">
              <w:rPr>
                <w:noProof/>
              </w:rPr>
              <w:t>34</w:t>
            </w:r>
            <w:r w:rsidR="00586BAF">
              <w:rPr>
                <w:noProof/>
              </w:rPr>
              <w:fldChar w:fldCharType="end"/>
            </w:r>
          </w:hyperlink>
        </w:p>
        <w:p w14:paraId="0440DC95" w14:textId="66386E96" w:rsidR="00586BAF" w:rsidRDefault="00651676" w:rsidP="000412D2">
          <w:pPr>
            <w:pStyle w:val="Spistreci3"/>
            <w:rPr>
              <w:rFonts w:asciiTheme="minorHAnsi" w:eastAsiaTheme="minorEastAsia" w:hAnsiTheme="minorHAnsi" w:cstheme="minorBidi"/>
              <w:noProof/>
              <w:sz w:val="22"/>
              <w:lang w:eastAsia="pl-PL"/>
            </w:rPr>
          </w:pPr>
          <w:hyperlink w:anchor="_Toc46229806" w:history="1">
            <w:r w:rsidR="00586BAF" w:rsidRPr="00F90A10">
              <w:rPr>
                <w:rStyle w:val="Hipercze"/>
                <w:noProof/>
              </w:rPr>
              <w:t>Problemy dotyczące wsparcia świadczonego przez JST, OWES, PFRON, UP</w:t>
            </w:r>
            <w:r w:rsidR="00586BAF">
              <w:rPr>
                <w:noProof/>
              </w:rPr>
              <w:tab/>
            </w:r>
            <w:r w:rsidR="00586BAF">
              <w:rPr>
                <w:noProof/>
              </w:rPr>
              <w:fldChar w:fldCharType="begin"/>
            </w:r>
            <w:r w:rsidR="00586BAF">
              <w:rPr>
                <w:noProof/>
              </w:rPr>
              <w:instrText xml:space="preserve"> PAGEREF _Toc46229806 \h </w:instrText>
            </w:r>
            <w:r w:rsidR="00586BAF">
              <w:rPr>
                <w:noProof/>
              </w:rPr>
            </w:r>
            <w:r w:rsidR="00586BAF">
              <w:rPr>
                <w:noProof/>
              </w:rPr>
              <w:fldChar w:fldCharType="separate"/>
            </w:r>
            <w:r w:rsidR="00AE35FE">
              <w:rPr>
                <w:noProof/>
              </w:rPr>
              <w:t>35</w:t>
            </w:r>
            <w:r w:rsidR="00586BAF">
              <w:rPr>
                <w:noProof/>
              </w:rPr>
              <w:fldChar w:fldCharType="end"/>
            </w:r>
          </w:hyperlink>
        </w:p>
        <w:p w14:paraId="475AF720" w14:textId="34B19C1E" w:rsidR="00586BAF" w:rsidRDefault="00651676" w:rsidP="000412D2">
          <w:pPr>
            <w:pStyle w:val="Spistreci3"/>
            <w:rPr>
              <w:rFonts w:asciiTheme="minorHAnsi" w:eastAsiaTheme="minorEastAsia" w:hAnsiTheme="minorHAnsi" w:cstheme="minorBidi"/>
              <w:noProof/>
              <w:sz w:val="22"/>
              <w:lang w:eastAsia="pl-PL"/>
            </w:rPr>
          </w:pPr>
          <w:hyperlink w:anchor="_Toc46229807" w:history="1">
            <w:r w:rsidR="00586BAF" w:rsidRPr="00F90A10">
              <w:rPr>
                <w:rStyle w:val="Hipercze"/>
                <w:noProof/>
              </w:rPr>
              <w:t>Problemy dotyczące współpracy z otoczeniem i rzecznictwo</w:t>
            </w:r>
            <w:r w:rsidR="00586BAF">
              <w:rPr>
                <w:noProof/>
              </w:rPr>
              <w:tab/>
            </w:r>
            <w:r w:rsidR="00586BAF">
              <w:rPr>
                <w:noProof/>
              </w:rPr>
              <w:fldChar w:fldCharType="begin"/>
            </w:r>
            <w:r w:rsidR="00586BAF">
              <w:rPr>
                <w:noProof/>
              </w:rPr>
              <w:instrText xml:space="preserve"> PAGEREF _Toc46229807 \h </w:instrText>
            </w:r>
            <w:r w:rsidR="00586BAF">
              <w:rPr>
                <w:noProof/>
              </w:rPr>
            </w:r>
            <w:r w:rsidR="00586BAF">
              <w:rPr>
                <w:noProof/>
              </w:rPr>
              <w:fldChar w:fldCharType="separate"/>
            </w:r>
            <w:r w:rsidR="00AE35FE">
              <w:rPr>
                <w:noProof/>
              </w:rPr>
              <w:t>35</w:t>
            </w:r>
            <w:r w:rsidR="00586BAF">
              <w:rPr>
                <w:noProof/>
              </w:rPr>
              <w:fldChar w:fldCharType="end"/>
            </w:r>
          </w:hyperlink>
        </w:p>
        <w:p w14:paraId="07C76CE8" w14:textId="673C974C" w:rsidR="00586BAF" w:rsidRDefault="00651676" w:rsidP="000412D2">
          <w:pPr>
            <w:pStyle w:val="Spistreci1"/>
            <w:rPr>
              <w:rFonts w:asciiTheme="minorHAnsi" w:eastAsiaTheme="minorEastAsia" w:hAnsiTheme="minorHAnsi" w:cstheme="minorBidi"/>
              <w:noProof/>
              <w:sz w:val="22"/>
              <w:lang w:eastAsia="pl-PL"/>
            </w:rPr>
          </w:pPr>
          <w:hyperlink w:anchor="_Toc46229808" w:history="1">
            <w:r w:rsidR="00586BAF" w:rsidRPr="00F90A10">
              <w:rPr>
                <w:rStyle w:val="Hipercze"/>
                <w:noProof/>
                <w:bdr w:val="single" w:sz="18" w:space="0" w:color="FFFFFF"/>
              </w:rPr>
              <w:t>DIAGNOZA – V. Wnioski</w:t>
            </w:r>
            <w:r w:rsidR="00586BAF">
              <w:rPr>
                <w:noProof/>
              </w:rPr>
              <w:tab/>
            </w:r>
            <w:r w:rsidR="00586BAF">
              <w:rPr>
                <w:noProof/>
              </w:rPr>
              <w:fldChar w:fldCharType="begin"/>
            </w:r>
            <w:r w:rsidR="00586BAF">
              <w:rPr>
                <w:noProof/>
              </w:rPr>
              <w:instrText xml:space="preserve"> PAGEREF _Toc46229808 \h </w:instrText>
            </w:r>
            <w:r w:rsidR="00586BAF">
              <w:rPr>
                <w:noProof/>
              </w:rPr>
            </w:r>
            <w:r w:rsidR="00586BAF">
              <w:rPr>
                <w:noProof/>
              </w:rPr>
              <w:fldChar w:fldCharType="separate"/>
            </w:r>
            <w:r w:rsidR="00AE35FE">
              <w:rPr>
                <w:noProof/>
              </w:rPr>
              <w:t>35</w:t>
            </w:r>
            <w:r w:rsidR="00586BAF">
              <w:rPr>
                <w:noProof/>
              </w:rPr>
              <w:fldChar w:fldCharType="end"/>
            </w:r>
          </w:hyperlink>
        </w:p>
        <w:p w14:paraId="08A9B170" w14:textId="7FC57CE9" w:rsidR="00586BAF" w:rsidRDefault="00651676" w:rsidP="000412D2">
          <w:pPr>
            <w:pStyle w:val="Spistreci1"/>
            <w:rPr>
              <w:rFonts w:asciiTheme="minorHAnsi" w:eastAsiaTheme="minorEastAsia" w:hAnsiTheme="minorHAnsi" w:cstheme="minorBidi"/>
              <w:noProof/>
              <w:sz w:val="22"/>
              <w:lang w:eastAsia="pl-PL"/>
            </w:rPr>
          </w:pPr>
          <w:hyperlink w:anchor="_Toc46229809" w:history="1">
            <w:r w:rsidR="00586BAF" w:rsidRPr="00F90A10">
              <w:rPr>
                <w:rStyle w:val="Hipercze"/>
                <w:noProof/>
              </w:rPr>
              <w:t>ADRESACI PLANU</w:t>
            </w:r>
            <w:r w:rsidR="00586BAF">
              <w:rPr>
                <w:noProof/>
              </w:rPr>
              <w:tab/>
            </w:r>
            <w:r w:rsidR="00586BAF">
              <w:rPr>
                <w:noProof/>
              </w:rPr>
              <w:fldChar w:fldCharType="begin"/>
            </w:r>
            <w:r w:rsidR="00586BAF">
              <w:rPr>
                <w:noProof/>
              </w:rPr>
              <w:instrText xml:space="preserve"> PAGEREF _Toc46229809 \h </w:instrText>
            </w:r>
            <w:r w:rsidR="00586BAF">
              <w:rPr>
                <w:noProof/>
              </w:rPr>
            </w:r>
            <w:r w:rsidR="00586BAF">
              <w:rPr>
                <w:noProof/>
              </w:rPr>
              <w:fldChar w:fldCharType="separate"/>
            </w:r>
            <w:r w:rsidR="00AE35FE">
              <w:rPr>
                <w:noProof/>
              </w:rPr>
              <w:t>39</w:t>
            </w:r>
            <w:r w:rsidR="00586BAF">
              <w:rPr>
                <w:noProof/>
              </w:rPr>
              <w:fldChar w:fldCharType="end"/>
            </w:r>
          </w:hyperlink>
        </w:p>
        <w:p w14:paraId="7108CF28" w14:textId="3A563B4E" w:rsidR="00586BAF" w:rsidRDefault="00651676" w:rsidP="000412D2">
          <w:pPr>
            <w:pStyle w:val="Spistreci1"/>
            <w:rPr>
              <w:rFonts w:asciiTheme="minorHAnsi" w:eastAsiaTheme="minorEastAsia" w:hAnsiTheme="minorHAnsi" w:cstheme="minorBidi"/>
              <w:noProof/>
              <w:sz w:val="22"/>
              <w:lang w:eastAsia="pl-PL"/>
            </w:rPr>
          </w:pPr>
          <w:hyperlink w:anchor="_Toc46229810" w:history="1">
            <w:r w:rsidR="00586BAF" w:rsidRPr="00F90A10">
              <w:rPr>
                <w:rStyle w:val="Hipercze"/>
                <w:noProof/>
              </w:rPr>
              <w:t>MISJA, WIZJA, CEL GŁÓWNY, DZIAŁY PLANU I CELE SZCZEGÓŁOWE</w:t>
            </w:r>
            <w:r w:rsidR="00586BAF">
              <w:rPr>
                <w:noProof/>
              </w:rPr>
              <w:tab/>
            </w:r>
            <w:r w:rsidR="00586BAF">
              <w:rPr>
                <w:noProof/>
              </w:rPr>
              <w:fldChar w:fldCharType="begin"/>
            </w:r>
            <w:r w:rsidR="00586BAF">
              <w:rPr>
                <w:noProof/>
              </w:rPr>
              <w:instrText xml:space="preserve"> PAGEREF _Toc46229810 \h </w:instrText>
            </w:r>
            <w:r w:rsidR="00586BAF">
              <w:rPr>
                <w:noProof/>
              </w:rPr>
            </w:r>
            <w:r w:rsidR="00586BAF">
              <w:rPr>
                <w:noProof/>
              </w:rPr>
              <w:fldChar w:fldCharType="separate"/>
            </w:r>
            <w:r w:rsidR="00AE35FE">
              <w:rPr>
                <w:noProof/>
              </w:rPr>
              <w:t>40</w:t>
            </w:r>
            <w:r w:rsidR="00586BAF">
              <w:rPr>
                <w:noProof/>
              </w:rPr>
              <w:fldChar w:fldCharType="end"/>
            </w:r>
          </w:hyperlink>
        </w:p>
        <w:p w14:paraId="7A001795" w14:textId="1255B530" w:rsidR="00586BAF" w:rsidRDefault="00651676" w:rsidP="000412D2">
          <w:pPr>
            <w:pStyle w:val="Spistreci2"/>
            <w:rPr>
              <w:rFonts w:asciiTheme="minorHAnsi" w:eastAsiaTheme="minorEastAsia" w:hAnsiTheme="minorHAnsi" w:cstheme="minorBidi"/>
              <w:noProof/>
              <w:sz w:val="22"/>
              <w:lang w:eastAsia="pl-PL"/>
            </w:rPr>
          </w:pPr>
          <w:hyperlink w:anchor="_Toc46229811" w:history="1">
            <w:r w:rsidR="00586BAF" w:rsidRPr="00F90A10">
              <w:rPr>
                <w:rStyle w:val="Hipercze"/>
                <w:noProof/>
              </w:rPr>
              <w:t>MISJA:</w:t>
            </w:r>
            <w:r w:rsidR="00586BAF">
              <w:rPr>
                <w:noProof/>
              </w:rPr>
              <w:tab/>
            </w:r>
            <w:r w:rsidR="00586BAF">
              <w:rPr>
                <w:noProof/>
              </w:rPr>
              <w:fldChar w:fldCharType="begin"/>
            </w:r>
            <w:r w:rsidR="00586BAF">
              <w:rPr>
                <w:noProof/>
              </w:rPr>
              <w:instrText xml:space="preserve"> PAGEREF _Toc46229811 \h </w:instrText>
            </w:r>
            <w:r w:rsidR="00586BAF">
              <w:rPr>
                <w:noProof/>
              </w:rPr>
            </w:r>
            <w:r w:rsidR="00586BAF">
              <w:rPr>
                <w:noProof/>
              </w:rPr>
              <w:fldChar w:fldCharType="separate"/>
            </w:r>
            <w:r w:rsidR="00AE35FE">
              <w:rPr>
                <w:noProof/>
              </w:rPr>
              <w:t>40</w:t>
            </w:r>
            <w:r w:rsidR="00586BAF">
              <w:rPr>
                <w:noProof/>
              </w:rPr>
              <w:fldChar w:fldCharType="end"/>
            </w:r>
          </w:hyperlink>
        </w:p>
        <w:p w14:paraId="70959840" w14:textId="1E921823" w:rsidR="00586BAF" w:rsidRDefault="00651676" w:rsidP="000412D2">
          <w:pPr>
            <w:pStyle w:val="Spistreci2"/>
            <w:rPr>
              <w:rFonts w:asciiTheme="minorHAnsi" w:eastAsiaTheme="minorEastAsia" w:hAnsiTheme="minorHAnsi" w:cstheme="minorBidi"/>
              <w:noProof/>
              <w:sz w:val="22"/>
              <w:lang w:eastAsia="pl-PL"/>
            </w:rPr>
          </w:pPr>
          <w:hyperlink w:anchor="_Toc46229812" w:history="1">
            <w:r w:rsidR="00586BAF" w:rsidRPr="00F90A10">
              <w:rPr>
                <w:rStyle w:val="Hipercze"/>
                <w:noProof/>
              </w:rPr>
              <w:t>WIZJA:</w:t>
            </w:r>
            <w:r w:rsidR="00586BAF">
              <w:rPr>
                <w:noProof/>
              </w:rPr>
              <w:tab/>
            </w:r>
            <w:r w:rsidR="00586BAF">
              <w:rPr>
                <w:noProof/>
              </w:rPr>
              <w:fldChar w:fldCharType="begin"/>
            </w:r>
            <w:r w:rsidR="00586BAF">
              <w:rPr>
                <w:noProof/>
              </w:rPr>
              <w:instrText xml:space="preserve"> PAGEREF _Toc46229812 \h </w:instrText>
            </w:r>
            <w:r w:rsidR="00586BAF">
              <w:rPr>
                <w:noProof/>
              </w:rPr>
            </w:r>
            <w:r w:rsidR="00586BAF">
              <w:rPr>
                <w:noProof/>
              </w:rPr>
              <w:fldChar w:fldCharType="separate"/>
            </w:r>
            <w:r w:rsidR="00AE35FE">
              <w:rPr>
                <w:noProof/>
              </w:rPr>
              <w:t>40</w:t>
            </w:r>
            <w:r w:rsidR="00586BAF">
              <w:rPr>
                <w:noProof/>
              </w:rPr>
              <w:fldChar w:fldCharType="end"/>
            </w:r>
          </w:hyperlink>
        </w:p>
        <w:p w14:paraId="35FEC976" w14:textId="5F92E43B" w:rsidR="00586BAF" w:rsidRDefault="00651676" w:rsidP="000412D2">
          <w:pPr>
            <w:pStyle w:val="Spistreci2"/>
            <w:rPr>
              <w:rFonts w:asciiTheme="minorHAnsi" w:eastAsiaTheme="minorEastAsia" w:hAnsiTheme="minorHAnsi" w:cstheme="minorBidi"/>
              <w:noProof/>
              <w:sz w:val="22"/>
              <w:lang w:eastAsia="pl-PL"/>
            </w:rPr>
          </w:pPr>
          <w:hyperlink w:anchor="_Toc46229813" w:history="1">
            <w:r w:rsidR="00586BAF" w:rsidRPr="00F90A10">
              <w:rPr>
                <w:rStyle w:val="Hipercze"/>
                <w:noProof/>
              </w:rPr>
              <w:t>CEL GŁÓWNY:</w:t>
            </w:r>
            <w:r w:rsidR="00586BAF">
              <w:rPr>
                <w:noProof/>
              </w:rPr>
              <w:tab/>
            </w:r>
            <w:r w:rsidR="00586BAF">
              <w:rPr>
                <w:noProof/>
              </w:rPr>
              <w:fldChar w:fldCharType="begin"/>
            </w:r>
            <w:r w:rsidR="00586BAF">
              <w:rPr>
                <w:noProof/>
              </w:rPr>
              <w:instrText xml:space="preserve"> PAGEREF _Toc46229813 \h </w:instrText>
            </w:r>
            <w:r w:rsidR="00586BAF">
              <w:rPr>
                <w:noProof/>
              </w:rPr>
            </w:r>
            <w:r w:rsidR="00586BAF">
              <w:rPr>
                <w:noProof/>
              </w:rPr>
              <w:fldChar w:fldCharType="separate"/>
            </w:r>
            <w:r w:rsidR="00AE35FE">
              <w:rPr>
                <w:noProof/>
              </w:rPr>
              <w:t>40</w:t>
            </w:r>
            <w:r w:rsidR="00586BAF">
              <w:rPr>
                <w:noProof/>
              </w:rPr>
              <w:fldChar w:fldCharType="end"/>
            </w:r>
          </w:hyperlink>
        </w:p>
        <w:p w14:paraId="0A83713D" w14:textId="42BF61EA" w:rsidR="00586BAF" w:rsidRDefault="00651676" w:rsidP="000412D2">
          <w:pPr>
            <w:pStyle w:val="Spistreci2"/>
            <w:rPr>
              <w:rFonts w:asciiTheme="minorHAnsi" w:eastAsiaTheme="minorEastAsia" w:hAnsiTheme="minorHAnsi" w:cstheme="minorBidi"/>
              <w:noProof/>
              <w:sz w:val="22"/>
              <w:lang w:eastAsia="pl-PL"/>
            </w:rPr>
          </w:pPr>
          <w:hyperlink w:anchor="_Toc46229814" w:history="1">
            <w:r w:rsidR="00586BAF" w:rsidRPr="00F90A10">
              <w:rPr>
                <w:rStyle w:val="Hipercze"/>
                <w:noProof/>
              </w:rPr>
              <w:t>DZIAŁY PLANU I CELE SZCZEGÓŁOWE:</w:t>
            </w:r>
            <w:r w:rsidR="00586BAF">
              <w:rPr>
                <w:noProof/>
              </w:rPr>
              <w:tab/>
            </w:r>
            <w:r w:rsidR="00586BAF">
              <w:rPr>
                <w:noProof/>
              </w:rPr>
              <w:fldChar w:fldCharType="begin"/>
            </w:r>
            <w:r w:rsidR="00586BAF">
              <w:rPr>
                <w:noProof/>
              </w:rPr>
              <w:instrText xml:space="preserve"> PAGEREF _Toc46229814 \h </w:instrText>
            </w:r>
            <w:r w:rsidR="00586BAF">
              <w:rPr>
                <w:noProof/>
              </w:rPr>
            </w:r>
            <w:r w:rsidR="00586BAF">
              <w:rPr>
                <w:noProof/>
              </w:rPr>
              <w:fldChar w:fldCharType="separate"/>
            </w:r>
            <w:r w:rsidR="00AE35FE">
              <w:rPr>
                <w:noProof/>
              </w:rPr>
              <w:t>40</w:t>
            </w:r>
            <w:r w:rsidR="00586BAF">
              <w:rPr>
                <w:noProof/>
              </w:rPr>
              <w:fldChar w:fldCharType="end"/>
            </w:r>
          </w:hyperlink>
        </w:p>
        <w:p w14:paraId="6F9BDB91" w14:textId="27462321" w:rsidR="00586BAF" w:rsidRDefault="00651676" w:rsidP="000412D2">
          <w:pPr>
            <w:pStyle w:val="Spistreci3"/>
            <w:rPr>
              <w:rFonts w:asciiTheme="minorHAnsi" w:eastAsiaTheme="minorEastAsia" w:hAnsiTheme="minorHAnsi" w:cstheme="minorBidi"/>
              <w:noProof/>
              <w:sz w:val="22"/>
              <w:lang w:eastAsia="pl-PL"/>
            </w:rPr>
          </w:pPr>
          <w:hyperlink w:anchor="_Toc46229815" w:history="1">
            <w:r w:rsidR="00586BAF" w:rsidRPr="00F90A10">
              <w:rPr>
                <w:rStyle w:val="Hipercze"/>
                <w:noProof/>
              </w:rPr>
              <w:t>VI.2. Cel szczegółowy</w:t>
            </w:r>
            <w:r w:rsidR="00586BAF">
              <w:rPr>
                <w:noProof/>
              </w:rPr>
              <w:tab/>
            </w:r>
            <w:r w:rsidR="00586BAF">
              <w:rPr>
                <w:noProof/>
              </w:rPr>
              <w:fldChar w:fldCharType="begin"/>
            </w:r>
            <w:r w:rsidR="00586BAF">
              <w:rPr>
                <w:noProof/>
              </w:rPr>
              <w:instrText xml:space="preserve"> PAGEREF _Toc46229815 \h </w:instrText>
            </w:r>
            <w:r w:rsidR="00586BAF">
              <w:rPr>
                <w:noProof/>
              </w:rPr>
            </w:r>
            <w:r w:rsidR="00586BAF">
              <w:rPr>
                <w:noProof/>
              </w:rPr>
              <w:fldChar w:fldCharType="separate"/>
            </w:r>
            <w:r w:rsidR="00AE35FE">
              <w:rPr>
                <w:noProof/>
              </w:rPr>
              <w:t>42</w:t>
            </w:r>
            <w:r w:rsidR="00586BAF">
              <w:rPr>
                <w:noProof/>
              </w:rPr>
              <w:fldChar w:fldCharType="end"/>
            </w:r>
          </w:hyperlink>
        </w:p>
        <w:p w14:paraId="49434289" w14:textId="4F35161E" w:rsidR="00586BAF" w:rsidRDefault="00651676" w:rsidP="000412D2">
          <w:pPr>
            <w:pStyle w:val="Spistreci1"/>
            <w:tabs>
              <w:tab w:val="left" w:pos="566"/>
            </w:tabs>
            <w:rPr>
              <w:rFonts w:asciiTheme="minorHAnsi" w:eastAsiaTheme="minorEastAsia" w:hAnsiTheme="minorHAnsi" w:cstheme="minorBidi"/>
              <w:noProof/>
              <w:sz w:val="22"/>
              <w:lang w:eastAsia="pl-PL"/>
            </w:rPr>
          </w:pPr>
          <w:hyperlink w:anchor="_Toc46229816" w:history="1">
            <w:r w:rsidR="00586BAF" w:rsidRPr="00F90A10">
              <w:rPr>
                <w:rStyle w:val="Hipercze"/>
                <w:noProof/>
              </w:rPr>
              <w:t>1.</w:t>
            </w:r>
            <w:r w:rsidR="00586BAF">
              <w:rPr>
                <w:rFonts w:asciiTheme="minorHAnsi" w:eastAsiaTheme="minorEastAsia" w:hAnsiTheme="minorHAnsi" w:cstheme="minorBidi"/>
                <w:noProof/>
                <w:sz w:val="22"/>
                <w:lang w:eastAsia="pl-PL"/>
              </w:rPr>
              <w:tab/>
            </w:r>
            <w:r w:rsidR="00586BAF" w:rsidRPr="00F90A10">
              <w:rPr>
                <w:rStyle w:val="Hipercze"/>
                <w:noProof/>
              </w:rPr>
              <w:t>Dział promocja,  edukacja i informacja</w:t>
            </w:r>
            <w:r w:rsidR="00586BAF">
              <w:rPr>
                <w:noProof/>
              </w:rPr>
              <w:tab/>
            </w:r>
            <w:r w:rsidR="00586BAF">
              <w:rPr>
                <w:noProof/>
              </w:rPr>
              <w:fldChar w:fldCharType="begin"/>
            </w:r>
            <w:r w:rsidR="00586BAF">
              <w:rPr>
                <w:noProof/>
              </w:rPr>
              <w:instrText xml:space="preserve"> PAGEREF _Toc46229816 \h </w:instrText>
            </w:r>
            <w:r w:rsidR="00586BAF">
              <w:rPr>
                <w:noProof/>
              </w:rPr>
            </w:r>
            <w:r w:rsidR="00586BAF">
              <w:rPr>
                <w:noProof/>
              </w:rPr>
              <w:fldChar w:fldCharType="separate"/>
            </w:r>
            <w:r w:rsidR="00AE35FE">
              <w:rPr>
                <w:noProof/>
              </w:rPr>
              <w:t>42</w:t>
            </w:r>
            <w:r w:rsidR="00586BAF">
              <w:rPr>
                <w:noProof/>
              </w:rPr>
              <w:fldChar w:fldCharType="end"/>
            </w:r>
          </w:hyperlink>
        </w:p>
        <w:p w14:paraId="345C5B29" w14:textId="52524139" w:rsidR="00586BAF" w:rsidRDefault="00651676" w:rsidP="000412D2">
          <w:pPr>
            <w:pStyle w:val="Spistreci3"/>
            <w:rPr>
              <w:rFonts w:asciiTheme="minorHAnsi" w:eastAsiaTheme="minorEastAsia" w:hAnsiTheme="minorHAnsi" w:cstheme="minorBidi"/>
              <w:noProof/>
              <w:sz w:val="22"/>
              <w:lang w:eastAsia="pl-PL"/>
            </w:rPr>
          </w:pPr>
          <w:hyperlink w:anchor="_Toc46229817" w:history="1">
            <w:r w:rsidR="00586BAF" w:rsidRPr="00F90A10">
              <w:rPr>
                <w:rStyle w:val="Hipercze"/>
                <w:noProof/>
              </w:rPr>
              <w:t>Szczegółowe wskaźniki:</w:t>
            </w:r>
            <w:r w:rsidR="00586BAF">
              <w:rPr>
                <w:noProof/>
              </w:rPr>
              <w:tab/>
            </w:r>
            <w:r w:rsidR="00586BAF">
              <w:rPr>
                <w:noProof/>
              </w:rPr>
              <w:fldChar w:fldCharType="begin"/>
            </w:r>
            <w:r w:rsidR="00586BAF">
              <w:rPr>
                <w:noProof/>
              </w:rPr>
              <w:instrText xml:space="preserve"> PAGEREF _Toc46229817 \h </w:instrText>
            </w:r>
            <w:r w:rsidR="00586BAF">
              <w:rPr>
                <w:noProof/>
              </w:rPr>
            </w:r>
            <w:r w:rsidR="00586BAF">
              <w:rPr>
                <w:noProof/>
              </w:rPr>
              <w:fldChar w:fldCharType="separate"/>
            </w:r>
            <w:r w:rsidR="00AE35FE">
              <w:rPr>
                <w:noProof/>
              </w:rPr>
              <w:t>42</w:t>
            </w:r>
            <w:r w:rsidR="00586BAF">
              <w:rPr>
                <w:noProof/>
              </w:rPr>
              <w:fldChar w:fldCharType="end"/>
            </w:r>
          </w:hyperlink>
        </w:p>
        <w:p w14:paraId="5622021E" w14:textId="7D1FC932" w:rsidR="00586BAF" w:rsidRDefault="00651676" w:rsidP="000412D2">
          <w:pPr>
            <w:pStyle w:val="Spistreci1"/>
            <w:rPr>
              <w:rFonts w:asciiTheme="minorHAnsi" w:eastAsiaTheme="minorEastAsia" w:hAnsiTheme="minorHAnsi" w:cstheme="minorBidi"/>
              <w:noProof/>
              <w:sz w:val="22"/>
              <w:lang w:eastAsia="pl-PL"/>
            </w:rPr>
          </w:pPr>
          <w:hyperlink w:anchor="_Toc46229818" w:history="1">
            <w:r w:rsidR="00586BAF" w:rsidRPr="00F90A10">
              <w:rPr>
                <w:rStyle w:val="Hipercze"/>
                <w:noProof/>
              </w:rPr>
              <w:t>2. Dział podmioty rynkowe</w:t>
            </w:r>
            <w:r w:rsidR="00586BAF">
              <w:rPr>
                <w:noProof/>
              </w:rPr>
              <w:tab/>
            </w:r>
            <w:r w:rsidR="00586BAF">
              <w:rPr>
                <w:noProof/>
              </w:rPr>
              <w:fldChar w:fldCharType="begin"/>
            </w:r>
            <w:r w:rsidR="00586BAF">
              <w:rPr>
                <w:noProof/>
              </w:rPr>
              <w:instrText xml:space="preserve"> PAGEREF _Toc46229818 \h </w:instrText>
            </w:r>
            <w:r w:rsidR="00586BAF">
              <w:rPr>
                <w:noProof/>
              </w:rPr>
            </w:r>
            <w:r w:rsidR="00586BAF">
              <w:rPr>
                <w:noProof/>
              </w:rPr>
              <w:fldChar w:fldCharType="separate"/>
            </w:r>
            <w:r w:rsidR="00AE35FE">
              <w:rPr>
                <w:noProof/>
              </w:rPr>
              <w:t>43</w:t>
            </w:r>
            <w:r w:rsidR="00586BAF">
              <w:rPr>
                <w:noProof/>
              </w:rPr>
              <w:fldChar w:fldCharType="end"/>
            </w:r>
          </w:hyperlink>
        </w:p>
        <w:p w14:paraId="71B82B03" w14:textId="295DF61A" w:rsidR="00586BAF" w:rsidRDefault="00651676" w:rsidP="000412D2">
          <w:pPr>
            <w:pStyle w:val="Spistreci3"/>
            <w:rPr>
              <w:rFonts w:asciiTheme="minorHAnsi" w:eastAsiaTheme="minorEastAsia" w:hAnsiTheme="minorHAnsi" w:cstheme="minorBidi"/>
              <w:noProof/>
              <w:sz w:val="22"/>
              <w:lang w:eastAsia="pl-PL"/>
            </w:rPr>
          </w:pPr>
          <w:hyperlink w:anchor="_Toc46229819" w:history="1">
            <w:r w:rsidR="00586BAF" w:rsidRPr="00F90A10">
              <w:rPr>
                <w:rStyle w:val="Hipercze"/>
                <w:noProof/>
              </w:rPr>
              <w:t>Szczegółowe wskaźniki:</w:t>
            </w:r>
            <w:r w:rsidR="00586BAF">
              <w:rPr>
                <w:noProof/>
              </w:rPr>
              <w:tab/>
            </w:r>
            <w:r w:rsidR="00586BAF">
              <w:rPr>
                <w:noProof/>
              </w:rPr>
              <w:fldChar w:fldCharType="begin"/>
            </w:r>
            <w:r w:rsidR="00586BAF">
              <w:rPr>
                <w:noProof/>
              </w:rPr>
              <w:instrText xml:space="preserve"> PAGEREF _Toc46229819 \h </w:instrText>
            </w:r>
            <w:r w:rsidR="00586BAF">
              <w:rPr>
                <w:noProof/>
              </w:rPr>
            </w:r>
            <w:r w:rsidR="00586BAF">
              <w:rPr>
                <w:noProof/>
              </w:rPr>
              <w:fldChar w:fldCharType="separate"/>
            </w:r>
            <w:r w:rsidR="00AE35FE">
              <w:rPr>
                <w:noProof/>
              </w:rPr>
              <w:t>44</w:t>
            </w:r>
            <w:r w:rsidR="00586BAF">
              <w:rPr>
                <w:noProof/>
              </w:rPr>
              <w:fldChar w:fldCharType="end"/>
            </w:r>
          </w:hyperlink>
        </w:p>
        <w:p w14:paraId="4157046E" w14:textId="4F24F41D" w:rsidR="00586BAF" w:rsidRDefault="00651676" w:rsidP="000412D2">
          <w:pPr>
            <w:pStyle w:val="Spistreci1"/>
            <w:rPr>
              <w:rFonts w:asciiTheme="minorHAnsi" w:eastAsiaTheme="minorEastAsia" w:hAnsiTheme="minorHAnsi" w:cstheme="minorBidi"/>
              <w:noProof/>
              <w:sz w:val="22"/>
              <w:lang w:eastAsia="pl-PL"/>
            </w:rPr>
          </w:pPr>
          <w:hyperlink w:anchor="_Toc46229820" w:history="1">
            <w:r w:rsidR="00586BAF" w:rsidRPr="00F90A10">
              <w:rPr>
                <w:rStyle w:val="Hipercze"/>
                <w:noProof/>
              </w:rPr>
              <w:t>3. Dział podmioty reintegracyjne</w:t>
            </w:r>
            <w:r w:rsidR="00586BAF">
              <w:rPr>
                <w:noProof/>
              </w:rPr>
              <w:tab/>
            </w:r>
            <w:r w:rsidR="00586BAF">
              <w:rPr>
                <w:noProof/>
              </w:rPr>
              <w:fldChar w:fldCharType="begin"/>
            </w:r>
            <w:r w:rsidR="00586BAF">
              <w:rPr>
                <w:noProof/>
              </w:rPr>
              <w:instrText xml:space="preserve"> PAGEREF _Toc46229820 \h </w:instrText>
            </w:r>
            <w:r w:rsidR="00586BAF">
              <w:rPr>
                <w:noProof/>
              </w:rPr>
            </w:r>
            <w:r w:rsidR="00586BAF">
              <w:rPr>
                <w:noProof/>
              </w:rPr>
              <w:fldChar w:fldCharType="separate"/>
            </w:r>
            <w:r w:rsidR="00AE35FE">
              <w:rPr>
                <w:noProof/>
              </w:rPr>
              <w:t>44</w:t>
            </w:r>
            <w:r w:rsidR="00586BAF">
              <w:rPr>
                <w:noProof/>
              </w:rPr>
              <w:fldChar w:fldCharType="end"/>
            </w:r>
          </w:hyperlink>
        </w:p>
        <w:p w14:paraId="4251D0FE" w14:textId="783B3808" w:rsidR="00586BAF" w:rsidRDefault="00651676" w:rsidP="000412D2">
          <w:pPr>
            <w:pStyle w:val="Spistreci3"/>
            <w:rPr>
              <w:rFonts w:asciiTheme="minorHAnsi" w:eastAsiaTheme="minorEastAsia" w:hAnsiTheme="minorHAnsi" w:cstheme="minorBidi"/>
              <w:noProof/>
              <w:sz w:val="22"/>
              <w:lang w:eastAsia="pl-PL"/>
            </w:rPr>
          </w:pPr>
          <w:hyperlink w:anchor="_Toc46229821" w:history="1">
            <w:r w:rsidR="00586BAF" w:rsidRPr="00F90A10">
              <w:rPr>
                <w:rStyle w:val="Hipercze"/>
                <w:noProof/>
              </w:rPr>
              <w:t>Szczegółowe wskaźniki:</w:t>
            </w:r>
            <w:r w:rsidR="00586BAF">
              <w:rPr>
                <w:noProof/>
              </w:rPr>
              <w:tab/>
            </w:r>
            <w:r w:rsidR="00586BAF">
              <w:rPr>
                <w:noProof/>
              </w:rPr>
              <w:fldChar w:fldCharType="begin"/>
            </w:r>
            <w:r w:rsidR="00586BAF">
              <w:rPr>
                <w:noProof/>
              </w:rPr>
              <w:instrText xml:space="preserve"> PAGEREF _Toc46229821 \h </w:instrText>
            </w:r>
            <w:r w:rsidR="00586BAF">
              <w:rPr>
                <w:noProof/>
              </w:rPr>
            </w:r>
            <w:r w:rsidR="00586BAF">
              <w:rPr>
                <w:noProof/>
              </w:rPr>
              <w:fldChar w:fldCharType="separate"/>
            </w:r>
            <w:r w:rsidR="00AE35FE">
              <w:rPr>
                <w:noProof/>
              </w:rPr>
              <w:t>45</w:t>
            </w:r>
            <w:r w:rsidR="00586BAF">
              <w:rPr>
                <w:noProof/>
              </w:rPr>
              <w:fldChar w:fldCharType="end"/>
            </w:r>
          </w:hyperlink>
        </w:p>
        <w:p w14:paraId="57CB82BA" w14:textId="7171A530" w:rsidR="00586BAF" w:rsidRDefault="00651676" w:rsidP="000412D2">
          <w:pPr>
            <w:pStyle w:val="Spistreci1"/>
            <w:rPr>
              <w:rFonts w:asciiTheme="minorHAnsi" w:eastAsiaTheme="minorEastAsia" w:hAnsiTheme="minorHAnsi" w:cstheme="minorBidi"/>
              <w:noProof/>
              <w:sz w:val="22"/>
              <w:lang w:eastAsia="pl-PL"/>
            </w:rPr>
          </w:pPr>
          <w:hyperlink w:anchor="_Toc46229822" w:history="1">
            <w:r w:rsidR="00586BAF" w:rsidRPr="00F90A10">
              <w:rPr>
                <w:rStyle w:val="Hipercze"/>
                <w:noProof/>
              </w:rPr>
              <w:t>4. Dział wsparcie ekonomii społecznej</w:t>
            </w:r>
            <w:r w:rsidR="00586BAF">
              <w:rPr>
                <w:noProof/>
              </w:rPr>
              <w:tab/>
            </w:r>
            <w:r w:rsidR="00586BAF">
              <w:rPr>
                <w:noProof/>
              </w:rPr>
              <w:fldChar w:fldCharType="begin"/>
            </w:r>
            <w:r w:rsidR="00586BAF">
              <w:rPr>
                <w:noProof/>
              </w:rPr>
              <w:instrText xml:space="preserve"> PAGEREF _Toc46229822 \h </w:instrText>
            </w:r>
            <w:r w:rsidR="00586BAF">
              <w:rPr>
                <w:noProof/>
              </w:rPr>
            </w:r>
            <w:r w:rsidR="00586BAF">
              <w:rPr>
                <w:noProof/>
              </w:rPr>
              <w:fldChar w:fldCharType="separate"/>
            </w:r>
            <w:r w:rsidR="00AE35FE">
              <w:rPr>
                <w:noProof/>
              </w:rPr>
              <w:t>46</w:t>
            </w:r>
            <w:r w:rsidR="00586BAF">
              <w:rPr>
                <w:noProof/>
              </w:rPr>
              <w:fldChar w:fldCharType="end"/>
            </w:r>
          </w:hyperlink>
        </w:p>
        <w:p w14:paraId="35630D56" w14:textId="05D253A3" w:rsidR="00586BAF" w:rsidRDefault="00651676" w:rsidP="000412D2">
          <w:pPr>
            <w:pStyle w:val="Spistreci3"/>
            <w:rPr>
              <w:rFonts w:asciiTheme="minorHAnsi" w:eastAsiaTheme="minorEastAsia" w:hAnsiTheme="minorHAnsi" w:cstheme="minorBidi"/>
              <w:noProof/>
              <w:sz w:val="22"/>
              <w:lang w:eastAsia="pl-PL"/>
            </w:rPr>
          </w:pPr>
          <w:hyperlink w:anchor="_Toc46229823" w:history="1">
            <w:r w:rsidR="00586BAF" w:rsidRPr="00F90A10">
              <w:rPr>
                <w:rStyle w:val="Hipercze"/>
                <w:noProof/>
              </w:rPr>
              <w:t>Szczegółowe wskaźniki:</w:t>
            </w:r>
            <w:r w:rsidR="00586BAF">
              <w:rPr>
                <w:noProof/>
              </w:rPr>
              <w:tab/>
            </w:r>
            <w:r w:rsidR="00586BAF">
              <w:rPr>
                <w:noProof/>
              </w:rPr>
              <w:fldChar w:fldCharType="begin"/>
            </w:r>
            <w:r w:rsidR="00586BAF">
              <w:rPr>
                <w:noProof/>
              </w:rPr>
              <w:instrText xml:space="preserve"> PAGEREF _Toc46229823 \h </w:instrText>
            </w:r>
            <w:r w:rsidR="00586BAF">
              <w:rPr>
                <w:noProof/>
              </w:rPr>
            </w:r>
            <w:r w:rsidR="00586BAF">
              <w:rPr>
                <w:noProof/>
              </w:rPr>
              <w:fldChar w:fldCharType="separate"/>
            </w:r>
            <w:r w:rsidR="00AE35FE">
              <w:rPr>
                <w:noProof/>
              </w:rPr>
              <w:t>48</w:t>
            </w:r>
            <w:r w:rsidR="00586BAF">
              <w:rPr>
                <w:noProof/>
              </w:rPr>
              <w:fldChar w:fldCharType="end"/>
            </w:r>
          </w:hyperlink>
        </w:p>
        <w:p w14:paraId="34036812" w14:textId="3E5E5F09" w:rsidR="00586BAF" w:rsidRDefault="00651676" w:rsidP="000412D2">
          <w:pPr>
            <w:pStyle w:val="Spistreci1"/>
            <w:rPr>
              <w:rFonts w:asciiTheme="minorHAnsi" w:eastAsiaTheme="minorEastAsia" w:hAnsiTheme="minorHAnsi" w:cstheme="minorBidi"/>
              <w:noProof/>
              <w:sz w:val="22"/>
              <w:lang w:eastAsia="pl-PL"/>
            </w:rPr>
          </w:pPr>
          <w:hyperlink w:anchor="_Toc46229824" w:history="1">
            <w:r w:rsidR="00586BAF" w:rsidRPr="00F90A10">
              <w:rPr>
                <w:rStyle w:val="Hipercze"/>
                <w:noProof/>
              </w:rPr>
              <w:t>5. Dział współpraca z otoczeniem i rzecznictwo</w:t>
            </w:r>
            <w:r w:rsidR="00586BAF">
              <w:rPr>
                <w:noProof/>
              </w:rPr>
              <w:tab/>
            </w:r>
            <w:r w:rsidR="00586BAF">
              <w:rPr>
                <w:noProof/>
              </w:rPr>
              <w:fldChar w:fldCharType="begin"/>
            </w:r>
            <w:r w:rsidR="00586BAF">
              <w:rPr>
                <w:noProof/>
              </w:rPr>
              <w:instrText xml:space="preserve"> PAGEREF _Toc46229824 \h </w:instrText>
            </w:r>
            <w:r w:rsidR="00586BAF">
              <w:rPr>
                <w:noProof/>
              </w:rPr>
            </w:r>
            <w:r w:rsidR="00586BAF">
              <w:rPr>
                <w:noProof/>
              </w:rPr>
              <w:fldChar w:fldCharType="separate"/>
            </w:r>
            <w:r w:rsidR="00AE35FE">
              <w:rPr>
                <w:noProof/>
              </w:rPr>
              <w:t>48</w:t>
            </w:r>
            <w:r w:rsidR="00586BAF">
              <w:rPr>
                <w:noProof/>
              </w:rPr>
              <w:fldChar w:fldCharType="end"/>
            </w:r>
          </w:hyperlink>
        </w:p>
        <w:p w14:paraId="01BC4D7D" w14:textId="11C1CDEE" w:rsidR="00586BAF" w:rsidRDefault="00651676" w:rsidP="000412D2">
          <w:pPr>
            <w:pStyle w:val="Spistreci3"/>
            <w:rPr>
              <w:rFonts w:asciiTheme="minorHAnsi" w:eastAsiaTheme="minorEastAsia" w:hAnsiTheme="minorHAnsi" w:cstheme="minorBidi"/>
              <w:noProof/>
              <w:sz w:val="22"/>
              <w:lang w:eastAsia="pl-PL"/>
            </w:rPr>
          </w:pPr>
          <w:hyperlink w:anchor="_Toc46229825" w:history="1">
            <w:r w:rsidR="00586BAF" w:rsidRPr="00F90A10">
              <w:rPr>
                <w:rStyle w:val="Hipercze"/>
                <w:noProof/>
              </w:rPr>
              <w:t>Szczegółowe wskaźniki:</w:t>
            </w:r>
            <w:r w:rsidR="00586BAF">
              <w:rPr>
                <w:noProof/>
              </w:rPr>
              <w:tab/>
            </w:r>
            <w:r w:rsidR="00586BAF">
              <w:rPr>
                <w:noProof/>
              </w:rPr>
              <w:fldChar w:fldCharType="begin"/>
            </w:r>
            <w:r w:rsidR="00586BAF">
              <w:rPr>
                <w:noProof/>
              </w:rPr>
              <w:instrText xml:space="preserve"> PAGEREF _Toc46229825 \h </w:instrText>
            </w:r>
            <w:r w:rsidR="00586BAF">
              <w:rPr>
                <w:noProof/>
              </w:rPr>
            </w:r>
            <w:r w:rsidR="00586BAF">
              <w:rPr>
                <w:noProof/>
              </w:rPr>
              <w:fldChar w:fldCharType="separate"/>
            </w:r>
            <w:r w:rsidR="00AE35FE">
              <w:rPr>
                <w:noProof/>
              </w:rPr>
              <w:t>49</w:t>
            </w:r>
            <w:r w:rsidR="00586BAF">
              <w:rPr>
                <w:noProof/>
              </w:rPr>
              <w:fldChar w:fldCharType="end"/>
            </w:r>
          </w:hyperlink>
        </w:p>
        <w:p w14:paraId="2FF56ACF" w14:textId="24A2E960" w:rsidR="00586BAF" w:rsidRDefault="00651676" w:rsidP="000412D2">
          <w:pPr>
            <w:pStyle w:val="Spistreci3"/>
            <w:rPr>
              <w:rFonts w:asciiTheme="minorHAnsi" w:eastAsiaTheme="minorEastAsia" w:hAnsiTheme="minorHAnsi" w:cstheme="minorBidi"/>
              <w:noProof/>
              <w:sz w:val="22"/>
              <w:lang w:eastAsia="pl-PL"/>
            </w:rPr>
          </w:pPr>
          <w:hyperlink w:anchor="_Toc46229826" w:history="1">
            <w:r w:rsidR="00586BAF" w:rsidRPr="00F90A10">
              <w:rPr>
                <w:rStyle w:val="Hipercze"/>
                <w:noProof/>
              </w:rPr>
              <w:t>X.1.Termin okresowego przeglądu:</w:t>
            </w:r>
            <w:r w:rsidR="00586BAF">
              <w:rPr>
                <w:noProof/>
              </w:rPr>
              <w:tab/>
            </w:r>
            <w:r w:rsidR="00586BAF">
              <w:rPr>
                <w:noProof/>
              </w:rPr>
              <w:fldChar w:fldCharType="begin"/>
            </w:r>
            <w:r w:rsidR="00586BAF">
              <w:rPr>
                <w:noProof/>
              </w:rPr>
              <w:instrText xml:space="preserve"> PAGEREF _Toc46229826 \h </w:instrText>
            </w:r>
            <w:r w:rsidR="00586BAF">
              <w:rPr>
                <w:noProof/>
              </w:rPr>
            </w:r>
            <w:r w:rsidR="00586BAF">
              <w:rPr>
                <w:noProof/>
              </w:rPr>
              <w:fldChar w:fldCharType="separate"/>
            </w:r>
            <w:r w:rsidR="00AE35FE">
              <w:rPr>
                <w:noProof/>
              </w:rPr>
              <w:t>51</w:t>
            </w:r>
            <w:r w:rsidR="00586BAF">
              <w:rPr>
                <w:noProof/>
              </w:rPr>
              <w:fldChar w:fldCharType="end"/>
            </w:r>
          </w:hyperlink>
        </w:p>
        <w:p w14:paraId="750F5C18" w14:textId="5CFD5C84" w:rsidR="00586BAF" w:rsidRDefault="00651676" w:rsidP="000412D2">
          <w:pPr>
            <w:pStyle w:val="Spistreci3"/>
            <w:rPr>
              <w:rFonts w:asciiTheme="minorHAnsi" w:eastAsiaTheme="minorEastAsia" w:hAnsiTheme="minorHAnsi" w:cstheme="minorBidi"/>
              <w:noProof/>
              <w:sz w:val="22"/>
              <w:lang w:eastAsia="pl-PL"/>
            </w:rPr>
          </w:pPr>
          <w:hyperlink w:anchor="_Toc46229827" w:history="1">
            <w:r w:rsidR="00586BAF" w:rsidRPr="00F90A10">
              <w:rPr>
                <w:rStyle w:val="Hipercze"/>
                <w:noProof/>
              </w:rPr>
              <w:t>X.2. Zadania związane z przeglądem:</w:t>
            </w:r>
            <w:r w:rsidR="00586BAF">
              <w:rPr>
                <w:noProof/>
              </w:rPr>
              <w:tab/>
            </w:r>
            <w:r w:rsidR="00586BAF">
              <w:rPr>
                <w:noProof/>
              </w:rPr>
              <w:fldChar w:fldCharType="begin"/>
            </w:r>
            <w:r w:rsidR="00586BAF">
              <w:rPr>
                <w:noProof/>
              </w:rPr>
              <w:instrText xml:space="preserve"> PAGEREF _Toc46229827 \h </w:instrText>
            </w:r>
            <w:r w:rsidR="00586BAF">
              <w:rPr>
                <w:noProof/>
              </w:rPr>
            </w:r>
            <w:r w:rsidR="00586BAF">
              <w:rPr>
                <w:noProof/>
              </w:rPr>
              <w:fldChar w:fldCharType="separate"/>
            </w:r>
            <w:r w:rsidR="00AE35FE">
              <w:rPr>
                <w:noProof/>
              </w:rPr>
              <w:t>51</w:t>
            </w:r>
            <w:r w:rsidR="00586BAF">
              <w:rPr>
                <w:noProof/>
              </w:rPr>
              <w:fldChar w:fldCharType="end"/>
            </w:r>
          </w:hyperlink>
        </w:p>
        <w:p w14:paraId="694CEDD7" w14:textId="38BAA14E" w:rsidR="00586BAF" w:rsidRDefault="00651676" w:rsidP="000412D2">
          <w:pPr>
            <w:pStyle w:val="Spistreci3"/>
            <w:rPr>
              <w:rFonts w:asciiTheme="minorHAnsi" w:eastAsiaTheme="minorEastAsia" w:hAnsiTheme="minorHAnsi" w:cstheme="minorBidi"/>
              <w:noProof/>
              <w:sz w:val="22"/>
              <w:lang w:eastAsia="pl-PL"/>
            </w:rPr>
          </w:pPr>
          <w:hyperlink w:anchor="_Toc46229828" w:history="1">
            <w:r w:rsidR="00586BAF" w:rsidRPr="00F90A10">
              <w:rPr>
                <w:rStyle w:val="Hipercze"/>
                <w:noProof/>
              </w:rPr>
              <w:t>X.3. Zarządzanie ryzykiem:</w:t>
            </w:r>
            <w:r w:rsidR="00586BAF">
              <w:rPr>
                <w:noProof/>
              </w:rPr>
              <w:tab/>
            </w:r>
            <w:r w:rsidR="00586BAF">
              <w:rPr>
                <w:noProof/>
              </w:rPr>
              <w:fldChar w:fldCharType="begin"/>
            </w:r>
            <w:r w:rsidR="00586BAF">
              <w:rPr>
                <w:noProof/>
              </w:rPr>
              <w:instrText xml:space="preserve"> PAGEREF _Toc46229828 \h </w:instrText>
            </w:r>
            <w:r w:rsidR="00586BAF">
              <w:rPr>
                <w:noProof/>
              </w:rPr>
            </w:r>
            <w:r w:rsidR="00586BAF">
              <w:rPr>
                <w:noProof/>
              </w:rPr>
              <w:fldChar w:fldCharType="separate"/>
            </w:r>
            <w:r w:rsidR="00AE35FE">
              <w:rPr>
                <w:b/>
                <w:bCs/>
                <w:noProof/>
              </w:rPr>
              <w:t>Błąd! Nie zdefiniowano zakładki.</w:t>
            </w:r>
            <w:r w:rsidR="00586BAF">
              <w:rPr>
                <w:noProof/>
              </w:rPr>
              <w:fldChar w:fldCharType="end"/>
            </w:r>
          </w:hyperlink>
        </w:p>
        <w:p w14:paraId="474D4B50" w14:textId="064184AB" w:rsidR="00586BAF" w:rsidRDefault="00651676" w:rsidP="000412D2">
          <w:pPr>
            <w:pStyle w:val="Spistreci1"/>
            <w:rPr>
              <w:rFonts w:asciiTheme="minorHAnsi" w:eastAsiaTheme="minorEastAsia" w:hAnsiTheme="minorHAnsi" w:cstheme="minorBidi"/>
              <w:noProof/>
              <w:sz w:val="22"/>
              <w:lang w:eastAsia="pl-PL"/>
            </w:rPr>
          </w:pPr>
          <w:hyperlink w:anchor="_Toc46229829" w:history="1">
            <w:r w:rsidR="00586BAF" w:rsidRPr="00F90A10">
              <w:rPr>
                <w:rStyle w:val="Hipercze"/>
                <w:noProof/>
              </w:rPr>
              <w:t>XI. Ewaluacja</w:t>
            </w:r>
            <w:r w:rsidR="00586BAF">
              <w:rPr>
                <w:noProof/>
              </w:rPr>
              <w:tab/>
            </w:r>
            <w:r w:rsidR="00586BAF">
              <w:rPr>
                <w:noProof/>
              </w:rPr>
              <w:fldChar w:fldCharType="begin"/>
            </w:r>
            <w:r w:rsidR="00586BAF">
              <w:rPr>
                <w:noProof/>
              </w:rPr>
              <w:instrText xml:space="preserve"> PAGEREF _Toc46229829 \h </w:instrText>
            </w:r>
            <w:r w:rsidR="00586BAF">
              <w:rPr>
                <w:noProof/>
              </w:rPr>
            </w:r>
            <w:r w:rsidR="00586BAF">
              <w:rPr>
                <w:noProof/>
              </w:rPr>
              <w:fldChar w:fldCharType="separate"/>
            </w:r>
            <w:r w:rsidR="00AE35FE">
              <w:rPr>
                <w:noProof/>
              </w:rPr>
              <w:t>51</w:t>
            </w:r>
            <w:r w:rsidR="00586BAF">
              <w:rPr>
                <w:noProof/>
              </w:rPr>
              <w:fldChar w:fldCharType="end"/>
            </w:r>
          </w:hyperlink>
        </w:p>
        <w:p w14:paraId="7B4F1FB7" w14:textId="69D9A630" w:rsidR="00586BAF" w:rsidRDefault="00651676" w:rsidP="000412D2">
          <w:pPr>
            <w:pStyle w:val="Spistreci1"/>
            <w:rPr>
              <w:rFonts w:asciiTheme="minorHAnsi" w:eastAsiaTheme="minorEastAsia" w:hAnsiTheme="minorHAnsi" w:cstheme="minorBidi"/>
              <w:noProof/>
              <w:sz w:val="22"/>
              <w:lang w:eastAsia="pl-PL"/>
            </w:rPr>
          </w:pPr>
          <w:hyperlink w:anchor="_Toc46229830" w:history="1">
            <w:r w:rsidR="00586BAF" w:rsidRPr="00F90A10">
              <w:rPr>
                <w:rStyle w:val="Hipercze"/>
                <w:noProof/>
              </w:rPr>
              <w:t>XII. Wnioski końcowe</w:t>
            </w:r>
            <w:r w:rsidR="00586BAF">
              <w:rPr>
                <w:noProof/>
              </w:rPr>
              <w:tab/>
            </w:r>
            <w:r w:rsidR="00586BAF">
              <w:rPr>
                <w:noProof/>
              </w:rPr>
              <w:fldChar w:fldCharType="begin"/>
            </w:r>
            <w:r w:rsidR="00586BAF">
              <w:rPr>
                <w:noProof/>
              </w:rPr>
              <w:instrText xml:space="preserve"> PAGEREF _Toc46229830 \h </w:instrText>
            </w:r>
            <w:r w:rsidR="00586BAF">
              <w:rPr>
                <w:noProof/>
              </w:rPr>
            </w:r>
            <w:r w:rsidR="00586BAF">
              <w:rPr>
                <w:noProof/>
              </w:rPr>
              <w:fldChar w:fldCharType="separate"/>
            </w:r>
            <w:r w:rsidR="00AE35FE">
              <w:rPr>
                <w:noProof/>
              </w:rPr>
              <w:t>53</w:t>
            </w:r>
            <w:r w:rsidR="00586BAF">
              <w:rPr>
                <w:noProof/>
              </w:rPr>
              <w:fldChar w:fldCharType="end"/>
            </w:r>
          </w:hyperlink>
        </w:p>
        <w:p w14:paraId="25809FA6" w14:textId="118C7DCB" w:rsidR="00586BAF" w:rsidRDefault="00651676" w:rsidP="000412D2">
          <w:pPr>
            <w:pStyle w:val="Spistreci1"/>
            <w:rPr>
              <w:rFonts w:asciiTheme="minorHAnsi" w:eastAsiaTheme="minorEastAsia" w:hAnsiTheme="minorHAnsi" w:cstheme="minorBidi"/>
              <w:noProof/>
              <w:sz w:val="22"/>
              <w:lang w:eastAsia="pl-PL"/>
            </w:rPr>
          </w:pPr>
          <w:hyperlink w:anchor="_Toc46229831" w:history="1">
            <w:r w:rsidR="00586BAF" w:rsidRPr="00F90A10">
              <w:rPr>
                <w:rStyle w:val="Hipercze"/>
                <w:noProof/>
              </w:rPr>
              <w:t>XIII. Załączniki</w:t>
            </w:r>
            <w:r w:rsidR="00586BAF">
              <w:rPr>
                <w:noProof/>
              </w:rPr>
              <w:tab/>
            </w:r>
            <w:r w:rsidR="00586BAF">
              <w:rPr>
                <w:noProof/>
              </w:rPr>
              <w:fldChar w:fldCharType="begin"/>
            </w:r>
            <w:r w:rsidR="00586BAF">
              <w:rPr>
                <w:noProof/>
              </w:rPr>
              <w:instrText xml:space="preserve"> PAGEREF _Toc46229831 \h </w:instrText>
            </w:r>
            <w:r w:rsidR="00586BAF">
              <w:rPr>
                <w:noProof/>
              </w:rPr>
            </w:r>
            <w:r w:rsidR="00586BAF">
              <w:rPr>
                <w:noProof/>
              </w:rPr>
              <w:fldChar w:fldCharType="separate"/>
            </w:r>
            <w:r w:rsidR="00AE35FE">
              <w:rPr>
                <w:noProof/>
              </w:rPr>
              <w:t>54</w:t>
            </w:r>
            <w:r w:rsidR="00586BAF">
              <w:rPr>
                <w:noProof/>
              </w:rPr>
              <w:fldChar w:fldCharType="end"/>
            </w:r>
          </w:hyperlink>
        </w:p>
        <w:p w14:paraId="544B3051" w14:textId="79B15B91" w:rsidR="00FA6E00" w:rsidRPr="00833193" w:rsidRDefault="00D113ED" w:rsidP="000412D2">
          <w:pPr>
            <w:pStyle w:val="Spistreci1"/>
          </w:pPr>
          <w:r w:rsidRPr="00833193">
            <w:fldChar w:fldCharType="end"/>
          </w:r>
        </w:p>
      </w:sdtContent>
    </w:sdt>
    <w:p w14:paraId="63896552" w14:textId="77777777" w:rsidR="00FA6E00" w:rsidRPr="00833193" w:rsidRDefault="00D113ED" w:rsidP="000412D2">
      <w:pPr>
        <w:rPr>
          <w:rFonts w:cs="Arial"/>
          <w:bdr w:val="single" w:sz="18" w:space="0" w:color="FFFFFF"/>
        </w:rPr>
      </w:pPr>
      <w:r w:rsidRPr="00833193">
        <w:br w:type="page"/>
      </w:r>
    </w:p>
    <w:p w14:paraId="2900E916" w14:textId="77777777" w:rsidR="00FA6E00" w:rsidRPr="00833193" w:rsidRDefault="00D113ED" w:rsidP="000412D2">
      <w:r w:rsidRPr="00833193">
        <w:rPr>
          <w:rFonts w:cs="Arial"/>
          <w:b/>
          <w:bCs/>
          <w:bdr w:val="single" w:sz="18" w:space="0" w:color="FFFFFF"/>
        </w:rPr>
        <w:lastRenderedPageBreak/>
        <w:t>Wykaz skrótów</w:t>
      </w:r>
    </w:p>
    <w:p w14:paraId="22FAB2DB" w14:textId="77777777" w:rsidR="00FA6E00" w:rsidRPr="00833193" w:rsidRDefault="00FA6E00" w:rsidP="000412D2">
      <w:pPr>
        <w:rPr>
          <w:rFonts w:cs="Arial"/>
          <w:bdr w:val="single" w:sz="18" w:space="0" w:color="FFFFFF"/>
        </w:rPr>
      </w:pPr>
    </w:p>
    <w:tbl>
      <w:tblPr>
        <w:tblW w:w="9062" w:type="dxa"/>
        <w:tblLook w:val="04A0" w:firstRow="1" w:lastRow="0" w:firstColumn="1" w:lastColumn="0" w:noHBand="0" w:noVBand="1"/>
      </w:tblPr>
      <w:tblGrid>
        <w:gridCol w:w="1554"/>
        <w:gridCol w:w="7508"/>
      </w:tblGrid>
      <w:tr w:rsidR="00FA6E00" w:rsidRPr="00833193" w14:paraId="7DB458DF"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06AC4870" w14:textId="77777777" w:rsidR="00FA6E00" w:rsidRPr="00833193" w:rsidRDefault="00D113ED" w:rsidP="000412D2">
            <w:pPr>
              <w:pStyle w:val="trescdokumentu0"/>
              <w:spacing w:before="0"/>
            </w:pPr>
            <w:r w:rsidRPr="00833193">
              <w:rPr>
                <w:color w:val="000000"/>
              </w:rPr>
              <w:t>CIS</w:t>
            </w:r>
          </w:p>
        </w:tc>
        <w:tc>
          <w:tcPr>
            <w:tcW w:w="7507" w:type="dxa"/>
            <w:tcBorders>
              <w:top w:val="single" w:sz="4" w:space="0" w:color="B4C6E7"/>
              <w:left w:val="single" w:sz="4" w:space="0" w:color="B4C6E7"/>
              <w:bottom w:val="single" w:sz="4" w:space="0" w:color="B4C6E7"/>
              <w:right w:val="single" w:sz="4" w:space="0" w:color="B4C6E7"/>
            </w:tcBorders>
          </w:tcPr>
          <w:p w14:paraId="1A63B21A" w14:textId="77777777" w:rsidR="00FA6E00" w:rsidRPr="00833193" w:rsidRDefault="00D113ED" w:rsidP="000412D2">
            <w:pPr>
              <w:pStyle w:val="trescdokumentu0"/>
              <w:spacing w:before="0"/>
            </w:pPr>
            <w:r w:rsidRPr="00833193">
              <w:rPr>
                <w:color w:val="000000"/>
              </w:rPr>
              <w:t>centrum integracji społecznej</w:t>
            </w:r>
          </w:p>
        </w:tc>
      </w:tr>
      <w:tr w:rsidR="00FA6E00" w:rsidRPr="00833193" w14:paraId="1DD9957E" w14:textId="77777777">
        <w:trPr>
          <w:trHeight w:val="81"/>
        </w:trPr>
        <w:tc>
          <w:tcPr>
            <w:tcW w:w="1554" w:type="dxa"/>
            <w:tcBorders>
              <w:top w:val="single" w:sz="4" w:space="0" w:color="B4C6E7"/>
              <w:left w:val="single" w:sz="4" w:space="0" w:color="B4C6E7"/>
              <w:bottom w:val="single" w:sz="4" w:space="0" w:color="B4C6E7"/>
              <w:right w:val="single" w:sz="4" w:space="0" w:color="B4C6E7"/>
            </w:tcBorders>
          </w:tcPr>
          <w:p w14:paraId="0AC26384" w14:textId="77777777" w:rsidR="00FA6E00" w:rsidRPr="00833193" w:rsidRDefault="00D113ED" w:rsidP="000412D2">
            <w:pPr>
              <w:pStyle w:val="trescdokumentu0"/>
              <w:spacing w:before="0"/>
            </w:pPr>
            <w:r w:rsidRPr="00833193">
              <w:rPr>
                <w:color w:val="000000"/>
              </w:rPr>
              <w:t>CSR</w:t>
            </w:r>
          </w:p>
        </w:tc>
        <w:tc>
          <w:tcPr>
            <w:tcW w:w="7507" w:type="dxa"/>
            <w:tcBorders>
              <w:top w:val="single" w:sz="4" w:space="0" w:color="B4C6E7"/>
              <w:left w:val="single" w:sz="4" w:space="0" w:color="B4C6E7"/>
              <w:bottom w:val="single" w:sz="4" w:space="0" w:color="B4C6E7"/>
              <w:right w:val="single" w:sz="4" w:space="0" w:color="B4C6E7"/>
            </w:tcBorders>
          </w:tcPr>
          <w:p w14:paraId="5E708635" w14:textId="77777777" w:rsidR="00FA6E00" w:rsidRPr="00833193" w:rsidRDefault="00D113ED" w:rsidP="000412D2">
            <w:pPr>
              <w:pStyle w:val="trescdokumentu0"/>
              <w:spacing w:before="0"/>
            </w:pPr>
            <w:proofErr w:type="spellStart"/>
            <w:r w:rsidRPr="00833193">
              <w:rPr>
                <w:bCs/>
                <w:color w:val="000000"/>
              </w:rPr>
              <w:t>corporate</w:t>
            </w:r>
            <w:proofErr w:type="spellEnd"/>
            <w:r w:rsidRPr="00833193">
              <w:rPr>
                <w:bCs/>
                <w:color w:val="000000"/>
              </w:rPr>
              <w:t xml:space="preserve"> </w:t>
            </w:r>
            <w:proofErr w:type="spellStart"/>
            <w:r w:rsidRPr="00833193">
              <w:rPr>
                <w:bCs/>
                <w:color w:val="000000"/>
              </w:rPr>
              <w:t>social</w:t>
            </w:r>
            <w:proofErr w:type="spellEnd"/>
            <w:r w:rsidRPr="00833193">
              <w:rPr>
                <w:bCs/>
                <w:color w:val="000000"/>
              </w:rPr>
              <w:t xml:space="preserve"> </w:t>
            </w:r>
            <w:proofErr w:type="spellStart"/>
            <w:r w:rsidRPr="00833193">
              <w:rPr>
                <w:bCs/>
                <w:color w:val="000000"/>
              </w:rPr>
              <w:t>responsibility</w:t>
            </w:r>
            <w:proofErr w:type="spellEnd"/>
            <w:r w:rsidRPr="00833193">
              <w:rPr>
                <w:bCs/>
                <w:color w:val="000000"/>
              </w:rPr>
              <w:t xml:space="preserve"> – społeczna odpowiedzialność biznesu</w:t>
            </w:r>
          </w:p>
        </w:tc>
      </w:tr>
      <w:tr w:rsidR="00FA6E00" w:rsidRPr="00833193" w14:paraId="22CA15EB"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3F48CE60" w14:textId="77777777" w:rsidR="00FA6E00" w:rsidRPr="00833193" w:rsidRDefault="00D113ED" w:rsidP="000412D2">
            <w:pPr>
              <w:pStyle w:val="trescdokumentu0"/>
              <w:spacing w:before="0"/>
            </w:pPr>
            <w:r w:rsidRPr="00833193">
              <w:rPr>
                <w:color w:val="000000"/>
              </w:rPr>
              <w:t>ES</w:t>
            </w:r>
          </w:p>
        </w:tc>
        <w:tc>
          <w:tcPr>
            <w:tcW w:w="7507" w:type="dxa"/>
            <w:tcBorders>
              <w:top w:val="single" w:sz="4" w:space="0" w:color="B4C6E7"/>
              <w:left w:val="single" w:sz="4" w:space="0" w:color="B4C6E7"/>
              <w:bottom w:val="single" w:sz="4" w:space="0" w:color="B4C6E7"/>
              <w:right w:val="single" w:sz="4" w:space="0" w:color="B4C6E7"/>
            </w:tcBorders>
          </w:tcPr>
          <w:p w14:paraId="67221D47" w14:textId="77777777" w:rsidR="00FA6E00" w:rsidRPr="00833193" w:rsidRDefault="00D113ED" w:rsidP="000412D2">
            <w:pPr>
              <w:pStyle w:val="trescdokumentu0"/>
              <w:spacing w:before="0"/>
            </w:pPr>
            <w:r w:rsidRPr="00833193">
              <w:rPr>
                <w:color w:val="000000"/>
              </w:rPr>
              <w:t>ekonomia społeczna</w:t>
            </w:r>
          </w:p>
        </w:tc>
      </w:tr>
      <w:tr w:rsidR="00FA6E00" w:rsidRPr="00833193" w14:paraId="09A3D622" w14:textId="77777777">
        <w:trPr>
          <w:trHeight w:val="63"/>
        </w:trPr>
        <w:tc>
          <w:tcPr>
            <w:tcW w:w="1554" w:type="dxa"/>
            <w:tcBorders>
              <w:top w:val="single" w:sz="4" w:space="0" w:color="B4C6E7"/>
              <w:left w:val="single" w:sz="4" w:space="0" w:color="B4C6E7"/>
              <w:bottom w:val="single" w:sz="4" w:space="0" w:color="B4C6E7"/>
              <w:right w:val="single" w:sz="4" w:space="0" w:color="B4C6E7"/>
            </w:tcBorders>
          </w:tcPr>
          <w:p w14:paraId="3DB7AC24" w14:textId="77777777" w:rsidR="00FA6E00" w:rsidRPr="00833193" w:rsidRDefault="00D113ED" w:rsidP="000412D2">
            <w:pPr>
              <w:pStyle w:val="trescdokumentu0"/>
              <w:spacing w:before="0"/>
            </w:pPr>
            <w:r w:rsidRPr="00833193">
              <w:rPr>
                <w:color w:val="000000"/>
              </w:rPr>
              <w:t>EFS</w:t>
            </w:r>
          </w:p>
        </w:tc>
        <w:tc>
          <w:tcPr>
            <w:tcW w:w="7507" w:type="dxa"/>
            <w:tcBorders>
              <w:top w:val="single" w:sz="4" w:space="0" w:color="B4C6E7"/>
              <w:left w:val="single" w:sz="4" w:space="0" w:color="B4C6E7"/>
              <w:bottom w:val="single" w:sz="4" w:space="0" w:color="B4C6E7"/>
              <w:right w:val="single" w:sz="4" w:space="0" w:color="B4C6E7"/>
            </w:tcBorders>
          </w:tcPr>
          <w:p w14:paraId="4A53BDC4" w14:textId="77777777" w:rsidR="00FA6E00" w:rsidRPr="00833193" w:rsidRDefault="00D113ED" w:rsidP="000412D2">
            <w:pPr>
              <w:pStyle w:val="trescdokumentu0"/>
              <w:spacing w:before="0"/>
            </w:pPr>
            <w:r w:rsidRPr="00833193">
              <w:rPr>
                <w:color w:val="000000"/>
              </w:rPr>
              <w:t>Europejski Fundusz Społeczny</w:t>
            </w:r>
          </w:p>
        </w:tc>
      </w:tr>
      <w:tr w:rsidR="00FA6E00" w:rsidRPr="00833193" w14:paraId="55A46DB9" w14:textId="77777777">
        <w:trPr>
          <w:trHeight w:val="108"/>
        </w:trPr>
        <w:tc>
          <w:tcPr>
            <w:tcW w:w="1554" w:type="dxa"/>
            <w:tcBorders>
              <w:top w:val="single" w:sz="4" w:space="0" w:color="B4C6E7"/>
              <w:left w:val="single" w:sz="4" w:space="0" w:color="B4C6E7"/>
              <w:bottom w:val="single" w:sz="4" w:space="0" w:color="B4C6E7"/>
              <w:right w:val="single" w:sz="4" w:space="0" w:color="B4C6E7"/>
            </w:tcBorders>
          </w:tcPr>
          <w:p w14:paraId="6D5A863A" w14:textId="77777777" w:rsidR="00FA6E00" w:rsidRPr="00833193" w:rsidRDefault="00D113ED" w:rsidP="000412D2">
            <w:pPr>
              <w:pStyle w:val="trescdokumentu0"/>
              <w:spacing w:before="0"/>
            </w:pPr>
            <w:r w:rsidRPr="00833193">
              <w:rPr>
                <w:color w:val="000000"/>
              </w:rPr>
              <w:t>GUS</w:t>
            </w:r>
          </w:p>
        </w:tc>
        <w:tc>
          <w:tcPr>
            <w:tcW w:w="7507" w:type="dxa"/>
            <w:tcBorders>
              <w:top w:val="single" w:sz="4" w:space="0" w:color="B4C6E7"/>
              <w:left w:val="single" w:sz="4" w:space="0" w:color="B4C6E7"/>
              <w:bottom w:val="single" w:sz="4" w:space="0" w:color="B4C6E7"/>
              <w:right w:val="single" w:sz="4" w:space="0" w:color="B4C6E7"/>
            </w:tcBorders>
          </w:tcPr>
          <w:p w14:paraId="44DC61E5" w14:textId="77777777" w:rsidR="00FA6E00" w:rsidRPr="00833193" w:rsidRDefault="00D113ED" w:rsidP="000412D2">
            <w:pPr>
              <w:pStyle w:val="trescdokumentu0"/>
              <w:spacing w:before="0"/>
            </w:pPr>
            <w:r w:rsidRPr="00833193">
              <w:rPr>
                <w:color w:val="000000"/>
              </w:rPr>
              <w:t>Główny Urząd Statystyczny</w:t>
            </w:r>
          </w:p>
        </w:tc>
      </w:tr>
      <w:tr w:rsidR="00FA6E00" w:rsidRPr="00833193" w14:paraId="0CE9532C"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201242C0" w14:textId="77777777" w:rsidR="00FA6E00" w:rsidRPr="00833193" w:rsidRDefault="00D113ED" w:rsidP="000412D2">
            <w:pPr>
              <w:pStyle w:val="trescdokumentu0"/>
              <w:spacing w:before="0"/>
            </w:pPr>
            <w:r w:rsidRPr="00833193">
              <w:rPr>
                <w:color w:val="000000"/>
              </w:rPr>
              <w:t>IRP</w:t>
            </w:r>
          </w:p>
        </w:tc>
        <w:tc>
          <w:tcPr>
            <w:tcW w:w="7507" w:type="dxa"/>
            <w:tcBorders>
              <w:top w:val="single" w:sz="4" w:space="0" w:color="B4C6E7"/>
              <w:left w:val="single" w:sz="4" w:space="0" w:color="B4C6E7"/>
              <w:bottom w:val="single" w:sz="4" w:space="0" w:color="B4C6E7"/>
              <w:right w:val="single" w:sz="4" w:space="0" w:color="B4C6E7"/>
            </w:tcBorders>
          </w:tcPr>
          <w:p w14:paraId="779792D8" w14:textId="77777777" w:rsidR="00FA6E00" w:rsidRPr="00833193" w:rsidRDefault="00D113ED" w:rsidP="000412D2">
            <w:pPr>
              <w:pStyle w:val="trescdokumentu0"/>
              <w:spacing w:before="0"/>
            </w:pPr>
            <w:r w:rsidRPr="00833193">
              <w:rPr>
                <w:color w:val="000000"/>
              </w:rPr>
              <w:t>instytucja rynku pracy</w:t>
            </w:r>
          </w:p>
        </w:tc>
      </w:tr>
      <w:tr w:rsidR="00FA6E00" w:rsidRPr="00833193" w14:paraId="13B8BCEB"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E286545" w14:textId="77777777" w:rsidR="00FA6E00" w:rsidRPr="00833193" w:rsidRDefault="00D113ED" w:rsidP="000412D2">
            <w:pPr>
              <w:pStyle w:val="trescdokumentu0"/>
              <w:spacing w:before="0"/>
            </w:pPr>
            <w:r w:rsidRPr="00833193">
              <w:rPr>
                <w:color w:val="000000"/>
              </w:rPr>
              <w:t>JOPS</w:t>
            </w:r>
          </w:p>
        </w:tc>
        <w:tc>
          <w:tcPr>
            <w:tcW w:w="7507" w:type="dxa"/>
            <w:tcBorders>
              <w:top w:val="single" w:sz="4" w:space="0" w:color="B4C6E7"/>
              <w:left w:val="single" w:sz="4" w:space="0" w:color="B4C6E7"/>
              <w:bottom w:val="single" w:sz="4" w:space="0" w:color="B4C6E7"/>
              <w:right w:val="single" w:sz="4" w:space="0" w:color="B4C6E7"/>
            </w:tcBorders>
          </w:tcPr>
          <w:p w14:paraId="1EC2014E" w14:textId="77777777" w:rsidR="00FA6E00" w:rsidRPr="00833193" w:rsidRDefault="00D113ED" w:rsidP="000412D2">
            <w:pPr>
              <w:pStyle w:val="trescdokumentu0"/>
              <w:spacing w:before="0"/>
            </w:pPr>
            <w:r w:rsidRPr="00833193">
              <w:rPr>
                <w:color w:val="000000"/>
              </w:rPr>
              <w:t xml:space="preserve">jednostka organizacyjna pomocy społecznej </w:t>
            </w:r>
          </w:p>
        </w:tc>
      </w:tr>
      <w:tr w:rsidR="00FA6E00" w:rsidRPr="00833193" w14:paraId="0F5B351F" w14:textId="77777777">
        <w:trPr>
          <w:trHeight w:val="90"/>
        </w:trPr>
        <w:tc>
          <w:tcPr>
            <w:tcW w:w="1554" w:type="dxa"/>
            <w:tcBorders>
              <w:top w:val="single" w:sz="4" w:space="0" w:color="B4C6E7"/>
              <w:left w:val="single" w:sz="4" w:space="0" w:color="B4C6E7"/>
              <w:bottom w:val="single" w:sz="4" w:space="0" w:color="B4C6E7"/>
              <w:right w:val="single" w:sz="4" w:space="0" w:color="B4C6E7"/>
            </w:tcBorders>
          </w:tcPr>
          <w:p w14:paraId="313443F6" w14:textId="77777777" w:rsidR="00FA6E00" w:rsidRPr="00833193" w:rsidRDefault="00D113ED" w:rsidP="000412D2">
            <w:pPr>
              <w:pStyle w:val="trescdokumentu0"/>
              <w:spacing w:before="0"/>
            </w:pPr>
            <w:r w:rsidRPr="00833193">
              <w:rPr>
                <w:color w:val="000000"/>
              </w:rPr>
              <w:t>JST</w:t>
            </w:r>
          </w:p>
        </w:tc>
        <w:tc>
          <w:tcPr>
            <w:tcW w:w="7507" w:type="dxa"/>
            <w:tcBorders>
              <w:top w:val="single" w:sz="4" w:space="0" w:color="B4C6E7"/>
              <w:left w:val="single" w:sz="4" w:space="0" w:color="B4C6E7"/>
              <w:bottom w:val="single" w:sz="4" w:space="0" w:color="B4C6E7"/>
              <w:right w:val="single" w:sz="4" w:space="0" w:color="B4C6E7"/>
            </w:tcBorders>
          </w:tcPr>
          <w:p w14:paraId="3D1FFDDF" w14:textId="77777777" w:rsidR="00FA6E00" w:rsidRPr="00833193" w:rsidRDefault="00D113ED" w:rsidP="000412D2">
            <w:pPr>
              <w:pStyle w:val="trescdokumentu0"/>
              <w:spacing w:before="0"/>
            </w:pPr>
            <w:r w:rsidRPr="00833193">
              <w:rPr>
                <w:color w:val="000000"/>
              </w:rPr>
              <w:t>jednostka samorządu terytorialnego</w:t>
            </w:r>
          </w:p>
        </w:tc>
      </w:tr>
      <w:tr w:rsidR="00FA6E00" w:rsidRPr="00833193" w14:paraId="215FD487" w14:textId="77777777">
        <w:trPr>
          <w:trHeight w:val="137"/>
        </w:trPr>
        <w:tc>
          <w:tcPr>
            <w:tcW w:w="1554" w:type="dxa"/>
            <w:tcBorders>
              <w:top w:val="single" w:sz="4" w:space="0" w:color="B4C6E7"/>
              <w:left w:val="single" w:sz="4" w:space="0" w:color="B4C6E7"/>
              <w:bottom w:val="single" w:sz="4" w:space="0" w:color="B4C6E7"/>
              <w:right w:val="single" w:sz="4" w:space="0" w:color="B4C6E7"/>
            </w:tcBorders>
          </w:tcPr>
          <w:p w14:paraId="3911A953" w14:textId="77777777" w:rsidR="00FA6E00" w:rsidRPr="00833193" w:rsidRDefault="00D113ED" w:rsidP="000412D2">
            <w:pPr>
              <w:pStyle w:val="trescdokumentu0"/>
              <w:spacing w:before="0"/>
            </w:pPr>
            <w:r w:rsidRPr="00833193">
              <w:rPr>
                <w:color w:val="000000"/>
              </w:rPr>
              <w:t>KIS</w:t>
            </w:r>
          </w:p>
        </w:tc>
        <w:tc>
          <w:tcPr>
            <w:tcW w:w="7507" w:type="dxa"/>
            <w:tcBorders>
              <w:top w:val="single" w:sz="4" w:space="0" w:color="B4C6E7"/>
              <w:left w:val="single" w:sz="4" w:space="0" w:color="B4C6E7"/>
              <w:bottom w:val="single" w:sz="4" w:space="0" w:color="B4C6E7"/>
              <w:right w:val="single" w:sz="4" w:space="0" w:color="B4C6E7"/>
            </w:tcBorders>
          </w:tcPr>
          <w:p w14:paraId="75999E6E" w14:textId="77777777" w:rsidR="00FA6E00" w:rsidRPr="00833193" w:rsidRDefault="00D113ED" w:rsidP="000412D2">
            <w:pPr>
              <w:pStyle w:val="trescdokumentu0"/>
              <w:spacing w:before="0"/>
            </w:pPr>
            <w:r w:rsidRPr="00833193">
              <w:rPr>
                <w:color w:val="000000"/>
              </w:rPr>
              <w:t>klub integracji społecznej</w:t>
            </w:r>
          </w:p>
        </w:tc>
      </w:tr>
      <w:tr w:rsidR="00FA6E00" w:rsidRPr="00833193" w14:paraId="5C60DB6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4690E8A" w14:textId="77777777" w:rsidR="00FA6E00" w:rsidRPr="00833193" w:rsidRDefault="00D113ED" w:rsidP="000412D2">
            <w:pPr>
              <w:pStyle w:val="trescdokumentu0"/>
              <w:spacing w:before="0"/>
            </w:pPr>
            <w:r w:rsidRPr="00833193">
              <w:rPr>
                <w:color w:val="000000"/>
              </w:rPr>
              <w:t>KPRES</w:t>
            </w:r>
          </w:p>
        </w:tc>
        <w:tc>
          <w:tcPr>
            <w:tcW w:w="7507" w:type="dxa"/>
            <w:tcBorders>
              <w:top w:val="single" w:sz="4" w:space="0" w:color="B4C6E7"/>
              <w:left w:val="single" w:sz="4" w:space="0" w:color="B4C6E7"/>
              <w:bottom w:val="single" w:sz="4" w:space="0" w:color="B4C6E7"/>
              <w:right w:val="single" w:sz="4" w:space="0" w:color="B4C6E7"/>
            </w:tcBorders>
          </w:tcPr>
          <w:p w14:paraId="7D5FB99E" w14:textId="77777777" w:rsidR="00FA6E00" w:rsidRPr="00833193" w:rsidRDefault="00D113ED" w:rsidP="000412D2">
            <w:pPr>
              <w:pStyle w:val="trescdokumentu0"/>
              <w:spacing w:before="0"/>
            </w:pPr>
            <w:r w:rsidRPr="00833193">
              <w:rPr>
                <w:color w:val="000000"/>
              </w:rPr>
              <w:t>Krajowy Program Rozwoju Ekonomii Społecznej</w:t>
            </w:r>
          </w:p>
        </w:tc>
      </w:tr>
      <w:tr w:rsidR="00FA6E00" w:rsidRPr="00833193" w14:paraId="03B04F09" w14:textId="77777777">
        <w:trPr>
          <w:trHeight w:val="87"/>
        </w:trPr>
        <w:tc>
          <w:tcPr>
            <w:tcW w:w="1554" w:type="dxa"/>
            <w:tcBorders>
              <w:top w:val="single" w:sz="4" w:space="0" w:color="B4C6E7"/>
              <w:left w:val="single" w:sz="4" w:space="0" w:color="B4C6E7"/>
              <w:bottom w:val="single" w:sz="4" w:space="0" w:color="B4C6E7"/>
              <w:right w:val="single" w:sz="4" w:space="0" w:color="B4C6E7"/>
            </w:tcBorders>
          </w:tcPr>
          <w:p w14:paraId="0ACE0C1C" w14:textId="77777777" w:rsidR="00FA6E00" w:rsidRPr="00833193" w:rsidRDefault="00D113ED" w:rsidP="000412D2">
            <w:pPr>
              <w:pStyle w:val="trescdokumentu0"/>
              <w:spacing w:before="0"/>
            </w:pPr>
            <w:r w:rsidRPr="00833193">
              <w:rPr>
                <w:color w:val="000000"/>
              </w:rPr>
              <w:t>KRS</w:t>
            </w:r>
          </w:p>
        </w:tc>
        <w:tc>
          <w:tcPr>
            <w:tcW w:w="7507" w:type="dxa"/>
            <w:tcBorders>
              <w:top w:val="single" w:sz="4" w:space="0" w:color="B4C6E7"/>
              <w:left w:val="single" w:sz="4" w:space="0" w:color="B4C6E7"/>
              <w:bottom w:val="single" w:sz="4" w:space="0" w:color="B4C6E7"/>
              <w:right w:val="single" w:sz="4" w:space="0" w:color="B4C6E7"/>
            </w:tcBorders>
          </w:tcPr>
          <w:p w14:paraId="1DB35428" w14:textId="77777777" w:rsidR="00FA6E00" w:rsidRPr="00833193" w:rsidRDefault="00D113ED" w:rsidP="000412D2">
            <w:pPr>
              <w:pStyle w:val="trescdokumentu0"/>
              <w:spacing w:before="0"/>
            </w:pPr>
            <w:r w:rsidRPr="00833193">
              <w:rPr>
                <w:color w:val="000000"/>
              </w:rPr>
              <w:t>Krajowy Rejestr Sądowy</w:t>
            </w:r>
          </w:p>
        </w:tc>
      </w:tr>
      <w:tr w:rsidR="00FA6E00" w:rsidRPr="00833193" w14:paraId="7C067D5C"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1DD4D135" w14:textId="77777777" w:rsidR="00FA6E00" w:rsidRPr="00833193" w:rsidRDefault="00D113ED" w:rsidP="000412D2">
            <w:pPr>
              <w:pStyle w:val="trescdokumentu0"/>
              <w:spacing w:before="0"/>
            </w:pPr>
            <w:r w:rsidRPr="00833193">
              <w:rPr>
                <w:color w:val="000000"/>
              </w:rPr>
              <w:t>LGD</w:t>
            </w:r>
          </w:p>
        </w:tc>
        <w:tc>
          <w:tcPr>
            <w:tcW w:w="7507" w:type="dxa"/>
            <w:tcBorders>
              <w:top w:val="single" w:sz="4" w:space="0" w:color="B4C6E7"/>
              <w:left w:val="single" w:sz="4" w:space="0" w:color="B4C6E7"/>
              <w:bottom w:val="single" w:sz="4" w:space="0" w:color="B4C6E7"/>
              <w:right w:val="single" w:sz="4" w:space="0" w:color="B4C6E7"/>
            </w:tcBorders>
          </w:tcPr>
          <w:p w14:paraId="086A95EE" w14:textId="77777777" w:rsidR="00FA6E00" w:rsidRPr="00833193" w:rsidRDefault="00D113ED" w:rsidP="000412D2">
            <w:pPr>
              <w:pStyle w:val="trescdokumentu0"/>
              <w:spacing w:before="0"/>
            </w:pPr>
            <w:r w:rsidRPr="00833193">
              <w:rPr>
                <w:color w:val="000000"/>
              </w:rPr>
              <w:t>lokalna grupa działania</w:t>
            </w:r>
          </w:p>
        </w:tc>
      </w:tr>
      <w:tr w:rsidR="00FA6E00" w:rsidRPr="00833193" w14:paraId="700981E6"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20043194" w14:textId="77777777" w:rsidR="00FA6E00" w:rsidRPr="00833193" w:rsidRDefault="00D113ED" w:rsidP="000412D2">
            <w:pPr>
              <w:pStyle w:val="trescdokumentu0"/>
              <w:spacing w:before="0"/>
            </w:pPr>
            <w:r w:rsidRPr="00833193">
              <w:rPr>
                <w:color w:val="000000"/>
              </w:rPr>
              <w:t>MCPS</w:t>
            </w:r>
          </w:p>
        </w:tc>
        <w:tc>
          <w:tcPr>
            <w:tcW w:w="7507" w:type="dxa"/>
            <w:tcBorders>
              <w:top w:val="single" w:sz="4" w:space="0" w:color="B4C6E7"/>
              <w:left w:val="single" w:sz="4" w:space="0" w:color="B4C6E7"/>
              <w:bottom w:val="single" w:sz="4" w:space="0" w:color="B4C6E7"/>
              <w:right w:val="single" w:sz="4" w:space="0" w:color="B4C6E7"/>
            </w:tcBorders>
          </w:tcPr>
          <w:p w14:paraId="5BEEB7AE" w14:textId="77777777" w:rsidR="00FA6E00" w:rsidRPr="00833193" w:rsidRDefault="00D113ED" w:rsidP="000412D2">
            <w:pPr>
              <w:pStyle w:val="trescdokumentu0"/>
              <w:spacing w:before="0"/>
            </w:pPr>
            <w:r w:rsidRPr="00833193">
              <w:rPr>
                <w:color w:val="000000"/>
              </w:rPr>
              <w:t xml:space="preserve">Mazowieckie Centrum Polityki Społecznej </w:t>
            </w:r>
          </w:p>
        </w:tc>
      </w:tr>
      <w:tr w:rsidR="00FA6E00" w:rsidRPr="00833193" w14:paraId="303861AE" w14:textId="77777777">
        <w:trPr>
          <w:trHeight w:val="68"/>
        </w:trPr>
        <w:tc>
          <w:tcPr>
            <w:tcW w:w="1554" w:type="dxa"/>
            <w:tcBorders>
              <w:top w:val="single" w:sz="4" w:space="0" w:color="B4C6E7"/>
              <w:left w:val="single" w:sz="4" w:space="0" w:color="B4C6E7"/>
              <w:bottom w:val="single" w:sz="4" w:space="0" w:color="B4C6E7"/>
              <w:right w:val="single" w:sz="4" w:space="0" w:color="B4C6E7"/>
            </w:tcBorders>
          </w:tcPr>
          <w:p w14:paraId="37C93FC7" w14:textId="77777777" w:rsidR="00FA6E00" w:rsidRPr="00833193" w:rsidRDefault="00D113ED" w:rsidP="000412D2">
            <w:pPr>
              <w:pStyle w:val="trescdokumentu0"/>
              <w:spacing w:before="0"/>
            </w:pPr>
            <w:r w:rsidRPr="00833193">
              <w:rPr>
                <w:color w:val="000000"/>
              </w:rPr>
              <w:t>MJWPU</w:t>
            </w:r>
          </w:p>
        </w:tc>
        <w:tc>
          <w:tcPr>
            <w:tcW w:w="7507" w:type="dxa"/>
            <w:tcBorders>
              <w:top w:val="single" w:sz="4" w:space="0" w:color="B4C6E7"/>
              <w:left w:val="single" w:sz="4" w:space="0" w:color="B4C6E7"/>
              <w:bottom w:val="single" w:sz="4" w:space="0" w:color="B4C6E7"/>
              <w:right w:val="single" w:sz="4" w:space="0" w:color="B4C6E7"/>
            </w:tcBorders>
          </w:tcPr>
          <w:p w14:paraId="3EA08C6F" w14:textId="77777777" w:rsidR="00FA6E00" w:rsidRPr="00833193" w:rsidRDefault="00D113ED" w:rsidP="000412D2">
            <w:pPr>
              <w:pStyle w:val="trescdokumentu0"/>
              <w:spacing w:before="0"/>
            </w:pPr>
            <w:r w:rsidRPr="00833193">
              <w:rPr>
                <w:color w:val="000000"/>
              </w:rPr>
              <w:t xml:space="preserve">Mazowiecka Jednostka Wdrażania Programów Unijnych </w:t>
            </w:r>
          </w:p>
        </w:tc>
      </w:tr>
      <w:tr w:rsidR="009C7D92" w:rsidRPr="00833193" w14:paraId="1F3853B3" w14:textId="77777777">
        <w:trPr>
          <w:trHeight w:val="68"/>
        </w:trPr>
        <w:tc>
          <w:tcPr>
            <w:tcW w:w="1554" w:type="dxa"/>
            <w:tcBorders>
              <w:top w:val="single" w:sz="4" w:space="0" w:color="B4C6E7"/>
              <w:left w:val="single" w:sz="4" w:space="0" w:color="B4C6E7"/>
              <w:bottom w:val="single" w:sz="4" w:space="0" w:color="B4C6E7"/>
              <w:right w:val="single" w:sz="4" w:space="0" w:color="B4C6E7"/>
            </w:tcBorders>
          </w:tcPr>
          <w:p w14:paraId="5644D472" w14:textId="252E1DB0" w:rsidR="009C7D92" w:rsidRPr="00833193" w:rsidRDefault="009C7D92" w:rsidP="000412D2">
            <w:pPr>
              <w:pStyle w:val="trescdokumentu0"/>
              <w:spacing w:before="0"/>
              <w:rPr>
                <w:color w:val="000000"/>
              </w:rPr>
            </w:pPr>
            <w:r>
              <w:rPr>
                <w:color w:val="000000"/>
              </w:rPr>
              <w:t>MKRES</w:t>
            </w:r>
          </w:p>
        </w:tc>
        <w:tc>
          <w:tcPr>
            <w:tcW w:w="7507" w:type="dxa"/>
            <w:tcBorders>
              <w:top w:val="single" w:sz="4" w:space="0" w:color="B4C6E7"/>
              <w:left w:val="single" w:sz="4" w:space="0" w:color="B4C6E7"/>
              <w:bottom w:val="single" w:sz="4" w:space="0" w:color="B4C6E7"/>
              <w:right w:val="single" w:sz="4" w:space="0" w:color="B4C6E7"/>
            </w:tcBorders>
          </w:tcPr>
          <w:p w14:paraId="2996F4C1" w14:textId="4869D41B" w:rsidR="009C7D92" w:rsidRPr="00833193" w:rsidRDefault="009C7D92" w:rsidP="000412D2">
            <w:pPr>
              <w:pStyle w:val="trescdokumentu0"/>
              <w:spacing w:before="0"/>
              <w:rPr>
                <w:color w:val="000000"/>
              </w:rPr>
            </w:pPr>
            <w:r>
              <w:rPr>
                <w:color w:val="000000"/>
              </w:rPr>
              <w:t>Mazowiecki Komitet Rozwoju Ekonomii Społecznej</w:t>
            </w:r>
          </w:p>
        </w:tc>
      </w:tr>
      <w:tr w:rsidR="00FA6E00" w:rsidRPr="00833193" w14:paraId="11A18E2D"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E082480" w14:textId="77777777" w:rsidR="00FA6E00" w:rsidRPr="00833193" w:rsidRDefault="00D113ED" w:rsidP="000412D2">
            <w:pPr>
              <w:pStyle w:val="trescdokumentu0"/>
              <w:spacing w:before="0"/>
            </w:pPr>
            <w:r w:rsidRPr="00833193">
              <w:rPr>
                <w:color w:val="000000"/>
              </w:rPr>
              <w:t>NGO</w:t>
            </w:r>
          </w:p>
        </w:tc>
        <w:tc>
          <w:tcPr>
            <w:tcW w:w="7507" w:type="dxa"/>
            <w:tcBorders>
              <w:top w:val="single" w:sz="4" w:space="0" w:color="B4C6E7"/>
              <w:left w:val="single" w:sz="4" w:space="0" w:color="B4C6E7"/>
              <w:bottom w:val="single" w:sz="4" w:space="0" w:color="B4C6E7"/>
              <w:right w:val="single" w:sz="4" w:space="0" w:color="B4C6E7"/>
            </w:tcBorders>
          </w:tcPr>
          <w:p w14:paraId="196D4FF8" w14:textId="77777777" w:rsidR="00FA6E00" w:rsidRPr="00833193" w:rsidRDefault="00D113ED" w:rsidP="000412D2">
            <w:pPr>
              <w:pStyle w:val="trescdokumentu0"/>
              <w:spacing w:before="0"/>
            </w:pPr>
            <w:r w:rsidRPr="00833193">
              <w:rPr>
                <w:color w:val="000000"/>
              </w:rPr>
              <w:t>organizacje pozarządowe</w:t>
            </w:r>
          </w:p>
        </w:tc>
      </w:tr>
      <w:tr w:rsidR="00FA6E00" w:rsidRPr="00833193" w14:paraId="7E131809"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DD806D9" w14:textId="77777777" w:rsidR="00FA6E00" w:rsidRPr="00833193" w:rsidRDefault="00D113ED" w:rsidP="000412D2">
            <w:pPr>
              <w:pStyle w:val="trescdokumentu0"/>
              <w:spacing w:before="0"/>
            </w:pPr>
            <w:r w:rsidRPr="00833193">
              <w:rPr>
                <w:color w:val="000000"/>
              </w:rPr>
              <w:t>OPS</w:t>
            </w:r>
          </w:p>
        </w:tc>
        <w:tc>
          <w:tcPr>
            <w:tcW w:w="7507" w:type="dxa"/>
            <w:tcBorders>
              <w:top w:val="single" w:sz="4" w:space="0" w:color="B4C6E7"/>
              <w:left w:val="single" w:sz="4" w:space="0" w:color="B4C6E7"/>
              <w:bottom w:val="single" w:sz="4" w:space="0" w:color="B4C6E7"/>
              <w:right w:val="single" w:sz="4" w:space="0" w:color="B4C6E7"/>
            </w:tcBorders>
          </w:tcPr>
          <w:p w14:paraId="638B9D01" w14:textId="77777777" w:rsidR="00FA6E00" w:rsidRPr="00833193" w:rsidRDefault="00D113ED" w:rsidP="000412D2">
            <w:pPr>
              <w:pStyle w:val="trescdokumentu0"/>
              <w:spacing w:before="0"/>
            </w:pPr>
            <w:r w:rsidRPr="00833193">
              <w:rPr>
                <w:color w:val="000000"/>
              </w:rPr>
              <w:t>ośrodek pomocy społecznej</w:t>
            </w:r>
          </w:p>
        </w:tc>
      </w:tr>
      <w:tr w:rsidR="00FA6E00" w:rsidRPr="00833193" w14:paraId="3E9F11C4"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3D8E07F5" w14:textId="77777777" w:rsidR="00FA6E00" w:rsidRPr="00833193" w:rsidRDefault="00D113ED" w:rsidP="000412D2">
            <w:pPr>
              <w:pStyle w:val="trescdokumentu0"/>
              <w:spacing w:before="0"/>
            </w:pPr>
            <w:r w:rsidRPr="00833193">
              <w:rPr>
                <w:color w:val="000000"/>
              </w:rPr>
              <w:t>OWES</w:t>
            </w:r>
          </w:p>
        </w:tc>
        <w:tc>
          <w:tcPr>
            <w:tcW w:w="7507" w:type="dxa"/>
            <w:tcBorders>
              <w:top w:val="single" w:sz="4" w:space="0" w:color="B4C6E7"/>
              <w:left w:val="single" w:sz="4" w:space="0" w:color="B4C6E7"/>
              <w:bottom w:val="single" w:sz="4" w:space="0" w:color="B4C6E7"/>
              <w:right w:val="single" w:sz="4" w:space="0" w:color="B4C6E7"/>
            </w:tcBorders>
          </w:tcPr>
          <w:p w14:paraId="0CD4110F" w14:textId="77777777" w:rsidR="00FA6E00" w:rsidRPr="00833193" w:rsidRDefault="00D113ED" w:rsidP="000412D2">
            <w:pPr>
              <w:pStyle w:val="trescdokumentu0"/>
              <w:spacing w:before="0"/>
            </w:pPr>
            <w:r w:rsidRPr="00833193">
              <w:rPr>
                <w:color w:val="000000"/>
              </w:rPr>
              <w:t>ośrodek wsparcia ekonomii społecznej</w:t>
            </w:r>
          </w:p>
        </w:tc>
      </w:tr>
      <w:tr w:rsidR="00FA6E00" w:rsidRPr="00833193" w14:paraId="5D39CCE8" w14:textId="77777777">
        <w:trPr>
          <w:trHeight w:val="69"/>
        </w:trPr>
        <w:tc>
          <w:tcPr>
            <w:tcW w:w="1554" w:type="dxa"/>
            <w:tcBorders>
              <w:top w:val="single" w:sz="4" w:space="0" w:color="B4C6E7"/>
              <w:left w:val="single" w:sz="4" w:space="0" w:color="B4C6E7"/>
              <w:bottom w:val="single" w:sz="4" w:space="0" w:color="B4C6E7"/>
              <w:right w:val="single" w:sz="4" w:space="0" w:color="B4C6E7"/>
            </w:tcBorders>
          </w:tcPr>
          <w:p w14:paraId="77795136" w14:textId="77777777" w:rsidR="00FA6E00" w:rsidRPr="00833193" w:rsidRDefault="00D113ED" w:rsidP="000412D2">
            <w:pPr>
              <w:pStyle w:val="trescdokumentu0"/>
              <w:spacing w:before="0"/>
            </w:pPr>
            <w:r w:rsidRPr="00833193">
              <w:rPr>
                <w:color w:val="000000"/>
              </w:rPr>
              <w:t>PCPR</w:t>
            </w:r>
          </w:p>
        </w:tc>
        <w:tc>
          <w:tcPr>
            <w:tcW w:w="7507" w:type="dxa"/>
            <w:tcBorders>
              <w:top w:val="single" w:sz="4" w:space="0" w:color="B4C6E7"/>
              <w:left w:val="single" w:sz="4" w:space="0" w:color="B4C6E7"/>
              <w:bottom w:val="single" w:sz="4" w:space="0" w:color="B4C6E7"/>
              <w:right w:val="single" w:sz="4" w:space="0" w:color="B4C6E7"/>
            </w:tcBorders>
          </w:tcPr>
          <w:p w14:paraId="042D69A0" w14:textId="77777777" w:rsidR="00FA6E00" w:rsidRPr="00833193" w:rsidRDefault="00D113ED" w:rsidP="000412D2">
            <w:pPr>
              <w:pStyle w:val="trescdokumentu0"/>
              <w:spacing w:before="0"/>
            </w:pPr>
            <w:r w:rsidRPr="00833193">
              <w:rPr>
                <w:color w:val="000000"/>
              </w:rPr>
              <w:t>powiatowe centrum pomocy rodzinie</w:t>
            </w:r>
          </w:p>
        </w:tc>
      </w:tr>
      <w:tr w:rsidR="00FA6E00" w:rsidRPr="00833193" w14:paraId="271CD933"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0D76B973" w14:textId="77777777" w:rsidR="00FA6E00" w:rsidRPr="00833193" w:rsidRDefault="00D113ED" w:rsidP="000412D2">
            <w:pPr>
              <w:pStyle w:val="trescdokumentu0"/>
              <w:spacing w:before="0"/>
            </w:pPr>
            <w:r w:rsidRPr="00833193">
              <w:rPr>
                <w:color w:val="000000"/>
              </w:rPr>
              <w:t>PES</w:t>
            </w:r>
          </w:p>
        </w:tc>
        <w:tc>
          <w:tcPr>
            <w:tcW w:w="7507" w:type="dxa"/>
            <w:tcBorders>
              <w:top w:val="single" w:sz="4" w:space="0" w:color="B4C6E7"/>
              <w:left w:val="single" w:sz="4" w:space="0" w:color="B4C6E7"/>
              <w:bottom w:val="single" w:sz="4" w:space="0" w:color="B4C6E7"/>
              <w:right w:val="single" w:sz="4" w:space="0" w:color="B4C6E7"/>
            </w:tcBorders>
          </w:tcPr>
          <w:p w14:paraId="1EB52A1A" w14:textId="77777777" w:rsidR="00FA6E00" w:rsidRPr="00833193" w:rsidRDefault="00D113ED" w:rsidP="000412D2">
            <w:pPr>
              <w:pStyle w:val="trescdokumentu0"/>
              <w:spacing w:before="0"/>
            </w:pPr>
            <w:r w:rsidRPr="00833193">
              <w:rPr>
                <w:color w:val="000000"/>
              </w:rPr>
              <w:t>podmiot ekonomii społecznej</w:t>
            </w:r>
          </w:p>
        </w:tc>
      </w:tr>
      <w:tr w:rsidR="00FA6E00" w:rsidRPr="00833193" w14:paraId="596EAD8B"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18C54462" w14:textId="77777777" w:rsidR="00FA6E00" w:rsidRPr="00833193" w:rsidRDefault="00D113ED" w:rsidP="000412D2">
            <w:pPr>
              <w:pStyle w:val="trescdokumentu0"/>
              <w:spacing w:before="0"/>
            </w:pPr>
            <w:r w:rsidRPr="00833193">
              <w:rPr>
                <w:color w:val="000000"/>
              </w:rPr>
              <w:t>PFRON</w:t>
            </w:r>
          </w:p>
        </w:tc>
        <w:tc>
          <w:tcPr>
            <w:tcW w:w="7507" w:type="dxa"/>
            <w:tcBorders>
              <w:top w:val="single" w:sz="4" w:space="0" w:color="B4C6E7"/>
              <w:left w:val="single" w:sz="4" w:space="0" w:color="B4C6E7"/>
              <w:bottom w:val="single" w:sz="4" w:space="0" w:color="B4C6E7"/>
              <w:right w:val="single" w:sz="4" w:space="0" w:color="B4C6E7"/>
            </w:tcBorders>
          </w:tcPr>
          <w:p w14:paraId="62DD28AF" w14:textId="77777777" w:rsidR="00FA6E00" w:rsidRPr="00833193" w:rsidRDefault="00D113ED" w:rsidP="000412D2">
            <w:pPr>
              <w:pStyle w:val="trescdokumentu0"/>
              <w:spacing w:before="0"/>
            </w:pPr>
            <w:r w:rsidRPr="00833193">
              <w:rPr>
                <w:color w:val="000000"/>
              </w:rPr>
              <w:t>Państwowy Fundusz Rehabilitacji Osób Niepełnosprawnych</w:t>
            </w:r>
          </w:p>
        </w:tc>
      </w:tr>
      <w:tr w:rsidR="00FA6E00" w:rsidRPr="00833193" w14:paraId="2D42E5BE"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0604A3E3" w14:textId="77777777" w:rsidR="00FA6E00" w:rsidRPr="00833193" w:rsidRDefault="00D113ED" w:rsidP="000412D2">
            <w:pPr>
              <w:pStyle w:val="trescdokumentu0"/>
              <w:spacing w:before="0"/>
            </w:pPr>
            <w:r w:rsidRPr="00833193">
              <w:rPr>
                <w:color w:val="000000"/>
              </w:rPr>
              <w:t>Plan</w:t>
            </w:r>
          </w:p>
        </w:tc>
        <w:tc>
          <w:tcPr>
            <w:tcW w:w="7507" w:type="dxa"/>
            <w:tcBorders>
              <w:top w:val="single" w:sz="4" w:space="0" w:color="B4C6E7"/>
              <w:left w:val="single" w:sz="4" w:space="0" w:color="B4C6E7"/>
              <w:bottom w:val="single" w:sz="4" w:space="0" w:color="B4C6E7"/>
              <w:right w:val="single" w:sz="4" w:space="0" w:color="B4C6E7"/>
            </w:tcBorders>
          </w:tcPr>
          <w:p w14:paraId="7B0FEEA3" w14:textId="77777777" w:rsidR="00FA6E00" w:rsidRPr="00833193" w:rsidRDefault="00D113ED" w:rsidP="000412D2">
            <w:pPr>
              <w:pStyle w:val="trescdokumentu0"/>
              <w:spacing w:before="0"/>
            </w:pPr>
            <w:r w:rsidRPr="00833193">
              <w:rPr>
                <w:color w:val="000000"/>
              </w:rPr>
              <w:t>Plan Rozwoju Ekonomii Społecznej na Mazowszu na lata 2013-2020</w:t>
            </w:r>
          </w:p>
        </w:tc>
      </w:tr>
      <w:tr w:rsidR="00FA6E00" w:rsidRPr="00833193" w14:paraId="3222CEE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A746DAE" w14:textId="77777777" w:rsidR="00FA6E00" w:rsidRPr="00833193" w:rsidRDefault="00D113ED" w:rsidP="000412D2">
            <w:pPr>
              <w:pStyle w:val="trescdokumentu0"/>
              <w:spacing w:before="0"/>
            </w:pPr>
            <w:r w:rsidRPr="00833193">
              <w:rPr>
                <w:color w:val="000000"/>
              </w:rPr>
              <w:t>PO KL</w:t>
            </w:r>
          </w:p>
        </w:tc>
        <w:tc>
          <w:tcPr>
            <w:tcW w:w="7507" w:type="dxa"/>
            <w:tcBorders>
              <w:top w:val="single" w:sz="4" w:space="0" w:color="B4C6E7"/>
              <w:left w:val="single" w:sz="4" w:space="0" w:color="B4C6E7"/>
              <w:bottom w:val="single" w:sz="4" w:space="0" w:color="B4C6E7"/>
              <w:right w:val="single" w:sz="4" w:space="0" w:color="B4C6E7"/>
            </w:tcBorders>
          </w:tcPr>
          <w:p w14:paraId="5FA0AD3C" w14:textId="77777777" w:rsidR="00FA6E00" w:rsidRPr="00833193" w:rsidRDefault="00D113ED" w:rsidP="000412D2">
            <w:pPr>
              <w:pStyle w:val="trescdokumentu0"/>
              <w:spacing w:before="0"/>
            </w:pPr>
            <w:r w:rsidRPr="00833193">
              <w:rPr>
                <w:color w:val="000000"/>
              </w:rPr>
              <w:t>Program Operacyjny Kapitał Ludzki na lata 2009-2013</w:t>
            </w:r>
          </w:p>
        </w:tc>
      </w:tr>
      <w:tr w:rsidR="00FA6E00" w:rsidRPr="00833193" w14:paraId="59A198C6"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C687AA3" w14:textId="77777777" w:rsidR="00FA6E00" w:rsidRPr="00833193" w:rsidRDefault="00D113ED" w:rsidP="000412D2">
            <w:pPr>
              <w:pStyle w:val="trescdokumentu0"/>
              <w:spacing w:before="0"/>
            </w:pPr>
            <w:r w:rsidRPr="00833193">
              <w:rPr>
                <w:color w:val="000000"/>
              </w:rPr>
              <w:t>PS</w:t>
            </w:r>
          </w:p>
        </w:tc>
        <w:tc>
          <w:tcPr>
            <w:tcW w:w="7507" w:type="dxa"/>
            <w:tcBorders>
              <w:top w:val="single" w:sz="4" w:space="0" w:color="B4C6E7"/>
              <w:left w:val="single" w:sz="4" w:space="0" w:color="B4C6E7"/>
              <w:bottom w:val="single" w:sz="4" w:space="0" w:color="B4C6E7"/>
              <w:right w:val="single" w:sz="4" w:space="0" w:color="B4C6E7"/>
            </w:tcBorders>
          </w:tcPr>
          <w:p w14:paraId="4F35AFAE" w14:textId="77777777" w:rsidR="00FA6E00" w:rsidRPr="00833193" w:rsidRDefault="00D113ED" w:rsidP="000412D2">
            <w:pPr>
              <w:pStyle w:val="trescdokumentu0"/>
              <w:spacing w:before="0"/>
            </w:pPr>
            <w:r w:rsidRPr="00833193">
              <w:rPr>
                <w:color w:val="000000"/>
              </w:rPr>
              <w:t>przedsiębiorstwo społeczne</w:t>
            </w:r>
          </w:p>
        </w:tc>
      </w:tr>
      <w:tr w:rsidR="00FA6E00" w:rsidRPr="00833193" w14:paraId="297546C5" w14:textId="77777777">
        <w:trPr>
          <w:trHeight w:val="88"/>
        </w:trPr>
        <w:tc>
          <w:tcPr>
            <w:tcW w:w="1554" w:type="dxa"/>
            <w:tcBorders>
              <w:top w:val="single" w:sz="4" w:space="0" w:color="B4C6E7"/>
              <w:left w:val="single" w:sz="4" w:space="0" w:color="B4C6E7"/>
              <w:bottom w:val="single" w:sz="4" w:space="0" w:color="B4C6E7"/>
              <w:right w:val="single" w:sz="4" w:space="0" w:color="B4C6E7"/>
            </w:tcBorders>
          </w:tcPr>
          <w:p w14:paraId="276ED9B8" w14:textId="77777777" w:rsidR="00FA6E00" w:rsidRPr="00833193" w:rsidRDefault="00D113ED" w:rsidP="000412D2">
            <w:pPr>
              <w:pStyle w:val="trescdokumentu0"/>
              <w:spacing w:before="0"/>
            </w:pPr>
            <w:r w:rsidRPr="00833193">
              <w:rPr>
                <w:color w:val="000000"/>
              </w:rPr>
              <w:t>PUP</w:t>
            </w:r>
          </w:p>
        </w:tc>
        <w:tc>
          <w:tcPr>
            <w:tcW w:w="7507" w:type="dxa"/>
            <w:tcBorders>
              <w:top w:val="single" w:sz="4" w:space="0" w:color="B4C6E7"/>
              <w:left w:val="single" w:sz="4" w:space="0" w:color="B4C6E7"/>
              <w:bottom w:val="single" w:sz="4" w:space="0" w:color="B4C6E7"/>
              <w:right w:val="single" w:sz="4" w:space="0" w:color="B4C6E7"/>
            </w:tcBorders>
          </w:tcPr>
          <w:p w14:paraId="62A32FFF" w14:textId="77777777" w:rsidR="00FA6E00" w:rsidRPr="00833193" w:rsidRDefault="00D113ED" w:rsidP="000412D2">
            <w:pPr>
              <w:pStyle w:val="trescdokumentu0"/>
              <w:spacing w:before="0"/>
            </w:pPr>
            <w:r w:rsidRPr="00833193">
              <w:rPr>
                <w:color w:val="000000"/>
              </w:rPr>
              <w:t>powiatowy urząd pracy</w:t>
            </w:r>
          </w:p>
        </w:tc>
      </w:tr>
      <w:tr w:rsidR="00FA6E00" w:rsidRPr="00833193" w14:paraId="3023CC7D"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1328B415" w14:textId="77777777" w:rsidR="00FA6E00" w:rsidRPr="00833193" w:rsidRDefault="00D113ED" w:rsidP="000412D2">
            <w:pPr>
              <w:pStyle w:val="trescdokumentu0"/>
              <w:spacing w:before="0"/>
            </w:pPr>
            <w:r w:rsidRPr="00833193">
              <w:rPr>
                <w:color w:val="000000"/>
              </w:rPr>
              <w:t>ROPS</w:t>
            </w:r>
          </w:p>
        </w:tc>
        <w:tc>
          <w:tcPr>
            <w:tcW w:w="7507" w:type="dxa"/>
            <w:tcBorders>
              <w:top w:val="single" w:sz="4" w:space="0" w:color="B4C6E7"/>
              <w:left w:val="single" w:sz="4" w:space="0" w:color="B4C6E7"/>
              <w:bottom w:val="single" w:sz="4" w:space="0" w:color="B4C6E7"/>
              <w:right w:val="single" w:sz="4" w:space="0" w:color="B4C6E7"/>
            </w:tcBorders>
          </w:tcPr>
          <w:p w14:paraId="1B914C2B" w14:textId="77777777" w:rsidR="00FA6E00" w:rsidRPr="00833193" w:rsidRDefault="00D113ED" w:rsidP="000412D2">
            <w:pPr>
              <w:pStyle w:val="trescdokumentu0"/>
              <w:spacing w:before="0"/>
            </w:pPr>
            <w:r w:rsidRPr="00833193">
              <w:rPr>
                <w:color w:val="000000"/>
              </w:rPr>
              <w:t>regionalny ośrodek polityki społecznej</w:t>
            </w:r>
          </w:p>
        </w:tc>
      </w:tr>
      <w:tr w:rsidR="00FA6E00" w:rsidRPr="00833193" w14:paraId="7EA627E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8689A18" w14:textId="77777777" w:rsidR="00FA6E00" w:rsidRPr="00833193" w:rsidRDefault="00D113ED" w:rsidP="000412D2">
            <w:pPr>
              <w:pStyle w:val="trescdokumentu0"/>
              <w:spacing w:before="0"/>
            </w:pPr>
            <w:r w:rsidRPr="00833193">
              <w:rPr>
                <w:color w:val="000000"/>
              </w:rPr>
              <w:t>RPO WM</w:t>
            </w:r>
          </w:p>
        </w:tc>
        <w:tc>
          <w:tcPr>
            <w:tcW w:w="7507" w:type="dxa"/>
            <w:tcBorders>
              <w:top w:val="single" w:sz="4" w:space="0" w:color="B4C6E7"/>
              <w:left w:val="single" w:sz="4" w:space="0" w:color="B4C6E7"/>
              <w:bottom w:val="single" w:sz="4" w:space="0" w:color="B4C6E7"/>
              <w:right w:val="single" w:sz="4" w:space="0" w:color="B4C6E7"/>
            </w:tcBorders>
          </w:tcPr>
          <w:p w14:paraId="0FEC7DE3" w14:textId="77777777" w:rsidR="00FA6E00" w:rsidRPr="00833193" w:rsidRDefault="00D113ED" w:rsidP="000412D2">
            <w:pPr>
              <w:pStyle w:val="trescdokumentu0"/>
              <w:spacing w:before="0"/>
            </w:pPr>
            <w:r w:rsidRPr="00833193">
              <w:rPr>
                <w:color w:val="000000"/>
              </w:rPr>
              <w:t>Regionalny Program Operacyjny Województwa Mazowieckiego na lata 2014-2020</w:t>
            </w:r>
          </w:p>
        </w:tc>
      </w:tr>
      <w:tr w:rsidR="00FA6E00" w:rsidRPr="00833193" w14:paraId="3E872B09"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4755E332" w14:textId="77777777" w:rsidR="00FA6E00" w:rsidRPr="00833193" w:rsidRDefault="00D113ED" w:rsidP="000412D2">
            <w:pPr>
              <w:pStyle w:val="trescdokumentu0"/>
              <w:spacing w:before="0"/>
            </w:pPr>
            <w:r w:rsidRPr="00833193">
              <w:rPr>
                <w:color w:val="000000"/>
              </w:rPr>
              <w:t>SS</w:t>
            </w:r>
          </w:p>
        </w:tc>
        <w:tc>
          <w:tcPr>
            <w:tcW w:w="7507" w:type="dxa"/>
            <w:tcBorders>
              <w:top w:val="single" w:sz="4" w:space="0" w:color="B4C6E7"/>
              <w:left w:val="single" w:sz="4" w:space="0" w:color="B4C6E7"/>
              <w:bottom w:val="single" w:sz="4" w:space="0" w:color="B4C6E7"/>
              <w:right w:val="single" w:sz="4" w:space="0" w:color="B4C6E7"/>
            </w:tcBorders>
          </w:tcPr>
          <w:p w14:paraId="44F9CF01" w14:textId="77777777" w:rsidR="00FA6E00" w:rsidRPr="00833193" w:rsidRDefault="00D113ED" w:rsidP="000412D2">
            <w:pPr>
              <w:pStyle w:val="trescdokumentu0"/>
              <w:spacing w:before="0"/>
            </w:pPr>
            <w:r w:rsidRPr="00833193">
              <w:rPr>
                <w:color w:val="000000"/>
              </w:rPr>
              <w:t xml:space="preserve">spółdzielnia socjalna </w:t>
            </w:r>
          </w:p>
        </w:tc>
      </w:tr>
      <w:tr w:rsidR="00FA6E00" w:rsidRPr="00833193" w14:paraId="6B2FB583"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28AD1A8" w14:textId="77777777" w:rsidR="00FA6E00" w:rsidRPr="00833193" w:rsidRDefault="00D113ED" w:rsidP="000412D2">
            <w:pPr>
              <w:pStyle w:val="trescdokumentu0"/>
              <w:spacing w:before="0"/>
            </w:pPr>
            <w:r w:rsidRPr="00833193">
              <w:rPr>
                <w:color w:val="000000"/>
              </w:rPr>
              <w:t>TISE</w:t>
            </w:r>
          </w:p>
        </w:tc>
        <w:tc>
          <w:tcPr>
            <w:tcW w:w="7507" w:type="dxa"/>
            <w:tcBorders>
              <w:top w:val="single" w:sz="4" w:space="0" w:color="B4C6E7"/>
              <w:left w:val="single" w:sz="4" w:space="0" w:color="B4C6E7"/>
              <w:bottom w:val="single" w:sz="4" w:space="0" w:color="B4C6E7"/>
              <w:right w:val="single" w:sz="4" w:space="0" w:color="B4C6E7"/>
            </w:tcBorders>
          </w:tcPr>
          <w:p w14:paraId="029A0EA0" w14:textId="77777777" w:rsidR="00FA6E00" w:rsidRPr="00833193" w:rsidRDefault="00D113ED" w:rsidP="000412D2">
            <w:pPr>
              <w:pStyle w:val="trescdokumentu0"/>
              <w:spacing w:before="0"/>
            </w:pPr>
            <w:r w:rsidRPr="00833193">
              <w:rPr>
                <w:color w:val="000000"/>
              </w:rPr>
              <w:t xml:space="preserve">Towarzystwo Inwestycji Społeczno-Ekonomicznych </w:t>
            </w:r>
          </w:p>
        </w:tc>
      </w:tr>
      <w:tr w:rsidR="00FA6E00" w:rsidRPr="00833193" w14:paraId="4644CFA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205354EF" w14:textId="77777777" w:rsidR="00FA6E00" w:rsidRPr="00833193" w:rsidRDefault="00D113ED" w:rsidP="000412D2">
            <w:pPr>
              <w:pStyle w:val="trescdokumentu0"/>
              <w:spacing w:before="0"/>
            </w:pPr>
            <w:r w:rsidRPr="00833193">
              <w:rPr>
                <w:color w:val="000000"/>
              </w:rPr>
              <w:t>WTZ</w:t>
            </w:r>
          </w:p>
        </w:tc>
        <w:tc>
          <w:tcPr>
            <w:tcW w:w="7507" w:type="dxa"/>
            <w:tcBorders>
              <w:top w:val="single" w:sz="4" w:space="0" w:color="B4C6E7"/>
              <w:left w:val="single" w:sz="4" w:space="0" w:color="B4C6E7"/>
              <w:bottom w:val="single" w:sz="4" w:space="0" w:color="B4C6E7"/>
              <w:right w:val="single" w:sz="4" w:space="0" w:color="B4C6E7"/>
            </w:tcBorders>
          </w:tcPr>
          <w:p w14:paraId="37EE266C" w14:textId="77777777" w:rsidR="00FA6E00" w:rsidRPr="00833193" w:rsidRDefault="00D113ED" w:rsidP="000412D2">
            <w:pPr>
              <w:pStyle w:val="trescdokumentu0"/>
              <w:spacing w:before="0"/>
            </w:pPr>
            <w:r w:rsidRPr="00833193">
              <w:rPr>
                <w:color w:val="000000"/>
              </w:rPr>
              <w:t>warsztat terapii zajęciowej</w:t>
            </w:r>
          </w:p>
        </w:tc>
      </w:tr>
      <w:tr w:rsidR="00FA6E00" w:rsidRPr="00833193" w14:paraId="5FB242E5"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58DF3260" w14:textId="77777777" w:rsidR="00FA6E00" w:rsidRPr="00833193" w:rsidRDefault="00D113ED" w:rsidP="000412D2">
            <w:pPr>
              <w:pStyle w:val="trescdokumentu0"/>
              <w:spacing w:before="0"/>
            </w:pPr>
            <w:r w:rsidRPr="00833193">
              <w:rPr>
                <w:color w:val="000000"/>
              </w:rPr>
              <w:t>WUP</w:t>
            </w:r>
          </w:p>
        </w:tc>
        <w:tc>
          <w:tcPr>
            <w:tcW w:w="7507" w:type="dxa"/>
            <w:tcBorders>
              <w:top w:val="single" w:sz="4" w:space="0" w:color="B4C6E7"/>
              <w:left w:val="single" w:sz="4" w:space="0" w:color="B4C6E7"/>
              <w:bottom w:val="single" w:sz="4" w:space="0" w:color="B4C6E7"/>
              <w:right w:val="single" w:sz="4" w:space="0" w:color="B4C6E7"/>
            </w:tcBorders>
          </w:tcPr>
          <w:p w14:paraId="059C7E9F" w14:textId="77777777" w:rsidR="00FA6E00" w:rsidRPr="00833193" w:rsidRDefault="00D113ED" w:rsidP="000412D2">
            <w:pPr>
              <w:pStyle w:val="trescdokumentu0"/>
              <w:spacing w:before="0"/>
            </w:pPr>
            <w:r w:rsidRPr="00833193">
              <w:rPr>
                <w:color w:val="000000"/>
              </w:rPr>
              <w:t>Wojewódzki Urząd Pracy w Warszawie</w:t>
            </w:r>
          </w:p>
        </w:tc>
      </w:tr>
      <w:tr w:rsidR="00FA6E00" w:rsidRPr="00833193" w14:paraId="3F2429CF"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54BD40AE" w14:textId="77777777" w:rsidR="00FA6E00" w:rsidRPr="00833193" w:rsidRDefault="00D113ED" w:rsidP="000412D2">
            <w:pPr>
              <w:pStyle w:val="trescdokumentu0"/>
              <w:spacing w:before="0"/>
            </w:pPr>
            <w:r w:rsidRPr="00833193">
              <w:rPr>
                <w:color w:val="000000"/>
              </w:rPr>
              <w:t>Wytyczne</w:t>
            </w:r>
          </w:p>
        </w:tc>
        <w:tc>
          <w:tcPr>
            <w:tcW w:w="7507" w:type="dxa"/>
            <w:tcBorders>
              <w:top w:val="single" w:sz="4" w:space="0" w:color="B4C6E7"/>
              <w:left w:val="single" w:sz="4" w:space="0" w:color="B4C6E7"/>
              <w:bottom w:val="single" w:sz="4" w:space="0" w:color="B4C6E7"/>
              <w:right w:val="single" w:sz="4" w:space="0" w:color="B4C6E7"/>
            </w:tcBorders>
          </w:tcPr>
          <w:p w14:paraId="7B6725DB" w14:textId="77777777" w:rsidR="00FA6E00" w:rsidRPr="00833193" w:rsidRDefault="00D113ED" w:rsidP="000412D2">
            <w:pPr>
              <w:pStyle w:val="trescdokumentu0"/>
              <w:spacing w:before="0"/>
            </w:pPr>
            <w:r w:rsidRPr="00833193">
              <w:rPr>
                <w:color w:val="000000"/>
              </w:rPr>
              <w:t>„Wytyczne w zakresie realizacji przedsięwzięć w obszarze włączenia społecznego i zwalczania ubóstwa z wykorzystaniem środków Europejskiego Funduszu Społecznego i Europejskiego Funduszu Rozwoju Regionalnego na lata 2014-2020”</w:t>
            </w:r>
          </w:p>
        </w:tc>
      </w:tr>
      <w:tr w:rsidR="00FA6E00" w:rsidRPr="00833193" w14:paraId="230C61AC"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964CFBA" w14:textId="77777777" w:rsidR="00FA6E00" w:rsidRPr="00833193" w:rsidRDefault="00D113ED" w:rsidP="000412D2">
            <w:pPr>
              <w:pStyle w:val="trescdokumentu0"/>
              <w:spacing w:before="0"/>
            </w:pPr>
            <w:r w:rsidRPr="00833193">
              <w:rPr>
                <w:color w:val="000000"/>
              </w:rPr>
              <w:t>ZAZ</w:t>
            </w:r>
          </w:p>
        </w:tc>
        <w:tc>
          <w:tcPr>
            <w:tcW w:w="7507" w:type="dxa"/>
            <w:tcBorders>
              <w:top w:val="single" w:sz="4" w:space="0" w:color="B4C6E7"/>
              <w:left w:val="single" w:sz="4" w:space="0" w:color="B4C6E7"/>
              <w:bottom w:val="single" w:sz="4" w:space="0" w:color="B4C6E7"/>
              <w:right w:val="single" w:sz="4" w:space="0" w:color="B4C6E7"/>
            </w:tcBorders>
          </w:tcPr>
          <w:p w14:paraId="5B81F121" w14:textId="77777777" w:rsidR="00FA6E00" w:rsidRPr="00833193" w:rsidRDefault="00D113ED" w:rsidP="000412D2">
            <w:pPr>
              <w:pStyle w:val="trescdokumentu0"/>
              <w:spacing w:before="0"/>
            </w:pPr>
            <w:r w:rsidRPr="00833193">
              <w:rPr>
                <w:color w:val="000000"/>
              </w:rPr>
              <w:t>zakład aktywności zawodowej</w:t>
            </w:r>
          </w:p>
        </w:tc>
      </w:tr>
    </w:tbl>
    <w:p w14:paraId="2D0BBF6E" w14:textId="77777777" w:rsidR="00FA6E00" w:rsidRPr="00833193" w:rsidRDefault="00D113ED" w:rsidP="000412D2">
      <w:pPr>
        <w:rPr>
          <w:rFonts w:cs="Arial"/>
          <w:bdr w:val="single" w:sz="18" w:space="0" w:color="FFFFFF"/>
        </w:rPr>
      </w:pPr>
      <w:r w:rsidRPr="00833193">
        <w:br w:type="page"/>
      </w:r>
    </w:p>
    <w:p w14:paraId="36BB9E6D" w14:textId="77777777" w:rsidR="00FA6E00" w:rsidRPr="00833193" w:rsidRDefault="00FA6E00" w:rsidP="000412D2">
      <w:pPr>
        <w:rPr>
          <w:rFonts w:cs="Arial"/>
          <w:bdr w:val="single" w:sz="18" w:space="0" w:color="FFFFFF"/>
        </w:rPr>
      </w:pPr>
    </w:p>
    <w:p w14:paraId="56B98FAB" w14:textId="77777777" w:rsidR="00FA6E00" w:rsidRPr="00833193" w:rsidRDefault="00D113ED" w:rsidP="000412D2">
      <w:pPr>
        <w:rPr>
          <w:rFonts w:cs="Arial"/>
          <w:bdr w:val="single" w:sz="18" w:space="0" w:color="FFFFFF"/>
        </w:rPr>
      </w:pPr>
      <w:r w:rsidRPr="00833193">
        <w:br w:type="page"/>
      </w:r>
    </w:p>
    <w:p w14:paraId="27C96552" w14:textId="1FACF723" w:rsidR="00FA6E00" w:rsidRPr="00833193" w:rsidRDefault="0039516C" w:rsidP="000412D2">
      <w:pPr>
        <w:pStyle w:val="Nagwek1"/>
      </w:pPr>
      <w:bookmarkStart w:id="1" w:name="_Toc46229777"/>
      <w:r>
        <w:lastRenderedPageBreak/>
        <w:t xml:space="preserve">I. </w:t>
      </w:r>
      <w:r w:rsidR="00D113ED" w:rsidRPr="00833193">
        <w:t xml:space="preserve">Wprowadzenie i </w:t>
      </w:r>
      <w:r w:rsidR="00D113ED" w:rsidRPr="0039516C">
        <w:t>procedura</w:t>
      </w:r>
      <w:r w:rsidR="00D113ED" w:rsidRPr="00833193">
        <w:t xml:space="preserve"> tworzenia „Planu”</w:t>
      </w:r>
      <w:bookmarkEnd w:id="1"/>
    </w:p>
    <w:p w14:paraId="7440B83A" w14:textId="783E730A" w:rsidR="00FA6E00" w:rsidRPr="00833193" w:rsidRDefault="00833193" w:rsidP="000412D2">
      <w:pPr>
        <w:pStyle w:val="Nagwek2"/>
      </w:pPr>
      <w:bookmarkStart w:id="2" w:name="_Toc46229778"/>
      <w:r w:rsidRPr="00833193">
        <w:t xml:space="preserve">I.1. </w:t>
      </w:r>
      <w:r w:rsidR="00D113ED" w:rsidRPr="00833193">
        <w:t>Wprowadzenie</w:t>
      </w:r>
      <w:bookmarkEnd w:id="2"/>
    </w:p>
    <w:p w14:paraId="71E8872C" w14:textId="77777777" w:rsidR="00FA6E00" w:rsidRPr="00F06943" w:rsidRDefault="00D113ED" w:rsidP="00F06943">
      <w:pPr>
        <w:ind w:firstLine="709"/>
      </w:pPr>
      <w:r w:rsidRPr="00F06943">
        <w:rPr>
          <w:i/>
        </w:rPr>
        <w:t>Plan Rozwoju Ekonomii Społecznej na Mazowszu na lata 2021-2030 („Plan”)</w:t>
      </w:r>
      <w:r w:rsidRPr="00F06943">
        <w:t xml:space="preserve"> jest programem wojewódzkim w zakresie rozwoju ekonomii społecznej. Określono w nim szczegółowo cele niezbędne dla rozwoju ekonomii społecznej w województwie, opisano sposób ich realizacji oraz rezultaty i wskaźniki. W </w:t>
      </w:r>
      <w:r w:rsidRPr="00F06943">
        <w:rPr>
          <w:i/>
        </w:rPr>
        <w:t xml:space="preserve">Planie </w:t>
      </w:r>
      <w:r w:rsidRPr="00F06943">
        <w:t xml:space="preserve">zawarto także propozycje konkretnych działań, które mają doprowadzić do osiągnięcia zamierzonych efektów, zgodnie ze Strategią Rozwoju Województwa Mazowieckiego, nowopowstającą Strategią Polityki Społecznej Województwa Mazowieckiego na lata 2021-2030 oraz założeniami programowymi funduszy Unii Europejskiej na lata 2021-2027 (???). </w:t>
      </w:r>
    </w:p>
    <w:p w14:paraId="009697CD" w14:textId="77777777" w:rsidR="00FA6E00" w:rsidRPr="00F06943" w:rsidRDefault="00D113ED" w:rsidP="00F06943">
      <w:pPr>
        <w:ind w:firstLine="709"/>
      </w:pPr>
      <w:r w:rsidRPr="00F06943">
        <w:t>Samorząd Województwa Mazowieckiego pełni ważną rolę w rozwoju ekonomii społecznej jako kreator i inicjator regionalnej polityki, której celem jest stymulowanie rozwoju sektora ekonomii społecznej. Wzmocnienie roli sektora ekonomii społecznej w rozwoju społeczno-gospodarczym regionu to wyzwanie i jednocześnie szansa dla województwa o tak dużym kapitale ludzkim, społecznym i ekonomicznym.</w:t>
      </w:r>
    </w:p>
    <w:p w14:paraId="2C4A4DD8" w14:textId="77777777" w:rsidR="00FA6E00" w:rsidRPr="00F06943" w:rsidRDefault="00D113ED" w:rsidP="00F06943">
      <w:pPr>
        <w:ind w:firstLine="709"/>
      </w:pPr>
      <w:r w:rsidRPr="00F06943">
        <w:t xml:space="preserve">W celu nadania </w:t>
      </w:r>
      <w:r w:rsidRPr="00F06943">
        <w:rPr>
          <w:i/>
        </w:rPr>
        <w:t>Planowi</w:t>
      </w:r>
      <w:r w:rsidRPr="00F06943">
        <w:t xml:space="preserve"> charakteru dokumentu nie tylko strategicznego, ale również wykonawczego, zawarto w nim harmonogram realizacji oraz opis sposobów monitorowania jego wdrażania w okresach rocznych. Sprawozdanie z monitoringu za rok poprzedni jest przedstawiane władzom województwa.</w:t>
      </w:r>
    </w:p>
    <w:p w14:paraId="39991E0E" w14:textId="77777777" w:rsidR="00FA6E00" w:rsidRPr="00F06943" w:rsidRDefault="00D113ED" w:rsidP="00F06943">
      <w:pPr>
        <w:ind w:firstLine="709"/>
      </w:pPr>
      <w:r w:rsidRPr="00F06943">
        <w:t>Mazowieckie Centrum Polityki Społecznej (MCPS) prowadzi bieżący monitoring celów i działań określonych w tym dokumencie. Jest on prowadzony we współpracy z Mazowieckim Komitetem Rozwoju Ekonomii Społecznej, który jest o</w:t>
      </w:r>
      <w:r w:rsidRPr="00F06943">
        <w:rPr>
          <w:rFonts w:cs="Arial"/>
          <w:shd w:val="clear" w:color="auto" w:fill="00A933"/>
        </w:rPr>
        <w:t>rganem wspierającym oraz doradczo-konsultacyjnym dla Samorządu Województwa Mazowieckiego w zakresie rozwoju ekonomii społecznej.  </w:t>
      </w:r>
    </w:p>
    <w:p w14:paraId="4222C21C" w14:textId="68488095" w:rsidR="00FA6E00" w:rsidRPr="00833193" w:rsidRDefault="00833193" w:rsidP="000412D2">
      <w:pPr>
        <w:pStyle w:val="Nagwek2"/>
      </w:pPr>
      <w:bookmarkStart w:id="3" w:name="_Toc46229779"/>
      <w:r w:rsidRPr="00833193">
        <w:t xml:space="preserve">I.2. </w:t>
      </w:r>
      <w:r w:rsidR="00D113ED" w:rsidRPr="00833193">
        <w:t>Procedura tworzenia „Planu”</w:t>
      </w:r>
      <w:bookmarkEnd w:id="3"/>
    </w:p>
    <w:p w14:paraId="4A7D8530" w14:textId="77777777" w:rsidR="00FA6E00" w:rsidRPr="00833193" w:rsidRDefault="00D113ED" w:rsidP="00F06943">
      <w:pPr>
        <w:spacing w:after="60"/>
        <w:ind w:firstLine="709"/>
      </w:pPr>
      <w:r w:rsidRPr="00833193">
        <w:t xml:space="preserve">Plan Rozwoju Ekonomii Społecznej na Mazowszu na lata 2021-2030 jest kontynuacją dokumentu strategicznego z lat 2013-2020. Prace nad nowym Planem rozpoczęły się w 2019 roku. </w:t>
      </w:r>
    </w:p>
    <w:p w14:paraId="4C6B542F" w14:textId="77777777" w:rsidR="00FA6E00" w:rsidRPr="00F06943" w:rsidRDefault="00D113ED" w:rsidP="00F06943">
      <w:pPr>
        <w:ind w:firstLine="709"/>
        <w:rPr>
          <w:rFonts w:cs="Arial"/>
        </w:rPr>
      </w:pPr>
      <w:r w:rsidRPr="00F06943">
        <w:rPr>
          <w:rFonts w:cs="Arial"/>
        </w:rPr>
        <w:t>W pracach nad Planem wykorzystano „Model tworzenia regionalnych programów rozwoju</w:t>
      </w:r>
      <w:r w:rsidRPr="00833193">
        <w:t xml:space="preserve"> ekonomii społecznej”</w:t>
      </w:r>
      <w:r w:rsidRPr="00833193">
        <w:rPr>
          <w:rStyle w:val="Zakotwiczenieprzypisudolnego"/>
        </w:rPr>
        <w:footnoteReference w:id="1"/>
      </w:r>
      <w:r w:rsidRPr="00833193">
        <w:t>, materiały z monitoringu Planu Rozwoju Ekonomii Społecznej na Mazowszu na lata 2013-2020 za lata 2014-2019, badania zlecone przez MCPS</w:t>
      </w:r>
      <w:r w:rsidRPr="00833193">
        <w:rPr>
          <w:rStyle w:val="Zakotwiczenieprzypisudolnego"/>
        </w:rPr>
        <w:footnoteReference w:id="2"/>
      </w:r>
      <w:r w:rsidRPr="00833193">
        <w:t xml:space="preserve"> oraz z publikacji </w:t>
      </w:r>
      <w:r w:rsidRPr="00F06943">
        <w:rPr>
          <w:rFonts w:cs="Arial"/>
        </w:rPr>
        <w:t>opracowanych w ramach projektu „Spójna Integracja Regionalna Ekonomii Społecznej”</w:t>
      </w:r>
      <w:r w:rsidRPr="00F06943">
        <w:rPr>
          <w:rStyle w:val="Zakotwiczenieprzypisudolnego"/>
          <w:rFonts w:cs="Arial"/>
        </w:rPr>
        <w:footnoteReference w:id="3"/>
      </w:r>
      <w:r w:rsidRPr="00F06943">
        <w:rPr>
          <w:rFonts w:cs="Arial"/>
        </w:rPr>
        <w:t>, którego liderem był Ogólnopolski Związek Rewizyjny Spółdzielni Socjalnych.</w:t>
      </w:r>
    </w:p>
    <w:p w14:paraId="4C896F6E" w14:textId="77777777" w:rsidR="00FA6E00" w:rsidRPr="00F06943" w:rsidRDefault="00D113ED" w:rsidP="00F06943">
      <w:pPr>
        <w:ind w:firstLine="709"/>
        <w:rPr>
          <w:rFonts w:cs="Arial"/>
        </w:rPr>
      </w:pPr>
      <w:r w:rsidRPr="00F06943">
        <w:rPr>
          <w:rFonts w:cs="Arial"/>
        </w:rPr>
        <w:t xml:space="preserve">W prace nad „Planem” zaangażowany był Mazowiecki Komitet Rozwoju Ekonomii Społecznej. </w:t>
      </w:r>
    </w:p>
    <w:p w14:paraId="4F84BF6D" w14:textId="77777777" w:rsidR="00FA6E00" w:rsidRPr="00F06943" w:rsidRDefault="00D113ED" w:rsidP="00F06943">
      <w:pPr>
        <w:pStyle w:val="NormalnyWeb"/>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W skład Komitetu stanowią przedstawiciele:</w:t>
      </w:r>
    </w:p>
    <w:p w14:paraId="32B0AB17" w14:textId="77777777" w:rsidR="00FA6E00" w:rsidRPr="00F06943" w:rsidRDefault="00D113ED" w:rsidP="009D2313">
      <w:pPr>
        <w:pStyle w:val="NormalnyWeb"/>
        <w:numPr>
          <w:ilvl w:val="0"/>
          <w:numId w:val="8"/>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samorządu województwa,</w:t>
      </w:r>
    </w:p>
    <w:p w14:paraId="3EA059D0" w14:textId="77777777" w:rsidR="00FA6E00" w:rsidRPr="00F06943" w:rsidRDefault="00D113ED" w:rsidP="009D2313">
      <w:pPr>
        <w:pStyle w:val="NormalnyWeb"/>
        <w:numPr>
          <w:ilvl w:val="0"/>
          <w:numId w:val="8"/>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wojewody,</w:t>
      </w:r>
    </w:p>
    <w:p w14:paraId="28A24CD7" w14:textId="77777777" w:rsidR="00FA6E00" w:rsidRPr="00F06943" w:rsidRDefault="00D113ED" w:rsidP="009D2313">
      <w:pPr>
        <w:pStyle w:val="NormalnyWeb"/>
        <w:numPr>
          <w:ilvl w:val="0"/>
          <w:numId w:val="8"/>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samorządu lokalnego,</w:t>
      </w:r>
    </w:p>
    <w:p w14:paraId="756AAA7F" w14:textId="77777777" w:rsidR="00FA6E00" w:rsidRPr="00F06943" w:rsidRDefault="00D113ED" w:rsidP="009D2313">
      <w:pPr>
        <w:pStyle w:val="NormalnyWeb"/>
        <w:numPr>
          <w:ilvl w:val="0"/>
          <w:numId w:val="8"/>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sektora ekonomii społecznej,</w:t>
      </w:r>
    </w:p>
    <w:p w14:paraId="181BB48A" w14:textId="77777777" w:rsidR="00FA6E00" w:rsidRPr="00F06943" w:rsidRDefault="00D113ED" w:rsidP="009D2313">
      <w:pPr>
        <w:pStyle w:val="NormalnyWeb"/>
        <w:numPr>
          <w:ilvl w:val="0"/>
          <w:numId w:val="8"/>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sektora biznesu</w:t>
      </w:r>
      <w:r w:rsidRPr="00F06943">
        <w:rPr>
          <w:rStyle w:val="Zakotwiczenieprzypisudolnego"/>
          <w:rFonts w:ascii="Arial" w:eastAsia="Calibri" w:hAnsi="Arial" w:cs="Arial"/>
          <w:sz w:val="22"/>
          <w:szCs w:val="22"/>
        </w:rPr>
        <w:footnoteReference w:id="4"/>
      </w:r>
      <w:r w:rsidRPr="00F06943">
        <w:rPr>
          <w:rFonts w:ascii="Arial" w:eastAsia="Calibri" w:hAnsi="Arial" w:cs="Arial"/>
          <w:sz w:val="22"/>
          <w:szCs w:val="22"/>
          <w:lang w:eastAsia="en-US"/>
        </w:rPr>
        <w:t>.</w:t>
      </w:r>
    </w:p>
    <w:p w14:paraId="79E9C2E8" w14:textId="77777777" w:rsidR="00FA6E00" w:rsidRPr="00F06943" w:rsidRDefault="00D113ED" w:rsidP="00F06943">
      <w:pPr>
        <w:shd w:val="clear" w:color="auto" w:fill="FFFFFF"/>
        <w:ind w:firstLine="360"/>
        <w:rPr>
          <w:rFonts w:cs="Arial"/>
        </w:rPr>
      </w:pPr>
      <w:r w:rsidRPr="00F06943">
        <w:rPr>
          <w:rFonts w:cs="Arial"/>
        </w:rPr>
        <w:t>Wśród zadań Mazowieckiego Komitetu Rozwoju Ekonomii Społecznej należy wymienić:</w:t>
      </w:r>
    </w:p>
    <w:p w14:paraId="17E74801" w14:textId="77777777" w:rsidR="00FA6E00" w:rsidRPr="00F06943" w:rsidRDefault="00D113ED" w:rsidP="009D2313">
      <w:pPr>
        <w:pStyle w:val="Akapitzlist"/>
        <w:numPr>
          <w:ilvl w:val="0"/>
          <w:numId w:val="8"/>
        </w:numPr>
        <w:shd w:val="clear" w:color="auto" w:fill="FFFFFF"/>
        <w:rPr>
          <w:rFonts w:cs="Arial"/>
        </w:rPr>
      </w:pPr>
      <w:r w:rsidRPr="00F06943">
        <w:rPr>
          <w:rFonts w:cs="Arial"/>
        </w:rPr>
        <w:lastRenderedPageBreak/>
        <w:t>Ocenę spójności zapisów „Planu Rozwoju Ekonomii Społecznej na Mazowszu na lata 2013-2020” z celami i założeniami innych dokumentów krajowych i wojewódzkich w zakresie rozwoju ekonomii społecznej;</w:t>
      </w:r>
    </w:p>
    <w:p w14:paraId="1EC1FC72" w14:textId="77777777" w:rsidR="00FA6E00" w:rsidRPr="00F06943" w:rsidRDefault="00D113ED" w:rsidP="009D2313">
      <w:pPr>
        <w:pStyle w:val="Akapitzlist"/>
        <w:numPr>
          <w:ilvl w:val="0"/>
          <w:numId w:val="8"/>
        </w:numPr>
        <w:shd w:val="clear" w:color="auto" w:fill="FFFFFF"/>
        <w:rPr>
          <w:rFonts w:cs="Arial"/>
        </w:rPr>
      </w:pPr>
      <w:r w:rsidRPr="00F06943">
        <w:rPr>
          <w:rFonts w:cs="Arial"/>
        </w:rPr>
        <w:t>Ocenę stopnia realizacji misji i celów „Planu Rozwoju Ekonomii Społecznej na Mazowszu na lata 2013-2020”;</w:t>
      </w:r>
    </w:p>
    <w:p w14:paraId="12FE7018" w14:textId="77777777" w:rsidR="00FA6E00" w:rsidRPr="00F06943" w:rsidRDefault="00D113ED" w:rsidP="009D2313">
      <w:pPr>
        <w:pStyle w:val="Akapitzlist"/>
        <w:numPr>
          <w:ilvl w:val="0"/>
          <w:numId w:val="8"/>
        </w:numPr>
        <w:shd w:val="clear" w:color="auto" w:fill="FFFFFF"/>
        <w:rPr>
          <w:rFonts w:cs="Arial"/>
        </w:rPr>
      </w:pPr>
      <w:r w:rsidRPr="00F06943">
        <w:rPr>
          <w:rFonts w:cs="Arial"/>
        </w:rPr>
        <w:t>Ocenę efektywności działań na rzecz zwiększenia wiedzy o ekonomii społecznej i jej widoczności w województwie mazowieckim.</w:t>
      </w:r>
    </w:p>
    <w:p w14:paraId="461EF18E" w14:textId="77777777" w:rsidR="00FA6E00" w:rsidRPr="00F06943" w:rsidRDefault="00D113ED" w:rsidP="00F06943">
      <w:pPr>
        <w:ind w:firstLine="360"/>
        <w:rPr>
          <w:rFonts w:cs="Arial"/>
        </w:rPr>
      </w:pPr>
      <w:r w:rsidRPr="00F06943">
        <w:rPr>
          <w:rFonts w:cs="Arial"/>
        </w:rPr>
        <w:t>Dokument powstał także dzięki członkom Zespołu ds. opracowania „Planu Rozwoju Ekonomii Społecznej na Mazowszu na lata 2021-2030”. Zespół został powołany na mocy stanowiska Mazowieckiego Komitetu Rozwoju Ekonomii Społecznej. W jego skład weszli przedstawiciele podmiotów ekonomii społecznej, jednostek organizacyjnych pomocy społecznej oraz jednostek samorządu terytorialnego. Dzięki pracy warsztatowej opracowano wizję, cele, działania wraz ze wskaźnikami oraz system realizacji Planu.</w:t>
      </w:r>
    </w:p>
    <w:p w14:paraId="2C25AE34" w14:textId="77777777" w:rsidR="00FA6E00" w:rsidRPr="00833193" w:rsidRDefault="00D113ED" w:rsidP="00F06943">
      <w:pPr>
        <w:ind w:firstLine="360"/>
      </w:pPr>
      <w:r w:rsidRPr="00F06943">
        <w:rPr>
          <w:rFonts w:cs="Arial"/>
        </w:rPr>
        <w:t>Gotowy dokument poddany został konsultacjom społecznym. Zgłoszone uwagi zostały przeanalizowane oraz wdrożone do Planu.</w:t>
      </w:r>
      <w:r w:rsidRPr="00833193">
        <w:t xml:space="preserve">  </w:t>
      </w:r>
      <w:r w:rsidRPr="00833193">
        <w:br w:type="page"/>
      </w:r>
    </w:p>
    <w:p w14:paraId="3C98BDA8" w14:textId="77777777" w:rsidR="00FA6E00" w:rsidRPr="00833193" w:rsidRDefault="00D113ED" w:rsidP="009D2313">
      <w:pPr>
        <w:pStyle w:val="Nagwek1"/>
        <w:numPr>
          <w:ilvl w:val="0"/>
          <w:numId w:val="24"/>
        </w:numPr>
      </w:pPr>
      <w:bookmarkStart w:id="4" w:name="_Toc46229780"/>
      <w:r w:rsidRPr="00833193">
        <w:lastRenderedPageBreak/>
        <w:t>Definicje związane z ekonomią społeczną</w:t>
      </w:r>
      <w:bookmarkEnd w:id="4"/>
    </w:p>
    <w:p w14:paraId="4AB0BBC9" w14:textId="77777777" w:rsidR="00FA6E00" w:rsidRPr="00833193" w:rsidRDefault="00D113ED" w:rsidP="00F06943">
      <w:pPr>
        <w:ind w:firstLine="360"/>
      </w:pPr>
      <w:r w:rsidRPr="00833193">
        <w:rPr>
          <w:rFonts w:cs="Arial"/>
          <w:color w:val="000000"/>
        </w:rPr>
        <w:t xml:space="preserve">Poniżej omówione zostały definicje związane z ekonomią społeczną i jej podmiotami, zawarte </w:t>
      </w:r>
      <w:r w:rsidRPr="00833193">
        <w:rPr>
          <w:rFonts w:cs="Arial"/>
          <w:color w:val="000000"/>
        </w:rPr>
        <w:br/>
        <w:t>w KPRES i w Wytycznych. Następnie została dokonana analiza spójności między przytoczonymi dokumentami a „Planem Rozwoju Ekonomii Społecznej na Mazowszu na lata 2013-2020”.</w:t>
      </w:r>
    </w:p>
    <w:p w14:paraId="7920DB1E" w14:textId="7CEA96EB" w:rsidR="00FA6E00" w:rsidRPr="00833193" w:rsidRDefault="00833193" w:rsidP="000412D2">
      <w:pPr>
        <w:pStyle w:val="Nagwek2"/>
      </w:pPr>
      <w:bookmarkStart w:id="5" w:name="_Toc46229781"/>
      <w:r w:rsidRPr="00833193">
        <w:t xml:space="preserve">II.1. </w:t>
      </w:r>
      <w:r w:rsidR="00D113ED" w:rsidRPr="00833193">
        <w:t>Definicje w „Krajowym Programie Rozwoju Ekonomii Społecznej do 2023 roku. Ekonomia solidarności społecznej” (KPRES)</w:t>
      </w:r>
      <w:bookmarkEnd w:id="5"/>
    </w:p>
    <w:p w14:paraId="7C830A93" w14:textId="77777777" w:rsidR="00FA6E00" w:rsidRPr="00833193" w:rsidRDefault="00D113ED" w:rsidP="00F06943">
      <w:pPr>
        <w:pStyle w:val="Trescdokumentu"/>
        <w:spacing w:before="0"/>
        <w:ind w:firstLine="360"/>
      </w:pPr>
      <w:r w:rsidRPr="00833193">
        <w:rPr>
          <w:color w:val="000000"/>
        </w:rPr>
        <w:t xml:space="preserve">W dokumencie dokonano rozróżnienia na ekonomię społeczną i solidarną. Poniżej cytaty </w:t>
      </w:r>
      <w:r w:rsidRPr="00833193">
        <w:rPr>
          <w:color w:val="000000"/>
        </w:rPr>
        <w:br/>
        <w:t>z dokumentu rzędowego</w:t>
      </w:r>
      <w:r w:rsidRPr="00833193">
        <w:rPr>
          <w:rStyle w:val="Zakotwiczenieprzypisudolnego"/>
        </w:rPr>
        <w:footnoteReference w:id="5"/>
      </w:r>
      <w:r w:rsidRPr="00833193">
        <w:rPr>
          <w:color w:val="000000"/>
        </w:rPr>
        <w:t>:</w:t>
      </w:r>
    </w:p>
    <w:p w14:paraId="4A39B332" w14:textId="77777777" w:rsidR="00FA6E00" w:rsidRPr="00833193" w:rsidRDefault="00D113ED" w:rsidP="009D2313">
      <w:pPr>
        <w:pStyle w:val="Trescdokumentu"/>
        <w:numPr>
          <w:ilvl w:val="0"/>
          <w:numId w:val="23"/>
        </w:numPr>
        <w:spacing w:before="0"/>
      </w:pPr>
      <w:r w:rsidRPr="00833193">
        <w:rPr>
          <w:color w:val="000000"/>
        </w:rPr>
        <w:t xml:space="preserve">Ekonomia społeczna – to sfera aktywności obywatelskiej i społecznej, która przez działalność gospodarczą i działalność pożytku publicznego służy: integracji zawodowej </w:t>
      </w:r>
      <w:r w:rsidRPr="00833193">
        <w:rPr>
          <w:color w:val="000000"/>
        </w:rPr>
        <w:br/>
        <w:t xml:space="preserve">i społecznej osób zagrożonych marginalizacją społeczną, tworzeniu miejsc pracy, świadczeniu usług społecznych użyteczności publicznej (na rzecz interesu ogólnego) oraz rozwojowi lokalnemu. </w:t>
      </w:r>
    </w:p>
    <w:p w14:paraId="229C6081" w14:textId="77777777" w:rsidR="00FA6E00" w:rsidRPr="00833193" w:rsidRDefault="00D113ED" w:rsidP="009D2313">
      <w:pPr>
        <w:pStyle w:val="Trescdokumentu"/>
        <w:numPr>
          <w:ilvl w:val="0"/>
          <w:numId w:val="23"/>
        </w:numPr>
        <w:spacing w:before="0"/>
      </w:pPr>
      <w:r w:rsidRPr="00833193">
        <w:rPr>
          <w:color w:val="000000"/>
        </w:rPr>
        <w:t>Obszar wskazany definicją ekonomii społecznej obejmuje w szczególności:</w:t>
      </w:r>
    </w:p>
    <w:p w14:paraId="642EF872" w14:textId="77777777" w:rsidR="00FA6E00" w:rsidRPr="00833193" w:rsidRDefault="00D113ED" w:rsidP="009D2313">
      <w:pPr>
        <w:pStyle w:val="Trescdokumentu"/>
        <w:numPr>
          <w:ilvl w:val="1"/>
          <w:numId w:val="23"/>
        </w:numPr>
        <w:spacing w:before="0"/>
      </w:pPr>
      <w:r w:rsidRPr="00833193">
        <w:rPr>
          <w:color w:val="000000"/>
        </w:rPr>
        <w:t xml:space="preserve">organizacje pozarządowe oraz podmioty, o których mowa w art. 3 ust. 3 ustawy </w:t>
      </w:r>
      <w:r w:rsidRPr="00833193">
        <w:rPr>
          <w:color w:val="000000"/>
        </w:rPr>
        <w:br/>
        <w:t>z dnia 24 kwietnia 2003 r. o działalności pożytku publicznego i o wolontariacie;</w:t>
      </w:r>
    </w:p>
    <w:p w14:paraId="78FE2778" w14:textId="77777777" w:rsidR="00FA6E00" w:rsidRPr="00833193" w:rsidRDefault="00D113ED" w:rsidP="009D2313">
      <w:pPr>
        <w:pStyle w:val="Trescdokumentu"/>
        <w:numPr>
          <w:ilvl w:val="1"/>
          <w:numId w:val="23"/>
        </w:numPr>
        <w:spacing w:before="0"/>
      </w:pPr>
      <w:r w:rsidRPr="00833193">
        <w:rPr>
          <w:color w:val="000000"/>
        </w:rPr>
        <w:t>koła gospodyń wiejskich posiadające osobowość prawną;</w:t>
      </w:r>
    </w:p>
    <w:p w14:paraId="493D22AD" w14:textId="77777777" w:rsidR="00FA6E00" w:rsidRPr="00833193" w:rsidRDefault="00D113ED" w:rsidP="009D2313">
      <w:pPr>
        <w:pStyle w:val="Trescdokumentu"/>
        <w:numPr>
          <w:ilvl w:val="1"/>
          <w:numId w:val="23"/>
        </w:numPr>
        <w:spacing w:before="0"/>
      </w:pPr>
      <w:r w:rsidRPr="00833193">
        <w:rPr>
          <w:color w:val="000000"/>
        </w:rPr>
        <w:t>spółdzielnie pracy;</w:t>
      </w:r>
    </w:p>
    <w:p w14:paraId="496818E5" w14:textId="77777777" w:rsidR="00FA6E00" w:rsidRPr="00833193" w:rsidRDefault="00D113ED" w:rsidP="009D2313">
      <w:pPr>
        <w:pStyle w:val="Trescdokumentu"/>
        <w:numPr>
          <w:ilvl w:val="1"/>
          <w:numId w:val="23"/>
        </w:numPr>
        <w:spacing w:before="0"/>
      </w:pPr>
      <w:r w:rsidRPr="00833193">
        <w:rPr>
          <w:color w:val="000000"/>
        </w:rPr>
        <w:t>podmioty ekonomii solidarnej.</w:t>
      </w:r>
      <w:r w:rsidRPr="00833193">
        <w:rPr>
          <w:color w:val="000000"/>
        </w:rPr>
        <w:tab/>
        <w:t xml:space="preserve"> </w:t>
      </w:r>
    </w:p>
    <w:p w14:paraId="398FDF0F" w14:textId="77777777" w:rsidR="00FA6E00" w:rsidRPr="00833193" w:rsidRDefault="00D113ED" w:rsidP="009D2313">
      <w:pPr>
        <w:pStyle w:val="Trescdokumentu"/>
        <w:numPr>
          <w:ilvl w:val="0"/>
          <w:numId w:val="23"/>
        </w:numPr>
        <w:spacing w:before="0"/>
      </w:pPr>
      <w:r w:rsidRPr="00833193">
        <w:rPr>
          <w:color w:val="000000"/>
        </w:rPr>
        <w:t>Ekonomia solidarna – to część ekonomii społecznej, której podstawowym celem jest aktywizacja zawodowa i integracja społeczna, w tym reintegracja zawodowa i społeczna osób zagrożonych wykluczeniem społecznym, oraz rehabilitacja społeczna i zawodowa osób niepełnosprawnych.</w:t>
      </w:r>
    </w:p>
    <w:p w14:paraId="5F6D226E" w14:textId="77777777" w:rsidR="00FA6E00" w:rsidRPr="00833193" w:rsidRDefault="00D113ED" w:rsidP="009D2313">
      <w:pPr>
        <w:pStyle w:val="Trescdokumentu"/>
        <w:numPr>
          <w:ilvl w:val="0"/>
          <w:numId w:val="23"/>
        </w:numPr>
        <w:spacing w:before="0"/>
      </w:pPr>
      <w:r w:rsidRPr="00833193">
        <w:rPr>
          <w:color w:val="000000"/>
        </w:rPr>
        <w:t>Obszar wskazany definicją ekonomii społecznej obejmuje w szczególności:</w:t>
      </w:r>
    </w:p>
    <w:p w14:paraId="78CEC9F2" w14:textId="77777777" w:rsidR="00FA6E00" w:rsidRPr="00833193" w:rsidRDefault="00D113ED" w:rsidP="009D2313">
      <w:pPr>
        <w:pStyle w:val="Trescdokumentu"/>
        <w:numPr>
          <w:ilvl w:val="1"/>
          <w:numId w:val="23"/>
        </w:numPr>
        <w:spacing w:before="0"/>
      </w:pPr>
      <w:r w:rsidRPr="00833193">
        <w:rPr>
          <w:color w:val="000000"/>
        </w:rPr>
        <w:t xml:space="preserve">przedsiębiorstwa społeczne (podmioty ekonomii społecznej, które prowadzą działalność gospodarczą lub odpłatną pożytku publicznego, aktywizują zawodowo osoby trudno </w:t>
      </w:r>
      <w:proofErr w:type="spellStart"/>
      <w:r w:rsidRPr="00833193">
        <w:rPr>
          <w:color w:val="000000"/>
        </w:rPr>
        <w:t>zatrudnialne</w:t>
      </w:r>
      <w:proofErr w:type="spellEnd"/>
      <w:r w:rsidRPr="00833193">
        <w:rPr>
          <w:color w:val="000000"/>
        </w:rPr>
        <w:t xml:space="preserve">, nie prywatyzują zysku lub nadwyżki bilansowej i są zarządzane w sposób partycypacyjny, mogą otrzymać status przedsiębiorstwa społecznego); </w:t>
      </w:r>
      <w:r w:rsidRPr="00833193">
        <w:rPr>
          <w:color w:val="000000"/>
        </w:rPr>
        <w:t xml:space="preserve"> spółdzielnie socjalne oraz spółdzielnie inwalidów i niewidomych; </w:t>
      </w:r>
      <w:r w:rsidRPr="00833193">
        <w:rPr>
          <w:color w:val="000000"/>
        </w:rPr>
        <w:t> zakłady pracy chronionej;</w:t>
      </w:r>
    </w:p>
    <w:p w14:paraId="30265003" w14:textId="77777777" w:rsidR="00FA6E00" w:rsidRPr="00833193" w:rsidRDefault="00D113ED" w:rsidP="009D2313">
      <w:pPr>
        <w:pStyle w:val="Trescdokumentu"/>
        <w:numPr>
          <w:ilvl w:val="1"/>
          <w:numId w:val="23"/>
        </w:numPr>
        <w:spacing w:before="0"/>
      </w:pPr>
      <w:r w:rsidRPr="00833193">
        <w:rPr>
          <w:color w:val="000000"/>
        </w:rPr>
        <w:t xml:space="preserve">jednostki reintegracyjne, w tym: </w:t>
      </w:r>
    </w:p>
    <w:p w14:paraId="48D849BF" w14:textId="77777777" w:rsidR="00FA6E00" w:rsidRPr="00833193" w:rsidRDefault="00D113ED" w:rsidP="009D2313">
      <w:pPr>
        <w:pStyle w:val="Trescdokumentu"/>
        <w:numPr>
          <w:ilvl w:val="2"/>
          <w:numId w:val="23"/>
        </w:numPr>
        <w:spacing w:before="0"/>
      </w:pPr>
      <w:r w:rsidRPr="00833193">
        <w:rPr>
          <w:color w:val="000000"/>
        </w:rPr>
        <w:t>jednostki aktywizujące osoby niepełnosprawne (Warsztaty Terapii Zajęciowej, Zakłady Aktywności Zawodowej);</w:t>
      </w:r>
    </w:p>
    <w:p w14:paraId="2C92093E" w14:textId="77777777" w:rsidR="00FA6E00" w:rsidRPr="00833193" w:rsidRDefault="00D113ED" w:rsidP="009D2313">
      <w:pPr>
        <w:pStyle w:val="Trescdokumentu"/>
        <w:numPr>
          <w:ilvl w:val="2"/>
          <w:numId w:val="23"/>
        </w:numPr>
        <w:spacing w:before="0"/>
      </w:pPr>
      <w:r w:rsidRPr="00833193">
        <w:rPr>
          <w:color w:val="000000"/>
        </w:rPr>
        <w:t xml:space="preserve">jednostki zatrudnienia socjalnego aktywizujące osoby wykluczone społecznie (Centra Integracji Społecznej, Kluby Integracji Społecznej). </w:t>
      </w:r>
    </w:p>
    <w:p w14:paraId="797955BA" w14:textId="77777777" w:rsidR="00FA6E00" w:rsidRPr="00833193" w:rsidRDefault="00D113ED" w:rsidP="00F06943">
      <w:pPr>
        <w:pStyle w:val="Trescdokumentu"/>
        <w:spacing w:before="0"/>
        <w:ind w:firstLine="709"/>
      </w:pPr>
      <w:r w:rsidRPr="00833193">
        <w:rPr>
          <w:color w:val="000000"/>
        </w:rPr>
        <w:t>Zdefiniowanie statusu przedsiębiorstwa społecznego oraz przypisanie do niego szeregu korzyści planowane było w ustawie o przedsiębiorstwie społecznym. Prace nad tym aktem prawnym są w toku, do końca 2019 r. ustawa nie została ostatecznie opracowana.</w:t>
      </w:r>
    </w:p>
    <w:p w14:paraId="3EDAC857" w14:textId="09542C8A" w:rsidR="00FA6E00" w:rsidRPr="00833193" w:rsidRDefault="00D113ED" w:rsidP="00F06943">
      <w:pPr>
        <w:pStyle w:val="Trescdokumentu"/>
        <w:spacing w:before="0"/>
        <w:ind w:firstLine="709"/>
      </w:pPr>
      <w:r w:rsidRPr="00833193">
        <w:rPr>
          <w:color w:val="000000"/>
        </w:rPr>
        <w:t xml:space="preserve">Od 2018 r. nadawanie statusu przedsiębiorstwa społecznego zostało uregulowane </w:t>
      </w:r>
      <w:r w:rsidRPr="00833193">
        <w:rPr>
          <w:color w:val="000000"/>
        </w:rPr>
        <w:br/>
        <w:t xml:space="preserve">w „Wytycznych w zakresie realizacji przedsięwzięć w obszarze włączenia społecznego </w:t>
      </w:r>
      <w:r w:rsidRPr="00833193">
        <w:rPr>
          <w:color w:val="000000"/>
        </w:rPr>
        <w:br/>
        <w:t xml:space="preserve">i zwalczania ubóstwa z wykorzystaniem środków Europejskiego Funduszu Społecznego </w:t>
      </w:r>
      <w:r w:rsidRPr="00833193">
        <w:rPr>
          <w:color w:val="000000"/>
        </w:rPr>
        <w:br/>
        <w:t xml:space="preserve">i Europejskiego Funduszu Rozwoju Regionalnego na lata 2014-2020”. Opis sposobu weryfikacji wskazuje na zadania przypisane OWES, regionalnym ośrodkom polityki społecznej oraz Departamentowi Ekonomii Społecznej i Solidarnej Ministerstwa Rodziny, Pracy i Polityki Społecznej (zwany dalej DES </w:t>
      </w:r>
      <w:proofErr w:type="spellStart"/>
      <w:r w:rsidRPr="00833193">
        <w:rPr>
          <w:color w:val="000000"/>
        </w:rPr>
        <w:t>MRPiPS</w:t>
      </w:r>
      <w:proofErr w:type="spellEnd"/>
      <w:r w:rsidRPr="00833193">
        <w:rPr>
          <w:color w:val="000000"/>
        </w:rPr>
        <w:t xml:space="preserve">). MCPS od kwietnia 2018 r., we współpracy z mazowieckimi OWES opracowuje listę przedsiębiorstw społecznych, która następnie jest przekazywana do DES </w:t>
      </w:r>
      <w:proofErr w:type="spellStart"/>
      <w:r w:rsidRPr="00833193">
        <w:rPr>
          <w:color w:val="000000"/>
        </w:rPr>
        <w:t>MRPiPS</w:t>
      </w:r>
      <w:proofErr w:type="spellEnd"/>
      <w:r w:rsidRPr="00833193">
        <w:rPr>
          <w:color w:val="000000"/>
        </w:rPr>
        <w:t xml:space="preserve">, a od 2019 r. jest uaktualniana poprzez stronę internetową. </w:t>
      </w:r>
    </w:p>
    <w:p w14:paraId="6A44908A" w14:textId="3E751BE1" w:rsidR="00FA6E00" w:rsidRPr="00833193" w:rsidRDefault="00833193" w:rsidP="000412D2">
      <w:pPr>
        <w:pStyle w:val="Nagwek2"/>
      </w:pPr>
      <w:bookmarkStart w:id="6" w:name="_Toc46229782"/>
      <w:r w:rsidRPr="00833193">
        <w:lastRenderedPageBreak/>
        <w:t xml:space="preserve">II.2. </w:t>
      </w:r>
      <w:r w:rsidR="00D113ED" w:rsidRPr="00833193">
        <w:t>Definicje w „Wytycznych w zakresie realizacji przedsięwzięć w obszarze włączenia społecznego i zwalczania ubóstwa z wykorzystaniem środków Europejskiego Funduszu Społecznego  i Europejskiego Funduszu Rozwoju Regionalnego na lata 2014-2020”</w:t>
      </w:r>
      <w:bookmarkEnd w:id="6"/>
    </w:p>
    <w:p w14:paraId="6369DD4A" w14:textId="77777777" w:rsidR="00FA6E00" w:rsidRPr="00833193" w:rsidRDefault="00D113ED" w:rsidP="00F06943">
      <w:pPr>
        <w:pStyle w:val="Trescdokumentu"/>
        <w:spacing w:before="0"/>
        <w:ind w:firstLine="709"/>
      </w:pPr>
      <w:r w:rsidRPr="00833193">
        <w:rPr>
          <w:color w:val="000000"/>
        </w:rPr>
        <w:t>Poniżej zostały przytoczone definicje podmiotu ekonomii społecznej i przedsiębiorstwa społecznego, zgodnie z dokumentem Wytycznych, obowiązujących od dnia 31.07.2019 roku.</w:t>
      </w:r>
    </w:p>
    <w:p w14:paraId="6F5B53F2" w14:textId="77777777" w:rsidR="00FA6E00" w:rsidRPr="00833193" w:rsidRDefault="00D113ED" w:rsidP="00F06943">
      <w:pPr>
        <w:pStyle w:val="Trescdokumentu"/>
        <w:spacing w:before="0"/>
      </w:pPr>
      <w:r w:rsidRPr="00833193">
        <w:rPr>
          <w:color w:val="000000"/>
        </w:rPr>
        <w:t>„Podmiot ekonomii społecznej (PES):</w:t>
      </w:r>
    </w:p>
    <w:p w14:paraId="1DB0529E" w14:textId="77777777" w:rsidR="00FA6E00" w:rsidRPr="00833193" w:rsidRDefault="00D113ED" w:rsidP="009D2313">
      <w:pPr>
        <w:pStyle w:val="Default"/>
        <w:numPr>
          <w:ilvl w:val="0"/>
          <w:numId w:val="13"/>
        </w:numPr>
        <w:jc w:val="both"/>
      </w:pPr>
      <w:r w:rsidRPr="00833193">
        <w:rPr>
          <w:sz w:val="22"/>
          <w:szCs w:val="22"/>
        </w:rPr>
        <w:t xml:space="preserve">spółdzielnia socjalna, o której mowa w ustawie z dnia 27 kwietnia 2006 r. o spółdzielniach socjalnych (Dz. U. z 2018 r. poz. 1205); </w:t>
      </w:r>
    </w:p>
    <w:p w14:paraId="105E39DD" w14:textId="77777777" w:rsidR="00FA6E00" w:rsidRPr="00833193" w:rsidRDefault="00D113ED" w:rsidP="009D2313">
      <w:pPr>
        <w:pStyle w:val="Default"/>
        <w:numPr>
          <w:ilvl w:val="0"/>
          <w:numId w:val="13"/>
        </w:numPr>
        <w:jc w:val="both"/>
      </w:pPr>
      <w:r w:rsidRPr="00833193">
        <w:rPr>
          <w:sz w:val="22"/>
          <w:szCs w:val="22"/>
        </w:rPr>
        <w:t>jednostka reintegracyjna, realizująca usługi reintegracji społecznej i zawodowej osób zagrożonych ubóstwem lub wykluczeniem społecznym:</w:t>
      </w:r>
    </w:p>
    <w:p w14:paraId="09DE8B2F" w14:textId="77777777" w:rsidR="00FA6E00" w:rsidRPr="00833193" w:rsidRDefault="00D113ED" w:rsidP="009D2313">
      <w:pPr>
        <w:pStyle w:val="Default"/>
        <w:numPr>
          <w:ilvl w:val="1"/>
          <w:numId w:val="13"/>
        </w:numPr>
        <w:jc w:val="both"/>
      </w:pPr>
      <w:r w:rsidRPr="00833193">
        <w:rPr>
          <w:sz w:val="22"/>
          <w:szCs w:val="22"/>
        </w:rPr>
        <w:t xml:space="preserve">CIS i KIS; </w:t>
      </w:r>
    </w:p>
    <w:p w14:paraId="398E50E2" w14:textId="77777777" w:rsidR="00FA6E00" w:rsidRPr="00833193" w:rsidRDefault="00D113ED" w:rsidP="009D2313">
      <w:pPr>
        <w:pStyle w:val="Default"/>
        <w:numPr>
          <w:ilvl w:val="1"/>
          <w:numId w:val="13"/>
        </w:numPr>
        <w:jc w:val="both"/>
      </w:pPr>
      <w:r w:rsidRPr="00833193">
        <w:rPr>
          <w:sz w:val="22"/>
          <w:szCs w:val="22"/>
        </w:rPr>
        <w:t>ZAZ i WTZ, o których mowa w ustawie z dnia 27 sierpnia 1997 r. o rehabilitacji zawodowej i społecznej oraz zatrudnianiu osób niepełnosprawnych (Dz. U. z 2019 r. poz. 1172);</w:t>
      </w:r>
    </w:p>
    <w:p w14:paraId="23C1BA88" w14:textId="77777777" w:rsidR="00FA6E00" w:rsidRPr="00833193" w:rsidRDefault="00D113ED" w:rsidP="009D2313">
      <w:pPr>
        <w:pStyle w:val="Default"/>
        <w:numPr>
          <w:ilvl w:val="0"/>
          <w:numId w:val="13"/>
        </w:numPr>
        <w:jc w:val="both"/>
      </w:pPr>
      <w:r w:rsidRPr="00833193">
        <w:rPr>
          <w:sz w:val="22"/>
          <w:szCs w:val="22"/>
        </w:rPr>
        <w:t xml:space="preserve">organizacja pozarządowa lub podmiot, o którym mowa w art. 3 ust. 3 ustawy z dnia 24 kwietnia 2003 r. o działalności pożytku publicznego i o wolontariacie (Dz. U. z 2019 r. poz. 688); </w:t>
      </w:r>
    </w:p>
    <w:p w14:paraId="5A1DB15F" w14:textId="77777777" w:rsidR="00FA6E00" w:rsidRPr="00833193" w:rsidRDefault="00D113ED" w:rsidP="009D2313">
      <w:pPr>
        <w:pStyle w:val="Default"/>
        <w:numPr>
          <w:ilvl w:val="0"/>
          <w:numId w:val="13"/>
        </w:numPr>
        <w:jc w:val="both"/>
      </w:pPr>
      <w:r w:rsidRPr="00833193">
        <w:rPr>
          <w:sz w:val="22"/>
          <w:szCs w:val="22"/>
        </w:rPr>
        <w:t xml:space="preserve">spółdzielnia, której celem jest zatrudnienie tj. spółdzielnia pracy lub spółdzielnia inwalidów i niewidomych, działające w oparciu o ustawę z dnia 16 września 1982 r. - Prawo spółdzielcze (Dz. U. z 2018 r. poz. 1285, z </w:t>
      </w:r>
      <w:proofErr w:type="spellStart"/>
      <w:r w:rsidRPr="00833193">
        <w:rPr>
          <w:sz w:val="22"/>
          <w:szCs w:val="22"/>
        </w:rPr>
        <w:t>późn</w:t>
      </w:r>
      <w:proofErr w:type="spellEnd"/>
      <w:r w:rsidRPr="00833193">
        <w:rPr>
          <w:sz w:val="22"/>
          <w:szCs w:val="22"/>
        </w:rPr>
        <w:t xml:space="preserve">. zm.); </w:t>
      </w:r>
    </w:p>
    <w:p w14:paraId="402A6BAB" w14:textId="77777777" w:rsidR="00FA6E00" w:rsidRPr="00833193" w:rsidRDefault="00D113ED" w:rsidP="009D2313">
      <w:pPr>
        <w:pStyle w:val="Default"/>
        <w:numPr>
          <w:ilvl w:val="0"/>
          <w:numId w:val="13"/>
        </w:numPr>
        <w:jc w:val="both"/>
      </w:pPr>
      <w:r w:rsidRPr="00833193">
        <w:rPr>
          <w:sz w:val="22"/>
          <w:szCs w:val="22"/>
        </w:rPr>
        <w:t xml:space="preserve">koło gospodyń wiejskich, o którym mowa w ustawie z dnia 9 listopada 2018 r. o kołach gospodyń wiejskich (Dz. U. poz. 2212, z </w:t>
      </w:r>
      <w:proofErr w:type="spellStart"/>
      <w:r w:rsidRPr="00833193">
        <w:rPr>
          <w:sz w:val="22"/>
          <w:szCs w:val="22"/>
        </w:rPr>
        <w:t>późn</w:t>
      </w:r>
      <w:proofErr w:type="spellEnd"/>
      <w:r w:rsidRPr="00833193">
        <w:rPr>
          <w:sz w:val="22"/>
          <w:szCs w:val="22"/>
        </w:rPr>
        <w:t>. zm.);</w:t>
      </w:r>
    </w:p>
    <w:p w14:paraId="36715703" w14:textId="77777777" w:rsidR="00FA6E00" w:rsidRPr="00833193" w:rsidRDefault="00D113ED" w:rsidP="009D2313">
      <w:pPr>
        <w:pStyle w:val="Default"/>
        <w:numPr>
          <w:ilvl w:val="0"/>
          <w:numId w:val="13"/>
        </w:numPr>
        <w:jc w:val="both"/>
      </w:pPr>
      <w:r w:rsidRPr="00833193">
        <w:rPr>
          <w:sz w:val="22"/>
          <w:szCs w:val="22"/>
        </w:rPr>
        <w:t>zakład pracy chronionej, o którym mowa w ustawie z dnia 27 sierpnia 1997 r. o rehabilitacji zawodowej i społecznej oraz zatrudnianiu osób niepełnosprawnych.</w:t>
      </w:r>
      <w:r w:rsidRPr="00833193">
        <w:rPr>
          <w:sz w:val="22"/>
          <w:szCs w:val="22"/>
          <w:vertAlign w:val="superscript"/>
        </w:rPr>
        <w:t xml:space="preserve"> </w:t>
      </w:r>
      <w:r w:rsidRPr="00833193">
        <w:rPr>
          <w:rStyle w:val="Zakotwiczenieprzypisudolnego"/>
        </w:rPr>
        <w:footnoteReference w:id="6"/>
      </w:r>
      <w:r w:rsidRPr="00833193">
        <w:rPr>
          <w:sz w:val="22"/>
          <w:szCs w:val="22"/>
          <w:vertAlign w:val="superscript"/>
        </w:rPr>
        <w:t>, 6</w:t>
      </w:r>
      <w:r w:rsidRPr="00833193">
        <w:rPr>
          <w:sz w:val="22"/>
          <w:szCs w:val="22"/>
        </w:rPr>
        <w:t>.</w:t>
      </w:r>
    </w:p>
    <w:p w14:paraId="3523EA67" w14:textId="77777777" w:rsidR="00FA6E00" w:rsidRPr="00833193" w:rsidRDefault="00D113ED" w:rsidP="00F06943">
      <w:pPr>
        <w:pStyle w:val="Default"/>
        <w:ind w:firstLine="360"/>
        <w:jc w:val="both"/>
      </w:pPr>
      <w:r w:rsidRPr="00833193">
        <w:rPr>
          <w:sz w:val="22"/>
          <w:szCs w:val="22"/>
        </w:rPr>
        <w:t>„Przedsiębiorstwo społeczne (PS) to podmiot, który spełnia łącznie poniższe warunki:</w:t>
      </w:r>
    </w:p>
    <w:p w14:paraId="3DE442DE" w14:textId="77777777" w:rsidR="00FA6E00" w:rsidRPr="00833193" w:rsidRDefault="00D113ED" w:rsidP="009D2313">
      <w:pPr>
        <w:pStyle w:val="Default"/>
        <w:numPr>
          <w:ilvl w:val="0"/>
          <w:numId w:val="14"/>
        </w:numPr>
        <w:jc w:val="both"/>
      </w:pPr>
      <w:r w:rsidRPr="00833193">
        <w:rPr>
          <w:sz w:val="22"/>
          <w:szCs w:val="22"/>
        </w:rPr>
        <w:t xml:space="preserve">posiada osobowość prawną i prowadzi: </w:t>
      </w:r>
    </w:p>
    <w:p w14:paraId="78E60321" w14:textId="77777777" w:rsidR="00FA6E00" w:rsidRPr="00833193" w:rsidRDefault="00D113ED" w:rsidP="009D2313">
      <w:pPr>
        <w:pStyle w:val="Default"/>
        <w:numPr>
          <w:ilvl w:val="1"/>
          <w:numId w:val="14"/>
        </w:numPr>
        <w:jc w:val="both"/>
      </w:pPr>
      <w:r w:rsidRPr="00833193">
        <w:rPr>
          <w:sz w:val="22"/>
          <w:szCs w:val="22"/>
        </w:rPr>
        <w:t xml:space="preserve">działalność gospodarczą zarejestrowaną w Krajowym Rejestrze Sądowym </w:t>
      </w:r>
    </w:p>
    <w:p w14:paraId="2B1309F1" w14:textId="77777777" w:rsidR="00FA6E00" w:rsidRPr="00833193" w:rsidRDefault="00D113ED" w:rsidP="00F06943">
      <w:pPr>
        <w:pStyle w:val="Default"/>
        <w:ind w:left="1440"/>
        <w:jc w:val="both"/>
      </w:pPr>
      <w:r w:rsidRPr="00833193">
        <w:rPr>
          <w:sz w:val="22"/>
          <w:szCs w:val="22"/>
        </w:rPr>
        <w:t xml:space="preserve">lub </w:t>
      </w:r>
    </w:p>
    <w:p w14:paraId="14712D42" w14:textId="77777777" w:rsidR="00FA6E00" w:rsidRPr="00833193" w:rsidRDefault="00D113ED" w:rsidP="009D2313">
      <w:pPr>
        <w:pStyle w:val="Default"/>
        <w:numPr>
          <w:ilvl w:val="1"/>
          <w:numId w:val="14"/>
        </w:numPr>
        <w:jc w:val="both"/>
      </w:pPr>
      <w:r w:rsidRPr="00833193">
        <w:rPr>
          <w:sz w:val="22"/>
          <w:szCs w:val="22"/>
        </w:rPr>
        <w:t xml:space="preserve">działalność odpłatną pożytku publicznego w rozumieniu art. 8 ustawy z dnia 24 kwietnia 2004 r. o działalności pożytku publicznego i o wolontariacie, </w:t>
      </w:r>
    </w:p>
    <w:p w14:paraId="54E1F41F" w14:textId="77777777" w:rsidR="00FA6E00" w:rsidRPr="00833193" w:rsidRDefault="00D113ED" w:rsidP="00F06943">
      <w:pPr>
        <w:pStyle w:val="Default"/>
        <w:ind w:left="1440"/>
        <w:jc w:val="both"/>
      </w:pPr>
      <w:r w:rsidRPr="00833193">
        <w:rPr>
          <w:sz w:val="22"/>
          <w:szCs w:val="22"/>
        </w:rPr>
        <w:t xml:space="preserve">lub </w:t>
      </w:r>
    </w:p>
    <w:p w14:paraId="7B5F3D79" w14:textId="77777777" w:rsidR="00FA6E00" w:rsidRPr="00833193" w:rsidRDefault="00D113ED" w:rsidP="009D2313">
      <w:pPr>
        <w:pStyle w:val="Default"/>
        <w:numPr>
          <w:ilvl w:val="1"/>
          <w:numId w:val="14"/>
        </w:numPr>
        <w:jc w:val="both"/>
      </w:pPr>
      <w:r w:rsidRPr="00833193">
        <w:rPr>
          <w:sz w:val="22"/>
          <w:szCs w:val="22"/>
        </w:rPr>
        <w:t xml:space="preserve">działalność oświatową w rozumieniu art. 170 ust. 1 ustawy z dnia 14 grudnia 2016 r. - Prawo oświatowe, </w:t>
      </w:r>
    </w:p>
    <w:p w14:paraId="0FC64099" w14:textId="77777777" w:rsidR="00FA6E00" w:rsidRPr="00833193" w:rsidRDefault="00D113ED" w:rsidP="00F06943">
      <w:pPr>
        <w:pStyle w:val="Default"/>
        <w:ind w:left="1440"/>
        <w:jc w:val="both"/>
      </w:pPr>
      <w:r w:rsidRPr="00833193">
        <w:rPr>
          <w:sz w:val="22"/>
          <w:szCs w:val="22"/>
        </w:rPr>
        <w:t xml:space="preserve">lub </w:t>
      </w:r>
    </w:p>
    <w:p w14:paraId="43A8E7F4" w14:textId="77777777" w:rsidR="00FA6E00" w:rsidRPr="00833193" w:rsidRDefault="00D113ED" w:rsidP="009D2313">
      <w:pPr>
        <w:pStyle w:val="Default"/>
        <w:numPr>
          <w:ilvl w:val="1"/>
          <w:numId w:val="14"/>
        </w:numPr>
        <w:jc w:val="both"/>
      </w:pPr>
      <w:r w:rsidRPr="00833193">
        <w:rPr>
          <w:sz w:val="22"/>
          <w:szCs w:val="22"/>
        </w:rPr>
        <w:t xml:space="preserve">iv) działalność kulturalną w rozumieniu art. 1 ust. 1 ustawy z dnia 25 października 1991 r. o organizowaniu i prowadzeniu działalności kulturalnej, </w:t>
      </w:r>
    </w:p>
    <w:p w14:paraId="41D74239" w14:textId="77777777" w:rsidR="00FA6E00" w:rsidRPr="00833193" w:rsidRDefault="00D113ED" w:rsidP="009D2313">
      <w:pPr>
        <w:pStyle w:val="Default"/>
        <w:numPr>
          <w:ilvl w:val="0"/>
          <w:numId w:val="14"/>
        </w:numPr>
        <w:jc w:val="both"/>
      </w:pPr>
      <w:r w:rsidRPr="00833193">
        <w:rPr>
          <w:sz w:val="22"/>
          <w:szCs w:val="22"/>
        </w:rPr>
        <w:t xml:space="preserve">zatrudnia co najmniej 30% osób, które należą do minimum jednej z poniższych grup: </w:t>
      </w:r>
    </w:p>
    <w:p w14:paraId="7A146297" w14:textId="77777777" w:rsidR="00FA6E00" w:rsidRPr="00833193" w:rsidRDefault="00D113ED" w:rsidP="009D2313">
      <w:pPr>
        <w:pStyle w:val="Default"/>
        <w:numPr>
          <w:ilvl w:val="1"/>
          <w:numId w:val="14"/>
        </w:numPr>
        <w:jc w:val="both"/>
      </w:pPr>
      <w:r w:rsidRPr="00833193">
        <w:rPr>
          <w:sz w:val="22"/>
          <w:szCs w:val="22"/>
        </w:rPr>
        <w:t xml:space="preserve">osoby bezrobotne w rozumieniu przepisów ustawy z dnia 20 kwietnia 2004 r. o promocji zatrudnienia i instytucjach rynku pracy; </w:t>
      </w:r>
    </w:p>
    <w:p w14:paraId="7B172B8B" w14:textId="77777777" w:rsidR="00FA6E00" w:rsidRPr="00833193" w:rsidRDefault="00D113ED" w:rsidP="009D2313">
      <w:pPr>
        <w:pStyle w:val="Default"/>
        <w:numPr>
          <w:ilvl w:val="1"/>
          <w:numId w:val="14"/>
        </w:numPr>
        <w:jc w:val="both"/>
      </w:pPr>
      <w:r w:rsidRPr="00833193">
        <w:rPr>
          <w:sz w:val="22"/>
          <w:szCs w:val="22"/>
        </w:rPr>
        <w:t>osoby do 30. roku życia oraz po ukończeniu 50. roku życia, posiadające status osoby poszukującej pracy, bez zatrudnienia w rozumieniu powyższej ustawy;</w:t>
      </w:r>
    </w:p>
    <w:p w14:paraId="42EE7AE4" w14:textId="77777777" w:rsidR="00FA6E00" w:rsidRPr="00833193" w:rsidRDefault="00D113ED" w:rsidP="009D2313">
      <w:pPr>
        <w:pStyle w:val="Default"/>
        <w:numPr>
          <w:ilvl w:val="1"/>
          <w:numId w:val="14"/>
        </w:numPr>
        <w:jc w:val="both"/>
      </w:pPr>
      <w:r w:rsidRPr="00833193">
        <w:rPr>
          <w:sz w:val="22"/>
          <w:szCs w:val="22"/>
        </w:rPr>
        <w:t xml:space="preserve">osoby poszukujące pracy niepozostające w zatrudnieniu lub niewykonujące innej pracy zarobkowej w  </w:t>
      </w:r>
      <w:proofErr w:type="spellStart"/>
      <w:r w:rsidRPr="00833193">
        <w:rPr>
          <w:sz w:val="22"/>
          <w:szCs w:val="22"/>
        </w:rPr>
        <w:t>w</w:t>
      </w:r>
      <w:proofErr w:type="spellEnd"/>
      <w:r w:rsidRPr="00833193">
        <w:rPr>
          <w:sz w:val="22"/>
          <w:szCs w:val="22"/>
        </w:rPr>
        <w:t xml:space="preserve"> rozumieniu powyższej ustawy;</w:t>
      </w:r>
    </w:p>
    <w:p w14:paraId="51ED5F5C" w14:textId="77777777" w:rsidR="00FA6E00" w:rsidRPr="00833193" w:rsidRDefault="00D113ED" w:rsidP="009D2313">
      <w:pPr>
        <w:pStyle w:val="Default"/>
        <w:numPr>
          <w:ilvl w:val="1"/>
          <w:numId w:val="14"/>
        </w:numPr>
        <w:jc w:val="both"/>
      </w:pPr>
      <w:r w:rsidRPr="00833193">
        <w:rPr>
          <w:sz w:val="22"/>
          <w:szCs w:val="22"/>
        </w:rPr>
        <w:lastRenderedPageBreak/>
        <w:t xml:space="preserve">osoby niepełnosprawne w rozumieniu przepisów ustawy z dnia 27 sierpnia 1997 r. o rehabilitacji zawodowej i społecznej oraz zatrudnianiu osób niepełnosprawnych; </w:t>
      </w:r>
    </w:p>
    <w:p w14:paraId="1A7020CB" w14:textId="77777777" w:rsidR="00FA6E00" w:rsidRPr="00833193" w:rsidRDefault="00D113ED" w:rsidP="009D2313">
      <w:pPr>
        <w:pStyle w:val="Default"/>
        <w:numPr>
          <w:ilvl w:val="1"/>
          <w:numId w:val="14"/>
        </w:numPr>
        <w:jc w:val="both"/>
      </w:pPr>
      <w:r w:rsidRPr="00833193">
        <w:rPr>
          <w:sz w:val="22"/>
          <w:szCs w:val="22"/>
        </w:rPr>
        <w:t xml:space="preserve">osoby z zaburzeniami psychicznymi w rozumieniu przepisów ustawy z dnia 19 sierpnia 1994 r. o ochronie zdrowia psychicznego ; </w:t>
      </w:r>
    </w:p>
    <w:p w14:paraId="5AA6D373" w14:textId="77777777" w:rsidR="00FA6E00" w:rsidRPr="00833193" w:rsidRDefault="00D113ED" w:rsidP="009D2313">
      <w:pPr>
        <w:pStyle w:val="Default"/>
        <w:numPr>
          <w:ilvl w:val="1"/>
          <w:numId w:val="14"/>
        </w:numPr>
        <w:jc w:val="both"/>
      </w:pPr>
      <w:r w:rsidRPr="00833193">
        <w:rPr>
          <w:sz w:val="22"/>
          <w:szCs w:val="22"/>
        </w:rPr>
        <w:t xml:space="preserve">vi) osoby, o których mowa w art. 1 ust. 2 pkt 1–3 i 5–7 ustawy z dnia 13 czerwca 2003 r. o zatrudnieniu socjalnym (Dz. U. z 2019 r. poz. 217, z </w:t>
      </w:r>
      <w:proofErr w:type="spellStart"/>
      <w:r w:rsidRPr="00833193">
        <w:rPr>
          <w:sz w:val="22"/>
          <w:szCs w:val="22"/>
        </w:rPr>
        <w:t>późn</w:t>
      </w:r>
      <w:proofErr w:type="spellEnd"/>
      <w:r w:rsidRPr="00833193">
        <w:rPr>
          <w:sz w:val="22"/>
          <w:szCs w:val="22"/>
        </w:rPr>
        <w:t xml:space="preserve">. zm.); </w:t>
      </w:r>
    </w:p>
    <w:p w14:paraId="4D0ADC76" w14:textId="77777777" w:rsidR="00FA6E00" w:rsidRPr="00833193" w:rsidRDefault="00D113ED" w:rsidP="009D2313">
      <w:pPr>
        <w:pStyle w:val="Default"/>
        <w:numPr>
          <w:ilvl w:val="1"/>
          <w:numId w:val="14"/>
        </w:numPr>
        <w:jc w:val="both"/>
      </w:pPr>
      <w:r w:rsidRPr="00833193">
        <w:rPr>
          <w:sz w:val="22"/>
          <w:szCs w:val="22"/>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833193">
        <w:rPr>
          <w:sz w:val="22"/>
          <w:szCs w:val="22"/>
        </w:rPr>
        <w:t>późn</w:t>
      </w:r>
      <w:proofErr w:type="spellEnd"/>
      <w:r w:rsidRPr="00833193">
        <w:rPr>
          <w:sz w:val="22"/>
          <w:szCs w:val="22"/>
        </w:rPr>
        <w:t xml:space="preserve">. zm.) wynosi nie więcej niż dochód z 6 hektarów przeliczeniowych; </w:t>
      </w:r>
    </w:p>
    <w:p w14:paraId="34B8741C" w14:textId="77777777" w:rsidR="00FA6E00" w:rsidRPr="00833193" w:rsidRDefault="00D113ED" w:rsidP="009D2313">
      <w:pPr>
        <w:pStyle w:val="Default"/>
        <w:numPr>
          <w:ilvl w:val="1"/>
          <w:numId w:val="14"/>
        </w:numPr>
        <w:jc w:val="both"/>
      </w:pPr>
      <w:r w:rsidRPr="00833193">
        <w:rPr>
          <w:sz w:val="22"/>
          <w:szCs w:val="22"/>
        </w:rPr>
        <w:t xml:space="preserve">osoby spełniające kryteria, o których mowa w art. 8 ust. 1 pkt 1 i 2 ustawy z dnia 12 marca 2004 r. o pomocy społecznej; </w:t>
      </w:r>
    </w:p>
    <w:p w14:paraId="234B1676" w14:textId="77777777" w:rsidR="00FA6E00" w:rsidRPr="00833193" w:rsidRDefault="00D113ED" w:rsidP="009D2313">
      <w:pPr>
        <w:pStyle w:val="Default"/>
        <w:numPr>
          <w:ilvl w:val="1"/>
          <w:numId w:val="14"/>
        </w:numPr>
        <w:jc w:val="both"/>
      </w:pPr>
      <w:r w:rsidRPr="00833193">
        <w:rPr>
          <w:sz w:val="22"/>
          <w:szCs w:val="22"/>
        </w:rPr>
        <w:t xml:space="preserve">osoby o których mowa w art. 49 pkt 7 ustawy z dnia 20 kwietnia 2004 r. o promocji zatrudnienia i instytucjach rynku pracy; </w:t>
      </w:r>
    </w:p>
    <w:p w14:paraId="12A980DD" w14:textId="77777777" w:rsidR="00FA6E00" w:rsidRPr="00833193" w:rsidRDefault="00D113ED" w:rsidP="009D2313">
      <w:pPr>
        <w:pStyle w:val="Default"/>
        <w:numPr>
          <w:ilvl w:val="1"/>
          <w:numId w:val="14"/>
        </w:numPr>
        <w:jc w:val="both"/>
      </w:pPr>
      <w:r w:rsidRPr="00833193">
        <w:rPr>
          <w:sz w:val="22"/>
          <w:szCs w:val="22"/>
        </w:rPr>
        <w:t xml:space="preserve">osoby usamodzielniane, o których mowa w art. 140 ust. 1 i 2 ustawy z dnia 9 czerwca 2011 r. o wspieraniu rodziny i systemie pieczy zastępczej; </w:t>
      </w:r>
    </w:p>
    <w:p w14:paraId="0BC16984" w14:textId="77777777" w:rsidR="00FA6E00" w:rsidRPr="00833193" w:rsidRDefault="00D113ED" w:rsidP="009D2313">
      <w:pPr>
        <w:pStyle w:val="Default"/>
        <w:numPr>
          <w:ilvl w:val="1"/>
          <w:numId w:val="14"/>
        </w:numPr>
        <w:jc w:val="both"/>
      </w:pPr>
      <w:r w:rsidRPr="00833193">
        <w:rPr>
          <w:sz w:val="22"/>
          <w:szCs w:val="22"/>
        </w:rPr>
        <w:t>osoby ubogie pracujące, o których mowa w pkt 17;</w:t>
      </w:r>
    </w:p>
    <w:p w14:paraId="15F9AE85" w14:textId="77777777" w:rsidR="00FA6E00" w:rsidRPr="00833193" w:rsidRDefault="00D113ED" w:rsidP="009D2313">
      <w:pPr>
        <w:pStyle w:val="Default"/>
        <w:numPr>
          <w:ilvl w:val="0"/>
          <w:numId w:val="14"/>
        </w:numPr>
        <w:jc w:val="both"/>
      </w:pPr>
      <w:r w:rsidRPr="00833193">
        <w:rPr>
          <w:sz w:val="22"/>
          <w:szCs w:val="22"/>
        </w:rPr>
        <w:t xml:space="preserve">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w:t>
      </w:r>
    </w:p>
    <w:p w14:paraId="26A8D552" w14:textId="77777777" w:rsidR="00FA6E00" w:rsidRPr="00833193" w:rsidRDefault="00D113ED" w:rsidP="009D2313">
      <w:pPr>
        <w:pStyle w:val="Default"/>
        <w:numPr>
          <w:ilvl w:val="0"/>
          <w:numId w:val="14"/>
        </w:numPr>
        <w:jc w:val="both"/>
      </w:pPr>
      <w:r w:rsidRPr="00833193">
        <w:rPr>
          <w:sz w:val="22"/>
          <w:szCs w:val="22"/>
        </w:rPr>
        <w:t xml:space="preserve">jest zarządzany na zasadach demokratycznych, co oznacza, że struktura zarządzania PS lub ich struktura własnościowa opiera się na współzarządzaniu w przypadku spółdzielni, akcjonariacie pracowniczym lub zasadach partycypacji pracowników, co podmiot określa w swoim statucie lub innym dokumencie założycielskim; </w:t>
      </w:r>
    </w:p>
    <w:p w14:paraId="360C7CB0" w14:textId="77777777" w:rsidR="00FA6E00" w:rsidRPr="00833193" w:rsidRDefault="00D113ED" w:rsidP="009D2313">
      <w:pPr>
        <w:pStyle w:val="Default"/>
        <w:numPr>
          <w:ilvl w:val="0"/>
          <w:numId w:val="14"/>
        </w:numPr>
        <w:jc w:val="both"/>
      </w:pPr>
      <w:r w:rsidRPr="00833193">
        <w:rPr>
          <w:sz w:val="22"/>
          <w:szCs w:val="22"/>
        </w:rPr>
        <w:t>wynagrodzenia wszystkich pracowników, w tym kadry zarządzającej są ograniczone limitami, tj. nie przekraczają wartości, o której mowa w art. 9 ust. 1 pkt 2 ustawy z dnia 24 kwietnia 2003 r. o działalności pożytku publicznego i o wolontariacie;</w:t>
      </w:r>
    </w:p>
    <w:p w14:paraId="181833DF" w14:textId="77777777" w:rsidR="00FA6E00" w:rsidRPr="00833193" w:rsidRDefault="00D113ED" w:rsidP="009D2313">
      <w:pPr>
        <w:pStyle w:val="Default"/>
        <w:numPr>
          <w:ilvl w:val="0"/>
          <w:numId w:val="14"/>
        </w:numPr>
        <w:jc w:val="both"/>
      </w:pPr>
      <w:r w:rsidRPr="00833193">
        <w:rPr>
          <w:sz w:val="22"/>
          <w:szCs w:val="22"/>
        </w:rPr>
        <w:t>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b; g) prowadzi wobec zatrudnionych osób, o których mowa w lit. b, uzgodniony z tymi osobami i określony w czasie proces reintegracyjny, mający na celu zdobycie lub odzyskanie kwalifikacji zawodowych lub kompetencji kluczowych.</w:t>
      </w:r>
      <w:r w:rsidRPr="00833193">
        <w:rPr>
          <w:rStyle w:val="Zakotwiczenieprzypisudolnego"/>
        </w:rPr>
        <w:footnoteReference w:id="7"/>
      </w:r>
      <w:r w:rsidRPr="00833193">
        <w:br w:type="page"/>
      </w:r>
    </w:p>
    <w:p w14:paraId="738AB3DF" w14:textId="1E35FC76" w:rsidR="00FA6E00" w:rsidRPr="0039516C" w:rsidRDefault="00D113ED" w:rsidP="009D2313">
      <w:pPr>
        <w:pStyle w:val="Nagwek1"/>
        <w:numPr>
          <w:ilvl w:val="0"/>
          <w:numId w:val="24"/>
        </w:numPr>
      </w:pPr>
      <w:bookmarkStart w:id="7" w:name="_Toc46229783"/>
      <w:r w:rsidRPr="0039516C">
        <w:lastRenderedPageBreak/>
        <w:t>DIAGNOZA</w:t>
      </w:r>
      <w:bookmarkEnd w:id="7"/>
    </w:p>
    <w:p w14:paraId="2B236541" w14:textId="77777777" w:rsidR="00FA6E00" w:rsidRPr="00833193" w:rsidRDefault="00D113ED" w:rsidP="00F06943">
      <w:pPr>
        <w:ind w:firstLine="360"/>
        <w:contextualSpacing/>
      </w:pPr>
      <w:r w:rsidRPr="00833193">
        <w:rPr>
          <w:rFonts w:cs="Arial"/>
          <w:bdr w:val="single" w:sz="18" w:space="0" w:color="FFFFFF"/>
        </w:rPr>
        <w:t>W tym rozdziale przedstawiona została diagnoza sytuacji społeczno-ekonomicznej województwa mazowieckiego. Dane prezentowane są w podziale na 3 sekcje:</w:t>
      </w:r>
    </w:p>
    <w:p w14:paraId="07F0302E" w14:textId="77777777" w:rsidR="00FA6E00" w:rsidRPr="00833193" w:rsidRDefault="00D113ED" w:rsidP="009D2313">
      <w:pPr>
        <w:numPr>
          <w:ilvl w:val="0"/>
          <w:numId w:val="17"/>
        </w:numPr>
        <w:contextualSpacing/>
      </w:pPr>
      <w:r w:rsidRPr="00833193">
        <w:rPr>
          <w:rFonts w:cs="Arial"/>
          <w:bdr w:val="single" w:sz="18" w:space="0" w:color="FFFFFF"/>
        </w:rPr>
        <w:t>Sektor ekonomii społecznej i jego otoczenie;</w:t>
      </w:r>
    </w:p>
    <w:p w14:paraId="247505B7" w14:textId="77777777" w:rsidR="00FA6E00" w:rsidRPr="00833193" w:rsidRDefault="00D113ED" w:rsidP="009D2313">
      <w:pPr>
        <w:numPr>
          <w:ilvl w:val="0"/>
          <w:numId w:val="17"/>
        </w:numPr>
        <w:contextualSpacing/>
      </w:pPr>
      <w:r w:rsidRPr="00833193">
        <w:rPr>
          <w:rFonts w:cs="Arial"/>
          <w:bdr w:val="single" w:sz="18" w:space="0" w:color="FFFFFF"/>
        </w:rPr>
        <w:t>Kapitał ludzki ekonomii społecznej;</w:t>
      </w:r>
    </w:p>
    <w:p w14:paraId="38690F61" w14:textId="77777777" w:rsidR="00FA6E00" w:rsidRPr="00833193" w:rsidRDefault="00D113ED" w:rsidP="009D2313">
      <w:pPr>
        <w:numPr>
          <w:ilvl w:val="0"/>
          <w:numId w:val="17"/>
        </w:numPr>
        <w:contextualSpacing/>
      </w:pPr>
      <w:r w:rsidRPr="00833193">
        <w:rPr>
          <w:rFonts w:cs="Arial"/>
          <w:bdr w:val="single" w:sz="18" w:space="0" w:color="FFFFFF"/>
        </w:rPr>
        <w:t>Dokumenty strategiczne i ich główne kierunki działań.</w:t>
      </w:r>
    </w:p>
    <w:p w14:paraId="317FC42C" w14:textId="77777777" w:rsidR="00FA6E00" w:rsidRPr="00833193" w:rsidRDefault="00D113ED" w:rsidP="00F06943">
      <w:pPr>
        <w:ind w:firstLine="360"/>
        <w:contextualSpacing/>
      </w:pPr>
      <w:r w:rsidRPr="00833193">
        <w:rPr>
          <w:rFonts w:cs="Arial"/>
          <w:bdr w:val="single" w:sz="18" w:space="0" w:color="FFFFFF"/>
        </w:rPr>
        <w:t>Następie zebrane są problemy, z którymi boryka się sektor ekonomii społecznej. Ich przeanalizowane umożliwia refleksję nad planowaniem działań, które mają wpłynąć na poprawę bieżącego funkcjonowania oraz rozwój PES.  Problemy pogrupowane są w następujące działy:</w:t>
      </w:r>
    </w:p>
    <w:p w14:paraId="0D958DDA" w14:textId="77777777" w:rsidR="00FA6E00" w:rsidRPr="00833193" w:rsidRDefault="00D113ED" w:rsidP="009D2313">
      <w:pPr>
        <w:pStyle w:val="Akapitzlist"/>
        <w:numPr>
          <w:ilvl w:val="0"/>
          <w:numId w:val="25"/>
        </w:numPr>
      </w:pPr>
      <w:r w:rsidRPr="00833193">
        <w:rPr>
          <w:rFonts w:cs="Arial"/>
          <w:bdr w:val="single" w:sz="18" w:space="0" w:color="FFFFFF"/>
        </w:rPr>
        <w:t>Promocja ES</w:t>
      </w:r>
    </w:p>
    <w:p w14:paraId="3D6F8AB5" w14:textId="77777777" w:rsidR="00FA6E00" w:rsidRPr="00833193" w:rsidRDefault="00D113ED" w:rsidP="009D2313">
      <w:pPr>
        <w:pStyle w:val="Akapitzlist"/>
        <w:numPr>
          <w:ilvl w:val="0"/>
          <w:numId w:val="25"/>
        </w:numPr>
      </w:pPr>
      <w:r w:rsidRPr="00833193">
        <w:rPr>
          <w:rFonts w:cs="Arial"/>
          <w:bdr w:val="single" w:sz="18" w:space="0" w:color="FFFFFF"/>
        </w:rPr>
        <w:t xml:space="preserve">Podmioty rynkowe (NGO, </w:t>
      </w:r>
      <w:proofErr w:type="spellStart"/>
      <w:r w:rsidRPr="00833193">
        <w:rPr>
          <w:rFonts w:cs="Arial"/>
          <w:bdr w:val="single" w:sz="18" w:space="0" w:color="FFFFFF"/>
        </w:rPr>
        <w:t>Spn</w:t>
      </w:r>
      <w:proofErr w:type="spellEnd"/>
      <w:r w:rsidRPr="00833193">
        <w:rPr>
          <w:rFonts w:cs="Arial"/>
          <w:bdr w:val="single" w:sz="18" w:space="0" w:color="FFFFFF"/>
        </w:rPr>
        <w:t xml:space="preserve">. S., Sp. I., Sp. Pr., Sp. non profit, </w:t>
      </w:r>
      <w:proofErr w:type="spellStart"/>
      <w:r w:rsidRPr="00833193">
        <w:rPr>
          <w:rFonts w:cs="Arial"/>
          <w:bdr w:val="single" w:sz="18" w:space="0" w:color="FFFFFF"/>
        </w:rPr>
        <w:t>ZPCh</w:t>
      </w:r>
      <w:proofErr w:type="spellEnd"/>
      <w:r w:rsidRPr="00833193">
        <w:rPr>
          <w:rFonts w:cs="Arial"/>
          <w:bdr w:val="single" w:sz="18" w:space="0" w:color="FFFFFF"/>
        </w:rPr>
        <w:t>)</w:t>
      </w:r>
    </w:p>
    <w:p w14:paraId="7B292987" w14:textId="77777777" w:rsidR="00FA6E00" w:rsidRPr="00833193" w:rsidRDefault="00D113ED" w:rsidP="009D2313">
      <w:pPr>
        <w:pStyle w:val="Akapitzlist"/>
        <w:numPr>
          <w:ilvl w:val="0"/>
          <w:numId w:val="25"/>
        </w:numPr>
      </w:pPr>
      <w:r w:rsidRPr="00833193">
        <w:rPr>
          <w:rFonts w:cs="Arial"/>
          <w:bdr w:val="single" w:sz="18" w:space="0" w:color="FFFFFF"/>
        </w:rPr>
        <w:t xml:space="preserve">Podmioty </w:t>
      </w:r>
      <w:proofErr w:type="spellStart"/>
      <w:r w:rsidRPr="00833193">
        <w:rPr>
          <w:rFonts w:cs="Arial"/>
          <w:bdr w:val="single" w:sz="18" w:space="0" w:color="FFFFFF"/>
        </w:rPr>
        <w:t>reinetgracyjne</w:t>
      </w:r>
      <w:proofErr w:type="spellEnd"/>
      <w:r w:rsidRPr="00833193">
        <w:rPr>
          <w:rFonts w:cs="Arial"/>
          <w:bdr w:val="single" w:sz="18" w:space="0" w:color="FFFFFF"/>
        </w:rPr>
        <w:t xml:space="preserve"> (CIS, KIS, WTZ, ZAZ)</w:t>
      </w:r>
    </w:p>
    <w:p w14:paraId="752B0FD5" w14:textId="77777777" w:rsidR="00FA6E00" w:rsidRPr="00833193" w:rsidRDefault="00D113ED" w:rsidP="009D2313">
      <w:pPr>
        <w:pStyle w:val="Akapitzlist"/>
        <w:numPr>
          <w:ilvl w:val="0"/>
          <w:numId w:val="25"/>
        </w:numPr>
      </w:pPr>
      <w:r w:rsidRPr="00833193">
        <w:rPr>
          <w:rFonts w:cs="Arial"/>
          <w:bdr w:val="single" w:sz="18" w:space="0" w:color="FFFFFF"/>
        </w:rPr>
        <w:t>Wsparcie ES – JST, OWES, PFRON, UP</w:t>
      </w:r>
    </w:p>
    <w:p w14:paraId="100B5EE2" w14:textId="77777777" w:rsidR="00FA6E00" w:rsidRPr="00833193" w:rsidRDefault="00D113ED" w:rsidP="009D2313">
      <w:pPr>
        <w:pStyle w:val="Akapitzlist"/>
        <w:numPr>
          <w:ilvl w:val="0"/>
          <w:numId w:val="25"/>
        </w:numPr>
      </w:pPr>
      <w:r w:rsidRPr="00833193">
        <w:rPr>
          <w:rFonts w:cs="Arial"/>
          <w:bdr w:val="single" w:sz="18" w:space="0" w:color="FFFFFF"/>
        </w:rPr>
        <w:t>Edukacja i informacja</w:t>
      </w:r>
    </w:p>
    <w:p w14:paraId="1F43CB5C" w14:textId="77777777" w:rsidR="00FA6E00" w:rsidRPr="00833193" w:rsidRDefault="00D113ED" w:rsidP="009D2313">
      <w:pPr>
        <w:pStyle w:val="Akapitzlist"/>
        <w:numPr>
          <w:ilvl w:val="0"/>
          <w:numId w:val="25"/>
        </w:numPr>
      </w:pPr>
      <w:r w:rsidRPr="00833193">
        <w:rPr>
          <w:rFonts w:cs="Arial"/>
          <w:bdr w:val="single" w:sz="18" w:space="0" w:color="FFFFFF"/>
        </w:rPr>
        <w:t>Współpraca z otoczeniem i rzecznictwo (biznes, uczelnie, szkoły itp.)</w:t>
      </w:r>
    </w:p>
    <w:p w14:paraId="06DD584D" w14:textId="64654747" w:rsidR="00FA6E00" w:rsidRPr="00833193" w:rsidRDefault="00F06943" w:rsidP="00F06943">
      <w:pPr>
        <w:ind w:firstLine="360"/>
        <w:contextualSpacing/>
      </w:pPr>
      <w:r>
        <w:rPr>
          <w:rFonts w:cs="Arial"/>
          <w:bdr w:val="single" w:sz="18" w:space="0" w:color="FFFFFF"/>
        </w:rPr>
        <w:t>P</w:t>
      </w:r>
      <w:r w:rsidR="00D113ED" w:rsidRPr="00833193">
        <w:rPr>
          <w:rFonts w:cs="Arial"/>
          <w:bdr w:val="single" w:sz="18" w:space="0" w:color="FFFFFF"/>
        </w:rPr>
        <w:t xml:space="preserve">o danych społeczno-ekonomicznych i zbiorze problemów opracowano wnioski, które mają bezpośrednie przełożenie na zaplanowane w Planie działania. </w:t>
      </w:r>
    </w:p>
    <w:p w14:paraId="74912736" w14:textId="77777777" w:rsidR="00FA6E00" w:rsidRPr="00833193" w:rsidRDefault="00D113ED" w:rsidP="000412D2">
      <w:pPr>
        <w:rPr>
          <w:rFonts w:cs="Arial"/>
          <w:bdr w:val="single" w:sz="18" w:space="0" w:color="FFFFFF"/>
        </w:rPr>
      </w:pPr>
      <w:r w:rsidRPr="00833193">
        <w:br w:type="page"/>
      </w:r>
    </w:p>
    <w:p w14:paraId="7F9A2704" w14:textId="241ED481" w:rsidR="00FA6E00" w:rsidRPr="0039516C" w:rsidRDefault="00FE77D1" w:rsidP="000412D2">
      <w:pPr>
        <w:pStyle w:val="Nagwek2"/>
      </w:pPr>
      <w:bookmarkStart w:id="8" w:name="_Toc46229784"/>
      <w:r w:rsidRPr="0039516C">
        <w:lastRenderedPageBreak/>
        <w:t xml:space="preserve">III.1. </w:t>
      </w:r>
      <w:r w:rsidR="00D113ED" w:rsidRPr="0039516C">
        <w:t>SEKTOR ES I JEGO OTOCZENIE</w:t>
      </w:r>
      <w:bookmarkEnd w:id="8"/>
      <w:r w:rsidR="00D113ED" w:rsidRPr="0039516C">
        <w:t xml:space="preserve"> </w:t>
      </w:r>
    </w:p>
    <w:p w14:paraId="57D7D3F1" w14:textId="69E4634B" w:rsidR="00FA6E00" w:rsidRPr="00833193" w:rsidRDefault="00833193" w:rsidP="000412D2">
      <w:pPr>
        <w:pStyle w:val="Nagwek3"/>
      </w:pPr>
      <w:bookmarkStart w:id="9" w:name="_Toc46229785"/>
      <w:r w:rsidRPr="00833193">
        <w:t xml:space="preserve">III.1.1. </w:t>
      </w:r>
      <w:r w:rsidR="00D113ED" w:rsidRPr="00833193">
        <w:t>Wstęp</w:t>
      </w:r>
      <w:bookmarkEnd w:id="9"/>
    </w:p>
    <w:p w14:paraId="0DEA9866" w14:textId="77777777" w:rsidR="00FA6E00" w:rsidRPr="00833193" w:rsidRDefault="00D113ED" w:rsidP="00F06943">
      <w:pPr>
        <w:ind w:firstLine="360"/>
      </w:pPr>
      <w:r w:rsidRPr="00833193">
        <w:rPr>
          <w:rFonts w:cs="Arial"/>
          <w:bdr w:val="single" w:sz="18" w:space="0" w:color="FFFFFF"/>
        </w:rPr>
        <w:t>Diagnoza sektora ES i jego otoczenia obejmuje analizę danych dotyczących poniższych sekcji:</w:t>
      </w:r>
    </w:p>
    <w:p w14:paraId="7BE53E58" w14:textId="77777777" w:rsidR="00FA6E00" w:rsidRPr="00833193" w:rsidRDefault="00D113ED" w:rsidP="009D2313">
      <w:pPr>
        <w:pStyle w:val="Akapitzlist"/>
        <w:numPr>
          <w:ilvl w:val="0"/>
          <w:numId w:val="26"/>
        </w:numPr>
      </w:pPr>
      <w:r w:rsidRPr="00833193">
        <w:rPr>
          <w:rFonts w:cs="Arial"/>
          <w:bdr w:val="single" w:sz="18" w:space="0" w:color="FFFFFF"/>
        </w:rPr>
        <w:t>Stan liczbowy sektora ES</w:t>
      </w:r>
    </w:p>
    <w:p w14:paraId="2495A623" w14:textId="77777777" w:rsidR="00FA6E00" w:rsidRPr="00833193" w:rsidRDefault="00D113ED" w:rsidP="009D2313">
      <w:pPr>
        <w:pStyle w:val="Akapitzlist"/>
        <w:numPr>
          <w:ilvl w:val="0"/>
          <w:numId w:val="26"/>
        </w:numPr>
      </w:pPr>
      <w:r w:rsidRPr="00833193">
        <w:rPr>
          <w:rFonts w:cs="Arial"/>
          <w:bdr w:val="single" w:sz="18" w:space="0" w:color="FFFFFF"/>
        </w:rPr>
        <w:t>Wsparcie OWES 2016 – 2019</w:t>
      </w:r>
    </w:p>
    <w:p w14:paraId="1C136369" w14:textId="77777777" w:rsidR="00FA6E00" w:rsidRPr="00833193" w:rsidRDefault="00D113ED" w:rsidP="009D2313">
      <w:pPr>
        <w:pStyle w:val="Akapitzlist"/>
        <w:numPr>
          <w:ilvl w:val="0"/>
          <w:numId w:val="26"/>
        </w:numPr>
      </w:pPr>
      <w:r w:rsidRPr="00833193">
        <w:rPr>
          <w:rFonts w:cs="Arial"/>
          <w:bdr w:val="single" w:sz="18" w:space="0" w:color="FFFFFF"/>
        </w:rPr>
        <w:t>Wsparcie JST 2018</w:t>
      </w:r>
    </w:p>
    <w:p w14:paraId="2ED96CB1" w14:textId="77777777" w:rsidR="00FA6E00" w:rsidRPr="00833193" w:rsidRDefault="00D113ED" w:rsidP="009D2313">
      <w:pPr>
        <w:pStyle w:val="Akapitzlist"/>
        <w:numPr>
          <w:ilvl w:val="0"/>
          <w:numId w:val="26"/>
        </w:numPr>
      </w:pPr>
      <w:r w:rsidRPr="00833193">
        <w:rPr>
          <w:rFonts w:cs="Arial"/>
          <w:bdr w:val="single" w:sz="18" w:space="0" w:color="FFFFFF"/>
        </w:rPr>
        <w:t>Wsparcie UP 2018</w:t>
      </w:r>
    </w:p>
    <w:p w14:paraId="662B88F5" w14:textId="77777777" w:rsidR="00FA6E00" w:rsidRPr="00833193" w:rsidRDefault="00D113ED" w:rsidP="009D2313">
      <w:pPr>
        <w:pStyle w:val="Akapitzlist"/>
        <w:numPr>
          <w:ilvl w:val="0"/>
          <w:numId w:val="26"/>
        </w:numPr>
      </w:pPr>
      <w:r w:rsidRPr="00833193">
        <w:rPr>
          <w:rFonts w:cs="Arial"/>
          <w:bdr w:val="single" w:sz="18" w:space="0" w:color="FFFFFF"/>
        </w:rPr>
        <w:t>Otoczenie biznesu 12.2018</w:t>
      </w:r>
    </w:p>
    <w:p w14:paraId="2F3203DC" w14:textId="77777777" w:rsidR="00FA6E00" w:rsidRPr="00833193" w:rsidRDefault="00D113ED" w:rsidP="009D2313">
      <w:pPr>
        <w:pStyle w:val="Akapitzlist"/>
        <w:numPr>
          <w:ilvl w:val="0"/>
          <w:numId w:val="26"/>
        </w:numPr>
      </w:pPr>
      <w:r w:rsidRPr="00833193">
        <w:rPr>
          <w:rFonts w:cs="Arial"/>
          <w:bdr w:val="single" w:sz="18" w:space="0" w:color="FFFFFF"/>
        </w:rPr>
        <w:t>Usługi społeczne użyteczności publicznej 2017</w:t>
      </w:r>
      <w:r w:rsidRPr="00833193">
        <w:rPr>
          <w:rStyle w:val="Zakotwiczenieprzypisudolnego"/>
          <w:bdr w:val="single" w:sz="18" w:space="0" w:color="FFFFFF"/>
        </w:rPr>
        <w:footnoteReference w:id="8"/>
      </w:r>
    </w:p>
    <w:p w14:paraId="2CCAD522" w14:textId="77777777" w:rsidR="00FA6E00" w:rsidRPr="00833193" w:rsidRDefault="00D113ED" w:rsidP="00F06943">
      <w:pPr>
        <w:ind w:firstLine="360"/>
      </w:pPr>
      <w:r w:rsidRPr="00833193">
        <w:rPr>
          <w:rFonts w:cs="Arial"/>
          <w:bdr w:val="single" w:sz="18" w:space="0" w:color="FFFFFF"/>
        </w:rPr>
        <w:t>Dane zawarte w poniższych podrozdziałach przybliżają stan liczbowy podmiotów ekonomii społecznej oraz system wsparcia, któremu podlega – ośrodków wsparcia ekonomii społecznej, jednostek samorządów terytorialnego, urzędów pracy.  Przeanalizowano także sektor biznesu, który jest jednocześnie konkurencją dla PES, ale także partnerem dla ES. Dane dotyczące usług społecznych użyteczności publicznej przybliżają potencjał, który może być dziedziną rozwoju ES. Jest to kolejny trend umożlwiający stabilizację sektora ES.</w:t>
      </w:r>
    </w:p>
    <w:p w14:paraId="7C5F3464" w14:textId="77777777" w:rsidR="00FA6E00" w:rsidRPr="00833193" w:rsidRDefault="00D113ED" w:rsidP="00F06943">
      <w:pPr>
        <w:ind w:firstLine="360"/>
      </w:pPr>
      <w:r w:rsidRPr="00833193">
        <w:rPr>
          <w:rFonts w:cs="Arial"/>
          <w:bdr w:val="single" w:sz="18" w:space="0" w:color="FFFFFF"/>
        </w:rPr>
        <w:t>Zapraszamy do zapoznania się z przedstawionymi danymi.</w:t>
      </w:r>
    </w:p>
    <w:p w14:paraId="6B69E5A0" w14:textId="77777777" w:rsidR="00FA6E00" w:rsidRPr="00833193" w:rsidRDefault="00FA6E00" w:rsidP="00F06943">
      <w:pPr>
        <w:rPr>
          <w:rFonts w:cs="Arial"/>
          <w:bdr w:val="single" w:sz="18" w:space="0" w:color="FFFFFF"/>
        </w:rPr>
      </w:pPr>
    </w:p>
    <w:p w14:paraId="4EE9402A" w14:textId="2E8565E8" w:rsidR="00FA6E00" w:rsidRPr="00833193" w:rsidRDefault="00586BAF" w:rsidP="000412D2">
      <w:pPr>
        <w:pStyle w:val="Nagwek3"/>
      </w:pPr>
      <w:bookmarkStart w:id="10" w:name="_Toc46229786"/>
      <w:r>
        <w:lastRenderedPageBreak/>
        <w:t xml:space="preserve">III.1.2. </w:t>
      </w:r>
      <w:r w:rsidR="00D113ED" w:rsidRPr="00833193">
        <w:t>Stan liczbowy sektora ES</w:t>
      </w:r>
      <w:r w:rsidR="00D113ED" w:rsidRPr="00833193">
        <w:rPr>
          <w:rStyle w:val="Zakotwiczenieprzypisudolnego"/>
        </w:rPr>
        <w:footnoteReference w:id="9"/>
      </w:r>
      <w:bookmarkEnd w:id="10"/>
    </w:p>
    <w:p w14:paraId="654F75CE" w14:textId="77777777" w:rsidR="00FA6E00" w:rsidRPr="00833193" w:rsidRDefault="00D113ED" w:rsidP="00F06943">
      <w:pPr>
        <w:ind w:firstLine="709"/>
      </w:pPr>
      <w:r w:rsidRPr="00833193">
        <w:rPr>
          <w:bdr w:val="single" w:sz="18" w:space="0" w:color="FFFFFF"/>
        </w:rPr>
        <w:t>Sektor ekonomii społecznej tworzą podmioty ekonomii społecznej, zakwalifikowane do tej sekcji za sprawą „Krajowego Programu Rozwoju Ekonomii Społecznej do 2023 roku. Ekonomia Społeczna i Solidarna”. Jest to dokument rządowy, który powstał w Departamencie Ekonomii Społecznej i Solidarnej Ministerstwa Rodziny, Pracy i Polityki Społecznej.</w:t>
      </w:r>
    </w:p>
    <w:p w14:paraId="346744EA" w14:textId="77777777" w:rsidR="00FA6E00" w:rsidRPr="00833193" w:rsidRDefault="00D113ED" w:rsidP="00F06943">
      <w:pPr>
        <w:ind w:firstLine="709"/>
      </w:pPr>
      <w:r w:rsidRPr="00833193">
        <w:rPr>
          <w:bdr w:val="single" w:sz="18" w:space="0" w:color="FFFFFF"/>
        </w:rPr>
        <w:t>Liczba podmiotów ekonomii społecznej jest podstawowym wskaźnikiem charakteryzującym sektor ekonomii społecznej. Ich źródłem są wszelkie rejestry i zestawienia, w których figurują poszczególne typy podmiotów.</w:t>
      </w:r>
    </w:p>
    <w:p w14:paraId="78CBA01E" w14:textId="77777777" w:rsidR="00FA6E00" w:rsidRPr="00833193" w:rsidRDefault="00D113ED" w:rsidP="00F06943">
      <w:pPr>
        <w:ind w:firstLine="709"/>
      </w:pPr>
      <w:r w:rsidRPr="00F06943">
        <w:rPr>
          <w:highlight w:val="yellow"/>
          <w:bdr w:val="single" w:sz="18" w:space="0" w:color="FFFFFF"/>
        </w:rPr>
        <w:t>Według stanu na koniec 2019 roku zarejestrowanych jest: 7 centrów integracji społecznej, 21 klubów integracji społecznej, z czego 11 jest aktywnych, 14 spółdzielni inwalidów, z czego … jest w stanie likwidacji, 70 spółdzielni pracy, z czego … w stanie likwidacji, 155 spółdzielni socjalnych, czego … w stanie likwidacji, 15 spółek z ograniczoną odpowiedzialnością non-profit, 83 warsztaty terapii zajęciowej, 10 zakładów aktywności zawodowej, a także ponad 25 tys. organizacji</w:t>
      </w:r>
      <w:r w:rsidRPr="00833193">
        <w:rPr>
          <w:bdr w:val="single" w:sz="18" w:space="0" w:color="FFFFFF"/>
        </w:rPr>
        <w:t xml:space="preserve"> pozarządowych i 538 kół gospodyń wiejskich. 65 przedsiębiorstw społecznych wywodzi się ze wcześniejszych kategorii, podobnie 66 zakładów pracy chronionej. </w:t>
      </w:r>
    </w:p>
    <w:p w14:paraId="36CA9A4E" w14:textId="77777777" w:rsidR="00FA6E00" w:rsidRPr="00833193" w:rsidRDefault="00D113ED" w:rsidP="00F06943">
      <w:pPr>
        <w:ind w:firstLine="709"/>
      </w:pPr>
      <w:r w:rsidRPr="00833193">
        <w:rPr>
          <w:bdr w:val="single" w:sz="18" w:space="0" w:color="FFFFFF"/>
        </w:rPr>
        <w:t xml:space="preserve">Poniższa tabela obrazuje stan liczbowy sektora ES w latach 2015-2020 wraz z określeniem trendu. </w:t>
      </w:r>
    </w:p>
    <w:p w14:paraId="158E8279" w14:textId="77777777" w:rsidR="00FA6E00" w:rsidRPr="00833193" w:rsidRDefault="00D113ED" w:rsidP="00F06943">
      <w:r w:rsidRPr="00833193">
        <w:rPr>
          <w:bdr w:val="single" w:sz="18" w:space="0" w:color="FFFFFF"/>
        </w:rPr>
        <w:t>Tabela nr 1. Stan liczbowy sektora ES w latach 2015-2020.</w:t>
      </w:r>
    </w:p>
    <w:p w14:paraId="17301129" w14:textId="77777777" w:rsidR="00FA6E00" w:rsidRPr="00833193" w:rsidRDefault="00FA6E00" w:rsidP="000412D2">
      <w:pPr>
        <w:rPr>
          <w:bdr w:val="single" w:sz="18" w:space="0" w:color="FFFFFF"/>
        </w:rPr>
      </w:pPr>
    </w:p>
    <w:tbl>
      <w:tblPr>
        <w:tblStyle w:val="Tabela-Siatka"/>
        <w:tblW w:w="9749" w:type="dxa"/>
        <w:tblLook w:val="04A0" w:firstRow="1" w:lastRow="0" w:firstColumn="1" w:lastColumn="0" w:noHBand="0" w:noVBand="1"/>
      </w:tblPr>
      <w:tblGrid>
        <w:gridCol w:w="1088"/>
        <w:gridCol w:w="684"/>
        <w:gridCol w:w="675"/>
        <w:gridCol w:w="694"/>
        <w:gridCol w:w="680"/>
        <w:gridCol w:w="685"/>
        <w:gridCol w:w="687"/>
        <w:gridCol w:w="675"/>
        <w:gridCol w:w="693"/>
        <w:gridCol w:w="679"/>
        <w:gridCol w:w="684"/>
        <w:gridCol w:w="695"/>
        <w:gridCol w:w="1130"/>
      </w:tblGrid>
      <w:tr w:rsidR="00FA6E00" w:rsidRPr="00833193" w14:paraId="33E6D08F" w14:textId="77777777">
        <w:tc>
          <w:tcPr>
            <w:tcW w:w="1087" w:type="dxa"/>
            <w:tcBorders>
              <w:top w:val="nil"/>
              <w:left w:val="nil"/>
              <w:bottom w:val="single" w:sz="18" w:space="0" w:color="D9D9D9"/>
              <w:right w:val="nil"/>
            </w:tcBorders>
            <w:vAlign w:val="bottom"/>
          </w:tcPr>
          <w:p w14:paraId="2A0F0406" w14:textId="77777777" w:rsidR="00FA6E00" w:rsidRPr="00833193" w:rsidRDefault="00FA6E00" w:rsidP="000412D2">
            <w:pPr>
              <w:jc w:val="center"/>
              <w:rPr>
                <w:sz w:val="16"/>
              </w:rPr>
            </w:pPr>
          </w:p>
        </w:tc>
        <w:tc>
          <w:tcPr>
            <w:tcW w:w="684" w:type="dxa"/>
            <w:tcBorders>
              <w:top w:val="nil"/>
              <w:left w:val="nil"/>
              <w:bottom w:val="single" w:sz="18" w:space="0" w:color="D9D9D9"/>
              <w:right w:val="nil"/>
            </w:tcBorders>
            <w:shd w:val="clear" w:color="auto" w:fill="B9B8B7"/>
            <w:vAlign w:val="center"/>
          </w:tcPr>
          <w:p w14:paraId="1D1A2184" w14:textId="77777777" w:rsidR="00FA6E00" w:rsidRPr="00833193" w:rsidRDefault="00D113ED" w:rsidP="000412D2">
            <w:pPr>
              <w:jc w:val="center"/>
              <w:rPr>
                <w:sz w:val="16"/>
              </w:rPr>
            </w:pPr>
            <w:r w:rsidRPr="00833193">
              <w:rPr>
                <w:sz w:val="16"/>
              </w:rPr>
              <w:t>CIS</w:t>
            </w:r>
          </w:p>
        </w:tc>
        <w:tc>
          <w:tcPr>
            <w:tcW w:w="675" w:type="dxa"/>
            <w:tcBorders>
              <w:top w:val="nil"/>
              <w:left w:val="nil"/>
              <w:bottom w:val="single" w:sz="18" w:space="0" w:color="D9D9D9"/>
              <w:right w:val="nil"/>
            </w:tcBorders>
            <w:shd w:val="clear" w:color="auto" w:fill="B9B8B7"/>
            <w:vAlign w:val="center"/>
          </w:tcPr>
          <w:p w14:paraId="0E84756F" w14:textId="77777777" w:rsidR="00FA6E00" w:rsidRPr="00833193" w:rsidRDefault="00D113ED" w:rsidP="000412D2">
            <w:pPr>
              <w:jc w:val="center"/>
              <w:rPr>
                <w:sz w:val="16"/>
              </w:rPr>
            </w:pPr>
            <w:r w:rsidRPr="00833193">
              <w:rPr>
                <w:sz w:val="16"/>
              </w:rPr>
              <w:t>KIS</w:t>
            </w:r>
          </w:p>
        </w:tc>
        <w:tc>
          <w:tcPr>
            <w:tcW w:w="694" w:type="dxa"/>
            <w:tcBorders>
              <w:top w:val="nil"/>
              <w:left w:val="nil"/>
              <w:bottom w:val="single" w:sz="18" w:space="0" w:color="D9D9D9"/>
              <w:right w:val="nil"/>
            </w:tcBorders>
            <w:shd w:val="clear" w:color="auto" w:fill="B9B8B7"/>
            <w:vAlign w:val="center"/>
          </w:tcPr>
          <w:p w14:paraId="0A99EACF" w14:textId="77777777" w:rsidR="00FA6E00" w:rsidRPr="00833193" w:rsidRDefault="00D113ED" w:rsidP="000412D2">
            <w:pPr>
              <w:jc w:val="center"/>
              <w:rPr>
                <w:sz w:val="16"/>
              </w:rPr>
            </w:pPr>
            <w:r w:rsidRPr="00833193">
              <w:rPr>
                <w:sz w:val="16"/>
              </w:rPr>
              <w:t>Sp. I.</w:t>
            </w:r>
          </w:p>
        </w:tc>
        <w:tc>
          <w:tcPr>
            <w:tcW w:w="680" w:type="dxa"/>
            <w:tcBorders>
              <w:top w:val="nil"/>
              <w:left w:val="nil"/>
              <w:bottom w:val="single" w:sz="18" w:space="0" w:color="D9D9D9"/>
              <w:right w:val="nil"/>
            </w:tcBorders>
            <w:shd w:val="clear" w:color="auto" w:fill="B9B8B7"/>
            <w:vAlign w:val="center"/>
          </w:tcPr>
          <w:p w14:paraId="4DD1C59D" w14:textId="77777777" w:rsidR="00FA6E00" w:rsidRPr="00833193" w:rsidRDefault="00D113ED" w:rsidP="000412D2">
            <w:pPr>
              <w:jc w:val="center"/>
              <w:rPr>
                <w:sz w:val="16"/>
              </w:rPr>
            </w:pPr>
            <w:r w:rsidRPr="00833193">
              <w:rPr>
                <w:sz w:val="16"/>
              </w:rPr>
              <w:t>Sp. Pr.</w:t>
            </w:r>
          </w:p>
        </w:tc>
        <w:tc>
          <w:tcPr>
            <w:tcW w:w="685" w:type="dxa"/>
            <w:tcBorders>
              <w:top w:val="nil"/>
              <w:left w:val="nil"/>
              <w:bottom w:val="single" w:sz="18" w:space="0" w:color="D9D9D9"/>
              <w:right w:val="nil"/>
            </w:tcBorders>
            <w:shd w:val="clear" w:color="auto" w:fill="B9B8B7"/>
            <w:vAlign w:val="center"/>
          </w:tcPr>
          <w:p w14:paraId="0396FDA4" w14:textId="77777777" w:rsidR="00FA6E00" w:rsidRPr="00833193" w:rsidRDefault="00D113ED" w:rsidP="000412D2">
            <w:pPr>
              <w:jc w:val="center"/>
              <w:rPr>
                <w:sz w:val="16"/>
              </w:rPr>
            </w:pPr>
            <w:proofErr w:type="spellStart"/>
            <w:r w:rsidRPr="00833193">
              <w:rPr>
                <w:sz w:val="16"/>
              </w:rPr>
              <w:t>Spn</w:t>
            </w:r>
            <w:proofErr w:type="spellEnd"/>
            <w:r w:rsidRPr="00833193">
              <w:rPr>
                <w:sz w:val="16"/>
              </w:rPr>
              <w:t>. S.</w:t>
            </w:r>
          </w:p>
        </w:tc>
        <w:tc>
          <w:tcPr>
            <w:tcW w:w="687" w:type="dxa"/>
            <w:tcBorders>
              <w:top w:val="nil"/>
              <w:left w:val="nil"/>
              <w:bottom w:val="single" w:sz="18" w:space="0" w:color="D9D9D9"/>
              <w:right w:val="nil"/>
            </w:tcBorders>
            <w:shd w:val="clear" w:color="auto" w:fill="B9B8B7"/>
            <w:vAlign w:val="center"/>
          </w:tcPr>
          <w:p w14:paraId="528D3BBE" w14:textId="77777777" w:rsidR="00FA6E00" w:rsidRPr="00833193" w:rsidRDefault="00D113ED" w:rsidP="000412D2">
            <w:pPr>
              <w:jc w:val="center"/>
              <w:rPr>
                <w:sz w:val="16"/>
              </w:rPr>
            </w:pPr>
            <w:r w:rsidRPr="00833193">
              <w:rPr>
                <w:sz w:val="14"/>
              </w:rPr>
              <w:t>Sp. Non profit</w:t>
            </w:r>
          </w:p>
        </w:tc>
        <w:tc>
          <w:tcPr>
            <w:tcW w:w="675" w:type="dxa"/>
            <w:tcBorders>
              <w:top w:val="nil"/>
              <w:left w:val="nil"/>
              <w:bottom w:val="single" w:sz="18" w:space="0" w:color="D9D9D9"/>
              <w:right w:val="nil"/>
            </w:tcBorders>
            <w:shd w:val="clear" w:color="auto" w:fill="B9B8B7"/>
            <w:vAlign w:val="center"/>
          </w:tcPr>
          <w:p w14:paraId="0F39C696" w14:textId="77777777" w:rsidR="00FA6E00" w:rsidRPr="00833193" w:rsidRDefault="00D113ED" w:rsidP="000412D2">
            <w:pPr>
              <w:jc w:val="center"/>
              <w:rPr>
                <w:sz w:val="16"/>
              </w:rPr>
            </w:pPr>
            <w:r w:rsidRPr="00833193">
              <w:rPr>
                <w:sz w:val="16"/>
              </w:rPr>
              <w:t>WTZ</w:t>
            </w:r>
          </w:p>
        </w:tc>
        <w:tc>
          <w:tcPr>
            <w:tcW w:w="693" w:type="dxa"/>
            <w:tcBorders>
              <w:top w:val="nil"/>
              <w:left w:val="nil"/>
              <w:bottom w:val="single" w:sz="18" w:space="0" w:color="D9D9D9"/>
              <w:right w:val="nil"/>
            </w:tcBorders>
            <w:shd w:val="clear" w:color="auto" w:fill="B9B8B7"/>
            <w:vAlign w:val="center"/>
          </w:tcPr>
          <w:p w14:paraId="368424CF" w14:textId="77777777" w:rsidR="00FA6E00" w:rsidRPr="00833193" w:rsidRDefault="00D113ED" w:rsidP="000412D2">
            <w:pPr>
              <w:jc w:val="center"/>
              <w:rPr>
                <w:sz w:val="16"/>
              </w:rPr>
            </w:pPr>
            <w:r w:rsidRPr="00833193">
              <w:rPr>
                <w:sz w:val="16"/>
              </w:rPr>
              <w:t>ZAZ</w:t>
            </w:r>
          </w:p>
        </w:tc>
        <w:tc>
          <w:tcPr>
            <w:tcW w:w="679" w:type="dxa"/>
            <w:tcBorders>
              <w:top w:val="nil"/>
              <w:left w:val="nil"/>
              <w:bottom w:val="single" w:sz="18" w:space="0" w:color="D9D9D9"/>
              <w:right w:val="nil"/>
            </w:tcBorders>
            <w:shd w:val="clear" w:color="auto" w:fill="B9B8B7"/>
            <w:vAlign w:val="center"/>
          </w:tcPr>
          <w:p w14:paraId="0684FB82" w14:textId="77777777" w:rsidR="00FA6E00" w:rsidRPr="00833193" w:rsidRDefault="00D113ED" w:rsidP="000412D2">
            <w:pPr>
              <w:jc w:val="center"/>
              <w:rPr>
                <w:sz w:val="16"/>
              </w:rPr>
            </w:pPr>
            <w:r w:rsidRPr="00833193">
              <w:rPr>
                <w:sz w:val="16"/>
              </w:rPr>
              <w:t>KGW</w:t>
            </w:r>
          </w:p>
        </w:tc>
        <w:tc>
          <w:tcPr>
            <w:tcW w:w="684" w:type="dxa"/>
            <w:tcBorders>
              <w:top w:val="nil"/>
              <w:left w:val="nil"/>
              <w:bottom w:val="single" w:sz="18" w:space="0" w:color="D9D9D9"/>
              <w:right w:val="nil"/>
            </w:tcBorders>
            <w:shd w:val="clear" w:color="auto" w:fill="B9B8B7"/>
            <w:vAlign w:val="center"/>
          </w:tcPr>
          <w:p w14:paraId="36B169B1" w14:textId="77777777" w:rsidR="00FA6E00" w:rsidRPr="00833193" w:rsidRDefault="00D113ED" w:rsidP="000412D2">
            <w:pPr>
              <w:jc w:val="center"/>
              <w:rPr>
                <w:sz w:val="16"/>
              </w:rPr>
            </w:pPr>
            <w:r w:rsidRPr="00833193">
              <w:rPr>
                <w:sz w:val="16"/>
              </w:rPr>
              <w:t>PS</w:t>
            </w:r>
          </w:p>
        </w:tc>
        <w:tc>
          <w:tcPr>
            <w:tcW w:w="695" w:type="dxa"/>
            <w:tcBorders>
              <w:top w:val="nil"/>
              <w:left w:val="nil"/>
              <w:bottom w:val="single" w:sz="18" w:space="0" w:color="D9D9D9"/>
              <w:right w:val="nil"/>
            </w:tcBorders>
            <w:shd w:val="clear" w:color="auto" w:fill="B9B8B7"/>
            <w:vAlign w:val="center"/>
          </w:tcPr>
          <w:p w14:paraId="4F307F5F" w14:textId="77777777" w:rsidR="00FA6E00" w:rsidRPr="00833193" w:rsidRDefault="00D113ED" w:rsidP="000412D2">
            <w:pPr>
              <w:jc w:val="center"/>
              <w:rPr>
                <w:sz w:val="16"/>
              </w:rPr>
            </w:pPr>
            <w:proofErr w:type="spellStart"/>
            <w:r w:rsidRPr="00833193">
              <w:rPr>
                <w:sz w:val="16"/>
              </w:rPr>
              <w:t>ZPCh</w:t>
            </w:r>
            <w:proofErr w:type="spellEnd"/>
          </w:p>
        </w:tc>
        <w:tc>
          <w:tcPr>
            <w:tcW w:w="1130" w:type="dxa"/>
            <w:tcBorders>
              <w:top w:val="nil"/>
              <w:left w:val="nil"/>
              <w:bottom w:val="single" w:sz="18" w:space="0" w:color="D9D9D9"/>
              <w:right w:val="nil"/>
            </w:tcBorders>
            <w:shd w:val="clear" w:color="auto" w:fill="B9B8B7"/>
            <w:vAlign w:val="center"/>
          </w:tcPr>
          <w:p w14:paraId="129331B6" w14:textId="77777777" w:rsidR="00FA6E00" w:rsidRPr="00833193" w:rsidRDefault="00D113ED" w:rsidP="000412D2">
            <w:pPr>
              <w:jc w:val="center"/>
              <w:rPr>
                <w:sz w:val="16"/>
              </w:rPr>
            </w:pPr>
            <w:r w:rsidRPr="00833193">
              <w:rPr>
                <w:sz w:val="14"/>
              </w:rPr>
              <w:t>Organizacje pozarządowe</w:t>
            </w:r>
          </w:p>
        </w:tc>
      </w:tr>
      <w:tr w:rsidR="00FA6E00" w:rsidRPr="00833193" w14:paraId="7A746036" w14:textId="77777777">
        <w:tc>
          <w:tcPr>
            <w:tcW w:w="1087" w:type="dxa"/>
            <w:tcBorders>
              <w:top w:val="single" w:sz="18" w:space="0" w:color="D9D9D9"/>
              <w:left w:val="nil"/>
              <w:bottom w:val="single" w:sz="12" w:space="0" w:color="D9D9D9"/>
              <w:right w:val="single" w:sz="18" w:space="0" w:color="FFFFFF"/>
            </w:tcBorders>
          </w:tcPr>
          <w:p w14:paraId="38DBD5B1" w14:textId="77777777" w:rsidR="00FA6E00" w:rsidRPr="00833193" w:rsidRDefault="00D113ED" w:rsidP="000412D2">
            <w:pPr>
              <w:rPr>
                <w:sz w:val="16"/>
              </w:rPr>
            </w:pPr>
            <w:r w:rsidRPr="00833193">
              <w:rPr>
                <w:sz w:val="16"/>
              </w:rPr>
              <w:t>PES 12.2015</w:t>
            </w:r>
          </w:p>
        </w:tc>
        <w:tc>
          <w:tcPr>
            <w:tcW w:w="684" w:type="dxa"/>
            <w:tcBorders>
              <w:top w:val="single" w:sz="18" w:space="0" w:color="D9D9D9"/>
              <w:left w:val="single" w:sz="18" w:space="0" w:color="FFFFFF"/>
              <w:bottom w:val="single" w:sz="12" w:space="0" w:color="D9D9D9"/>
              <w:right w:val="single" w:sz="18" w:space="0" w:color="FFFFFF"/>
            </w:tcBorders>
            <w:shd w:val="clear" w:color="auto" w:fill="D00000"/>
          </w:tcPr>
          <w:p w14:paraId="64A1B5AD" w14:textId="77777777" w:rsidR="00FA6E00" w:rsidRPr="00833193" w:rsidRDefault="00D113ED" w:rsidP="000412D2">
            <w:pPr>
              <w:jc w:val="center"/>
              <w:rPr>
                <w:color w:val="FFFFFF" w:themeColor="background1"/>
                <w:sz w:val="20"/>
              </w:rPr>
            </w:pPr>
            <w:r w:rsidRPr="00833193">
              <w:rPr>
                <w:color w:val="FFFFFF" w:themeColor="background1"/>
                <w:sz w:val="20"/>
              </w:rPr>
              <w:t>12</w:t>
            </w:r>
          </w:p>
        </w:tc>
        <w:tc>
          <w:tcPr>
            <w:tcW w:w="675" w:type="dxa"/>
            <w:tcBorders>
              <w:top w:val="single" w:sz="18" w:space="0" w:color="D9D9D9"/>
              <w:left w:val="single" w:sz="18" w:space="0" w:color="FFFFFF"/>
              <w:bottom w:val="single" w:sz="12" w:space="0" w:color="D9D9D9"/>
              <w:right w:val="single" w:sz="18" w:space="0" w:color="FFFFFF"/>
            </w:tcBorders>
            <w:shd w:val="clear" w:color="auto" w:fill="FFFF53"/>
          </w:tcPr>
          <w:p w14:paraId="2AC3878A" w14:textId="77777777" w:rsidR="00FA6E00" w:rsidRPr="00833193" w:rsidRDefault="00D113ED" w:rsidP="000412D2">
            <w:pPr>
              <w:jc w:val="center"/>
              <w:rPr>
                <w:sz w:val="20"/>
              </w:rPr>
            </w:pPr>
            <w:r w:rsidRPr="00833193">
              <w:rPr>
                <w:sz w:val="20"/>
              </w:rPr>
              <w:t>20</w:t>
            </w:r>
          </w:p>
        </w:tc>
        <w:tc>
          <w:tcPr>
            <w:tcW w:w="694" w:type="dxa"/>
            <w:tcBorders>
              <w:top w:val="single" w:sz="18" w:space="0" w:color="D9D9D9"/>
              <w:left w:val="single" w:sz="18" w:space="0" w:color="FFFFFF"/>
              <w:bottom w:val="single" w:sz="12" w:space="0" w:color="D9D9D9"/>
              <w:right w:val="single" w:sz="18" w:space="0" w:color="FFFFFF"/>
            </w:tcBorders>
          </w:tcPr>
          <w:p w14:paraId="2A337CDF" w14:textId="77777777" w:rsidR="00FA6E00" w:rsidRPr="00833193" w:rsidRDefault="00D113ED" w:rsidP="000412D2">
            <w:pPr>
              <w:jc w:val="center"/>
              <w:rPr>
                <w:sz w:val="20"/>
              </w:rPr>
            </w:pPr>
            <w:r w:rsidRPr="00833193">
              <w:rPr>
                <w:sz w:val="20"/>
              </w:rPr>
              <w:t>-</w:t>
            </w:r>
          </w:p>
        </w:tc>
        <w:tc>
          <w:tcPr>
            <w:tcW w:w="680" w:type="dxa"/>
            <w:tcBorders>
              <w:top w:val="single" w:sz="18" w:space="0" w:color="D9D9D9"/>
              <w:left w:val="single" w:sz="18" w:space="0" w:color="FFFFFF"/>
              <w:bottom w:val="single" w:sz="12" w:space="0" w:color="D9D9D9"/>
              <w:right w:val="single" w:sz="18" w:space="0" w:color="FFFFFF"/>
            </w:tcBorders>
          </w:tcPr>
          <w:p w14:paraId="144A3248" w14:textId="77777777" w:rsidR="00FA6E00" w:rsidRPr="00833193" w:rsidRDefault="00D113ED" w:rsidP="000412D2">
            <w:pPr>
              <w:jc w:val="center"/>
              <w:rPr>
                <w:sz w:val="20"/>
              </w:rPr>
            </w:pPr>
            <w:r w:rsidRPr="00833193">
              <w:rPr>
                <w:sz w:val="20"/>
              </w:rPr>
              <w:t>-</w:t>
            </w:r>
          </w:p>
        </w:tc>
        <w:tc>
          <w:tcPr>
            <w:tcW w:w="685" w:type="dxa"/>
            <w:tcBorders>
              <w:top w:val="single" w:sz="18" w:space="0" w:color="D9D9D9"/>
              <w:left w:val="single" w:sz="18" w:space="0" w:color="FFFFFF"/>
              <w:bottom w:val="single" w:sz="12" w:space="0" w:color="D9D9D9"/>
              <w:right w:val="single" w:sz="18" w:space="0" w:color="FFFFFF"/>
            </w:tcBorders>
            <w:shd w:val="clear" w:color="auto" w:fill="81DEFF"/>
          </w:tcPr>
          <w:p w14:paraId="7D77C1A1" w14:textId="77777777" w:rsidR="00FA6E00" w:rsidRPr="00833193" w:rsidRDefault="00D113ED" w:rsidP="000412D2">
            <w:pPr>
              <w:jc w:val="center"/>
              <w:rPr>
                <w:sz w:val="20"/>
              </w:rPr>
            </w:pPr>
            <w:r w:rsidRPr="00833193">
              <w:rPr>
                <w:sz w:val="20"/>
              </w:rPr>
              <w:t>127</w:t>
            </w:r>
          </w:p>
        </w:tc>
        <w:tc>
          <w:tcPr>
            <w:tcW w:w="687" w:type="dxa"/>
            <w:tcBorders>
              <w:top w:val="single" w:sz="18" w:space="0" w:color="D9D9D9"/>
              <w:left w:val="single" w:sz="18" w:space="0" w:color="FFFFFF"/>
              <w:bottom w:val="single" w:sz="12" w:space="0" w:color="D9D9D9"/>
              <w:right w:val="single" w:sz="18" w:space="0" w:color="FFFFFF"/>
            </w:tcBorders>
          </w:tcPr>
          <w:p w14:paraId="764C36A5" w14:textId="77777777" w:rsidR="00FA6E00" w:rsidRPr="00833193" w:rsidRDefault="00D113ED" w:rsidP="000412D2">
            <w:pPr>
              <w:jc w:val="center"/>
              <w:rPr>
                <w:sz w:val="20"/>
              </w:rPr>
            </w:pPr>
            <w:r w:rsidRPr="00833193">
              <w:rPr>
                <w:sz w:val="20"/>
              </w:rPr>
              <w:t>-</w:t>
            </w:r>
          </w:p>
        </w:tc>
        <w:tc>
          <w:tcPr>
            <w:tcW w:w="675" w:type="dxa"/>
            <w:tcBorders>
              <w:top w:val="single" w:sz="18" w:space="0" w:color="D9D9D9"/>
              <w:left w:val="single" w:sz="18" w:space="0" w:color="FFFFFF"/>
              <w:bottom w:val="single" w:sz="12" w:space="0" w:color="D9D9D9"/>
              <w:right w:val="single" w:sz="18" w:space="0" w:color="FFFFFF"/>
            </w:tcBorders>
            <w:shd w:val="clear" w:color="auto" w:fill="B6B6B6"/>
          </w:tcPr>
          <w:p w14:paraId="64D94D34" w14:textId="77777777" w:rsidR="00FA6E00" w:rsidRPr="00833193" w:rsidRDefault="00D113ED" w:rsidP="000412D2">
            <w:pPr>
              <w:jc w:val="center"/>
              <w:rPr>
                <w:sz w:val="20"/>
              </w:rPr>
            </w:pPr>
            <w:r w:rsidRPr="00833193">
              <w:rPr>
                <w:sz w:val="20"/>
              </w:rPr>
              <w:t>79</w:t>
            </w:r>
          </w:p>
        </w:tc>
        <w:tc>
          <w:tcPr>
            <w:tcW w:w="693" w:type="dxa"/>
            <w:tcBorders>
              <w:top w:val="single" w:sz="18" w:space="0" w:color="D9D9D9"/>
              <w:left w:val="single" w:sz="18" w:space="0" w:color="FFFFFF"/>
              <w:bottom w:val="single" w:sz="12" w:space="0" w:color="D9D9D9"/>
              <w:right w:val="single" w:sz="18" w:space="0" w:color="FFFFFF"/>
            </w:tcBorders>
            <w:shd w:val="clear" w:color="auto" w:fill="AFDC7E"/>
          </w:tcPr>
          <w:p w14:paraId="7F73A811" w14:textId="77777777" w:rsidR="00FA6E00" w:rsidRPr="00833193" w:rsidRDefault="00D113ED" w:rsidP="000412D2">
            <w:pPr>
              <w:jc w:val="center"/>
              <w:rPr>
                <w:sz w:val="20"/>
              </w:rPr>
            </w:pPr>
            <w:r w:rsidRPr="00833193">
              <w:rPr>
                <w:sz w:val="20"/>
              </w:rPr>
              <w:t>9</w:t>
            </w:r>
          </w:p>
        </w:tc>
        <w:tc>
          <w:tcPr>
            <w:tcW w:w="679" w:type="dxa"/>
            <w:tcBorders>
              <w:top w:val="single" w:sz="18" w:space="0" w:color="D9D9D9"/>
              <w:left w:val="single" w:sz="18" w:space="0" w:color="FFFFFF"/>
              <w:bottom w:val="single" w:sz="12" w:space="0" w:color="D9D9D9"/>
              <w:right w:val="single" w:sz="18" w:space="0" w:color="FFFFFF"/>
            </w:tcBorders>
          </w:tcPr>
          <w:p w14:paraId="13038EC3" w14:textId="77777777" w:rsidR="00FA6E00" w:rsidRPr="00833193" w:rsidRDefault="00D113ED" w:rsidP="000412D2">
            <w:pPr>
              <w:jc w:val="center"/>
              <w:rPr>
                <w:sz w:val="20"/>
              </w:rPr>
            </w:pPr>
            <w:r w:rsidRPr="00833193">
              <w:rPr>
                <w:sz w:val="20"/>
              </w:rPr>
              <w:t>-</w:t>
            </w:r>
          </w:p>
        </w:tc>
        <w:tc>
          <w:tcPr>
            <w:tcW w:w="684" w:type="dxa"/>
            <w:tcBorders>
              <w:top w:val="single" w:sz="18" w:space="0" w:color="D9D9D9"/>
              <w:left w:val="single" w:sz="18" w:space="0" w:color="FFFFFF"/>
              <w:bottom w:val="single" w:sz="12" w:space="0" w:color="D9D9D9"/>
              <w:right w:val="single" w:sz="18" w:space="0" w:color="FFFFFF"/>
            </w:tcBorders>
          </w:tcPr>
          <w:p w14:paraId="0A88889D" w14:textId="77777777" w:rsidR="00FA6E00" w:rsidRPr="00833193" w:rsidRDefault="00D113ED" w:rsidP="000412D2">
            <w:pPr>
              <w:jc w:val="center"/>
              <w:rPr>
                <w:sz w:val="20"/>
              </w:rPr>
            </w:pPr>
            <w:r w:rsidRPr="00833193">
              <w:rPr>
                <w:sz w:val="20"/>
              </w:rPr>
              <w:t>-</w:t>
            </w:r>
          </w:p>
        </w:tc>
        <w:tc>
          <w:tcPr>
            <w:tcW w:w="695" w:type="dxa"/>
            <w:tcBorders>
              <w:top w:val="single" w:sz="18" w:space="0" w:color="D9D9D9"/>
              <w:left w:val="single" w:sz="18" w:space="0" w:color="FFFFFF"/>
              <w:bottom w:val="single" w:sz="12" w:space="0" w:color="D9D9D9"/>
              <w:right w:val="single" w:sz="18" w:space="0" w:color="FFFFFF"/>
            </w:tcBorders>
          </w:tcPr>
          <w:p w14:paraId="32EDA43C" w14:textId="77777777" w:rsidR="00FA6E00" w:rsidRPr="00833193" w:rsidRDefault="00D113ED" w:rsidP="000412D2">
            <w:pPr>
              <w:jc w:val="center"/>
              <w:rPr>
                <w:sz w:val="20"/>
              </w:rPr>
            </w:pPr>
            <w:r w:rsidRPr="00833193">
              <w:rPr>
                <w:sz w:val="20"/>
              </w:rPr>
              <w:t>-</w:t>
            </w:r>
          </w:p>
        </w:tc>
        <w:tc>
          <w:tcPr>
            <w:tcW w:w="1130" w:type="dxa"/>
            <w:tcBorders>
              <w:top w:val="single" w:sz="18" w:space="0" w:color="D9D9D9"/>
              <w:left w:val="single" w:sz="18" w:space="0" w:color="FFFFFF"/>
              <w:bottom w:val="single" w:sz="12" w:space="0" w:color="D9D9D9"/>
              <w:right w:val="single" w:sz="18" w:space="0" w:color="FFFFFF"/>
            </w:tcBorders>
          </w:tcPr>
          <w:p w14:paraId="61C26A49" w14:textId="77777777" w:rsidR="00FA6E00" w:rsidRPr="00833193" w:rsidRDefault="00D113ED" w:rsidP="000412D2">
            <w:pPr>
              <w:jc w:val="center"/>
              <w:rPr>
                <w:sz w:val="20"/>
              </w:rPr>
            </w:pPr>
            <w:r w:rsidRPr="00833193">
              <w:rPr>
                <w:sz w:val="20"/>
              </w:rPr>
              <w:t>23 167</w:t>
            </w:r>
          </w:p>
        </w:tc>
      </w:tr>
      <w:tr w:rsidR="00FA6E00" w:rsidRPr="00833193" w14:paraId="2F58DAED" w14:textId="77777777">
        <w:tc>
          <w:tcPr>
            <w:tcW w:w="1087" w:type="dxa"/>
            <w:tcBorders>
              <w:top w:val="single" w:sz="12" w:space="0" w:color="D9D9D9"/>
              <w:left w:val="nil"/>
              <w:bottom w:val="single" w:sz="12" w:space="0" w:color="D9D9D9"/>
              <w:right w:val="single" w:sz="18" w:space="0" w:color="FFFFFF"/>
            </w:tcBorders>
          </w:tcPr>
          <w:p w14:paraId="5D9BF4D2" w14:textId="77777777" w:rsidR="00FA6E00" w:rsidRPr="00833193" w:rsidRDefault="00D113ED" w:rsidP="000412D2">
            <w:pPr>
              <w:rPr>
                <w:sz w:val="16"/>
              </w:rPr>
            </w:pPr>
            <w:r w:rsidRPr="00833193">
              <w:rPr>
                <w:sz w:val="16"/>
              </w:rPr>
              <w:t>PES 12.2016</w:t>
            </w:r>
          </w:p>
        </w:tc>
        <w:tc>
          <w:tcPr>
            <w:tcW w:w="684" w:type="dxa"/>
            <w:tcBorders>
              <w:top w:val="single" w:sz="12" w:space="0" w:color="D9D9D9"/>
              <w:left w:val="single" w:sz="18" w:space="0" w:color="FFFFFF"/>
              <w:bottom w:val="single" w:sz="12" w:space="0" w:color="D9D9D9"/>
              <w:right w:val="single" w:sz="18" w:space="0" w:color="FFFFFF"/>
            </w:tcBorders>
            <w:shd w:val="clear" w:color="auto" w:fill="D00000"/>
          </w:tcPr>
          <w:p w14:paraId="430C0A36" w14:textId="77777777" w:rsidR="00FA6E00" w:rsidRPr="00833193" w:rsidRDefault="00D113ED" w:rsidP="000412D2">
            <w:pPr>
              <w:jc w:val="center"/>
              <w:rPr>
                <w:color w:val="FFFFFF" w:themeColor="background1"/>
                <w:sz w:val="20"/>
                <w:lang w:val="en-US"/>
              </w:rPr>
            </w:pPr>
            <w:r w:rsidRPr="00833193">
              <w:rPr>
                <w:color w:val="FFFFFF" w:themeColor="background1"/>
                <w:sz w:val="20"/>
                <w:lang w:val="en-US"/>
              </w:rPr>
              <w:t>12</w:t>
            </w:r>
          </w:p>
        </w:tc>
        <w:tc>
          <w:tcPr>
            <w:tcW w:w="675" w:type="dxa"/>
            <w:tcBorders>
              <w:top w:val="single" w:sz="12" w:space="0" w:color="D9D9D9"/>
              <w:left w:val="single" w:sz="18" w:space="0" w:color="FFFFFF"/>
              <w:bottom w:val="single" w:sz="12" w:space="0" w:color="D9D9D9"/>
              <w:right w:val="single" w:sz="18" w:space="0" w:color="FFFFFF"/>
            </w:tcBorders>
            <w:shd w:val="clear" w:color="auto" w:fill="FFFF53"/>
          </w:tcPr>
          <w:p w14:paraId="3FF07F00" w14:textId="77777777" w:rsidR="00FA6E00" w:rsidRPr="00833193" w:rsidRDefault="00D113ED" w:rsidP="000412D2">
            <w:pPr>
              <w:jc w:val="center"/>
              <w:rPr>
                <w:sz w:val="20"/>
                <w:lang w:val="en-US"/>
              </w:rPr>
            </w:pPr>
            <w:r w:rsidRPr="00833193">
              <w:rPr>
                <w:sz w:val="20"/>
                <w:lang w:val="en-US"/>
              </w:rPr>
              <w:t>20</w:t>
            </w:r>
          </w:p>
        </w:tc>
        <w:tc>
          <w:tcPr>
            <w:tcW w:w="694" w:type="dxa"/>
            <w:tcBorders>
              <w:top w:val="single" w:sz="12" w:space="0" w:color="D9D9D9"/>
              <w:left w:val="single" w:sz="18" w:space="0" w:color="FFFFFF"/>
              <w:bottom w:val="single" w:sz="12" w:space="0" w:color="D9D9D9"/>
              <w:right w:val="single" w:sz="18" w:space="0" w:color="FFFFFF"/>
            </w:tcBorders>
          </w:tcPr>
          <w:p w14:paraId="0845047C" w14:textId="77777777" w:rsidR="00FA6E00" w:rsidRPr="00833193" w:rsidRDefault="00D113ED" w:rsidP="000412D2">
            <w:pPr>
              <w:jc w:val="center"/>
              <w:rPr>
                <w:sz w:val="20"/>
                <w:lang w:val="en-US"/>
              </w:rPr>
            </w:pPr>
            <w:r w:rsidRPr="00833193">
              <w:rPr>
                <w:sz w:val="20"/>
                <w:lang w:val="en-US"/>
              </w:rPr>
              <w:t>-</w:t>
            </w:r>
          </w:p>
        </w:tc>
        <w:tc>
          <w:tcPr>
            <w:tcW w:w="680" w:type="dxa"/>
            <w:tcBorders>
              <w:top w:val="single" w:sz="12" w:space="0" w:color="D9D9D9"/>
              <w:left w:val="single" w:sz="18" w:space="0" w:color="FFFFFF"/>
              <w:bottom w:val="single" w:sz="12" w:space="0" w:color="D9D9D9"/>
              <w:right w:val="single" w:sz="18" w:space="0" w:color="FFFFFF"/>
            </w:tcBorders>
          </w:tcPr>
          <w:p w14:paraId="5AC9C896" w14:textId="77777777" w:rsidR="00FA6E00" w:rsidRPr="00833193" w:rsidRDefault="00D113ED" w:rsidP="000412D2">
            <w:pPr>
              <w:jc w:val="center"/>
              <w:rPr>
                <w:sz w:val="20"/>
                <w:lang w:val="en-US"/>
              </w:rPr>
            </w:pPr>
            <w:r w:rsidRPr="00833193">
              <w:rPr>
                <w:sz w:val="20"/>
                <w:lang w:val="en-US"/>
              </w:rPr>
              <w:t>-</w:t>
            </w:r>
          </w:p>
        </w:tc>
        <w:tc>
          <w:tcPr>
            <w:tcW w:w="685" w:type="dxa"/>
            <w:tcBorders>
              <w:top w:val="single" w:sz="12" w:space="0" w:color="D9D9D9"/>
              <w:left w:val="single" w:sz="18" w:space="0" w:color="FFFFFF"/>
              <w:bottom w:val="single" w:sz="12" w:space="0" w:color="D9D9D9"/>
              <w:right w:val="single" w:sz="18" w:space="0" w:color="FFFFFF"/>
            </w:tcBorders>
            <w:shd w:val="clear" w:color="auto" w:fill="47CFFF"/>
          </w:tcPr>
          <w:p w14:paraId="0A20FD89" w14:textId="77777777" w:rsidR="00FA6E00" w:rsidRPr="00833193" w:rsidRDefault="00D113ED" w:rsidP="000412D2">
            <w:pPr>
              <w:jc w:val="center"/>
              <w:rPr>
                <w:sz w:val="20"/>
                <w:lang w:val="en-US"/>
              </w:rPr>
            </w:pPr>
            <w:r w:rsidRPr="00833193">
              <w:rPr>
                <w:sz w:val="20"/>
                <w:lang w:val="en-US"/>
              </w:rPr>
              <w:t>130</w:t>
            </w:r>
          </w:p>
        </w:tc>
        <w:tc>
          <w:tcPr>
            <w:tcW w:w="687" w:type="dxa"/>
            <w:tcBorders>
              <w:top w:val="single" w:sz="12" w:space="0" w:color="D9D9D9"/>
              <w:left w:val="single" w:sz="18" w:space="0" w:color="FFFFFF"/>
              <w:bottom w:val="single" w:sz="12" w:space="0" w:color="D9D9D9"/>
              <w:right w:val="single" w:sz="18" w:space="0" w:color="FFFFFF"/>
            </w:tcBorders>
          </w:tcPr>
          <w:p w14:paraId="2EAB187C" w14:textId="77777777" w:rsidR="00FA6E00" w:rsidRPr="00833193" w:rsidRDefault="00D113ED" w:rsidP="000412D2">
            <w:pPr>
              <w:jc w:val="center"/>
              <w:rPr>
                <w:sz w:val="20"/>
                <w:lang w:val="en-US"/>
              </w:rPr>
            </w:pPr>
            <w:r w:rsidRPr="00833193">
              <w:rPr>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A1A1A1"/>
          </w:tcPr>
          <w:p w14:paraId="74D70ADC" w14:textId="77777777" w:rsidR="00FA6E00" w:rsidRPr="00833193" w:rsidRDefault="00D113ED" w:rsidP="000412D2">
            <w:pPr>
              <w:jc w:val="center"/>
              <w:rPr>
                <w:sz w:val="20"/>
                <w:lang w:val="en-US"/>
              </w:rPr>
            </w:pPr>
            <w:r w:rsidRPr="00833193">
              <w:rPr>
                <w:sz w:val="20"/>
                <w:lang w:val="en-US"/>
              </w:rPr>
              <w:t>82</w:t>
            </w:r>
          </w:p>
        </w:tc>
        <w:tc>
          <w:tcPr>
            <w:tcW w:w="693" w:type="dxa"/>
            <w:tcBorders>
              <w:top w:val="single" w:sz="12" w:space="0" w:color="D9D9D9"/>
              <w:left w:val="single" w:sz="18" w:space="0" w:color="FFFFFF"/>
              <w:bottom w:val="single" w:sz="12" w:space="0" w:color="D9D9D9"/>
              <w:right w:val="single" w:sz="18" w:space="0" w:color="FFFFFF"/>
            </w:tcBorders>
            <w:shd w:val="clear" w:color="auto" w:fill="AFDC7E"/>
          </w:tcPr>
          <w:p w14:paraId="78C89480" w14:textId="77777777" w:rsidR="00FA6E00" w:rsidRPr="00833193" w:rsidRDefault="00D113ED" w:rsidP="000412D2">
            <w:pPr>
              <w:jc w:val="center"/>
              <w:rPr>
                <w:sz w:val="20"/>
                <w:lang w:val="en-US"/>
              </w:rPr>
            </w:pPr>
            <w:r w:rsidRPr="00833193">
              <w:rPr>
                <w:sz w:val="20"/>
                <w:lang w:val="en-US"/>
              </w:rPr>
              <w:t>9</w:t>
            </w:r>
          </w:p>
        </w:tc>
        <w:tc>
          <w:tcPr>
            <w:tcW w:w="679" w:type="dxa"/>
            <w:tcBorders>
              <w:top w:val="single" w:sz="12" w:space="0" w:color="D9D9D9"/>
              <w:left w:val="single" w:sz="18" w:space="0" w:color="FFFFFF"/>
              <w:bottom w:val="single" w:sz="12" w:space="0" w:color="D9D9D9"/>
              <w:right w:val="single" w:sz="18" w:space="0" w:color="FFFFFF"/>
            </w:tcBorders>
          </w:tcPr>
          <w:p w14:paraId="41F5F8FF" w14:textId="77777777" w:rsidR="00FA6E00" w:rsidRPr="00833193" w:rsidRDefault="00D113ED" w:rsidP="000412D2">
            <w:pPr>
              <w:jc w:val="center"/>
              <w:rPr>
                <w:sz w:val="20"/>
                <w:lang w:val="en-US"/>
              </w:rPr>
            </w:pPr>
            <w:r w:rsidRPr="00833193">
              <w:rPr>
                <w:sz w:val="20"/>
                <w:lang w:val="en-US"/>
              </w:rPr>
              <w:t>-</w:t>
            </w:r>
          </w:p>
        </w:tc>
        <w:tc>
          <w:tcPr>
            <w:tcW w:w="684" w:type="dxa"/>
            <w:tcBorders>
              <w:top w:val="single" w:sz="12" w:space="0" w:color="D9D9D9"/>
              <w:left w:val="single" w:sz="18" w:space="0" w:color="FFFFFF"/>
              <w:bottom w:val="single" w:sz="12" w:space="0" w:color="D9D9D9"/>
              <w:right w:val="single" w:sz="18" w:space="0" w:color="FFFFFF"/>
            </w:tcBorders>
          </w:tcPr>
          <w:p w14:paraId="145E2A47" w14:textId="77777777" w:rsidR="00FA6E00" w:rsidRPr="00833193" w:rsidRDefault="00D113ED" w:rsidP="000412D2">
            <w:pPr>
              <w:jc w:val="center"/>
              <w:rPr>
                <w:sz w:val="20"/>
                <w:lang w:val="en-US"/>
              </w:rPr>
            </w:pPr>
            <w:r w:rsidRPr="00833193">
              <w:rPr>
                <w:sz w:val="20"/>
                <w:lang w:val="en-US"/>
              </w:rPr>
              <w:t>-</w:t>
            </w:r>
          </w:p>
        </w:tc>
        <w:tc>
          <w:tcPr>
            <w:tcW w:w="695" w:type="dxa"/>
            <w:tcBorders>
              <w:top w:val="single" w:sz="12" w:space="0" w:color="D9D9D9"/>
              <w:left w:val="single" w:sz="18" w:space="0" w:color="FFFFFF"/>
              <w:bottom w:val="single" w:sz="12" w:space="0" w:color="D9D9D9"/>
              <w:right w:val="single" w:sz="18" w:space="0" w:color="FFFFFF"/>
            </w:tcBorders>
          </w:tcPr>
          <w:p w14:paraId="7B889EE3" w14:textId="77777777" w:rsidR="00FA6E00" w:rsidRPr="00833193" w:rsidRDefault="00D113ED" w:rsidP="000412D2">
            <w:pPr>
              <w:jc w:val="center"/>
              <w:rPr>
                <w:sz w:val="20"/>
                <w:lang w:val="en-US"/>
              </w:rPr>
            </w:pPr>
            <w:r w:rsidRPr="00833193">
              <w:rPr>
                <w:sz w:val="20"/>
                <w:lang w:val="en-US"/>
              </w:rPr>
              <w:t>-</w:t>
            </w:r>
          </w:p>
        </w:tc>
        <w:tc>
          <w:tcPr>
            <w:tcW w:w="1130" w:type="dxa"/>
            <w:tcBorders>
              <w:top w:val="single" w:sz="12" w:space="0" w:color="D9D9D9"/>
              <w:left w:val="single" w:sz="18" w:space="0" w:color="FFFFFF"/>
              <w:bottom w:val="single" w:sz="12" w:space="0" w:color="D9D9D9"/>
              <w:right w:val="single" w:sz="18" w:space="0" w:color="FFFFFF"/>
            </w:tcBorders>
          </w:tcPr>
          <w:p w14:paraId="4344540A" w14:textId="77777777" w:rsidR="00FA6E00" w:rsidRPr="00833193" w:rsidRDefault="00D113ED" w:rsidP="000412D2">
            <w:pPr>
              <w:jc w:val="center"/>
              <w:rPr>
                <w:sz w:val="20"/>
                <w:lang w:val="en-US"/>
              </w:rPr>
            </w:pPr>
            <w:r w:rsidRPr="00833193">
              <w:rPr>
                <w:sz w:val="20"/>
                <w:lang w:val="en-US"/>
              </w:rPr>
              <w:t>24 504</w:t>
            </w:r>
          </w:p>
        </w:tc>
      </w:tr>
      <w:tr w:rsidR="00FA6E00" w:rsidRPr="00833193" w14:paraId="759062E9" w14:textId="77777777">
        <w:tc>
          <w:tcPr>
            <w:tcW w:w="1087" w:type="dxa"/>
            <w:tcBorders>
              <w:top w:val="single" w:sz="12" w:space="0" w:color="D9D9D9"/>
              <w:left w:val="nil"/>
              <w:bottom w:val="single" w:sz="12" w:space="0" w:color="D9D9D9"/>
              <w:right w:val="single" w:sz="18" w:space="0" w:color="FFFFFF"/>
            </w:tcBorders>
          </w:tcPr>
          <w:p w14:paraId="7ED38106" w14:textId="77777777" w:rsidR="00FA6E00" w:rsidRPr="00833193" w:rsidRDefault="00D113ED" w:rsidP="000412D2">
            <w:pPr>
              <w:rPr>
                <w:sz w:val="16"/>
                <w:lang w:val="en-US"/>
              </w:rPr>
            </w:pPr>
            <w:r w:rsidRPr="00833193">
              <w:rPr>
                <w:sz w:val="16"/>
                <w:lang w:val="en-US"/>
              </w:rPr>
              <w:t>PES 12.2017</w:t>
            </w:r>
          </w:p>
        </w:tc>
        <w:tc>
          <w:tcPr>
            <w:tcW w:w="684" w:type="dxa"/>
            <w:tcBorders>
              <w:top w:val="single" w:sz="12" w:space="0" w:color="D9D9D9"/>
              <w:left w:val="single" w:sz="18" w:space="0" w:color="FFFFFF"/>
              <w:bottom w:val="single" w:sz="12" w:space="0" w:color="D9D9D9"/>
              <w:right w:val="single" w:sz="18" w:space="0" w:color="FFFFFF"/>
            </w:tcBorders>
            <w:shd w:val="clear" w:color="auto" w:fill="B80000"/>
          </w:tcPr>
          <w:p w14:paraId="1309B599" w14:textId="77777777" w:rsidR="00FA6E00" w:rsidRPr="00833193" w:rsidRDefault="00D113ED" w:rsidP="000412D2">
            <w:pPr>
              <w:jc w:val="center"/>
              <w:rPr>
                <w:sz w:val="20"/>
                <w:lang w:val="en-US"/>
              </w:rPr>
            </w:pPr>
            <w:r w:rsidRPr="00833193">
              <w:rPr>
                <w:sz w:val="20"/>
                <w:lang w:val="en-US"/>
              </w:rPr>
              <w:t>13</w:t>
            </w:r>
          </w:p>
        </w:tc>
        <w:tc>
          <w:tcPr>
            <w:tcW w:w="675" w:type="dxa"/>
            <w:tcBorders>
              <w:top w:val="single" w:sz="12" w:space="0" w:color="D9D9D9"/>
              <w:left w:val="single" w:sz="18" w:space="0" w:color="FFFFFF"/>
              <w:bottom w:val="single" w:sz="12" w:space="0" w:color="D9D9D9"/>
              <w:right w:val="single" w:sz="18" w:space="0" w:color="FFFFFF"/>
            </w:tcBorders>
            <w:shd w:val="clear" w:color="auto" w:fill="FFFF53"/>
          </w:tcPr>
          <w:p w14:paraId="76887024" w14:textId="77777777" w:rsidR="00FA6E00" w:rsidRPr="00833193" w:rsidRDefault="00D113ED" w:rsidP="000412D2">
            <w:pPr>
              <w:jc w:val="center"/>
              <w:rPr>
                <w:sz w:val="20"/>
                <w:lang w:val="en-US"/>
              </w:rPr>
            </w:pPr>
            <w:r w:rsidRPr="00833193">
              <w:rPr>
                <w:sz w:val="20"/>
                <w:lang w:val="en-US"/>
              </w:rPr>
              <w:t>19</w:t>
            </w:r>
          </w:p>
        </w:tc>
        <w:tc>
          <w:tcPr>
            <w:tcW w:w="694" w:type="dxa"/>
            <w:tcBorders>
              <w:top w:val="single" w:sz="12" w:space="0" w:color="D9D9D9"/>
              <w:left w:val="single" w:sz="18" w:space="0" w:color="FFFFFF"/>
              <w:bottom w:val="single" w:sz="12" w:space="0" w:color="D9D9D9"/>
              <w:right w:val="single" w:sz="18" w:space="0" w:color="FFFFFF"/>
            </w:tcBorders>
          </w:tcPr>
          <w:p w14:paraId="6B4312CE" w14:textId="77777777" w:rsidR="00FA6E00" w:rsidRPr="00833193" w:rsidRDefault="00D113ED" w:rsidP="000412D2">
            <w:pPr>
              <w:jc w:val="center"/>
              <w:rPr>
                <w:sz w:val="20"/>
                <w:lang w:val="en-US"/>
              </w:rPr>
            </w:pPr>
            <w:r w:rsidRPr="00833193">
              <w:rPr>
                <w:sz w:val="20"/>
                <w:lang w:val="en-US"/>
              </w:rPr>
              <w:t>-</w:t>
            </w:r>
          </w:p>
        </w:tc>
        <w:tc>
          <w:tcPr>
            <w:tcW w:w="680" w:type="dxa"/>
            <w:tcBorders>
              <w:top w:val="single" w:sz="12" w:space="0" w:color="D9D9D9"/>
              <w:left w:val="single" w:sz="18" w:space="0" w:color="FFFFFF"/>
              <w:bottom w:val="single" w:sz="12" w:space="0" w:color="D9D9D9"/>
              <w:right w:val="single" w:sz="18" w:space="0" w:color="FFFFFF"/>
            </w:tcBorders>
          </w:tcPr>
          <w:p w14:paraId="07356140" w14:textId="77777777" w:rsidR="00FA6E00" w:rsidRPr="00833193" w:rsidRDefault="00D113ED" w:rsidP="000412D2">
            <w:pPr>
              <w:jc w:val="center"/>
              <w:rPr>
                <w:sz w:val="20"/>
                <w:lang w:val="en-US"/>
              </w:rPr>
            </w:pPr>
            <w:r w:rsidRPr="00833193">
              <w:rPr>
                <w:sz w:val="20"/>
                <w:lang w:val="en-US"/>
              </w:rPr>
              <w:t>-</w:t>
            </w:r>
          </w:p>
        </w:tc>
        <w:tc>
          <w:tcPr>
            <w:tcW w:w="685" w:type="dxa"/>
            <w:tcBorders>
              <w:top w:val="single" w:sz="12" w:space="0" w:color="D9D9D9"/>
              <w:left w:val="single" w:sz="18" w:space="0" w:color="FFFFFF"/>
              <w:bottom w:val="single" w:sz="12" w:space="0" w:color="D9D9D9"/>
              <w:right w:val="single" w:sz="18" w:space="0" w:color="FFFFFF"/>
            </w:tcBorders>
            <w:shd w:val="clear" w:color="auto" w:fill="11C1FF"/>
          </w:tcPr>
          <w:p w14:paraId="25E083D5" w14:textId="77777777" w:rsidR="00FA6E00" w:rsidRPr="00833193" w:rsidRDefault="00D113ED" w:rsidP="000412D2">
            <w:pPr>
              <w:jc w:val="center"/>
              <w:rPr>
                <w:sz w:val="20"/>
                <w:lang w:val="en-US"/>
              </w:rPr>
            </w:pPr>
            <w:r w:rsidRPr="00833193">
              <w:rPr>
                <w:sz w:val="20"/>
                <w:lang w:val="en-US"/>
              </w:rPr>
              <w:t>141</w:t>
            </w:r>
          </w:p>
        </w:tc>
        <w:tc>
          <w:tcPr>
            <w:tcW w:w="687" w:type="dxa"/>
            <w:tcBorders>
              <w:top w:val="single" w:sz="12" w:space="0" w:color="D9D9D9"/>
              <w:left w:val="single" w:sz="18" w:space="0" w:color="FFFFFF"/>
              <w:bottom w:val="single" w:sz="12" w:space="0" w:color="D9D9D9"/>
              <w:right w:val="single" w:sz="18" w:space="0" w:color="FFFFFF"/>
            </w:tcBorders>
          </w:tcPr>
          <w:p w14:paraId="312E42F8" w14:textId="77777777" w:rsidR="00FA6E00" w:rsidRPr="00833193" w:rsidRDefault="00D113ED" w:rsidP="000412D2">
            <w:pPr>
              <w:jc w:val="center"/>
              <w:rPr>
                <w:sz w:val="20"/>
                <w:lang w:val="en-US"/>
              </w:rPr>
            </w:pPr>
            <w:r w:rsidRPr="00833193">
              <w:rPr>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56CBED99" w14:textId="77777777" w:rsidR="00FA6E00" w:rsidRPr="00833193" w:rsidRDefault="00D113ED"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C7E6A4"/>
          </w:tcPr>
          <w:p w14:paraId="6866E7B0" w14:textId="77777777" w:rsidR="00FA6E00" w:rsidRPr="00833193" w:rsidRDefault="00D113ED" w:rsidP="000412D2">
            <w:pPr>
              <w:jc w:val="center"/>
              <w:rPr>
                <w:sz w:val="20"/>
                <w:lang w:val="en-US"/>
              </w:rPr>
            </w:pPr>
            <w:r w:rsidRPr="00833193">
              <w:rPr>
                <w:sz w:val="20"/>
                <w:lang w:val="en-US"/>
              </w:rPr>
              <w:t>8</w:t>
            </w:r>
          </w:p>
        </w:tc>
        <w:tc>
          <w:tcPr>
            <w:tcW w:w="679" w:type="dxa"/>
            <w:tcBorders>
              <w:top w:val="single" w:sz="12" w:space="0" w:color="D9D9D9"/>
              <w:left w:val="single" w:sz="18" w:space="0" w:color="FFFFFF"/>
              <w:bottom w:val="single" w:sz="12" w:space="0" w:color="D9D9D9"/>
              <w:right w:val="single" w:sz="18" w:space="0" w:color="FFFFFF"/>
            </w:tcBorders>
          </w:tcPr>
          <w:p w14:paraId="4ED3345C" w14:textId="77777777" w:rsidR="00FA6E00" w:rsidRPr="00833193" w:rsidRDefault="00D113ED" w:rsidP="000412D2">
            <w:pPr>
              <w:jc w:val="center"/>
              <w:rPr>
                <w:sz w:val="20"/>
                <w:lang w:val="en-US"/>
              </w:rPr>
            </w:pPr>
            <w:r w:rsidRPr="00833193">
              <w:rPr>
                <w:sz w:val="20"/>
                <w:lang w:val="en-US"/>
              </w:rPr>
              <w:t>-</w:t>
            </w:r>
          </w:p>
        </w:tc>
        <w:tc>
          <w:tcPr>
            <w:tcW w:w="684" w:type="dxa"/>
            <w:tcBorders>
              <w:top w:val="single" w:sz="12" w:space="0" w:color="D9D9D9"/>
              <w:left w:val="single" w:sz="18" w:space="0" w:color="FFFFFF"/>
              <w:bottom w:val="single" w:sz="12" w:space="0" w:color="D9D9D9"/>
              <w:right w:val="single" w:sz="18" w:space="0" w:color="FFFFFF"/>
            </w:tcBorders>
          </w:tcPr>
          <w:p w14:paraId="178C9D11" w14:textId="77777777" w:rsidR="00FA6E00" w:rsidRPr="00833193" w:rsidRDefault="00D113ED" w:rsidP="000412D2">
            <w:pPr>
              <w:jc w:val="center"/>
              <w:rPr>
                <w:sz w:val="20"/>
                <w:lang w:val="en-US"/>
              </w:rPr>
            </w:pPr>
            <w:r w:rsidRPr="00833193">
              <w:rPr>
                <w:sz w:val="20"/>
                <w:lang w:val="en-US"/>
              </w:rPr>
              <w:t>-</w:t>
            </w:r>
          </w:p>
        </w:tc>
        <w:tc>
          <w:tcPr>
            <w:tcW w:w="695" w:type="dxa"/>
            <w:tcBorders>
              <w:top w:val="single" w:sz="12" w:space="0" w:color="D9D9D9"/>
              <w:left w:val="single" w:sz="18" w:space="0" w:color="FFFFFF"/>
              <w:bottom w:val="single" w:sz="12" w:space="0" w:color="D9D9D9"/>
              <w:right w:val="single" w:sz="18" w:space="0" w:color="FFFFFF"/>
            </w:tcBorders>
          </w:tcPr>
          <w:p w14:paraId="08726162" w14:textId="77777777" w:rsidR="00FA6E00" w:rsidRPr="00833193" w:rsidRDefault="00D113ED" w:rsidP="000412D2">
            <w:pPr>
              <w:jc w:val="center"/>
              <w:rPr>
                <w:sz w:val="20"/>
                <w:lang w:val="en-US"/>
              </w:rPr>
            </w:pPr>
            <w:r w:rsidRPr="00833193">
              <w:rPr>
                <w:sz w:val="20"/>
                <w:lang w:val="en-US"/>
              </w:rPr>
              <w:t>-</w:t>
            </w:r>
          </w:p>
        </w:tc>
        <w:tc>
          <w:tcPr>
            <w:tcW w:w="1130" w:type="dxa"/>
            <w:tcBorders>
              <w:top w:val="single" w:sz="12" w:space="0" w:color="D9D9D9"/>
              <w:left w:val="single" w:sz="18" w:space="0" w:color="FFFFFF"/>
              <w:bottom w:val="single" w:sz="12" w:space="0" w:color="D9D9D9"/>
              <w:right w:val="single" w:sz="18" w:space="0" w:color="FFFFFF"/>
            </w:tcBorders>
          </w:tcPr>
          <w:p w14:paraId="270E95AA" w14:textId="77777777" w:rsidR="00FA6E00" w:rsidRPr="00833193" w:rsidRDefault="00D113ED" w:rsidP="000412D2">
            <w:pPr>
              <w:jc w:val="center"/>
              <w:rPr>
                <w:sz w:val="20"/>
                <w:lang w:val="en-US"/>
              </w:rPr>
            </w:pPr>
            <w:r w:rsidRPr="00833193">
              <w:rPr>
                <w:sz w:val="20"/>
                <w:lang w:val="en-US"/>
              </w:rPr>
              <w:t>25 737</w:t>
            </w:r>
          </w:p>
        </w:tc>
      </w:tr>
      <w:tr w:rsidR="00FA6E00" w:rsidRPr="00833193" w14:paraId="753854E8" w14:textId="77777777" w:rsidTr="00833193">
        <w:tc>
          <w:tcPr>
            <w:tcW w:w="1087" w:type="dxa"/>
            <w:tcBorders>
              <w:top w:val="single" w:sz="12" w:space="0" w:color="D9D9D9"/>
              <w:left w:val="nil"/>
              <w:bottom w:val="single" w:sz="12" w:space="0" w:color="D9D9D9"/>
              <w:right w:val="single" w:sz="18" w:space="0" w:color="FFFFFF"/>
            </w:tcBorders>
          </w:tcPr>
          <w:p w14:paraId="3F2F81C6" w14:textId="77777777" w:rsidR="00FA6E00" w:rsidRPr="00833193" w:rsidRDefault="00D113ED" w:rsidP="000412D2">
            <w:pPr>
              <w:rPr>
                <w:sz w:val="16"/>
                <w:lang w:val="en-US"/>
              </w:rPr>
            </w:pPr>
            <w:r w:rsidRPr="00833193">
              <w:rPr>
                <w:sz w:val="16"/>
                <w:lang w:val="en-US"/>
              </w:rPr>
              <w:t>PES 12.2018</w:t>
            </w:r>
          </w:p>
        </w:tc>
        <w:tc>
          <w:tcPr>
            <w:tcW w:w="684" w:type="dxa"/>
            <w:tcBorders>
              <w:top w:val="single" w:sz="12" w:space="0" w:color="D9D9D9"/>
              <w:left w:val="single" w:sz="18" w:space="0" w:color="FFFFFF"/>
              <w:bottom w:val="single" w:sz="12" w:space="0" w:color="D9D9D9"/>
              <w:right w:val="single" w:sz="18" w:space="0" w:color="FFFFFF"/>
            </w:tcBorders>
            <w:shd w:val="clear" w:color="auto" w:fill="FF9797"/>
          </w:tcPr>
          <w:p w14:paraId="1C926FF5" w14:textId="77777777" w:rsidR="00FA6E00" w:rsidRPr="00833193" w:rsidRDefault="00D113ED" w:rsidP="000412D2">
            <w:pPr>
              <w:jc w:val="center"/>
              <w:rPr>
                <w:sz w:val="20"/>
                <w:lang w:val="en-US"/>
              </w:rPr>
            </w:pPr>
            <w:r w:rsidRPr="00833193">
              <w:rPr>
                <w:sz w:val="20"/>
                <w:lang w:val="en-US"/>
              </w:rPr>
              <w:t>5</w:t>
            </w:r>
          </w:p>
        </w:tc>
        <w:tc>
          <w:tcPr>
            <w:tcW w:w="675" w:type="dxa"/>
            <w:tcBorders>
              <w:top w:val="single" w:sz="12" w:space="0" w:color="D9D9D9"/>
              <w:left w:val="single" w:sz="18" w:space="0" w:color="FFFFFF"/>
              <w:bottom w:val="single" w:sz="12" w:space="0" w:color="D9D9D9"/>
              <w:right w:val="single" w:sz="18" w:space="0" w:color="FFFFFF"/>
            </w:tcBorders>
            <w:shd w:val="clear" w:color="auto" w:fill="FFFF00"/>
          </w:tcPr>
          <w:p w14:paraId="38DDDA7A" w14:textId="77777777" w:rsidR="00FA6E00" w:rsidRPr="00833193" w:rsidRDefault="00D113ED" w:rsidP="000412D2">
            <w:pPr>
              <w:jc w:val="center"/>
              <w:rPr>
                <w:sz w:val="20"/>
                <w:lang w:val="en-US"/>
              </w:rPr>
            </w:pPr>
            <w:r w:rsidRPr="00833193">
              <w:rPr>
                <w:sz w:val="20"/>
                <w:lang w:val="en-US"/>
              </w:rPr>
              <w:t>21</w:t>
            </w:r>
          </w:p>
        </w:tc>
        <w:tc>
          <w:tcPr>
            <w:tcW w:w="694" w:type="dxa"/>
            <w:tcBorders>
              <w:top w:val="single" w:sz="12" w:space="0" w:color="D9D9D9"/>
              <w:left w:val="single" w:sz="18" w:space="0" w:color="FFFFFF"/>
              <w:bottom w:val="single" w:sz="12" w:space="0" w:color="D9D9D9"/>
              <w:right w:val="single" w:sz="18" w:space="0" w:color="FFFFFF"/>
            </w:tcBorders>
            <w:shd w:val="clear" w:color="auto" w:fill="B2A1C7" w:themeFill="accent4" w:themeFillTint="99"/>
          </w:tcPr>
          <w:p w14:paraId="3213574F" w14:textId="77777777" w:rsidR="00FA6E00" w:rsidRPr="00833193" w:rsidRDefault="00D113ED" w:rsidP="000412D2">
            <w:pPr>
              <w:jc w:val="center"/>
              <w:rPr>
                <w:sz w:val="20"/>
                <w:lang w:val="en-US"/>
              </w:rPr>
            </w:pPr>
            <w:r w:rsidRPr="00833193">
              <w:rPr>
                <w:sz w:val="20"/>
                <w:lang w:val="en-US"/>
              </w:rPr>
              <w:t>15</w:t>
            </w:r>
          </w:p>
        </w:tc>
        <w:tc>
          <w:tcPr>
            <w:tcW w:w="680" w:type="dxa"/>
            <w:tcBorders>
              <w:top w:val="single" w:sz="12" w:space="0" w:color="D9D9D9"/>
              <w:left w:val="single" w:sz="18" w:space="0" w:color="FFFFFF"/>
              <w:bottom w:val="single" w:sz="12" w:space="0" w:color="D9D9D9"/>
              <w:right w:val="single" w:sz="18" w:space="0" w:color="FFFFFF"/>
            </w:tcBorders>
            <w:shd w:val="clear" w:color="auto" w:fill="FF66FF"/>
          </w:tcPr>
          <w:p w14:paraId="2B093523" w14:textId="77777777" w:rsidR="00FA6E00" w:rsidRPr="00833193" w:rsidRDefault="00D113ED" w:rsidP="000412D2">
            <w:pPr>
              <w:jc w:val="center"/>
              <w:rPr>
                <w:sz w:val="20"/>
                <w:lang w:val="en-US"/>
              </w:rPr>
            </w:pPr>
            <w:r w:rsidRPr="00833193">
              <w:rPr>
                <w:sz w:val="20"/>
                <w:lang w:val="en-US"/>
              </w:rPr>
              <w:t>76</w:t>
            </w:r>
          </w:p>
        </w:tc>
        <w:tc>
          <w:tcPr>
            <w:tcW w:w="685" w:type="dxa"/>
            <w:tcBorders>
              <w:top w:val="single" w:sz="12" w:space="0" w:color="D9D9D9"/>
              <w:left w:val="single" w:sz="18" w:space="0" w:color="FFFFFF"/>
              <w:bottom w:val="single" w:sz="12" w:space="0" w:color="D9D9D9"/>
              <w:right w:val="single" w:sz="18" w:space="0" w:color="FFFFFF"/>
            </w:tcBorders>
            <w:shd w:val="clear" w:color="auto" w:fill="00B0F0"/>
          </w:tcPr>
          <w:p w14:paraId="1B48457A" w14:textId="77777777" w:rsidR="00FA6E00" w:rsidRPr="00833193" w:rsidRDefault="00D113ED" w:rsidP="000412D2">
            <w:pPr>
              <w:jc w:val="center"/>
              <w:rPr>
                <w:sz w:val="20"/>
                <w:lang w:val="en-US"/>
              </w:rPr>
            </w:pPr>
            <w:r w:rsidRPr="00833193">
              <w:rPr>
                <w:sz w:val="20"/>
                <w:lang w:val="en-US"/>
              </w:rPr>
              <w:t>154</w:t>
            </w:r>
          </w:p>
        </w:tc>
        <w:tc>
          <w:tcPr>
            <w:tcW w:w="687" w:type="dxa"/>
            <w:tcBorders>
              <w:top w:val="single" w:sz="12" w:space="0" w:color="D9D9D9"/>
              <w:left w:val="single" w:sz="18" w:space="0" w:color="FFFFFF"/>
              <w:bottom w:val="single" w:sz="12" w:space="0" w:color="D9D9D9"/>
              <w:right w:val="single" w:sz="18" w:space="0" w:color="FFFFFF"/>
            </w:tcBorders>
            <w:shd w:val="clear" w:color="auto" w:fill="FFC58B"/>
          </w:tcPr>
          <w:p w14:paraId="3E9E10EB" w14:textId="77777777" w:rsidR="00FA6E00" w:rsidRPr="00833193" w:rsidRDefault="00D113ED" w:rsidP="000412D2">
            <w:pPr>
              <w:jc w:val="center"/>
              <w:rPr>
                <w:sz w:val="20"/>
                <w:lang w:val="en-US"/>
              </w:rPr>
            </w:pPr>
            <w:r w:rsidRPr="00833193">
              <w:rPr>
                <w:sz w:val="20"/>
                <w:lang w:val="en-US"/>
              </w:rPr>
              <w:t>13</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50FBD8AB" w14:textId="77777777" w:rsidR="00FA6E00" w:rsidRPr="00833193" w:rsidRDefault="00D113ED"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C7E6A4"/>
          </w:tcPr>
          <w:p w14:paraId="68B3F508" w14:textId="77777777" w:rsidR="00FA6E00" w:rsidRPr="00833193" w:rsidRDefault="00D113ED" w:rsidP="000412D2">
            <w:pPr>
              <w:jc w:val="center"/>
              <w:rPr>
                <w:sz w:val="20"/>
                <w:lang w:val="en-US"/>
              </w:rPr>
            </w:pPr>
            <w:r w:rsidRPr="00833193">
              <w:rPr>
                <w:sz w:val="20"/>
                <w:lang w:val="en-US"/>
              </w:rPr>
              <w:t>8</w:t>
            </w:r>
          </w:p>
        </w:tc>
        <w:tc>
          <w:tcPr>
            <w:tcW w:w="679" w:type="dxa"/>
            <w:tcBorders>
              <w:top w:val="single" w:sz="12" w:space="0" w:color="D9D9D9"/>
              <w:left w:val="single" w:sz="18" w:space="0" w:color="FFFFFF"/>
              <w:bottom w:val="single" w:sz="12" w:space="0" w:color="D9D9D9"/>
              <w:right w:val="single" w:sz="18" w:space="0" w:color="FFFFFF"/>
            </w:tcBorders>
          </w:tcPr>
          <w:p w14:paraId="5ACC16BC" w14:textId="77777777" w:rsidR="00FA6E00" w:rsidRPr="00833193" w:rsidRDefault="00D113ED" w:rsidP="000412D2">
            <w:pPr>
              <w:jc w:val="center"/>
              <w:rPr>
                <w:sz w:val="20"/>
                <w:lang w:val="en-US"/>
              </w:rPr>
            </w:pPr>
            <w:r w:rsidRPr="00833193">
              <w:rPr>
                <w:sz w:val="20"/>
                <w:lang w:val="en-US"/>
              </w:rPr>
              <w:t>-</w:t>
            </w:r>
          </w:p>
        </w:tc>
        <w:tc>
          <w:tcPr>
            <w:tcW w:w="684" w:type="dxa"/>
            <w:tcBorders>
              <w:top w:val="single" w:sz="12" w:space="0" w:color="D9D9D9"/>
              <w:left w:val="single" w:sz="18" w:space="0" w:color="FFFFFF"/>
              <w:bottom w:val="single" w:sz="12" w:space="0" w:color="D9D9D9"/>
              <w:right w:val="single" w:sz="18" w:space="0" w:color="FFFFFF"/>
            </w:tcBorders>
            <w:shd w:val="clear" w:color="auto" w:fill="948A54" w:themeFill="background2" w:themeFillShade="80"/>
          </w:tcPr>
          <w:p w14:paraId="62911A8A" w14:textId="77777777" w:rsidR="00FA6E00" w:rsidRPr="00833193" w:rsidRDefault="00D113ED" w:rsidP="000412D2">
            <w:pPr>
              <w:jc w:val="center"/>
              <w:rPr>
                <w:sz w:val="20"/>
                <w:lang w:val="en-US"/>
              </w:rPr>
            </w:pPr>
            <w:r w:rsidRPr="00833193">
              <w:rPr>
                <w:sz w:val="20"/>
                <w:lang w:val="en-US"/>
              </w:rPr>
              <w:t>83</w:t>
            </w:r>
          </w:p>
        </w:tc>
        <w:tc>
          <w:tcPr>
            <w:tcW w:w="695" w:type="dxa"/>
            <w:tcBorders>
              <w:top w:val="single" w:sz="12" w:space="0" w:color="D9D9D9"/>
              <w:left w:val="single" w:sz="18" w:space="0" w:color="FFFFFF"/>
              <w:bottom w:val="single" w:sz="12" w:space="0" w:color="D9D9D9"/>
              <w:right w:val="single" w:sz="18" w:space="0" w:color="FFFFFF"/>
            </w:tcBorders>
          </w:tcPr>
          <w:p w14:paraId="73B3FDB7" w14:textId="77777777" w:rsidR="00FA6E00" w:rsidRPr="00833193" w:rsidRDefault="00D113ED" w:rsidP="000412D2">
            <w:pPr>
              <w:jc w:val="center"/>
              <w:rPr>
                <w:sz w:val="20"/>
                <w:lang w:val="en-US"/>
              </w:rPr>
            </w:pPr>
            <w:r w:rsidRPr="00833193">
              <w:rPr>
                <w:sz w:val="20"/>
                <w:lang w:val="en-US"/>
              </w:rPr>
              <w:t>-</w:t>
            </w:r>
          </w:p>
        </w:tc>
        <w:tc>
          <w:tcPr>
            <w:tcW w:w="1130" w:type="dxa"/>
            <w:tcBorders>
              <w:top w:val="single" w:sz="12" w:space="0" w:color="D9D9D9"/>
              <w:left w:val="single" w:sz="18" w:space="0" w:color="FFFFFF"/>
              <w:bottom w:val="single" w:sz="12" w:space="0" w:color="D9D9D9"/>
              <w:right w:val="single" w:sz="18" w:space="0" w:color="FFFFFF"/>
            </w:tcBorders>
          </w:tcPr>
          <w:p w14:paraId="5B1950A9" w14:textId="77777777" w:rsidR="00FA6E00" w:rsidRPr="00833193" w:rsidRDefault="00D113ED" w:rsidP="000412D2">
            <w:pPr>
              <w:jc w:val="center"/>
              <w:rPr>
                <w:sz w:val="20"/>
                <w:lang w:val="en-US"/>
              </w:rPr>
            </w:pPr>
            <w:r w:rsidRPr="00833193">
              <w:rPr>
                <w:sz w:val="20"/>
                <w:lang w:val="en-US"/>
              </w:rPr>
              <w:t>23 904</w:t>
            </w:r>
          </w:p>
        </w:tc>
      </w:tr>
      <w:tr w:rsidR="00FA6E00" w:rsidRPr="00833193" w14:paraId="7B12E17D" w14:textId="77777777" w:rsidTr="00833193">
        <w:tc>
          <w:tcPr>
            <w:tcW w:w="1087" w:type="dxa"/>
            <w:tcBorders>
              <w:top w:val="single" w:sz="12" w:space="0" w:color="D9D9D9"/>
              <w:left w:val="nil"/>
              <w:bottom w:val="single" w:sz="12" w:space="0" w:color="D9D9D9"/>
              <w:right w:val="single" w:sz="18" w:space="0" w:color="FFFFFF"/>
            </w:tcBorders>
          </w:tcPr>
          <w:p w14:paraId="0D1E4F9B" w14:textId="77777777" w:rsidR="00FA6E00" w:rsidRPr="00833193" w:rsidRDefault="00D113ED" w:rsidP="000412D2">
            <w:pPr>
              <w:rPr>
                <w:sz w:val="16"/>
                <w:lang w:val="en-US"/>
              </w:rPr>
            </w:pPr>
            <w:r w:rsidRPr="00833193">
              <w:rPr>
                <w:sz w:val="16"/>
                <w:lang w:val="en-US"/>
              </w:rPr>
              <w:t>PES 12.2019</w:t>
            </w:r>
          </w:p>
        </w:tc>
        <w:tc>
          <w:tcPr>
            <w:tcW w:w="684" w:type="dxa"/>
            <w:tcBorders>
              <w:top w:val="single" w:sz="12" w:space="0" w:color="D9D9D9"/>
              <w:left w:val="single" w:sz="18" w:space="0" w:color="FFFFFF"/>
              <w:bottom w:val="single" w:sz="12" w:space="0" w:color="D9D9D9"/>
              <w:right w:val="single" w:sz="18" w:space="0" w:color="FFFFFF"/>
            </w:tcBorders>
            <w:shd w:val="clear" w:color="auto" w:fill="FF0000"/>
          </w:tcPr>
          <w:p w14:paraId="5EE0A295" w14:textId="77777777" w:rsidR="00FA6E00" w:rsidRPr="00833193" w:rsidRDefault="00D113ED" w:rsidP="000412D2">
            <w:pPr>
              <w:jc w:val="center"/>
              <w:rPr>
                <w:sz w:val="20"/>
                <w:lang w:val="en-US"/>
              </w:rPr>
            </w:pPr>
            <w:r w:rsidRPr="00833193">
              <w:rPr>
                <w:sz w:val="20"/>
                <w:lang w:val="en-US"/>
              </w:rPr>
              <w:t>7</w:t>
            </w:r>
          </w:p>
        </w:tc>
        <w:tc>
          <w:tcPr>
            <w:tcW w:w="675" w:type="dxa"/>
            <w:tcBorders>
              <w:top w:val="single" w:sz="12" w:space="0" w:color="D9D9D9"/>
              <w:left w:val="single" w:sz="18" w:space="0" w:color="FFFFFF"/>
              <w:bottom w:val="single" w:sz="12" w:space="0" w:color="D9D9D9"/>
              <w:right w:val="single" w:sz="18" w:space="0" w:color="FFFFFF"/>
            </w:tcBorders>
            <w:shd w:val="clear" w:color="auto" w:fill="FFFF00"/>
          </w:tcPr>
          <w:p w14:paraId="6ACA0D96" w14:textId="77777777" w:rsidR="00FA6E00" w:rsidRPr="00833193" w:rsidRDefault="00D113ED" w:rsidP="000412D2">
            <w:pPr>
              <w:jc w:val="center"/>
              <w:rPr>
                <w:sz w:val="20"/>
                <w:lang w:val="en-US"/>
              </w:rPr>
            </w:pPr>
            <w:r w:rsidRPr="00833193">
              <w:rPr>
                <w:sz w:val="20"/>
                <w:lang w:val="en-US"/>
              </w:rPr>
              <w:t>21</w:t>
            </w:r>
          </w:p>
        </w:tc>
        <w:tc>
          <w:tcPr>
            <w:tcW w:w="694" w:type="dxa"/>
            <w:tcBorders>
              <w:top w:val="single" w:sz="12" w:space="0" w:color="D9D9D9"/>
              <w:left w:val="single" w:sz="18" w:space="0" w:color="FFFFFF"/>
              <w:bottom w:val="single" w:sz="12" w:space="0" w:color="D9D9D9"/>
              <w:right w:val="single" w:sz="18" w:space="0" w:color="FFFFFF"/>
            </w:tcBorders>
            <w:shd w:val="clear" w:color="auto" w:fill="B2A1C7" w:themeFill="accent4" w:themeFillTint="99"/>
          </w:tcPr>
          <w:p w14:paraId="64781D10" w14:textId="1FC9ED3D" w:rsidR="00FA6E00" w:rsidRPr="00833193" w:rsidRDefault="00833193" w:rsidP="000412D2">
            <w:pPr>
              <w:jc w:val="center"/>
              <w:rPr>
                <w:sz w:val="20"/>
                <w:lang w:val="en-US"/>
              </w:rPr>
            </w:pPr>
            <w:r w:rsidRPr="00833193">
              <w:rPr>
                <w:sz w:val="20"/>
                <w:lang w:val="en-US"/>
              </w:rPr>
              <w:t>15</w:t>
            </w:r>
          </w:p>
        </w:tc>
        <w:tc>
          <w:tcPr>
            <w:tcW w:w="680" w:type="dxa"/>
            <w:tcBorders>
              <w:top w:val="single" w:sz="12" w:space="0" w:color="D9D9D9"/>
              <w:left w:val="single" w:sz="18" w:space="0" w:color="FFFFFF"/>
              <w:bottom w:val="single" w:sz="12" w:space="0" w:color="D9D9D9"/>
              <w:right w:val="single" w:sz="18" w:space="0" w:color="FFFFFF"/>
            </w:tcBorders>
            <w:shd w:val="clear" w:color="auto" w:fill="FF9BFF"/>
          </w:tcPr>
          <w:p w14:paraId="6EFFEC77" w14:textId="77777777" w:rsidR="00FA6E00" w:rsidRPr="00833193" w:rsidRDefault="00D113ED" w:rsidP="000412D2">
            <w:pPr>
              <w:jc w:val="center"/>
              <w:rPr>
                <w:sz w:val="20"/>
                <w:lang w:val="en-US"/>
              </w:rPr>
            </w:pPr>
            <w:r w:rsidRPr="00833193">
              <w:rPr>
                <w:sz w:val="20"/>
                <w:lang w:val="en-US"/>
              </w:rPr>
              <w:t>70</w:t>
            </w:r>
          </w:p>
        </w:tc>
        <w:tc>
          <w:tcPr>
            <w:tcW w:w="685" w:type="dxa"/>
            <w:tcBorders>
              <w:top w:val="single" w:sz="12" w:space="0" w:color="D9D9D9"/>
              <w:left w:val="single" w:sz="18" w:space="0" w:color="FFFFFF"/>
              <w:bottom w:val="single" w:sz="12" w:space="0" w:color="D9D9D9"/>
              <w:right w:val="single" w:sz="18" w:space="0" w:color="FFFFFF"/>
            </w:tcBorders>
            <w:shd w:val="clear" w:color="auto" w:fill="00B0F0"/>
          </w:tcPr>
          <w:p w14:paraId="6B1F8285" w14:textId="77777777" w:rsidR="00FA6E00" w:rsidRPr="00833193" w:rsidRDefault="00D113ED" w:rsidP="000412D2">
            <w:pPr>
              <w:jc w:val="center"/>
              <w:rPr>
                <w:sz w:val="20"/>
                <w:lang w:val="en-US"/>
              </w:rPr>
            </w:pPr>
            <w:r w:rsidRPr="00833193">
              <w:rPr>
                <w:sz w:val="20"/>
                <w:lang w:val="en-US"/>
              </w:rPr>
              <w:t>155</w:t>
            </w:r>
          </w:p>
        </w:tc>
        <w:tc>
          <w:tcPr>
            <w:tcW w:w="687" w:type="dxa"/>
            <w:tcBorders>
              <w:top w:val="single" w:sz="12" w:space="0" w:color="D9D9D9"/>
              <w:left w:val="single" w:sz="18" w:space="0" w:color="FFFFFF"/>
              <w:bottom w:val="single" w:sz="12" w:space="0" w:color="D9D9D9"/>
              <w:right w:val="single" w:sz="18" w:space="0" w:color="FFFFFF"/>
            </w:tcBorders>
            <w:shd w:val="clear" w:color="auto" w:fill="FF9933"/>
          </w:tcPr>
          <w:p w14:paraId="32DF1ABC" w14:textId="77777777" w:rsidR="00FA6E00" w:rsidRPr="00833193" w:rsidRDefault="00D113ED" w:rsidP="000412D2">
            <w:pPr>
              <w:jc w:val="center"/>
              <w:rPr>
                <w:sz w:val="20"/>
                <w:lang w:val="en-US"/>
              </w:rPr>
            </w:pPr>
            <w:r w:rsidRPr="00833193">
              <w:rPr>
                <w:sz w:val="20"/>
                <w:lang w:val="en-US"/>
              </w:rPr>
              <w:t>15</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34115FDC" w14:textId="77777777" w:rsidR="00FA6E00" w:rsidRPr="00833193" w:rsidRDefault="00D113ED"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92D050"/>
          </w:tcPr>
          <w:p w14:paraId="1997524A" w14:textId="77777777" w:rsidR="00FA6E00" w:rsidRPr="00833193" w:rsidRDefault="00D113ED" w:rsidP="000412D2">
            <w:pPr>
              <w:jc w:val="center"/>
              <w:rPr>
                <w:sz w:val="20"/>
                <w:lang w:val="en-US"/>
              </w:rPr>
            </w:pPr>
            <w:r w:rsidRPr="00833193">
              <w:rPr>
                <w:sz w:val="20"/>
                <w:lang w:val="en-US"/>
              </w:rPr>
              <w:t>10</w:t>
            </w:r>
          </w:p>
        </w:tc>
        <w:tc>
          <w:tcPr>
            <w:tcW w:w="679" w:type="dxa"/>
            <w:tcBorders>
              <w:top w:val="single" w:sz="12" w:space="0" w:color="D9D9D9"/>
              <w:left w:val="single" w:sz="18" w:space="0" w:color="FFFFFF"/>
              <w:bottom w:val="single" w:sz="12" w:space="0" w:color="D9D9D9"/>
              <w:right w:val="single" w:sz="18" w:space="0" w:color="FFFFFF"/>
            </w:tcBorders>
          </w:tcPr>
          <w:p w14:paraId="5D3CB2C7" w14:textId="77777777" w:rsidR="00FA6E00" w:rsidRPr="00833193" w:rsidRDefault="00D113ED" w:rsidP="000412D2">
            <w:pPr>
              <w:jc w:val="center"/>
              <w:rPr>
                <w:sz w:val="20"/>
                <w:lang w:val="en-US"/>
              </w:rPr>
            </w:pPr>
            <w:r w:rsidRPr="00833193">
              <w:rPr>
                <w:sz w:val="20"/>
                <w:lang w:val="en-US"/>
              </w:rPr>
              <w:t>538</w:t>
            </w:r>
          </w:p>
        </w:tc>
        <w:tc>
          <w:tcPr>
            <w:tcW w:w="684" w:type="dxa"/>
            <w:tcBorders>
              <w:top w:val="single" w:sz="12" w:space="0" w:color="D9D9D9"/>
              <w:left w:val="single" w:sz="18" w:space="0" w:color="FFFFFF"/>
              <w:bottom w:val="single" w:sz="12" w:space="0" w:color="D9D9D9"/>
              <w:right w:val="single" w:sz="18" w:space="0" w:color="FFFFFF"/>
            </w:tcBorders>
            <w:shd w:val="clear" w:color="auto" w:fill="C4BC96" w:themeFill="background2" w:themeFillShade="BF"/>
          </w:tcPr>
          <w:p w14:paraId="7CA36A96" w14:textId="77777777" w:rsidR="00FA6E00" w:rsidRPr="00833193" w:rsidRDefault="00D113ED" w:rsidP="000412D2">
            <w:pPr>
              <w:jc w:val="center"/>
              <w:rPr>
                <w:sz w:val="20"/>
                <w:lang w:val="en-US"/>
              </w:rPr>
            </w:pPr>
            <w:r w:rsidRPr="00833193">
              <w:rPr>
                <w:sz w:val="20"/>
                <w:lang w:val="en-US"/>
              </w:rPr>
              <w:t>65</w:t>
            </w:r>
          </w:p>
        </w:tc>
        <w:tc>
          <w:tcPr>
            <w:tcW w:w="695" w:type="dxa"/>
            <w:tcBorders>
              <w:top w:val="single" w:sz="12" w:space="0" w:color="D9D9D9"/>
              <w:left w:val="single" w:sz="18" w:space="0" w:color="FFFFFF"/>
              <w:bottom w:val="single" w:sz="12" w:space="0" w:color="D9D9D9"/>
              <w:right w:val="single" w:sz="18" w:space="0" w:color="FFFFFF"/>
            </w:tcBorders>
          </w:tcPr>
          <w:p w14:paraId="243CE4B8" w14:textId="77777777" w:rsidR="00FA6E00" w:rsidRPr="00833193" w:rsidRDefault="00D113ED" w:rsidP="000412D2">
            <w:pPr>
              <w:jc w:val="center"/>
              <w:rPr>
                <w:sz w:val="20"/>
                <w:lang w:val="en-US"/>
              </w:rPr>
            </w:pPr>
            <w:r w:rsidRPr="00833193">
              <w:rPr>
                <w:sz w:val="20"/>
                <w:lang w:val="en-US"/>
              </w:rPr>
              <w:t>66</w:t>
            </w:r>
          </w:p>
        </w:tc>
        <w:tc>
          <w:tcPr>
            <w:tcW w:w="1130" w:type="dxa"/>
            <w:tcBorders>
              <w:top w:val="single" w:sz="12" w:space="0" w:color="D9D9D9"/>
              <w:left w:val="single" w:sz="18" w:space="0" w:color="FFFFFF"/>
              <w:bottom w:val="single" w:sz="12" w:space="0" w:color="D9D9D9"/>
              <w:right w:val="single" w:sz="18" w:space="0" w:color="FFFFFF"/>
            </w:tcBorders>
          </w:tcPr>
          <w:p w14:paraId="4F1F33CB" w14:textId="77777777" w:rsidR="00FA6E00" w:rsidRPr="00833193" w:rsidRDefault="00D113ED" w:rsidP="000412D2">
            <w:pPr>
              <w:jc w:val="center"/>
              <w:rPr>
                <w:sz w:val="20"/>
                <w:lang w:val="en-US"/>
              </w:rPr>
            </w:pPr>
            <w:r w:rsidRPr="00833193">
              <w:rPr>
                <w:sz w:val="20"/>
                <w:lang w:val="en-US"/>
              </w:rPr>
              <w:t>25 074</w:t>
            </w:r>
          </w:p>
        </w:tc>
      </w:tr>
      <w:tr w:rsidR="00FA6E00" w:rsidRPr="00833193" w14:paraId="381585F1" w14:textId="77777777" w:rsidTr="00833193">
        <w:tc>
          <w:tcPr>
            <w:tcW w:w="1087" w:type="dxa"/>
            <w:tcBorders>
              <w:top w:val="single" w:sz="12" w:space="0" w:color="D9D9D9"/>
              <w:left w:val="nil"/>
              <w:bottom w:val="single" w:sz="12" w:space="0" w:color="D9D9D9"/>
              <w:right w:val="single" w:sz="18" w:space="0" w:color="FFFFFF"/>
            </w:tcBorders>
          </w:tcPr>
          <w:p w14:paraId="1E616416" w14:textId="77777777" w:rsidR="00FA6E00" w:rsidRPr="00833193" w:rsidRDefault="00D113ED" w:rsidP="000412D2">
            <w:pPr>
              <w:rPr>
                <w:sz w:val="16"/>
                <w:lang w:val="en-US"/>
              </w:rPr>
            </w:pPr>
            <w:r w:rsidRPr="00833193">
              <w:rPr>
                <w:sz w:val="16"/>
                <w:lang w:val="en-US"/>
              </w:rPr>
              <w:t>PES 06.2020</w:t>
            </w:r>
          </w:p>
        </w:tc>
        <w:tc>
          <w:tcPr>
            <w:tcW w:w="684" w:type="dxa"/>
            <w:tcBorders>
              <w:top w:val="single" w:sz="12" w:space="0" w:color="D9D9D9"/>
              <w:left w:val="single" w:sz="18" w:space="0" w:color="FFFFFF"/>
              <w:bottom w:val="single" w:sz="12" w:space="0" w:color="D9D9D9"/>
              <w:right w:val="single" w:sz="18" w:space="0" w:color="FFFFFF"/>
            </w:tcBorders>
            <w:shd w:val="clear" w:color="auto" w:fill="FF0000"/>
          </w:tcPr>
          <w:p w14:paraId="19495438" w14:textId="79C2131A" w:rsidR="00FA6E00" w:rsidRPr="00833193" w:rsidRDefault="00833193" w:rsidP="000412D2">
            <w:pPr>
              <w:jc w:val="center"/>
              <w:rPr>
                <w:sz w:val="20"/>
                <w:lang w:val="en-US"/>
              </w:rPr>
            </w:pPr>
            <w:r w:rsidRPr="00833193">
              <w:rPr>
                <w:sz w:val="20"/>
                <w:lang w:val="en-US"/>
              </w:rPr>
              <w:t>7</w:t>
            </w:r>
          </w:p>
        </w:tc>
        <w:tc>
          <w:tcPr>
            <w:tcW w:w="675" w:type="dxa"/>
            <w:tcBorders>
              <w:top w:val="single" w:sz="12" w:space="0" w:color="D9D9D9"/>
              <w:left w:val="single" w:sz="18" w:space="0" w:color="FFFFFF"/>
              <w:bottom w:val="single" w:sz="12" w:space="0" w:color="D9D9D9"/>
              <w:right w:val="single" w:sz="18" w:space="0" w:color="FFFFFF"/>
            </w:tcBorders>
            <w:shd w:val="clear" w:color="auto" w:fill="FFFF00"/>
          </w:tcPr>
          <w:p w14:paraId="2D30B2F9" w14:textId="006F90E7" w:rsidR="00FA6E00" w:rsidRPr="00833193" w:rsidRDefault="00833193" w:rsidP="000412D2">
            <w:pPr>
              <w:jc w:val="center"/>
              <w:rPr>
                <w:sz w:val="20"/>
                <w:lang w:val="en-US"/>
              </w:rPr>
            </w:pPr>
            <w:r w:rsidRPr="00833193">
              <w:rPr>
                <w:sz w:val="20"/>
                <w:lang w:val="en-US"/>
              </w:rPr>
              <w:t>21</w:t>
            </w:r>
          </w:p>
        </w:tc>
        <w:tc>
          <w:tcPr>
            <w:tcW w:w="694" w:type="dxa"/>
            <w:tcBorders>
              <w:top w:val="single" w:sz="12" w:space="0" w:color="D9D9D9"/>
              <w:left w:val="single" w:sz="18" w:space="0" w:color="FFFFFF"/>
              <w:bottom w:val="single" w:sz="12" w:space="0" w:color="D9D9D9"/>
              <w:right w:val="single" w:sz="18" w:space="0" w:color="FFFFFF"/>
            </w:tcBorders>
            <w:shd w:val="clear" w:color="auto" w:fill="B2A1C7" w:themeFill="accent4" w:themeFillTint="99"/>
          </w:tcPr>
          <w:p w14:paraId="404ED100" w14:textId="238B7046" w:rsidR="00FA6E00" w:rsidRPr="00833193" w:rsidRDefault="00833193" w:rsidP="000412D2">
            <w:pPr>
              <w:jc w:val="center"/>
              <w:rPr>
                <w:sz w:val="20"/>
                <w:lang w:val="en-US"/>
              </w:rPr>
            </w:pPr>
            <w:r w:rsidRPr="00833193">
              <w:rPr>
                <w:sz w:val="20"/>
                <w:lang w:val="en-US"/>
              </w:rPr>
              <w:t>15</w:t>
            </w:r>
          </w:p>
        </w:tc>
        <w:tc>
          <w:tcPr>
            <w:tcW w:w="680" w:type="dxa"/>
            <w:tcBorders>
              <w:top w:val="single" w:sz="12" w:space="0" w:color="D9D9D9"/>
              <w:left w:val="single" w:sz="18" w:space="0" w:color="FFFFFF"/>
              <w:bottom w:val="single" w:sz="12" w:space="0" w:color="D9D9D9"/>
              <w:right w:val="single" w:sz="18" w:space="0" w:color="FFFFFF"/>
            </w:tcBorders>
            <w:shd w:val="clear" w:color="auto" w:fill="FFCCFF"/>
          </w:tcPr>
          <w:p w14:paraId="2AB4BEF9" w14:textId="49EB30BC" w:rsidR="00FA6E00" w:rsidRPr="00833193" w:rsidRDefault="00833193" w:rsidP="000412D2">
            <w:pPr>
              <w:jc w:val="center"/>
              <w:rPr>
                <w:sz w:val="20"/>
                <w:lang w:val="en-US"/>
              </w:rPr>
            </w:pPr>
            <w:r w:rsidRPr="00833193">
              <w:rPr>
                <w:sz w:val="20"/>
                <w:lang w:val="en-US"/>
              </w:rPr>
              <w:t>67</w:t>
            </w:r>
          </w:p>
        </w:tc>
        <w:tc>
          <w:tcPr>
            <w:tcW w:w="685" w:type="dxa"/>
            <w:tcBorders>
              <w:top w:val="single" w:sz="12" w:space="0" w:color="D9D9D9"/>
              <w:left w:val="single" w:sz="18" w:space="0" w:color="FFFFFF"/>
              <w:bottom w:val="single" w:sz="12" w:space="0" w:color="D9D9D9"/>
              <w:right w:val="single" w:sz="18" w:space="0" w:color="FFFFFF"/>
            </w:tcBorders>
            <w:shd w:val="clear" w:color="auto" w:fill="0091C4"/>
          </w:tcPr>
          <w:p w14:paraId="730F255B" w14:textId="5AB75059" w:rsidR="00FA6E00" w:rsidRPr="00833193" w:rsidRDefault="00833193" w:rsidP="000412D2">
            <w:pPr>
              <w:jc w:val="center"/>
              <w:rPr>
                <w:sz w:val="20"/>
                <w:lang w:val="en-US"/>
              </w:rPr>
            </w:pPr>
            <w:r w:rsidRPr="00833193">
              <w:rPr>
                <w:sz w:val="20"/>
                <w:lang w:val="en-US"/>
              </w:rPr>
              <w:t>163</w:t>
            </w:r>
          </w:p>
        </w:tc>
        <w:tc>
          <w:tcPr>
            <w:tcW w:w="687" w:type="dxa"/>
            <w:tcBorders>
              <w:top w:val="single" w:sz="12" w:space="0" w:color="D9D9D9"/>
              <w:left w:val="single" w:sz="18" w:space="0" w:color="FFFFFF"/>
              <w:bottom w:val="single" w:sz="12" w:space="0" w:color="D9D9D9"/>
              <w:right w:val="single" w:sz="18" w:space="0" w:color="FFFFFF"/>
            </w:tcBorders>
            <w:shd w:val="clear" w:color="auto" w:fill="F79646" w:themeFill="accent6"/>
          </w:tcPr>
          <w:p w14:paraId="2718F82A" w14:textId="1686C252" w:rsidR="00FA6E00" w:rsidRPr="00833193" w:rsidRDefault="00833193" w:rsidP="000412D2">
            <w:pPr>
              <w:jc w:val="center"/>
              <w:rPr>
                <w:sz w:val="20"/>
                <w:lang w:val="en-US"/>
              </w:rPr>
            </w:pPr>
            <w:r w:rsidRPr="00833193">
              <w:rPr>
                <w:sz w:val="20"/>
                <w:lang w:val="en-US"/>
              </w:rPr>
              <w:t>15</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03F53083" w14:textId="1456B6A7" w:rsidR="00FA6E00" w:rsidRPr="00833193" w:rsidRDefault="00833193"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92D050"/>
          </w:tcPr>
          <w:p w14:paraId="7052CF7A" w14:textId="5A25FA79" w:rsidR="00FA6E00" w:rsidRPr="00833193" w:rsidRDefault="00833193" w:rsidP="000412D2">
            <w:pPr>
              <w:jc w:val="center"/>
              <w:rPr>
                <w:sz w:val="20"/>
                <w:lang w:val="en-US"/>
              </w:rPr>
            </w:pPr>
            <w:r w:rsidRPr="00833193">
              <w:rPr>
                <w:sz w:val="20"/>
                <w:lang w:val="en-US"/>
              </w:rPr>
              <w:t>10</w:t>
            </w:r>
          </w:p>
        </w:tc>
        <w:tc>
          <w:tcPr>
            <w:tcW w:w="679" w:type="dxa"/>
            <w:tcBorders>
              <w:top w:val="single" w:sz="12" w:space="0" w:color="D9D9D9"/>
              <w:left w:val="single" w:sz="18" w:space="0" w:color="FFFFFF"/>
              <w:bottom w:val="single" w:sz="12" w:space="0" w:color="D9D9D9"/>
              <w:right w:val="single" w:sz="18" w:space="0" w:color="FFFFFF"/>
            </w:tcBorders>
          </w:tcPr>
          <w:p w14:paraId="33EE7CDF" w14:textId="5281F611" w:rsidR="00FA6E00" w:rsidRPr="00833193" w:rsidRDefault="00833193" w:rsidP="000412D2">
            <w:pPr>
              <w:jc w:val="center"/>
              <w:rPr>
                <w:sz w:val="20"/>
                <w:lang w:val="en-US"/>
              </w:rPr>
            </w:pPr>
            <w:r w:rsidRPr="00833193">
              <w:rPr>
                <w:sz w:val="20"/>
                <w:lang w:val="en-US"/>
              </w:rPr>
              <w:t>538</w:t>
            </w:r>
          </w:p>
        </w:tc>
        <w:tc>
          <w:tcPr>
            <w:tcW w:w="684" w:type="dxa"/>
            <w:tcBorders>
              <w:top w:val="single" w:sz="12" w:space="0" w:color="D9D9D9"/>
              <w:left w:val="single" w:sz="18" w:space="0" w:color="FFFFFF"/>
              <w:bottom w:val="single" w:sz="12" w:space="0" w:color="D9D9D9"/>
              <w:right w:val="single" w:sz="18" w:space="0" w:color="FFFFFF"/>
            </w:tcBorders>
            <w:shd w:val="clear" w:color="auto" w:fill="948A54" w:themeFill="background2" w:themeFillShade="80"/>
          </w:tcPr>
          <w:p w14:paraId="5F395319" w14:textId="7F7FA774" w:rsidR="00FA6E00" w:rsidRPr="00833193" w:rsidRDefault="00833193" w:rsidP="000412D2">
            <w:pPr>
              <w:jc w:val="center"/>
              <w:rPr>
                <w:sz w:val="20"/>
                <w:lang w:val="en-US"/>
              </w:rPr>
            </w:pPr>
            <w:r w:rsidRPr="00833193">
              <w:rPr>
                <w:sz w:val="20"/>
                <w:lang w:val="en-US"/>
              </w:rPr>
              <w:t>72</w:t>
            </w:r>
          </w:p>
        </w:tc>
        <w:tc>
          <w:tcPr>
            <w:tcW w:w="695" w:type="dxa"/>
            <w:tcBorders>
              <w:top w:val="single" w:sz="12" w:space="0" w:color="D9D9D9"/>
              <w:left w:val="single" w:sz="18" w:space="0" w:color="FFFFFF"/>
              <w:bottom w:val="single" w:sz="12" w:space="0" w:color="D9D9D9"/>
              <w:right w:val="single" w:sz="18" w:space="0" w:color="FFFFFF"/>
            </w:tcBorders>
          </w:tcPr>
          <w:p w14:paraId="3535C8FD" w14:textId="6C1A84C8" w:rsidR="00FA6E00" w:rsidRPr="00833193" w:rsidRDefault="00833193" w:rsidP="000412D2">
            <w:pPr>
              <w:jc w:val="center"/>
              <w:rPr>
                <w:sz w:val="20"/>
                <w:lang w:val="en-US"/>
              </w:rPr>
            </w:pPr>
            <w:r w:rsidRPr="00833193">
              <w:rPr>
                <w:sz w:val="20"/>
                <w:lang w:val="en-US"/>
              </w:rPr>
              <w:t>66</w:t>
            </w:r>
          </w:p>
        </w:tc>
        <w:tc>
          <w:tcPr>
            <w:tcW w:w="1130" w:type="dxa"/>
            <w:tcBorders>
              <w:top w:val="single" w:sz="12" w:space="0" w:color="D9D9D9"/>
              <w:left w:val="single" w:sz="18" w:space="0" w:color="FFFFFF"/>
              <w:bottom w:val="single" w:sz="12" w:space="0" w:color="D9D9D9"/>
              <w:right w:val="single" w:sz="18" w:space="0" w:color="FFFFFF"/>
            </w:tcBorders>
          </w:tcPr>
          <w:p w14:paraId="6B6C62C1" w14:textId="77777777" w:rsidR="00FA6E00" w:rsidRPr="00833193" w:rsidRDefault="00FA6E00" w:rsidP="000412D2">
            <w:pPr>
              <w:jc w:val="center"/>
              <w:rPr>
                <w:sz w:val="20"/>
                <w:lang w:val="en-US"/>
              </w:rPr>
            </w:pPr>
          </w:p>
        </w:tc>
      </w:tr>
      <w:tr w:rsidR="00FA6E00" w:rsidRPr="00833193" w14:paraId="659CE146" w14:textId="77777777">
        <w:tc>
          <w:tcPr>
            <w:tcW w:w="1087" w:type="dxa"/>
            <w:tcBorders>
              <w:top w:val="single" w:sz="12" w:space="0" w:color="D9D9D9"/>
              <w:left w:val="nil"/>
              <w:bottom w:val="single" w:sz="12" w:space="0" w:color="D9D9D9"/>
              <w:right w:val="single" w:sz="18" w:space="0" w:color="FFFFFF"/>
            </w:tcBorders>
            <w:shd w:val="clear" w:color="auto" w:fill="FFFFFF" w:themeFill="background1"/>
          </w:tcPr>
          <w:p w14:paraId="2CC043E5" w14:textId="77777777" w:rsidR="00FA6E00" w:rsidRPr="00833193" w:rsidRDefault="00D113ED" w:rsidP="000412D2">
            <w:pPr>
              <w:rPr>
                <w:sz w:val="20"/>
                <w:lang w:val="en-US"/>
              </w:rPr>
            </w:pPr>
            <w:proofErr w:type="spellStart"/>
            <w:r w:rsidRPr="00833193">
              <w:rPr>
                <w:sz w:val="16"/>
                <w:lang w:val="en-US"/>
              </w:rPr>
              <w:t>Kondycja</w:t>
            </w:r>
            <w:proofErr w:type="spellEnd"/>
          </w:p>
        </w:tc>
        <w:tc>
          <w:tcPr>
            <w:tcW w:w="684"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66F97DC2" w14:textId="12D77694" w:rsidR="00FA6E00" w:rsidRPr="00833193" w:rsidRDefault="00833193" w:rsidP="000412D2">
            <w:pPr>
              <w:jc w:val="center"/>
              <w:rPr>
                <w:color w:val="00B050"/>
                <w:sz w:val="20"/>
              </w:rPr>
            </w:pPr>
            <w:r w:rsidRPr="00833193">
              <w:rPr>
                <w:b/>
                <w:color w:val="EAB200"/>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0C5A65F4" w14:textId="7C562B97" w:rsidR="00FA6E00" w:rsidRPr="00833193" w:rsidRDefault="00833193" w:rsidP="000412D2">
            <w:pPr>
              <w:jc w:val="center"/>
              <w:rPr>
                <w:sz w:val="20"/>
                <w:lang w:val="en-US"/>
              </w:rPr>
            </w:pPr>
            <w:r w:rsidRPr="00833193">
              <w:rPr>
                <w:b/>
                <w:color w:val="EAB200"/>
                <w:sz w:val="20"/>
                <w:lang w:val="en-US"/>
              </w:rPr>
              <w:t>=</w:t>
            </w:r>
          </w:p>
        </w:tc>
        <w:tc>
          <w:tcPr>
            <w:tcW w:w="694"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0305F964" w14:textId="5A78D103" w:rsidR="00FA6E00" w:rsidRPr="00833193" w:rsidRDefault="00833193" w:rsidP="000412D2">
            <w:pPr>
              <w:jc w:val="center"/>
              <w:rPr>
                <w:sz w:val="20"/>
                <w:lang w:val="en-US"/>
              </w:rPr>
            </w:pPr>
            <w:r w:rsidRPr="00833193">
              <w:rPr>
                <w:b/>
                <w:color w:val="EAB200"/>
                <w:sz w:val="20"/>
                <w:lang w:val="en-US"/>
              </w:rPr>
              <w:t>=</w:t>
            </w:r>
          </w:p>
        </w:tc>
        <w:tc>
          <w:tcPr>
            <w:tcW w:w="680"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173D2A34" w14:textId="77777777" w:rsidR="00FA6E00" w:rsidRPr="00833193" w:rsidRDefault="00D113ED" w:rsidP="000412D2">
            <w:pPr>
              <w:jc w:val="center"/>
              <w:rPr>
                <w:sz w:val="20"/>
                <w:lang w:val="en-US"/>
              </w:rPr>
            </w:pPr>
            <w:r w:rsidRPr="00833193">
              <w:rPr>
                <w:rFonts w:ascii="Wingdings" w:eastAsia="Wingdings" w:hAnsi="Wingdings" w:cs="Wingdings"/>
                <w:color w:val="FF0000"/>
                <w:sz w:val="20"/>
                <w:lang w:val="en-US"/>
              </w:rPr>
              <w:t></w:t>
            </w:r>
          </w:p>
        </w:tc>
        <w:tc>
          <w:tcPr>
            <w:tcW w:w="68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2088BB33" w14:textId="77777777" w:rsidR="00FA6E00" w:rsidRPr="00833193" w:rsidRDefault="00D113ED" w:rsidP="000412D2">
            <w:pPr>
              <w:jc w:val="center"/>
              <w:rPr>
                <w:sz w:val="20"/>
                <w:lang w:val="en-US"/>
              </w:rPr>
            </w:pPr>
            <w:r w:rsidRPr="00833193">
              <w:rPr>
                <w:rFonts w:ascii="Wingdings" w:eastAsia="Wingdings" w:hAnsi="Wingdings" w:cs="Wingdings"/>
                <w:color w:val="00B050"/>
                <w:sz w:val="20"/>
              </w:rPr>
              <w:t></w:t>
            </w:r>
          </w:p>
        </w:tc>
        <w:tc>
          <w:tcPr>
            <w:tcW w:w="687"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388267BF" w14:textId="69B1C53A" w:rsidR="00FA6E00" w:rsidRPr="00833193" w:rsidRDefault="00833193" w:rsidP="000412D2">
            <w:pPr>
              <w:jc w:val="center"/>
              <w:rPr>
                <w:sz w:val="20"/>
                <w:lang w:val="en-US"/>
              </w:rPr>
            </w:pPr>
            <w:r w:rsidRPr="00833193">
              <w:rPr>
                <w:b/>
                <w:color w:val="EAB200"/>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7DD2EA84" w14:textId="77777777" w:rsidR="00FA6E00" w:rsidRPr="00833193" w:rsidRDefault="00D113ED" w:rsidP="000412D2">
            <w:pPr>
              <w:jc w:val="center"/>
              <w:rPr>
                <w:b/>
                <w:sz w:val="20"/>
                <w:lang w:val="en-US"/>
              </w:rPr>
            </w:pPr>
            <w:r w:rsidRPr="00833193">
              <w:rPr>
                <w:b/>
                <w:color w:val="EAB200"/>
                <w:sz w:val="20"/>
                <w:lang w:val="en-US"/>
              </w:rPr>
              <w:t>=</w:t>
            </w:r>
          </w:p>
        </w:tc>
        <w:tc>
          <w:tcPr>
            <w:tcW w:w="693"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1F7BCBE2" w14:textId="5B1BE476" w:rsidR="00FA6E00" w:rsidRPr="00833193" w:rsidRDefault="00833193" w:rsidP="000412D2">
            <w:pPr>
              <w:jc w:val="center"/>
              <w:rPr>
                <w:sz w:val="20"/>
                <w:lang w:val="en-US"/>
              </w:rPr>
            </w:pPr>
            <w:r w:rsidRPr="00833193">
              <w:rPr>
                <w:b/>
                <w:color w:val="EAB200"/>
                <w:sz w:val="20"/>
                <w:lang w:val="en-US"/>
              </w:rPr>
              <w:t>=</w:t>
            </w:r>
          </w:p>
        </w:tc>
        <w:tc>
          <w:tcPr>
            <w:tcW w:w="679"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6B494F60" w14:textId="3B5B69E6" w:rsidR="00FA6E00" w:rsidRPr="00833193" w:rsidRDefault="00833193" w:rsidP="000412D2">
            <w:pPr>
              <w:jc w:val="center"/>
              <w:rPr>
                <w:sz w:val="20"/>
                <w:lang w:val="en-US"/>
              </w:rPr>
            </w:pPr>
            <w:r w:rsidRPr="00833193">
              <w:rPr>
                <w:b/>
                <w:color w:val="EAB200"/>
                <w:sz w:val="20"/>
                <w:lang w:val="en-US"/>
              </w:rPr>
              <w:t>=</w:t>
            </w:r>
          </w:p>
        </w:tc>
        <w:tc>
          <w:tcPr>
            <w:tcW w:w="684"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76771181" w14:textId="6771F194" w:rsidR="00FA6E00" w:rsidRPr="00833193" w:rsidRDefault="00833193" w:rsidP="000412D2">
            <w:pPr>
              <w:jc w:val="center"/>
              <w:rPr>
                <w:sz w:val="20"/>
                <w:lang w:val="en-US"/>
              </w:rPr>
            </w:pPr>
            <w:r w:rsidRPr="00833193">
              <w:rPr>
                <w:rFonts w:ascii="Wingdings" w:eastAsia="Wingdings" w:hAnsi="Wingdings" w:cs="Wingdings"/>
                <w:color w:val="00B050"/>
                <w:sz w:val="20"/>
              </w:rPr>
              <w:t></w:t>
            </w:r>
          </w:p>
        </w:tc>
        <w:tc>
          <w:tcPr>
            <w:tcW w:w="69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50E776FA" w14:textId="6E46C1C0" w:rsidR="00FA6E00" w:rsidRPr="00833193" w:rsidRDefault="00833193" w:rsidP="000412D2">
            <w:pPr>
              <w:jc w:val="center"/>
              <w:rPr>
                <w:sz w:val="20"/>
                <w:lang w:val="en-US"/>
              </w:rPr>
            </w:pPr>
            <w:r w:rsidRPr="00833193">
              <w:rPr>
                <w:b/>
                <w:color w:val="EAB200"/>
                <w:sz w:val="20"/>
                <w:lang w:val="en-US"/>
              </w:rPr>
              <w:t>=</w:t>
            </w:r>
          </w:p>
        </w:tc>
        <w:tc>
          <w:tcPr>
            <w:tcW w:w="1130"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5ACC2B10" w14:textId="77777777" w:rsidR="00FA6E00" w:rsidRPr="00833193" w:rsidRDefault="00D113ED" w:rsidP="000412D2">
            <w:pPr>
              <w:jc w:val="center"/>
              <w:rPr>
                <w:sz w:val="20"/>
                <w:lang w:val="en-US"/>
              </w:rPr>
            </w:pPr>
            <w:r w:rsidRPr="00833193">
              <w:rPr>
                <w:rFonts w:ascii="Wingdings" w:eastAsia="Wingdings" w:hAnsi="Wingdings" w:cs="Wingdings"/>
                <w:color w:val="00B050"/>
                <w:sz w:val="20"/>
              </w:rPr>
              <w:t></w:t>
            </w:r>
          </w:p>
        </w:tc>
      </w:tr>
    </w:tbl>
    <w:p w14:paraId="4E7B19D0" w14:textId="77777777" w:rsidR="00FA6E00" w:rsidRPr="00833193" w:rsidRDefault="00FA6E00" w:rsidP="000412D2">
      <w:pPr>
        <w:rPr>
          <w:sz w:val="8"/>
          <w:szCs w:val="2"/>
        </w:rPr>
      </w:pPr>
    </w:p>
    <w:p w14:paraId="639A232B" w14:textId="77777777" w:rsidR="00FA6E00" w:rsidRPr="00833193" w:rsidRDefault="00FA6E00" w:rsidP="000412D2">
      <w:pPr>
        <w:rPr>
          <w:sz w:val="8"/>
          <w:szCs w:val="2"/>
        </w:rPr>
      </w:pPr>
    </w:p>
    <w:p w14:paraId="2B4403F6" w14:textId="77777777" w:rsidR="00FA6E00" w:rsidRPr="00833193" w:rsidRDefault="00D113ED" w:rsidP="000412D2">
      <w:pPr>
        <w:rPr>
          <w:bdr w:val="single" w:sz="18" w:space="0" w:color="FFFFFF"/>
        </w:rPr>
      </w:pPr>
      <w:r w:rsidRPr="00833193">
        <w:rPr>
          <w:bdr w:val="single" w:sz="18" w:space="0" w:color="FFFFFF"/>
        </w:rPr>
        <w:t>Źródło: Opracowanie własne MCPS.</w:t>
      </w:r>
    </w:p>
    <w:p w14:paraId="6B58B7F3" w14:textId="77777777" w:rsidR="00FA6E00" w:rsidRPr="00833193" w:rsidRDefault="00D113ED" w:rsidP="000412D2">
      <w:pPr>
        <w:rPr>
          <w:bdr w:val="single" w:sz="18" w:space="0" w:color="FFFFFF"/>
        </w:rPr>
      </w:pPr>
      <w:r w:rsidRPr="00833193">
        <w:rPr>
          <w:bdr w:val="single" w:sz="18" w:space="0" w:color="FFFFFF"/>
        </w:rPr>
        <w:t xml:space="preserve">Podmioty ekonomii społecznej działają lub planują działać w różnych branżach gospodarki. Ich profil uzależniony jest od formy prawnej. </w:t>
      </w:r>
    </w:p>
    <w:tbl>
      <w:tblPr>
        <w:tblW w:w="10124" w:type="dxa"/>
        <w:jc w:val="center"/>
        <w:tblCellMar>
          <w:top w:w="55" w:type="dxa"/>
          <w:left w:w="55" w:type="dxa"/>
          <w:bottom w:w="55" w:type="dxa"/>
          <w:right w:w="55" w:type="dxa"/>
        </w:tblCellMar>
        <w:tblLook w:val="04A0" w:firstRow="1" w:lastRow="0" w:firstColumn="1" w:lastColumn="0" w:noHBand="0" w:noVBand="1"/>
      </w:tblPr>
      <w:tblGrid>
        <w:gridCol w:w="4888"/>
        <w:gridCol w:w="760"/>
        <w:gridCol w:w="749"/>
        <w:gridCol w:w="753"/>
        <w:gridCol w:w="749"/>
        <w:gridCol w:w="748"/>
        <w:gridCol w:w="737"/>
        <w:gridCol w:w="740"/>
      </w:tblGrid>
      <w:tr w:rsidR="00FA6E00" w:rsidRPr="00833193" w14:paraId="5BA1C7A6" w14:textId="77777777" w:rsidTr="00833193">
        <w:trPr>
          <w:jc w:val="center"/>
        </w:trPr>
        <w:tc>
          <w:tcPr>
            <w:tcW w:w="4888" w:type="dxa"/>
            <w:tcBorders>
              <w:top w:val="single" w:sz="2" w:space="0" w:color="000000"/>
              <w:left w:val="single" w:sz="2" w:space="0" w:color="000000"/>
              <w:bottom w:val="single" w:sz="2" w:space="0" w:color="000000"/>
            </w:tcBorders>
          </w:tcPr>
          <w:p w14:paraId="4595DF56" w14:textId="77777777" w:rsidR="00FA6E00" w:rsidRPr="00833193" w:rsidRDefault="00D113ED" w:rsidP="000412D2">
            <w:pPr>
              <w:pStyle w:val="Zawartotabeli"/>
            </w:pPr>
            <w:r w:rsidRPr="00833193">
              <w:t>Branża</w:t>
            </w:r>
          </w:p>
        </w:tc>
        <w:tc>
          <w:tcPr>
            <w:tcW w:w="760" w:type="dxa"/>
            <w:tcBorders>
              <w:top w:val="single" w:sz="2" w:space="0" w:color="000000"/>
              <w:left w:val="single" w:sz="2" w:space="0" w:color="000000"/>
              <w:bottom w:val="single" w:sz="2" w:space="0" w:color="000000"/>
            </w:tcBorders>
            <w:vAlign w:val="center"/>
          </w:tcPr>
          <w:p w14:paraId="21A5BC0A" w14:textId="77777777" w:rsidR="00FA6E00" w:rsidRPr="00833193" w:rsidRDefault="00D113ED" w:rsidP="000412D2">
            <w:pPr>
              <w:pStyle w:val="Zawartotabeli"/>
              <w:jc w:val="center"/>
            </w:pPr>
            <w:r w:rsidRPr="00833193">
              <w:rPr>
                <w:sz w:val="18"/>
              </w:rPr>
              <w:t>CIS</w:t>
            </w:r>
          </w:p>
        </w:tc>
        <w:tc>
          <w:tcPr>
            <w:tcW w:w="749" w:type="dxa"/>
            <w:tcBorders>
              <w:top w:val="single" w:sz="2" w:space="0" w:color="000000"/>
              <w:left w:val="single" w:sz="2" w:space="0" w:color="000000"/>
              <w:bottom w:val="single" w:sz="2" w:space="0" w:color="000000"/>
            </w:tcBorders>
            <w:vAlign w:val="center"/>
          </w:tcPr>
          <w:p w14:paraId="6E2B7E48" w14:textId="77777777" w:rsidR="00FA6E00" w:rsidRPr="00833193" w:rsidRDefault="00D113ED" w:rsidP="000412D2">
            <w:pPr>
              <w:pStyle w:val="Zawartotabeli"/>
              <w:jc w:val="center"/>
            </w:pPr>
            <w:r w:rsidRPr="00833193">
              <w:rPr>
                <w:sz w:val="18"/>
              </w:rPr>
              <w:t xml:space="preserve">Sp. I </w:t>
            </w:r>
            <w:proofErr w:type="spellStart"/>
            <w:r w:rsidRPr="00833193">
              <w:rPr>
                <w:sz w:val="18"/>
              </w:rPr>
              <w:t>i</w:t>
            </w:r>
            <w:proofErr w:type="spellEnd"/>
            <w:r w:rsidRPr="00833193">
              <w:rPr>
                <w:sz w:val="18"/>
              </w:rPr>
              <w:t xml:space="preserve"> N</w:t>
            </w:r>
          </w:p>
        </w:tc>
        <w:tc>
          <w:tcPr>
            <w:tcW w:w="753" w:type="dxa"/>
            <w:tcBorders>
              <w:top w:val="single" w:sz="2" w:space="0" w:color="000000"/>
              <w:left w:val="single" w:sz="2" w:space="0" w:color="000000"/>
              <w:bottom w:val="single" w:sz="2" w:space="0" w:color="000000"/>
            </w:tcBorders>
            <w:shd w:val="clear" w:color="auto" w:fill="FFFF00"/>
            <w:vAlign w:val="center"/>
          </w:tcPr>
          <w:p w14:paraId="0A0A2F5D" w14:textId="77777777" w:rsidR="00FA6E00" w:rsidRPr="00833193" w:rsidRDefault="00D113ED" w:rsidP="000412D2">
            <w:pPr>
              <w:pStyle w:val="Zawartotabeli"/>
              <w:jc w:val="center"/>
              <w:rPr>
                <w:sz w:val="18"/>
              </w:rPr>
            </w:pPr>
            <w:r w:rsidRPr="00833193">
              <w:rPr>
                <w:sz w:val="18"/>
              </w:rPr>
              <w:t>Sp. Pr.</w:t>
            </w:r>
          </w:p>
          <w:p w14:paraId="15988845" w14:textId="620F1E56" w:rsidR="00833193" w:rsidRPr="00833193" w:rsidRDefault="00833193" w:rsidP="000412D2">
            <w:pPr>
              <w:pStyle w:val="Zawartotabeli"/>
              <w:jc w:val="center"/>
              <w:rPr>
                <w:sz w:val="18"/>
              </w:rPr>
            </w:pPr>
            <w:r w:rsidRPr="00833193">
              <w:rPr>
                <w:sz w:val="18"/>
              </w:rPr>
              <w:t>76</w:t>
            </w:r>
          </w:p>
        </w:tc>
        <w:tc>
          <w:tcPr>
            <w:tcW w:w="749" w:type="dxa"/>
            <w:tcBorders>
              <w:top w:val="single" w:sz="2" w:space="0" w:color="000000"/>
              <w:left w:val="single" w:sz="2" w:space="0" w:color="000000"/>
              <w:bottom w:val="single" w:sz="2" w:space="0" w:color="000000"/>
            </w:tcBorders>
            <w:vAlign w:val="center"/>
          </w:tcPr>
          <w:p w14:paraId="17B07923" w14:textId="77777777" w:rsidR="00FA6E00" w:rsidRPr="00833193" w:rsidRDefault="00D113ED" w:rsidP="000412D2">
            <w:pPr>
              <w:pStyle w:val="Zawartotabeli"/>
              <w:jc w:val="center"/>
            </w:pPr>
            <w:r w:rsidRPr="00833193">
              <w:rPr>
                <w:sz w:val="18"/>
              </w:rPr>
              <w:t xml:space="preserve">Sp. </w:t>
            </w:r>
            <w:proofErr w:type="spellStart"/>
            <w:r w:rsidRPr="00833193">
              <w:rPr>
                <w:sz w:val="18"/>
              </w:rPr>
              <w:t>Socj</w:t>
            </w:r>
            <w:proofErr w:type="spellEnd"/>
            <w:r w:rsidRPr="00833193">
              <w:rPr>
                <w:sz w:val="18"/>
              </w:rPr>
              <w:t>.</w:t>
            </w:r>
            <w:r w:rsidRPr="00833193">
              <w:rPr>
                <w:rStyle w:val="Zakotwiczenieprzypisudolnego"/>
              </w:rPr>
              <w:footnoteReference w:id="10"/>
            </w:r>
          </w:p>
        </w:tc>
        <w:tc>
          <w:tcPr>
            <w:tcW w:w="748" w:type="dxa"/>
            <w:tcBorders>
              <w:top w:val="single" w:sz="2" w:space="0" w:color="000000"/>
              <w:left w:val="single" w:sz="2" w:space="0" w:color="000000"/>
              <w:bottom w:val="single" w:sz="2" w:space="0" w:color="000000"/>
            </w:tcBorders>
            <w:vAlign w:val="center"/>
          </w:tcPr>
          <w:p w14:paraId="682404C9" w14:textId="77777777" w:rsidR="00FA6E00" w:rsidRPr="00833193" w:rsidRDefault="00D113ED" w:rsidP="000412D2">
            <w:pPr>
              <w:pStyle w:val="Zawartotabeli"/>
              <w:jc w:val="center"/>
            </w:pPr>
            <w:r w:rsidRPr="00833193">
              <w:rPr>
                <w:sz w:val="18"/>
              </w:rPr>
              <w:t>Spółki non-profit</w:t>
            </w:r>
          </w:p>
        </w:tc>
        <w:tc>
          <w:tcPr>
            <w:tcW w:w="737" w:type="dxa"/>
            <w:tcBorders>
              <w:top w:val="single" w:sz="2" w:space="0" w:color="000000"/>
              <w:left w:val="single" w:sz="2" w:space="0" w:color="000000"/>
              <w:bottom w:val="single" w:sz="2" w:space="0" w:color="000000"/>
            </w:tcBorders>
            <w:vAlign w:val="center"/>
          </w:tcPr>
          <w:p w14:paraId="48D88164" w14:textId="77777777" w:rsidR="00FA6E00" w:rsidRPr="00833193" w:rsidRDefault="00D113ED" w:rsidP="000412D2">
            <w:pPr>
              <w:pStyle w:val="Zawartotabeli"/>
              <w:jc w:val="center"/>
            </w:pPr>
            <w:r w:rsidRPr="00833193">
              <w:rPr>
                <w:sz w:val="18"/>
              </w:rPr>
              <w:t>ZAZ</w:t>
            </w:r>
          </w:p>
        </w:tc>
        <w:tc>
          <w:tcPr>
            <w:tcW w:w="738" w:type="dxa"/>
            <w:tcBorders>
              <w:top w:val="single" w:sz="2" w:space="0" w:color="000000"/>
              <w:left w:val="single" w:sz="2" w:space="0" w:color="000000"/>
              <w:bottom w:val="single" w:sz="2" w:space="0" w:color="000000"/>
              <w:right w:val="single" w:sz="2" w:space="0" w:color="000000"/>
            </w:tcBorders>
            <w:vAlign w:val="center"/>
          </w:tcPr>
          <w:p w14:paraId="34E8A229" w14:textId="77777777" w:rsidR="00FA6E00" w:rsidRPr="00833193" w:rsidRDefault="00D113ED" w:rsidP="000412D2">
            <w:pPr>
              <w:pStyle w:val="Zawartotabeli"/>
              <w:jc w:val="center"/>
            </w:pPr>
            <w:r w:rsidRPr="00833193">
              <w:rPr>
                <w:sz w:val="18"/>
              </w:rPr>
              <w:t>RAZEM</w:t>
            </w:r>
          </w:p>
        </w:tc>
      </w:tr>
      <w:tr w:rsidR="00FA6E00" w:rsidRPr="00833193" w14:paraId="4E26AC27" w14:textId="77777777" w:rsidTr="00833193">
        <w:trPr>
          <w:jc w:val="center"/>
        </w:trPr>
        <w:tc>
          <w:tcPr>
            <w:tcW w:w="4888" w:type="dxa"/>
            <w:tcBorders>
              <w:left w:val="single" w:sz="2" w:space="0" w:color="000000"/>
              <w:bottom w:val="single" w:sz="2" w:space="0" w:color="000000"/>
            </w:tcBorders>
          </w:tcPr>
          <w:p w14:paraId="68751374" w14:textId="77777777" w:rsidR="00FA6E00" w:rsidRPr="00833193" w:rsidRDefault="00D113ED" w:rsidP="000412D2">
            <w:pPr>
              <w:shd w:val="clear" w:color="auto" w:fill="FFFF00"/>
            </w:pPr>
            <w:r w:rsidRPr="00833193">
              <w:rPr>
                <w:bdr w:val="single" w:sz="18" w:space="0" w:color="FFFFFF"/>
              </w:rPr>
              <w:lastRenderedPageBreak/>
              <w:t>Usługi utrzymania czystości</w:t>
            </w:r>
          </w:p>
        </w:tc>
        <w:tc>
          <w:tcPr>
            <w:tcW w:w="760" w:type="dxa"/>
            <w:tcBorders>
              <w:left w:val="single" w:sz="2" w:space="0" w:color="000000"/>
              <w:bottom w:val="single" w:sz="2" w:space="0" w:color="000000"/>
            </w:tcBorders>
          </w:tcPr>
          <w:p w14:paraId="6E783569" w14:textId="77777777" w:rsidR="00FA6E00" w:rsidRPr="00833193" w:rsidRDefault="00D113ED" w:rsidP="000412D2">
            <w:pPr>
              <w:pStyle w:val="Zawartotabeli"/>
              <w:jc w:val="center"/>
            </w:pPr>
            <w:r w:rsidRPr="00833193">
              <w:t>4</w:t>
            </w:r>
          </w:p>
        </w:tc>
        <w:tc>
          <w:tcPr>
            <w:tcW w:w="749" w:type="dxa"/>
            <w:tcBorders>
              <w:left w:val="single" w:sz="2" w:space="0" w:color="000000"/>
              <w:bottom w:val="single" w:sz="2" w:space="0" w:color="000000"/>
            </w:tcBorders>
          </w:tcPr>
          <w:p w14:paraId="14A5E90B" w14:textId="77777777" w:rsidR="00FA6E00" w:rsidRPr="00833193" w:rsidRDefault="00D113ED" w:rsidP="000412D2">
            <w:pPr>
              <w:pStyle w:val="Zawartotabeli"/>
              <w:jc w:val="center"/>
            </w:pPr>
            <w:r w:rsidRPr="00833193">
              <w:t>1</w:t>
            </w:r>
          </w:p>
        </w:tc>
        <w:tc>
          <w:tcPr>
            <w:tcW w:w="753" w:type="dxa"/>
            <w:tcBorders>
              <w:left w:val="single" w:sz="2" w:space="0" w:color="000000"/>
              <w:bottom w:val="single" w:sz="2" w:space="0" w:color="000000"/>
            </w:tcBorders>
            <w:shd w:val="clear" w:color="auto" w:fill="FFFF00"/>
          </w:tcPr>
          <w:p w14:paraId="3BEA140D"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1E101463" w14:textId="77777777" w:rsidR="00FA6E00" w:rsidRPr="00833193" w:rsidRDefault="00D113ED" w:rsidP="000412D2">
            <w:pPr>
              <w:pStyle w:val="Zawartotabeli"/>
              <w:jc w:val="center"/>
            </w:pPr>
            <w:r w:rsidRPr="00833193">
              <w:t>36</w:t>
            </w:r>
          </w:p>
        </w:tc>
        <w:tc>
          <w:tcPr>
            <w:tcW w:w="748" w:type="dxa"/>
            <w:tcBorders>
              <w:left w:val="single" w:sz="2" w:space="0" w:color="000000"/>
              <w:bottom w:val="single" w:sz="2" w:space="0" w:color="000000"/>
            </w:tcBorders>
          </w:tcPr>
          <w:p w14:paraId="69EACF63" w14:textId="77777777" w:rsidR="00FA6E00" w:rsidRPr="00833193" w:rsidRDefault="00FA6E00" w:rsidP="000412D2">
            <w:pPr>
              <w:pStyle w:val="Zawartotabeli"/>
              <w:jc w:val="center"/>
            </w:pPr>
          </w:p>
        </w:tc>
        <w:tc>
          <w:tcPr>
            <w:tcW w:w="737" w:type="dxa"/>
            <w:tcBorders>
              <w:left w:val="single" w:sz="2" w:space="0" w:color="000000"/>
              <w:bottom w:val="single" w:sz="2" w:space="0" w:color="000000"/>
            </w:tcBorders>
          </w:tcPr>
          <w:p w14:paraId="7022F65C" w14:textId="77777777" w:rsidR="00FA6E00" w:rsidRPr="00833193" w:rsidRDefault="00D113ED" w:rsidP="000412D2">
            <w:pPr>
              <w:pStyle w:val="Zawartotabeli"/>
              <w:jc w:val="center"/>
            </w:pPr>
            <w:r w:rsidRPr="00833193">
              <w:t>1</w:t>
            </w:r>
          </w:p>
        </w:tc>
        <w:tc>
          <w:tcPr>
            <w:tcW w:w="738" w:type="dxa"/>
            <w:tcBorders>
              <w:left w:val="single" w:sz="2" w:space="0" w:color="000000"/>
              <w:bottom w:val="single" w:sz="2" w:space="0" w:color="000000"/>
              <w:right w:val="single" w:sz="2" w:space="0" w:color="000000"/>
            </w:tcBorders>
          </w:tcPr>
          <w:p w14:paraId="085208C2" w14:textId="77777777" w:rsidR="00FA6E00" w:rsidRPr="00833193" w:rsidRDefault="00D113ED" w:rsidP="000412D2">
            <w:pPr>
              <w:pStyle w:val="Zawartotabeli"/>
              <w:jc w:val="center"/>
            </w:pPr>
            <w:r w:rsidRPr="00833193">
              <w:t>42</w:t>
            </w:r>
          </w:p>
        </w:tc>
      </w:tr>
      <w:tr w:rsidR="00FA6E00" w:rsidRPr="00833193" w14:paraId="3CC3A547" w14:textId="77777777" w:rsidTr="00833193">
        <w:trPr>
          <w:jc w:val="center"/>
        </w:trPr>
        <w:tc>
          <w:tcPr>
            <w:tcW w:w="4888" w:type="dxa"/>
            <w:tcBorders>
              <w:left w:val="single" w:sz="2" w:space="0" w:color="000000"/>
              <w:bottom w:val="single" w:sz="2" w:space="0" w:color="000000"/>
            </w:tcBorders>
          </w:tcPr>
          <w:p w14:paraId="3CA73E6B" w14:textId="77777777" w:rsidR="00FA6E00" w:rsidRPr="00833193" w:rsidRDefault="00D113ED" w:rsidP="000412D2">
            <w:r w:rsidRPr="00833193">
              <w:rPr>
                <w:bdr w:val="single" w:sz="18" w:space="0" w:color="FFFFFF"/>
              </w:rPr>
              <w:t>Usługi remontowo-budowlane, wykończeniowe</w:t>
            </w:r>
          </w:p>
        </w:tc>
        <w:tc>
          <w:tcPr>
            <w:tcW w:w="760" w:type="dxa"/>
            <w:tcBorders>
              <w:left w:val="single" w:sz="2" w:space="0" w:color="000000"/>
              <w:bottom w:val="single" w:sz="2" w:space="0" w:color="000000"/>
            </w:tcBorders>
          </w:tcPr>
          <w:p w14:paraId="77125813" w14:textId="77777777" w:rsidR="00FA6E00" w:rsidRPr="00833193" w:rsidRDefault="00D113ED" w:rsidP="000412D2">
            <w:pPr>
              <w:pStyle w:val="Zawartotabeli"/>
              <w:jc w:val="center"/>
            </w:pPr>
            <w:r w:rsidRPr="00833193">
              <w:t>4</w:t>
            </w:r>
          </w:p>
        </w:tc>
        <w:tc>
          <w:tcPr>
            <w:tcW w:w="749" w:type="dxa"/>
            <w:tcBorders>
              <w:left w:val="single" w:sz="2" w:space="0" w:color="000000"/>
              <w:bottom w:val="single" w:sz="2" w:space="0" w:color="000000"/>
            </w:tcBorders>
          </w:tcPr>
          <w:p w14:paraId="15C9BC81" w14:textId="77777777" w:rsidR="00FA6E00" w:rsidRPr="00833193" w:rsidRDefault="00FA6E00" w:rsidP="000412D2">
            <w:pPr>
              <w:pStyle w:val="Zawartotabeli"/>
              <w:jc w:val="center"/>
            </w:pPr>
          </w:p>
        </w:tc>
        <w:tc>
          <w:tcPr>
            <w:tcW w:w="753" w:type="dxa"/>
            <w:tcBorders>
              <w:left w:val="single" w:sz="2" w:space="0" w:color="000000"/>
              <w:bottom w:val="single" w:sz="2" w:space="0" w:color="000000"/>
            </w:tcBorders>
            <w:shd w:val="clear" w:color="auto" w:fill="FFFF00"/>
          </w:tcPr>
          <w:p w14:paraId="77514E0B"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052BEA25" w14:textId="77777777" w:rsidR="00FA6E00" w:rsidRPr="00833193" w:rsidRDefault="00D113ED" w:rsidP="000412D2">
            <w:pPr>
              <w:pStyle w:val="Zawartotabeli"/>
              <w:jc w:val="center"/>
            </w:pPr>
            <w:r w:rsidRPr="00833193">
              <w:t>33</w:t>
            </w:r>
          </w:p>
        </w:tc>
        <w:tc>
          <w:tcPr>
            <w:tcW w:w="748" w:type="dxa"/>
            <w:tcBorders>
              <w:left w:val="single" w:sz="2" w:space="0" w:color="000000"/>
              <w:bottom w:val="single" w:sz="2" w:space="0" w:color="000000"/>
            </w:tcBorders>
          </w:tcPr>
          <w:p w14:paraId="00C24185" w14:textId="77777777" w:rsidR="00FA6E00" w:rsidRPr="00833193" w:rsidRDefault="00D113ED" w:rsidP="000412D2">
            <w:pPr>
              <w:pStyle w:val="Zawartotabeli"/>
              <w:jc w:val="center"/>
            </w:pPr>
            <w:r w:rsidRPr="00833193">
              <w:t>1</w:t>
            </w:r>
          </w:p>
        </w:tc>
        <w:tc>
          <w:tcPr>
            <w:tcW w:w="737" w:type="dxa"/>
            <w:tcBorders>
              <w:left w:val="single" w:sz="2" w:space="0" w:color="000000"/>
              <w:bottom w:val="single" w:sz="2" w:space="0" w:color="000000"/>
            </w:tcBorders>
          </w:tcPr>
          <w:p w14:paraId="37584802" w14:textId="77777777" w:rsidR="00FA6E00" w:rsidRPr="00833193" w:rsidRDefault="00FA6E00" w:rsidP="000412D2">
            <w:pPr>
              <w:pStyle w:val="Zawartotabeli"/>
              <w:jc w:val="center"/>
            </w:pPr>
          </w:p>
        </w:tc>
        <w:tc>
          <w:tcPr>
            <w:tcW w:w="738" w:type="dxa"/>
            <w:tcBorders>
              <w:left w:val="single" w:sz="2" w:space="0" w:color="000000"/>
              <w:bottom w:val="single" w:sz="2" w:space="0" w:color="000000"/>
              <w:right w:val="single" w:sz="2" w:space="0" w:color="000000"/>
            </w:tcBorders>
          </w:tcPr>
          <w:p w14:paraId="50CF5383" w14:textId="77777777" w:rsidR="00FA6E00" w:rsidRPr="00833193" w:rsidRDefault="00D113ED" w:rsidP="000412D2">
            <w:pPr>
              <w:pStyle w:val="Zawartotabeli"/>
              <w:jc w:val="center"/>
            </w:pPr>
            <w:r w:rsidRPr="00833193">
              <w:t>38</w:t>
            </w:r>
          </w:p>
        </w:tc>
      </w:tr>
      <w:tr w:rsidR="00FA6E00" w:rsidRPr="00833193" w14:paraId="1FF04E74" w14:textId="77777777" w:rsidTr="00833193">
        <w:trPr>
          <w:jc w:val="center"/>
        </w:trPr>
        <w:tc>
          <w:tcPr>
            <w:tcW w:w="4888" w:type="dxa"/>
            <w:tcBorders>
              <w:left w:val="single" w:sz="2" w:space="0" w:color="000000"/>
              <w:bottom w:val="single" w:sz="2" w:space="0" w:color="000000"/>
            </w:tcBorders>
          </w:tcPr>
          <w:p w14:paraId="38A862B8" w14:textId="77777777" w:rsidR="00FA6E00" w:rsidRPr="00833193" w:rsidRDefault="00D113ED" w:rsidP="000412D2">
            <w:r w:rsidRPr="00833193">
              <w:rPr>
                <w:bdr w:val="single" w:sz="18" w:space="0" w:color="FFFFFF"/>
              </w:rPr>
              <w:t xml:space="preserve">Usługi gastronomiczne </w:t>
            </w:r>
          </w:p>
        </w:tc>
        <w:tc>
          <w:tcPr>
            <w:tcW w:w="760" w:type="dxa"/>
            <w:tcBorders>
              <w:left w:val="single" w:sz="2" w:space="0" w:color="000000"/>
              <w:bottom w:val="single" w:sz="2" w:space="0" w:color="000000"/>
            </w:tcBorders>
          </w:tcPr>
          <w:p w14:paraId="2EE00316" w14:textId="77777777" w:rsidR="00FA6E00" w:rsidRPr="00833193" w:rsidRDefault="00D113ED" w:rsidP="000412D2">
            <w:pPr>
              <w:pStyle w:val="Zawartotabeli"/>
              <w:jc w:val="center"/>
            </w:pPr>
            <w:r w:rsidRPr="00833193">
              <w:t>4</w:t>
            </w:r>
          </w:p>
        </w:tc>
        <w:tc>
          <w:tcPr>
            <w:tcW w:w="749" w:type="dxa"/>
            <w:tcBorders>
              <w:left w:val="single" w:sz="2" w:space="0" w:color="000000"/>
              <w:bottom w:val="single" w:sz="2" w:space="0" w:color="000000"/>
            </w:tcBorders>
          </w:tcPr>
          <w:p w14:paraId="62E33F74" w14:textId="77777777" w:rsidR="00FA6E00" w:rsidRPr="00833193" w:rsidRDefault="00D113ED" w:rsidP="000412D2">
            <w:pPr>
              <w:pStyle w:val="Zawartotabeli"/>
              <w:jc w:val="center"/>
            </w:pPr>
            <w:r w:rsidRPr="00833193">
              <w:t>1</w:t>
            </w:r>
          </w:p>
        </w:tc>
        <w:tc>
          <w:tcPr>
            <w:tcW w:w="753" w:type="dxa"/>
            <w:tcBorders>
              <w:left w:val="single" w:sz="2" w:space="0" w:color="000000"/>
              <w:bottom w:val="single" w:sz="2" w:space="0" w:color="000000"/>
            </w:tcBorders>
            <w:shd w:val="clear" w:color="auto" w:fill="FFFF00"/>
          </w:tcPr>
          <w:p w14:paraId="43062486"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5DB40B49" w14:textId="77777777" w:rsidR="00FA6E00" w:rsidRPr="00833193" w:rsidRDefault="00D113ED" w:rsidP="000412D2">
            <w:pPr>
              <w:pStyle w:val="Zawartotabeli"/>
              <w:jc w:val="center"/>
            </w:pPr>
            <w:r w:rsidRPr="00833193">
              <w:t>30</w:t>
            </w:r>
          </w:p>
        </w:tc>
        <w:tc>
          <w:tcPr>
            <w:tcW w:w="748" w:type="dxa"/>
            <w:tcBorders>
              <w:left w:val="single" w:sz="2" w:space="0" w:color="000000"/>
              <w:bottom w:val="single" w:sz="2" w:space="0" w:color="000000"/>
            </w:tcBorders>
          </w:tcPr>
          <w:p w14:paraId="5F21CADB" w14:textId="77777777" w:rsidR="00FA6E00" w:rsidRPr="00833193" w:rsidRDefault="00D113ED" w:rsidP="000412D2">
            <w:pPr>
              <w:pStyle w:val="Zawartotabeli"/>
              <w:jc w:val="center"/>
            </w:pPr>
            <w:r w:rsidRPr="00833193">
              <w:t>2</w:t>
            </w:r>
          </w:p>
        </w:tc>
        <w:tc>
          <w:tcPr>
            <w:tcW w:w="737" w:type="dxa"/>
            <w:tcBorders>
              <w:left w:val="single" w:sz="2" w:space="0" w:color="000000"/>
              <w:bottom w:val="single" w:sz="2" w:space="0" w:color="000000"/>
            </w:tcBorders>
          </w:tcPr>
          <w:p w14:paraId="2E701D82" w14:textId="77777777" w:rsidR="00FA6E00" w:rsidRPr="00833193" w:rsidRDefault="00D113ED" w:rsidP="000412D2">
            <w:pPr>
              <w:pStyle w:val="Zawartotabeli"/>
              <w:jc w:val="center"/>
            </w:pPr>
            <w:r w:rsidRPr="00833193">
              <w:t>6</w:t>
            </w:r>
          </w:p>
        </w:tc>
        <w:tc>
          <w:tcPr>
            <w:tcW w:w="738" w:type="dxa"/>
            <w:tcBorders>
              <w:left w:val="single" w:sz="2" w:space="0" w:color="000000"/>
              <w:bottom w:val="single" w:sz="2" w:space="0" w:color="000000"/>
              <w:right w:val="single" w:sz="2" w:space="0" w:color="000000"/>
            </w:tcBorders>
          </w:tcPr>
          <w:p w14:paraId="1E28D7ED" w14:textId="77777777" w:rsidR="00FA6E00" w:rsidRPr="00833193" w:rsidRDefault="00D113ED" w:rsidP="000412D2">
            <w:pPr>
              <w:pStyle w:val="Zawartotabeli"/>
              <w:jc w:val="center"/>
            </w:pPr>
            <w:r w:rsidRPr="00833193">
              <w:t>43</w:t>
            </w:r>
          </w:p>
        </w:tc>
      </w:tr>
      <w:tr w:rsidR="00FA6E00" w:rsidRPr="00833193" w14:paraId="78D6004D" w14:textId="77777777" w:rsidTr="00833193">
        <w:trPr>
          <w:jc w:val="center"/>
        </w:trPr>
        <w:tc>
          <w:tcPr>
            <w:tcW w:w="4888" w:type="dxa"/>
            <w:tcBorders>
              <w:left w:val="single" w:sz="2" w:space="0" w:color="000000"/>
              <w:bottom w:val="single" w:sz="2" w:space="0" w:color="000000"/>
            </w:tcBorders>
          </w:tcPr>
          <w:p w14:paraId="60FE8A2F" w14:textId="77777777" w:rsidR="00FA6E00" w:rsidRPr="00833193" w:rsidRDefault="00D113ED" w:rsidP="000412D2">
            <w:r w:rsidRPr="00833193">
              <w:rPr>
                <w:bdr w:val="single" w:sz="18" w:space="0" w:color="FFFFFF"/>
              </w:rPr>
              <w:t xml:space="preserve">Usługi opiekuńcze, rehabilitacyjne </w:t>
            </w:r>
          </w:p>
        </w:tc>
        <w:tc>
          <w:tcPr>
            <w:tcW w:w="760" w:type="dxa"/>
            <w:tcBorders>
              <w:left w:val="single" w:sz="2" w:space="0" w:color="000000"/>
              <w:bottom w:val="single" w:sz="2" w:space="0" w:color="000000"/>
            </w:tcBorders>
          </w:tcPr>
          <w:p w14:paraId="2008294F" w14:textId="77777777" w:rsidR="00FA6E00" w:rsidRPr="00833193" w:rsidRDefault="00D113ED" w:rsidP="000412D2">
            <w:pPr>
              <w:pStyle w:val="Zawartotabeli"/>
              <w:jc w:val="center"/>
            </w:pPr>
            <w:r w:rsidRPr="00833193">
              <w:t>4</w:t>
            </w:r>
          </w:p>
        </w:tc>
        <w:tc>
          <w:tcPr>
            <w:tcW w:w="749" w:type="dxa"/>
            <w:tcBorders>
              <w:left w:val="single" w:sz="2" w:space="0" w:color="000000"/>
              <w:bottom w:val="single" w:sz="2" w:space="0" w:color="000000"/>
            </w:tcBorders>
          </w:tcPr>
          <w:p w14:paraId="74257551" w14:textId="77777777" w:rsidR="00FA6E00" w:rsidRPr="00833193" w:rsidRDefault="00D113ED" w:rsidP="000412D2">
            <w:pPr>
              <w:pStyle w:val="Zawartotabeli"/>
              <w:jc w:val="center"/>
            </w:pPr>
            <w:r w:rsidRPr="00833193">
              <w:t>1</w:t>
            </w:r>
          </w:p>
        </w:tc>
        <w:tc>
          <w:tcPr>
            <w:tcW w:w="753" w:type="dxa"/>
            <w:tcBorders>
              <w:left w:val="single" w:sz="2" w:space="0" w:color="000000"/>
              <w:bottom w:val="single" w:sz="2" w:space="0" w:color="000000"/>
            </w:tcBorders>
            <w:shd w:val="clear" w:color="auto" w:fill="FFFF00"/>
          </w:tcPr>
          <w:p w14:paraId="5C12986A"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506DFB3D" w14:textId="77777777" w:rsidR="00FA6E00" w:rsidRPr="00833193" w:rsidRDefault="00D113ED" w:rsidP="000412D2">
            <w:pPr>
              <w:pStyle w:val="Zawartotabeli"/>
              <w:jc w:val="center"/>
            </w:pPr>
            <w:r w:rsidRPr="00833193">
              <w:t>28</w:t>
            </w:r>
          </w:p>
        </w:tc>
        <w:tc>
          <w:tcPr>
            <w:tcW w:w="748" w:type="dxa"/>
            <w:tcBorders>
              <w:left w:val="single" w:sz="2" w:space="0" w:color="000000"/>
              <w:bottom w:val="single" w:sz="2" w:space="0" w:color="000000"/>
            </w:tcBorders>
          </w:tcPr>
          <w:p w14:paraId="264C401C" w14:textId="77777777" w:rsidR="00FA6E00" w:rsidRPr="00833193" w:rsidRDefault="00D113ED" w:rsidP="000412D2">
            <w:pPr>
              <w:pStyle w:val="Zawartotabeli"/>
              <w:jc w:val="center"/>
            </w:pPr>
            <w:r w:rsidRPr="00833193">
              <w:t>2</w:t>
            </w:r>
          </w:p>
        </w:tc>
        <w:tc>
          <w:tcPr>
            <w:tcW w:w="737" w:type="dxa"/>
            <w:tcBorders>
              <w:left w:val="single" w:sz="2" w:space="0" w:color="000000"/>
              <w:bottom w:val="single" w:sz="2" w:space="0" w:color="000000"/>
            </w:tcBorders>
          </w:tcPr>
          <w:p w14:paraId="564429B1" w14:textId="77777777" w:rsidR="00FA6E00" w:rsidRPr="00833193" w:rsidRDefault="00D113ED" w:rsidP="000412D2">
            <w:pPr>
              <w:pStyle w:val="Zawartotabeli"/>
              <w:jc w:val="center"/>
            </w:pPr>
            <w:r w:rsidRPr="00833193">
              <w:t>1</w:t>
            </w:r>
          </w:p>
        </w:tc>
        <w:tc>
          <w:tcPr>
            <w:tcW w:w="738" w:type="dxa"/>
            <w:tcBorders>
              <w:left w:val="single" w:sz="2" w:space="0" w:color="000000"/>
              <w:bottom w:val="single" w:sz="2" w:space="0" w:color="000000"/>
              <w:right w:val="single" w:sz="2" w:space="0" w:color="000000"/>
            </w:tcBorders>
          </w:tcPr>
          <w:p w14:paraId="10005BFF" w14:textId="77777777" w:rsidR="00FA6E00" w:rsidRPr="00833193" w:rsidRDefault="00D113ED" w:rsidP="000412D2">
            <w:pPr>
              <w:pStyle w:val="Zawartotabeli"/>
              <w:jc w:val="center"/>
            </w:pPr>
            <w:r w:rsidRPr="00833193">
              <w:t>36</w:t>
            </w:r>
          </w:p>
        </w:tc>
      </w:tr>
      <w:tr w:rsidR="00FA6E00" w:rsidRPr="00833193" w14:paraId="52D9BD22" w14:textId="77777777" w:rsidTr="00833193">
        <w:trPr>
          <w:jc w:val="center"/>
        </w:trPr>
        <w:tc>
          <w:tcPr>
            <w:tcW w:w="4888" w:type="dxa"/>
            <w:tcBorders>
              <w:left w:val="single" w:sz="2" w:space="0" w:color="000000"/>
              <w:bottom w:val="single" w:sz="2" w:space="0" w:color="000000"/>
            </w:tcBorders>
          </w:tcPr>
          <w:p w14:paraId="44D692CB" w14:textId="77777777" w:rsidR="00FA6E00" w:rsidRPr="00833193" w:rsidRDefault="00D113ED" w:rsidP="000412D2">
            <w:r w:rsidRPr="00833193">
              <w:rPr>
                <w:bdr w:val="single" w:sz="18" w:space="0" w:color="FFFFFF"/>
              </w:rPr>
              <w:t xml:space="preserve">Kultura, rozrywka, sport </w:t>
            </w:r>
          </w:p>
        </w:tc>
        <w:tc>
          <w:tcPr>
            <w:tcW w:w="760" w:type="dxa"/>
            <w:tcBorders>
              <w:left w:val="single" w:sz="2" w:space="0" w:color="000000"/>
              <w:bottom w:val="single" w:sz="2" w:space="0" w:color="000000"/>
            </w:tcBorders>
          </w:tcPr>
          <w:p w14:paraId="76CA434B"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48849460" w14:textId="77777777" w:rsidR="00FA6E00" w:rsidRPr="00833193" w:rsidRDefault="00FA6E00" w:rsidP="000412D2">
            <w:pPr>
              <w:pStyle w:val="Zawartotabeli"/>
              <w:jc w:val="center"/>
            </w:pPr>
          </w:p>
        </w:tc>
        <w:tc>
          <w:tcPr>
            <w:tcW w:w="753" w:type="dxa"/>
            <w:tcBorders>
              <w:left w:val="single" w:sz="2" w:space="0" w:color="000000"/>
              <w:bottom w:val="single" w:sz="2" w:space="0" w:color="000000"/>
            </w:tcBorders>
            <w:shd w:val="clear" w:color="auto" w:fill="FFFF00"/>
          </w:tcPr>
          <w:p w14:paraId="213CF1BB"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3A125805" w14:textId="77777777" w:rsidR="00FA6E00" w:rsidRPr="00833193" w:rsidRDefault="00D113ED" w:rsidP="000412D2">
            <w:pPr>
              <w:pStyle w:val="Zawartotabeli"/>
              <w:jc w:val="center"/>
            </w:pPr>
            <w:r w:rsidRPr="00833193">
              <w:t>22</w:t>
            </w:r>
          </w:p>
        </w:tc>
        <w:tc>
          <w:tcPr>
            <w:tcW w:w="748" w:type="dxa"/>
            <w:tcBorders>
              <w:left w:val="single" w:sz="2" w:space="0" w:color="000000"/>
              <w:bottom w:val="single" w:sz="2" w:space="0" w:color="000000"/>
            </w:tcBorders>
          </w:tcPr>
          <w:p w14:paraId="6CC77D6C" w14:textId="77777777" w:rsidR="00FA6E00" w:rsidRPr="00833193" w:rsidRDefault="00D113ED" w:rsidP="000412D2">
            <w:pPr>
              <w:pStyle w:val="Zawartotabeli"/>
              <w:jc w:val="center"/>
            </w:pPr>
            <w:r w:rsidRPr="00833193">
              <w:t>3</w:t>
            </w:r>
          </w:p>
        </w:tc>
        <w:tc>
          <w:tcPr>
            <w:tcW w:w="737" w:type="dxa"/>
            <w:tcBorders>
              <w:left w:val="single" w:sz="2" w:space="0" w:color="000000"/>
              <w:bottom w:val="single" w:sz="2" w:space="0" w:color="000000"/>
            </w:tcBorders>
          </w:tcPr>
          <w:p w14:paraId="3C238E9F" w14:textId="77777777" w:rsidR="00FA6E00" w:rsidRPr="00833193" w:rsidRDefault="00FA6E00" w:rsidP="000412D2">
            <w:pPr>
              <w:pStyle w:val="Zawartotabeli"/>
              <w:jc w:val="center"/>
            </w:pPr>
          </w:p>
        </w:tc>
        <w:tc>
          <w:tcPr>
            <w:tcW w:w="738" w:type="dxa"/>
            <w:tcBorders>
              <w:left w:val="single" w:sz="2" w:space="0" w:color="000000"/>
              <w:bottom w:val="single" w:sz="2" w:space="0" w:color="000000"/>
              <w:right w:val="single" w:sz="2" w:space="0" w:color="000000"/>
            </w:tcBorders>
          </w:tcPr>
          <w:p w14:paraId="3B23434D" w14:textId="77777777" w:rsidR="00FA6E00" w:rsidRPr="00833193" w:rsidRDefault="00D113ED" w:rsidP="000412D2">
            <w:pPr>
              <w:pStyle w:val="Zawartotabeli"/>
              <w:jc w:val="center"/>
            </w:pPr>
            <w:r w:rsidRPr="00833193">
              <w:t>25</w:t>
            </w:r>
          </w:p>
        </w:tc>
      </w:tr>
      <w:tr w:rsidR="00FA6E00" w:rsidRPr="00833193" w14:paraId="02E6B24B" w14:textId="77777777" w:rsidTr="00833193">
        <w:trPr>
          <w:jc w:val="center"/>
        </w:trPr>
        <w:tc>
          <w:tcPr>
            <w:tcW w:w="4888" w:type="dxa"/>
            <w:tcBorders>
              <w:left w:val="single" w:sz="2" w:space="0" w:color="000000"/>
              <w:bottom w:val="single" w:sz="2" w:space="0" w:color="000000"/>
            </w:tcBorders>
          </w:tcPr>
          <w:p w14:paraId="0639AB3B" w14:textId="77777777" w:rsidR="00FA6E00" w:rsidRPr="00833193" w:rsidRDefault="00D113ED" w:rsidP="000412D2">
            <w:r w:rsidRPr="00833193">
              <w:rPr>
                <w:bdr w:val="single" w:sz="18" w:space="0" w:color="FFFFFF"/>
              </w:rPr>
              <w:t>Usługi ogrodnicze</w:t>
            </w:r>
          </w:p>
        </w:tc>
        <w:tc>
          <w:tcPr>
            <w:tcW w:w="760" w:type="dxa"/>
            <w:tcBorders>
              <w:left w:val="single" w:sz="2" w:space="0" w:color="000000"/>
              <w:bottom w:val="single" w:sz="2" w:space="0" w:color="000000"/>
            </w:tcBorders>
          </w:tcPr>
          <w:p w14:paraId="6D6A9CCB" w14:textId="77777777" w:rsidR="00FA6E00" w:rsidRPr="00833193" w:rsidRDefault="00D113ED" w:rsidP="000412D2">
            <w:pPr>
              <w:pStyle w:val="Zawartotabeli"/>
              <w:jc w:val="center"/>
            </w:pPr>
            <w:r w:rsidRPr="00833193">
              <w:t>2</w:t>
            </w:r>
          </w:p>
        </w:tc>
        <w:tc>
          <w:tcPr>
            <w:tcW w:w="749" w:type="dxa"/>
            <w:tcBorders>
              <w:left w:val="single" w:sz="2" w:space="0" w:color="000000"/>
              <w:bottom w:val="single" w:sz="2" w:space="0" w:color="000000"/>
            </w:tcBorders>
          </w:tcPr>
          <w:p w14:paraId="2E0E17F3" w14:textId="77777777" w:rsidR="00FA6E00" w:rsidRPr="00833193" w:rsidRDefault="00FA6E00" w:rsidP="000412D2">
            <w:pPr>
              <w:pStyle w:val="Zawartotabeli"/>
              <w:jc w:val="center"/>
            </w:pPr>
          </w:p>
        </w:tc>
        <w:tc>
          <w:tcPr>
            <w:tcW w:w="753" w:type="dxa"/>
            <w:tcBorders>
              <w:left w:val="single" w:sz="2" w:space="0" w:color="000000"/>
              <w:bottom w:val="single" w:sz="2" w:space="0" w:color="000000"/>
            </w:tcBorders>
            <w:shd w:val="clear" w:color="auto" w:fill="FFFF00"/>
          </w:tcPr>
          <w:p w14:paraId="6DB99706"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03E3A18B" w14:textId="77777777" w:rsidR="00FA6E00" w:rsidRPr="00833193" w:rsidRDefault="00D113ED" w:rsidP="000412D2">
            <w:pPr>
              <w:pStyle w:val="Zawartotabeli"/>
              <w:jc w:val="center"/>
            </w:pPr>
            <w:r w:rsidRPr="00833193">
              <w:t>22</w:t>
            </w:r>
          </w:p>
        </w:tc>
        <w:tc>
          <w:tcPr>
            <w:tcW w:w="748" w:type="dxa"/>
            <w:tcBorders>
              <w:left w:val="single" w:sz="2" w:space="0" w:color="000000"/>
              <w:bottom w:val="single" w:sz="2" w:space="0" w:color="000000"/>
            </w:tcBorders>
          </w:tcPr>
          <w:p w14:paraId="4EB8F563" w14:textId="77777777" w:rsidR="00FA6E00" w:rsidRPr="00833193" w:rsidRDefault="00FA6E00" w:rsidP="000412D2">
            <w:pPr>
              <w:pStyle w:val="Zawartotabeli"/>
              <w:jc w:val="center"/>
            </w:pPr>
          </w:p>
        </w:tc>
        <w:tc>
          <w:tcPr>
            <w:tcW w:w="737" w:type="dxa"/>
            <w:tcBorders>
              <w:left w:val="single" w:sz="2" w:space="0" w:color="000000"/>
              <w:bottom w:val="single" w:sz="2" w:space="0" w:color="000000"/>
            </w:tcBorders>
          </w:tcPr>
          <w:p w14:paraId="28AAB108" w14:textId="77777777" w:rsidR="00FA6E00" w:rsidRPr="00833193" w:rsidRDefault="00FA6E00" w:rsidP="000412D2">
            <w:pPr>
              <w:pStyle w:val="Zawartotabeli"/>
              <w:jc w:val="center"/>
            </w:pPr>
          </w:p>
        </w:tc>
        <w:tc>
          <w:tcPr>
            <w:tcW w:w="738" w:type="dxa"/>
            <w:tcBorders>
              <w:left w:val="single" w:sz="2" w:space="0" w:color="000000"/>
              <w:bottom w:val="single" w:sz="2" w:space="0" w:color="000000"/>
              <w:right w:val="single" w:sz="2" w:space="0" w:color="000000"/>
            </w:tcBorders>
          </w:tcPr>
          <w:p w14:paraId="3756401F" w14:textId="77777777" w:rsidR="00FA6E00" w:rsidRPr="00833193" w:rsidRDefault="00D113ED" w:rsidP="000412D2">
            <w:pPr>
              <w:pStyle w:val="Zawartotabeli"/>
              <w:jc w:val="center"/>
            </w:pPr>
            <w:r w:rsidRPr="00833193">
              <w:t>24</w:t>
            </w:r>
          </w:p>
        </w:tc>
      </w:tr>
      <w:tr w:rsidR="00FA6E00" w:rsidRPr="00833193" w14:paraId="13EFEE7F" w14:textId="77777777" w:rsidTr="00833193">
        <w:trPr>
          <w:jc w:val="center"/>
        </w:trPr>
        <w:tc>
          <w:tcPr>
            <w:tcW w:w="4888" w:type="dxa"/>
            <w:tcBorders>
              <w:left w:val="single" w:sz="2" w:space="0" w:color="000000"/>
              <w:bottom w:val="single" w:sz="2" w:space="0" w:color="000000"/>
            </w:tcBorders>
          </w:tcPr>
          <w:p w14:paraId="6752903B" w14:textId="77777777" w:rsidR="00FA6E00" w:rsidRPr="00833193" w:rsidRDefault="00D113ED" w:rsidP="000412D2">
            <w:r w:rsidRPr="00833193">
              <w:rPr>
                <w:bdr w:val="single" w:sz="18" w:space="0" w:color="FFFFFF"/>
              </w:rPr>
              <w:t>Usługi szkoleniowe, edukacja</w:t>
            </w:r>
          </w:p>
        </w:tc>
        <w:tc>
          <w:tcPr>
            <w:tcW w:w="760" w:type="dxa"/>
            <w:tcBorders>
              <w:left w:val="single" w:sz="2" w:space="0" w:color="000000"/>
              <w:bottom w:val="single" w:sz="2" w:space="0" w:color="000000"/>
            </w:tcBorders>
          </w:tcPr>
          <w:p w14:paraId="65740EFC"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306FCB70" w14:textId="77777777" w:rsidR="00FA6E00" w:rsidRPr="00833193" w:rsidRDefault="00FA6E00" w:rsidP="000412D2">
            <w:pPr>
              <w:pStyle w:val="Zawartotabeli"/>
              <w:jc w:val="center"/>
            </w:pPr>
          </w:p>
        </w:tc>
        <w:tc>
          <w:tcPr>
            <w:tcW w:w="753" w:type="dxa"/>
            <w:tcBorders>
              <w:left w:val="single" w:sz="2" w:space="0" w:color="000000"/>
              <w:bottom w:val="single" w:sz="2" w:space="0" w:color="000000"/>
            </w:tcBorders>
            <w:shd w:val="clear" w:color="auto" w:fill="FFFF00"/>
          </w:tcPr>
          <w:p w14:paraId="4BDC651F"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61204381" w14:textId="77777777" w:rsidR="00FA6E00" w:rsidRPr="00833193" w:rsidRDefault="00D113ED" w:rsidP="000412D2">
            <w:pPr>
              <w:pStyle w:val="Zawartotabeli"/>
              <w:jc w:val="center"/>
            </w:pPr>
            <w:r w:rsidRPr="00833193">
              <w:t>14</w:t>
            </w:r>
          </w:p>
        </w:tc>
        <w:tc>
          <w:tcPr>
            <w:tcW w:w="748" w:type="dxa"/>
            <w:tcBorders>
              <w:left w:val="single" w:sz="2" w:space="0" w:color="000000"/>
              <w:bottom w:val="single" w:sz="2" w:space="0" w:color="000000"/>
            </w:tcBorders>
          </w:tcPr>
          <w:p w14:paraId="2DCAA5A0" w14:textId="77777777" w:rsidR="00FA6E00" w:rsidRPr="00833193" w:rsidRDefault="00D113ED" w:rsidP="000412D2">
            <w:pPr>
              <w:pStyle w:val="Zawartotabeli"/>
              <w:jc w:val="center"/>
            </w:pPr>
            <w:r w:rsidRPr="00833193">
              <w:t>2</w:t>
            </w:r>
          </w:p>
        </w:tc>
        <w:tc>
          <w:tcPr>
            <w:tcW w:w="737" w:type="dxa"/>
            <w:tcBorders>
              <w:left w:val="single" w:sz="2" w:space="0" w:color="000000"/>
              <w:bottom w:val="single" w:sz="2" w:space="0" w:color="000000"/>
            </w:tcBorders>
          </w:tcPr>
          <w:p w14:paraId="5240A4F8" w14:textId="77777777" w:rsidR="00FA6E00" w:rsidRPr="00833193" w:rsidRDefault="00FA6E00" w:rsidP="000412D2">
            <w:pPr>
              <w:pStyle w:val="Zawartotabeli"/>
              <w:jc w:val="center"/>
            </w:pPr>
          </w:p>
        </w:tc>
        <w:tc>
          <w:tcPr>
            <w:tcW w:w="738" w:type="dxa"/>
            <w:tcBorders>
              <w:left w:val="single" w:sz="2" w:space="0" w:color="000000"/>
              <w:bottom w:val="single" w:sz="2" w:space="0" w:color="000000"/>
              <w:right w:val="single" w:sz="2" w:space="0" w:color="000000"/>
            </w:tcBorders>
          </w:tcPr>
          <w:p w14:paraId="1505A0A1" w14:textId="77777777" w:rsidR="00FA6E00" w:rsidRPr="00833193" w:rsidRDefault="00D113ED" w:rsidP="000412D2">
            <w:pPr>
              <w:pStyle w:val="Zawartotabeli"/>
              <w:jc w:val="center"/>
            </w:pPr>
            <w:r w:rsidRPr="00833193">
              <w:t>16</w:t>
            </w:r>
          </w:p>
        </w:tc>
      </w:tr>
      <w:tr w:rsidR="00FA6E00" w:rsidRPr="00833193" w14:paraId="1D52CD94" w14:textId="77777777" w:rsidTr="00833193">
        <w:trPr>
          <w:jc w:val="center"/>
        </w:trPr>
        <w:tc>
          <w:tcPr>
            <w:tcW w:w="4888" w:type="dxa"/>
            <w:tcBorders>
              <w:left w:val="single" w:sz="2" w:space="0" w:color="000000"/>
              <w:bottom w:val="single" w:sz="2" w:space="0" w:color="000000"/>
            </w:tcBorders>
          </w:tcPr>
          <w:p w14:paraId="769D45D7" w14:textId="77777777" w:rsidR="00FA6E00" w:rsidRPr="00833193" w:rsidRDefault="00D113ED" w:rsidP="000412D2">
            <w:r w:rsidRPr="00833193">
              <w:rPr>
                <w:bdr w:val="single" w:sz="18" w:space="0" w:color="FFFFFF"/>
              </w:rPr>
              <w:t>Opieka nad dziećmi</w:t>
            </w:r>
          </w:p>
        </w:tc>
        <w:tc>
          <w:tcPr>
            <w:tcW w:w="760" w:type="dxa"/>
            <w:tcBorders>
              <w:left w:val="single" w:sz="2" w:space="0" w:color="000000"/>
              <w:bottom w:val="single" w:sz="2" w:space="0" w:color="000000"/>
            </w:tcBorders>
          </w:tcPr>
          <w:p w14:paraId="0A8D42CB"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6848189F" w14:textId="77777777" w:rsidR="00FA6E00" w:rsidRPr="00833193" w:rsidRDefault="00FA6E00" w:rsidP="000412D2">
            <w:pPr>
              <w:pStyle w:val="Zawartotabeli"/>
              <w:jc w:val="center"/>
            </w:pPr>
          </w:p>
        </w:tc>
        <w:tc>
          <w:tcPr>
            <w:tcW w:w="753" w:type="dxa"/>
            <w:tcBorders>
              <w:left w:val="single" w:sz="2" w:space="0" w:color="000000"/>
              <w:bottom w:val="single" w:sz="2" w:space="0" w:color="000000"/>
            </w:tcBorders>
            <w:shd w:val="clear" w:color="auto" w:fill="FFFF00"/>
          </w:tcPr>
          <w:p w14:paraId="30E5726A"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6D632080" w14:textId="77777777" w:rsidR="00FA6E00" w:rsidRPr="00833193" w:rsidRDefault="00D113ED" w:rsidP="000412D2">
            <w:pPr>
              <w:pStyle w:val="Zawartotabeli"/>
              <w:jc w:val="center"/>
            </w:pPr>
            <w:r w:rsidRPr="00833193">
              <w:t>11</w:t>
            </w:r>
          </w:p>
        </w:tc>
        <w:tc>
          <w:tcPr>
            <w:tcW w:w="748" w:type="dxa"/>
            <w:tcBorders>
              <w:left w:val="single" w:sz="2" w:space="0" w:color="000000"/>
              <w:bottom w:val="single" w:sz="2" w:space="0" w:color="000000"/>
            </w:tcBorders>
          </w:tcPr>
          <w:p w14:paraId="0EE2C018" w14:textId="77777777" w:rsidR="00FA6E00" w:rsidRPr="00833193" w:rsidRDefault="00FA6E00" w:rsidP="000412D2">
            <w:pPr>
              <w:pStyle w:val="Zawartotabeli"/>
              <w:jc w:val="center"/>
            </w:pPr>
          </w:p>
        </w:tc>
        <w:tc>
          <w:tcPr>
            <w:tcW w:w="737" w:type="dxa"/>
            <w:tcBorders>
              <w:left w:val="single" w:sz="2" w:space="0" w:color="000000"/>
              <w:bottom w:val="single" w:sz="2" w:space="0" w:color="000000"/>
            </w:tcBorders>
          </w:tcPr>
          <w:p w14:paraId="2BF01A48" w14:textId="77777777" w:rsidR="00FA6E00" w:rsidRPr="00833193" w:rsidRDefault="00FA6E00" w:rsidP="000412D2">
            <w:pPr>
              <w:pStyle w:val="Zawartotabeli"/>
              <w:jc w:val="center"/>
            </w:pPr>
          </w:p>
        </w:tc>
        <w:tc>
          <w:tcPr>
            <w:tcW w:w="738" w:type="dxa"/>
            <w:tcBorders>
              <w:left w:val="single" w:sz="2" w:space="0" w:color="000000"/>
              <w:bottom w:val="single" w:sz="2" w:space="0" w:color="000000"/>
              <w:right w:val="single" w:sz="2" w:space="0" w:color="000000"/>
            </w:tcBorders>
          </w:tcPr>
          <w:p w14:paraId="352D1386" w14:textId="77777777" w:rsidR="00FA6E00" w:rsidRPr="00833193" w:rsidRDefault="00D113ED" w:rsidP="000412D2">
            <w:pPr>
              <w:pStyle w:val="Zawartotabeli"/>
              <w:jc w:val="center"/>
            </w:pPr>
            <w:r w:rsidRPr="00833193">
              <w:t>11</w:t>
            </w:r>
          </w:p>
        </w:tc>
      </w:tr>
      <w:tr w:rsidR="00FA6E00" w:rsidRPr="00833193" w14:paraId="496CBB98" w14:textId="77777777" w:rsidTr="00833193">
        <w:trPr>
          <w:jc w:val="center"/>
        </w:trPr>
        <w:tc>
          <w:tcPr>
            <w:tcW w:w="4888" w:type="dxa"/>
            <w:tcBorders>
              <w:left w:val="single" w:sz="2" w:space="0" w:color="000000"/>
              <w:bottom w:val="single" w:sz="2" w:space="0" w:color="000000"/>
            </w:tcBorders>
          </w:tcPr>
          <w:p w14:paraId="0CA56EB3" w14:textId="77777777" w:rsidR="00FA6E00" w:rsidRPr="00833193" w:rsidRDefault="00D113ED" w:rsidP="000412D2">
            <w:r w:rsidRPr="00833193">
              <w:rPr>
                <w:bdr w:val="single" w:sz="18" w:space="0" w:color="FFFFFF"/>
              </w:rPr>
              <w:t>Rękodzieło</w:t>
            </w:r>
          </w:p>
        </w:tc>
        <w:tc>
          <w:tcPr>
            <w:tcW w:w="760" w:type="dxa"/>
            <w:tcBorders>
              <w:left w:val="single" w:sz="2" w:space="0" w:color="000000"/>
              <w:bottom w:val="single" w:sz="2" w:space="0" w:color="000000"/>
            </w:tcBorders>
          </w:tcPr>
          <w:p w14:paraId="41948AE4" w14:textId="77777777" w:rsidR="00FA6E00" w:rsidRPr="00833193" w:rsidRDefault="00D113ED" w:rsidP="000412D2">
            <w:pPr>
              <w:pStyle w:val="Zawartotabeli"/>
              <w:jc w:val="center"/>
            </w:pPr>
            <w:r w:rsidRPr="00833193">
              <w:t>1</w:t>
            </w:r>
          </w:p>
        </w:tc>
        <w:tc>
          <w:tcPr>
            <w:tcW w:w="749" w:type="dxa"/>
            <w:tcBorders>
              <w:left w:val="single" w:sz="2" w:space="0" w:color="000000"/>
              <w:bottom w:val="single" w:sz="2" w:space="0" w:color="000000"/>
            </w:tcBorders>
          </w:tcPr>
          <w:p w14:paraId="7AA119B4" w14:textId="77777777" w:rsidR="00FA6E00" w:rsidRPr="00833193" w:rsidRDefault="00FA6E00" w:rsidP="000412D2">
            <w:pPr>
              <w:pStyle w:val="Zawartotabeli"/>
              <w:jc w:val="center"/>
            </w:pPr>
          </w:p>
        </w:tc>
        <w:tc>
          <w:tcPr>
            <w:tcW w:w="753" w:type="dxa"/>
            <w:tcBorders>
              <w:left w:val="single" w:sz="2" w:space="0" w:color="000000"/>
              <w:bottom w:val="single" w:sz="2" w:space="0" w:color="000000"/>
            </w:tcBorders>
            <w:shd w:val="clear" w:color="auto" w:fill="FFFF00"/>
          </w:tcPr>
          <w:p w14:paraId="1163F62B"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42E79920" w14:textId="77777777" w:rsidR="00FA6E00" w:rsidRPr="00833193" w:rsidRDefault="00D113ED" w:rsidP="000412D2">
            <w:pPr>
              <w:pStyle w:val="Zawartotabeli"/>
              <w:jc w:val="center"/>
            </w:pPr>
            <w:r w:rsidRPr="00833193">
              <w:t>10</w:t>
            </w:r>
          </w:p>
        </w:tc>
        <w:tc>
          <w:tcPr>
            <w:tcW w:w="748" w:type="dxa"/>
            <w:tcBorders>
              <w:left w:val="single" w:sz="2" w:space="0" w:color="000000"/>
              <w:bottom w:val="single" w:sz="2" w:space="0" w:color="000000"/>
            </w:tcBorders>
          </w:tcPr>
          <w:p w14:paraId="49EA41BB" w14:textId="77777777" w:rsidR="00FA6E00" w:rsidRPr="00833193" w:rsidRDefault="00D113ED" w:rsidP="000412D2">
            <w:pPr>
              <w:pStyle w:val="Zawartotabeli"/>
              <w:jc w:val="center"/>
            </w:pPr>
            <w:r w:rsidRPr="00833193">
              <w:t>1</w:t>
            </w:r>
          </w:p>
        </w:tc>
        <w:tc>
          <w:tcPr>
            <w:tcW w:w="737" w:type="dxa"/>
            <w:tcBorders>
              <w:left w:val="single" w:sz="2" w:space="0" w:color="000000"/>
              <w:bottom w:val="single" w:sz="2" w:space="0" w:color="000000"/>
            </w:tcBorders>
          </w:tcPr>
          <w:p w14:paraId="3AE88C5C" w14:textId="77777777" w:rsidR="00FA6E00" w:rsidRPr="00833193" w:rsidRDefault="00D113ED" w:rsidP="000412D2">
            <w:pPr>
              <w:pStyle w:val="Zawartotabeli"/>
              <w:jc w:val="center"/>
            </w:pPr>
            <w:r w:rsidRPr="00833193">
              <w:t>2</w:t>
            </w:r>
          </w:p>
        </w:tc>
        <w:tc>
          <w:tcPr>
            <w:tcW w:w="738" w:type="dxa"/>
            <w:tcBorders>
              <w:left w:val="single" w:sz="2" w:space="0" w:color="000000"/>
              <w:bottom w:val="single" w:sz="2" w:space="0" w:color="000000"/>
              <w:right w:val="single" w:sz="2" w:space="0" w:color="000000"/>
            </w:tcBorders>
          </w:tcPr>
          <w:p w14:paraId="065D6EB5" w14:textId="77777777" w:rsidR="00FA6E00" w:rsidRPr="00833193" w:rsidRDefault="00D113ED" w:rsidP="000412D2">
            <w:pPr>
              <w:pStyle w:val="Zawartotabeli"/>
              <w:jc w:val="center"/>
            </w:pPr>
            <w:r w:rsidRPr="00833193">
              <w:t>14</w:t>
            </w:r>
          </w:p>
        </w:tc>
      </w:tr>
      <w:tr w:rsidR="00FA6E00" w:rsidRPr="00833193" w14:paraId="42E4BA35" w14:textId="77777777" w:rsidTr="00833193">
        <w:trPr>
          <w:jc w:val="center"/>
        </w:trPr>
        <w:tc>
          <w:tcPr>
            <w:tcW w:w="4888" w:type="dxa"/>
            <w:tcBorders>
              <w:left w:val="single" w:sz="2" w:space="0" w:color="000000"/>
              <w:bottom w:val="single" w:sz="2" w:space="0" w:color="000000"/>
            </w:tcBorders>
          </w:tcPr>
          <w:p w14:paraId="6B6585A4" w14:textId="77777777" w:rsidR="00FA6E00" w:rsidRPr="00833193" w:rsidRDefault="00D113ED" w:rsidP="000412D2">
            <w:r w:rsidRPr="00833193">
              <w:rPr>
                <w:bdr w:val="single" w:sz="18" w:space="0" w:color="FFFFFF"/>
              </w:rPr>
              <w:t>Odzież, krawiectwo</w:t>
            </w:r>
          </w:p>
        </w:tc>
        <w:tc>
          <w:tcPr>
            <w:tcW w:w="760" w:type="dxa"/>
            <w:tcBorders>
              <w:left w:val="single" w:sz="2" w:space="0" w:color="000000"/>
              <w:bottom w:val="single" w:sz="2" w:space="0" w:color="000000"/>
            </w:tcBorders>
          </w:tcPr>
          <w:p w14:paraId="30C4D319" w14:textId="77777777" w:rsidR="00FA6E00" w:rsidRPr="00833193" w:rsidRDefault="00D113ED" w:rsidP="000412D2">
            <w:pPr>
              <w:pStyle w:val="Zawartotabeli"/>
              <w:jc w:val="center"/>
            </w:pPr>
            <w:r w:rsidRPr="00833193">
              <w:t>2</w:t>
            </w:r>
          </w:p>
        </w:tc>
        <w:tc>
          <w:tcPr>
            <w:tcW w:w="749" w:type="dxa"/>
            <w:tcBorders>
              <w:left w:val="single" w:sz="2" w:space="0" w:color="000000"/>
              <w:bottom w:val="single" w:sz="2" w:space="0" w:color="000000"/>
            </w:tcBorders>
          </w:tcPr>
          <w:p w14:paraId="09E33CED" w14:textId="77777777" w:rsidR="00FA6E00" w:rsidRPr="00833193" w:rsidRDefault="00D113ED" w:rsidP="000412D2">
            <w:pPr>
              <w:pStyle w:val="Zawartotabeli"/>
              <w:jc w:val="center"/>
            </w:pPr>
            <w:r w:rsidRPr="00833193">
              <w:t>1</w:t>
            </w:r>
          </w:p>
        </w:tc>
        <w:tc>
          <w:tcPr>
            <w:tcW w:w="753" w:type="dxa"/>
            <w:tcBorders>
              <w:left w:val="single" w:sz="2" w:space="0" w:color="000000"/>
              <w:bottom w:val="single" w:sz="2" w:space="0" w:color="000000"/>
            </w:tcBorders>
            <w:shd w:val="clear" w:color="auto" w:fill="FFFF00"/>
          </w:tcPr>
          <w:p w14:paraId="6DA51794"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71866D8B" w14:textId="77777777" w:rsidR="00FA6E00" w:rsidRPr="00833193" w:rsidRDefault="00D113ED" w:rsidP="000412D2">
            <w:pPr>
              <w:pStyle w:val="Zawartotabeli"/>
              <w:jc w:val="center"/>
            </w:pPr>
            <w:r w:rsidRPr="00833193">
              <w:t>7</w:t>
            </w:r>
          </w:p>
        </w:tc>
        <w:tc>
          <w:tcPr>
            <w:tcW w:w="748" w:type="dxa"/>
            <w:tcBorders>
              <w:left w:val="single" w:sz="2" w:space="0" w:color="000000"/>
              <w:bottom w:val="single" w:sz="2" w:space="0" w:color="000000"/>
            </w:tcBorders>
          </w:tcPr>
          <w:p w14:paraId="4D25532C" w14:textId="77777777" w:rsidR="00FA6E00" w:rsidRPr="00833193" w:rsidRDefault="00FA6E00" w:rsidP="000412D2">
            <w:pPr>
              <w:pStyle w:val="Zawartotabeli"/>
              <w:jc w:val="center"/>
            </w:pPr>
          </w:p>
        </w:tc>
        <w:tc>
          <w:tcPr>
            <w:tcW w:w="737" w:type="dxa"/>
            <w:tcBorders>
              <w:left w:val="single" w:sz="2" w:space="0" w:color="000000"/>
              <w:bottom w:val="single" w:sz="2" w:space="0" w:color="000000"/>
            </w:tcBorders>
          </w:tcPr>
          <w:p w14:paraId="2BF4AB8F" w14:textId="77777777" w:rsidR="00FA6E00" w:rsidRPr="00833193" w:rsidRDefault="00FA6E00" w:rsidP="000412D2">
            <w:pPr>
              <w:pStyle w:val="Zawartotabeli"/>
              <w:jc w:val="center"/>
            </w:pPr>
          </w:p>
        </w:tc>
        <w:tc>
          <w:tcPr>
            <w:tcW w:w="738" w:type="dxa"/>
            <w:tcBorders>
              <w:left w:val="single" w:sz="2" w:space="0" w:color="000000"/>
              <w:bottom w:val="single" w:sz="2" w:space="0" w:color="000000"/>
              <w:right w:val="single" w:sz="2" w:space="0" w:color="000000"/>
            </w:tcBorders>
          </w:tcPr>
          <w:p w14:paraId="646647FE" w14:textId="77777777" w:rsidR="00FA6E00" w:rsidRPr="00833193" w:rsidRDefault="00D113ED" w:rsidP="000412D2">
            <w:pPr>
              <w:pStyle w:val="Zawartotabeli"/>
              <w:jc w:val="center"/>
            </w:pPr>
            <w:r w:rsidRPr="00833193">
              <w:t>10</w:t>
            </w:r>
          </w:p>
        </w:tc>
      </w:tr>
      <w:tr w:rsidR="00FA6E00" w:rsidRPr="00833193" w14:paraId="31973655" w14:textId="77777777" w:rsidTr="00833193">
        <w:trPr>
          <w:jc w:val="center"/>
        </w:trPr>
        <w:tc>
          <w:tcPr>
            <w:tcW w:w="4888" w:type="dxa"/>
            <w:tcBorders>
              <w:left w:val="single" w:sz="2" w:space="0" w:color="000000"/>
              <w:bottom w:val="single" w:sz="2" w:space="0" w:color="000000"/>
            </w:tcBorders>
          </w:tcPr>
          <w:p w14:paraId="5BC86269" w14:textId="77777777" w:rsidR="00FA6E00" w:rsidRPr="00833193" w:rsidRDefault="00D113ED" w:rsidP="000412D2">
            <w:r w:rsidRPr="00833193">
              <w:rPr>
                <w:bdr w:val="single" w:sz="18" w:space="0" w:color="FFFFFF"/>
              </w:rPr>
              <w:t>Reklama, poligrafia</w:t>
            </w:r>
          </w:p>
        </w:tc>
        <w:tc>
          <w:tcPr>
            <w:tcW w:w="760" w:type="dxa"/>
            <w:tcBorders>
              <w:left w:val="single" w:sz="2" w:space="0" w:color="000000"/>
              <w:bottom w:val="single" w:sz="2" w:space="0" w:color="000000"/>
            </w:tcBorders>
          </w:tcPr>
          <w:p w14:paraId="31744A36"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554FBAF4" w14:textId="77777777" w:rsidR="00FA6E00" w:rsidRPr="00833193" w:rsidRDefault="00D113ED" w:rsidP="000412D2">
            <w:pPr>
              <w:pStyle w:val="Zawartotabeli"/>
              <w:jc w:val="center"/>
            </w:pPr>
            <w:r w:rsidRPr="00833193">
              <w:t>1</w:t>
            </w:r>
          </w:p>
        </w:tc>
        <w:tc>
          <w:tcPr>
            <w:tcW w:w="753" w:type="dxa"/>
            <w:tcBorders>
              <w:left w:val="single" w:sz="2" w:space="0" w:color="000000"/>
              <w:bottom w:val="single" w:sz="2" w:space="0" w:color="000000"/>
            </w:tcBorders>
            <w:shd w:val="clear" w:color="auto" w:fill="FFFF00"/>
          </w:tcPr>
          <w:p w14:paraId="6EC40B76"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71F8B27D" w14:textId="77777777" w:rsidR="00FA6E00" w:rsidRPr="00833193" w:rsidRDefault="00D113ED" w:rsidP="000412D2">
            <w:pPr>
              <w:pStyle w:val="Zawartotabeli"/>
              <w:jc w:val="center"/>
            </w:pPr>
            <w:r w:rsidRPr="00833193">
              <w:t>7</w:t>
            </w:r>
          </w:p>
        </w:tc>
        <w:tc>
          <w:tcPr>
            <w:tcW w:w="748" w:type="dxa"/>
            <w:tcBorders>
              <w:left w:val="single" w:sz="2" w:space="0" w:color="000000"/>
              <w:bottom w:val="single" w:sz="2" w:space="0" w:color="000000"/>
            </w:tcBorders>
          </w:tcPr>
          <w:p w14:paraId="6CE452BA" w14:textId="77777777" w:rsidR="00FA6E00" w:rsidRPr="00833193" w:rsidRDefault="00FA6E00" w:rsidP="000412D2">
            <w:pPr>
              <w:pStyle w:val="Zawartotabeli"/>
              <w:jc w:val="center"/>
            </w:pPr>
          </w:p>
        </w:tc>
        <w:tc>
          <w:tcPr>
            <w:tcW w:w="737" w:type="dxa"/>
            <w:tcBorders>
              <w:left w:val="single" w:sz="2" w:space="0" w:color="000000"/>
              <w:bottom w:val="single" w:sz="2" w:space="0" w:color="000000"/>
            </w:tcBorders>
          </w:tcPr>
          <w:p w14:paraId="0E46AA60" w14:textId="77777777" w:rsidR="00FA6E00" w:rsidRPr="00833193" w:rsidRDefault="00FA6E00" w:rsidP="000412D2">
            <w:pPr>
              <w:pStyle w:val="Zawartotabeli"/>
              <w:jc w:val="center"/>
            </w:pPr>
          </w:p>
        </w:tc>
        <w:tc>
          <w:tcPr>
            <w:tcW w:w="738" w:type="dxa"/>
            <w:tcBorders>
              <w:left w:val="single" w:sz="2" w:space="0" w:color="000000"/>
              <w:bottom w:val="single" w:sz="2" w:space="0" w:color="000000"/>
              <w:right w:val="single" w:sz="2" w:space="0" w:color="000000"/>
            </w:tcBorders>
          </w:tcPr>
          <w:p w14:paraId="4802E1A4" w14:textId="77777777" w:rsidR="00FA6E00" w:rsidRPr="00833193" w:rsidRDefault="00D113ED" w:rsidP="000412D2">
            <w:pPr>
              <w:pStyle w:val="Zawartotabeli"/>
              <w:jc w:val="center"/>
            </w:pPr>
            <w:r w:rsidRPr="00833193">
              <w:t>8</w:t>
            </w:r>
          </w:p>
        </w:tc>
      </w:tr>
      <w:tr w:rsidR="00FA6E00" w:rsidRPr="00833193" w14:paraId="6EBC413F" w14:textId="77777777" w:rsidTr="00833193">
        <w:trPr>
          <w:jc w:val="center"/>
        </w:trPr>
        <w:tc>
          <w:tcPr>
            <w:tcW w:w="4888" w:type="dxa"/>
            <w:tcBorders>
              <w:left w:val="single" w:sz="2" w:space="0" w:color="000000"/>
              <w:bottom w:val="single" w:sz="2" w:space="0" w:color="000000"/>
            </w:tcBorders>
          </w:tcPr>
          <w:p w14:paraId="110C27FC" w14:textId="77777777" w:rsidR="00FA6E00" w:rsidRPr="00833193" w:rsidRDefault="00D113ED" w:rsidP="000412D2">
            <w:r w:rsidRPr="00833193">
              <w:rPr>
                <w:bdr w:val="single" w:sz="18" w:space="0" w:color="FFFFFF"/>
              </w:rPr>
              <w:t>Informatyka</w:t>
            </w:r>
          </w:p>
        </w:tc>
        <w:tc>
          <w:tcPr>
            <w:tcW w:w="760" w:type="dxa"/>
            <w:tcBorders>
              <w:left w:val="single" w:sz="2" w:space="0" w:color="000000"/>
              <w:bottom w:val="single" w:sz="2" w:space="0" w:color="000000"/>
            </w:tcBorders>
          </w:tcPr>
          <w:p w14:paraId="1A669E81"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6DDB77ED" w14:textId="77777777" w:rsidR="00FA6E00" w:rsidRPr="00833193" w:rsidRDefault="00FA6E00" w:rsidP="000412D2">
            <w:pPr>
              <w:pStyle w:val="Zawartotabeli"/>
              <w:jc w:val="center"/>
            </w:pPr>
          </w:p>
        </w:tc>
        <w:tc>
          <w:tcPr>
            <w:tcW w:w="753" w:type="dxa"/>
            <w:tcBorders>
              <w:left w:val="single" w:sz="2" w:space="0" w:color="000000"/>
              <w:bottom w:val="single" w:sz="2" w:space="0" w:color="000000"/>
            </w:tcBorders>
            <w:shd w:val="clear" w:color="auto" w:fill="FFFF00"/>
          </w:tcPr>
          <w:p w14:paraId="1794C0BA"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40B25C56" w14:textId="77777777" w:rsidR="00FA6E00" w:rsidRPr="00833193" w:rsidRDefault="00D113ED" w:rsidP="000412D2">
            <w:pPr>
              <w:pStyle w:val="Zawartotabeli"/>
              <w:jc w:val="center"/>
            </w:pPr>
            <w:r w:rsidRPr="00833193">
              <w:t>5</w:t>
            </w:r>
          </w:p>
        </w:tc>
        <w:tc>
          <w:tcPr>
            <w:tcW w:w="748" w:type="dxa"/>
            <w:tcBorders>
              <w:left w:val="single" w:sz="2" w:space="0" w:color="000000"/>
              <w:bottom w:val="single" w:sz="2" w:space="0" w:color="000000"/>
            </w:tcBorders>
          </w:tcPr>
          <w:p w14:paraId="158D34FF" w14:textId="77777777" w:rsidR="00FA6E00" w:rsidRPr="00833193" w:rsidRDefault="00FA6E00" w:rsidP="000412D2">
            <w:pPr>
              <w:pStyle w:val="Zawartotabeli"/>
              <w:jc w:val="center"/>
            </w:pPr>
          </w:p>
        </w:tc>
        <w:tc>
          <w:tcPr>
            <w:tcW w:w="737" w:type="dxa"/>
            <w:tcBorders>
              <w:left w:val="single" w:sz="2" w:space="0" w:color="000000"/>
              <w:bottom w:val="single" w:sz="2" w:space="0" w:color="000000"/>
            </w:tcBorders>
          </w:tcPr>
          <w:p w14:paraId="6536E7BC" w14:textId="77777777" w:rsidR="00FA6E00" w:rsidRPr="00833193" w:rsidRDefault="00FA6E00" w:rsidP="000412D2">
            <w:pPr>
              <w:pStyle w:val="Zawartotabeli"/>
              <w:jc w:val="center"/>
            </w:pPr>
          </w:p>
        </w:tc>
        <w:tc>
          <w:tcPr>
            <w:tcW w:w="738" w:type="dxa"/>
            <w:tcBorders>
              <w:left w:val="single" w:sz="2" w:space="0" w:color="000000"/>
              <w:bottom w:val="single" w:sz="2" w:space="0" w:color="000000"/>
              <w:right w:val="single" w:sz="2" w:space="0" w:color="000000"/>
            </w:tcBorders>
          </w:tcPr>
          <w:p w14:paraId="066513FB" w14:textId="77777777" w:rsidR="00FA6E00" w:rsidRPr="00833193" w:rsidRDefault="00D113ED" w:rsidP="000412D2">
            <w:pPr>
              <w:pStyle w:val="Zawartotabeli"/>
              <w:jc w:val="center"/>
            </w:pPr>
            <w:r w:rsidRPr="00833193">
              <w:t>5</w:t>
            </w:r>
          </w:p>
        </w:tc>
      </w:tr>
      <w:tr w:rsidR="00FA6E00" w:rsidRPr="00833193" w14:paraId="4FBB486A" w14:textId="77777777" w:rsidTr="00833193">
        <w:trPr>
          <w:jc w:val="center"/>
        </w:trPr>
        <w:tc>
          <w:tcPr>
            <w:tcW w:w="4888" w:type="dxa"/>
            <w:tcBorders>
              <w:left w:val="single" w:sz="2" w:space="0" w:color="000000"/>
              <w:bottom w:val="single" w:sz="2" w:space="0" w:color="000000"/>
            </w:tcBorders>
          </w:tcPr>
          <w:p w14:paraId="47200F83" w14:textId="77777777" w:rsidR="00FA6E00" w:rsidRPr="00833193" w:rsidRDefault="00D113ED" w:rsidP="000412D2">
            <w:r w:rsidRPr="00833193">
              <w:rPr>
                <w:bdr w:val="single" w:sz="18" w:space="0" w:color="FFFFFF"/>
              </w:rPr>
              <w:t xml:space="preserve">Mechanika, </w:t>
            </w:r>
            <w:proofErr w:type="spellStart"/>
            <w:r w:rsidRPr="00833193">
              <w:rPr>
                <w:bdr w:val="single" w:sz="18" w:space="0" w:color="FFFFFF"/>
              </w:rPr>
              <w:t>ślusarstow</w:t>
            </w:r>
            <w:proofErr w:type="spellEnd"/>
            <w:r w:rsidRPr="00833193">
              <w:rPr>
                <w:bdr w:val="single" w:sz="18" w:space="0" w:color="FFFFFF"/>
              </w:rPr>
              <w:t>-spawalnictwo</w:t>
            </w:r>
          </w:p>
        </w:tc>
        <w:tc>
          <w:tcPr>
            <w:tcW w:w="760" w:type="dxa"/>
            <w:tcBorders>
              <w:left w:val="single" w:sz="2" w:space="0" w:color="000000"/>
              <w:bottom w:val="single" w:sz="2" w:space="0" w:color="000000"/>
            </w:tcBorders>
          </w:tcPr>
          <w:p w14:paraId="33FFF7B9" w14:textId="77777777" w:rsidR="00FA6E00" w:rsidRPr="00833193" w:rsidRDefault="00D113ED" w:rsidP="000412D2">
            <w:pPr>
              <w:pStyle w:val="Zawartotabeli"/>
              <w:jc w:val="center"/>
            </w:pPr>
            <w:r w:rsidRPr="00833193">
              <w:t>1</w:t>
            </w:r>
          </w:p>
        </w:tc>
        <w:tc>
          <w:tcPr>
            <w:tcW w:w="749" w:type="dxa"/>
            <w:tcBorders>
              <w:left w:val="single" w:sz="2" w:space="0" w:color="000000"/>
              <w:bottom w:val="single" w:sz="2" w:space="0" w:color="000000"/>
            </w:tcBorders>
          </w:tcPr>
          <w:p w14:paraId="7DCF3398" w14:textId="77777777" w:rsidR="00FA6E00" w:rsidRPr="00833193" w:rsidRDefault="00FA6E00" w:rsidP="000412D2">
            <w:pPr>
              <w:pStyle w:val="Zawartotabeli"/>
              <w:jc w:val="center"/>
            </w:pPr>
          </w:p>
        </w:tc>
        <w:tc>
          <w:tcPr>
            <w:tcW w:w="753" w:type="dxa"/>
            <w:tcBorders>
              <w:left w:val="single" w:sz="2" w:space="0" w:color="000000"/>
              <w:bottom w:val="single" w:sz="2" w:space="0" w:color="000000"/>
            </w:tcBorders>
            <w:shd w:val="clear" w:color="auto" w:fill="FFFF00"/>
          </w:tcPr>
          <w:p w14:paraId="10FB41B0"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1213ACF8" w14:textId="77777777" w:rsidR="00FA6E00" w:rsidRPr="00833193" w:rsidRDefault="00D113ED" w:rsidP="000412D2">
            <w:pPr>
              <w:pStyle w:val="Zawartotabeli"/>
              <w:jc w:val="center"/>
            </w:pPr>
            <w:r w:rsidRPr="00833193">
              <w:t>5</w:t>
            </w:r>
          </w:p>
        </w:tc>
        <w:tc>
          <w:tcPr>
            <w:tcW w:w="748" w:type="dxa"/>
            <w:tcBorders>
              <w:left w:val="single" w:sz="2" w:space="0" w:color="000000"/>
              <w:bottom w:val="single" w:sz="2" w:space="0" w:color="000000"/>
            </w:tcBorders>
          </w:tcPr>
          <w:p w14:paraId="17DF6A22" w14:textId="77777777" w:rsidR="00FA6E00" w:rsidRPr="00833193" w:rsidRDefault="00FA6E00" w:rsidP="000412D2">
            <w:pPr>
              <w:pStyle w:val="Zawartotabeli"/>
              <w:jc w:val="center"/>
            </w:pPr>
          </w:p>
        </w:tc>
        <w:tc>
          <w:tcPr>
            <w:tcW w:w="737" w:type="dxa"/>
            <w:tcBorders>
              <w:left w:val="single" w:sz="2" w:space="0" w:color="000000"/>
              <w:bottom w:val="single" w:sz="2" w:space="0" w:color="000000"/>
            </w:tcBorders>
          </w:tcPr>
          <w:p w14:paraId="70F74B21" w14:textId="77777777" w:rsidR="00FA6E00" w:rsidRPr="00833193" w:rsidRDefault="00FA6E00" w:rsidP="000412D2">
            <w:pPr>
              <w:pStyle w:val="Zawartotabeli"/>
              <w:jc w:val="center"/>
            </w:pPr>
          </w:p>
        </w:tc>
        <w:tc>
          <w:tcPr>
            <w:tcW w:w="738" w:type="dxa"/>
            <w:tcBorders>
              <w:left w:val="single" w:sz="2" w:space="0" w:color="000000"/>
              <w:bottom w:val="single" w:sz="2" w:space="0" w:color="000000"/>
              <w:right w:val="single" w:sz="2" w:space="0" w:color="000000"/>
            </w:tcBorders>
          </w:tcPr>
          <w:p w14:paraId="5A0A1458" w14:textId="77777777" w:rsidR="00FA6E00" w:rsidRPr="00833193" w:rsidRDefault="00D113ED" w:rsidP="000412D2">
            <w:pPr>
              <w:pStyle w:val="Zawartotabeli"/>
              <w:jc w:val="center"/>
            </w:pPr>
            <w:r w:rsidRPr="00833193">
              <w:t>6</w:t>
            </w:r>
          </w:p>
        </w:tc>
      </w:tr>
      <w:tr w:rsidR="00FA6E00" w:rsidRPr="00833193" w14:paraId="0719B886" w14:textId="77777777" w:rsidTr="00833193">
        <w:trPr>
          <w:jc w:val="center"/>
        </w:trPr>
        <w:tc>
          <w:tcPr>
            <w:tcW w:w="4888" w:type="dxa"/>
            <w:tcBorders>
              <w:left w:val="single" w:sz="2" w:space="0" w:color="000000"/>
              <w:bottom w:val="single" w:sz="2" w:space="0" w:color="000000"/>
            </w:tcBorders>
          </w:tcPr>
          <w:p w14:paraId="5ED5D92E" w14:textId="77777777" w:rsidR="00FA6E00" w:rsidRPr="00833193" w:rsidRDefault="00D113ED" w:rsidP="000412D2">
            <w:r w:rsidRPr="00833193">
              <w:rPr>
                <w:bdr w:val="single" w:sz="18" w:space="0" w:color="FFFFFF"/>
              </w:rPr>
              <w:t>Usługi biurowe</w:t>
            </w:r>
          </w:p>
        </w:tc>
        <w:tc>
          <w:tcPr>
            <w:tcW w:w="760" w:type="dxa"/>
            <w:tcBorders>
              <w:left w:val="single" w:sz="2" w:space="0" w:color="000000"/>
              <w:bottom w:val="single" w:sz="2" w:space="0" w:color="000000"/>
            </w:tcBorders>
          </w:tcPr>
          <w:p w14:paraId="4CF9AF46"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21C5EA0C" w14:textId="77777777" w:rsidR="00FA6E00" w:rsidRPr="00833193" w:rsidRDefault="00FA6E00" w:rsidP="000412D2">
            <w:pPr>
              <w:pStyle w:val="Zawartotabeli"/>
              <w:jc w:val="center"/>
            </w:pPr>
          </w:p>
        </w:tc>
        <w:tc>
          <w:tcPr>
            <w:tcW w:w="753" w:type="dxa"/>
            <w:tcBorders>
              <w:left w:val="single" w:sz="2" w:space="0" w:color="000000"/>
              <w:bottom w:val="single" w:sz="2" w:space="0" w:color="000000"/>
            </w:tcBorders>
            <w:shd w:val="clear" w:color="auto" w:fill="FFFF00"/>
          </w:tcPr>
          <w:p w14:paraId="40B08B20"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4FD63061" w14:textId="77777777" w:rsidR="00FA6E00" w:rsidRPr="00833193" w:rsidRDefault="00D113ED" w:rsidP="000412D2">
            <w:pPr>
              <w:pStyle w:val="Zawartotabeli"/>
              <w:jc w:val="center"/>
            </w:pPr>
            <w:r w:rsidRPr="00833193">
              <w:t>4</w:t>
            </w:r>
          </w:p>
        </w:tc>
        <w:tc>
          <w:tcPr>
            <w:tcW w:w="748" w:type="dxa"/>
            <w:tcBorders>
              <w:left w:val="single" w:sz="2" w:space="0" w:color="000000"/>
              <w:bottom w:val="single" w:sz="2" w:space="0" w:color="000000"/>
            </w:tcBorders>
          </w:tcPr>
          <w:p w14:paraId="670AC656" w14:textId="77777777" w:rsidR="00FA6E00" w:rsidRPr="00833193" w:rsidRDefault="00D113ED" w:rsidP="000412D2">
            <w:pPr>
              <w:pStyle w:val="Zawartotabeli"/>
              <w:jc w:val="center"/>
            </w:pPr>
            <w:r w:rsidRPr="00833193">
              <w:t>1</w:t>
            </w:r>
          </w:p>
        </w:tc>
        <w:tc>
          <w:tcPr>
            <w:tcW w:w="737" w:type="dxa"/>
            <w:tcBorders>
              <w:left w:val="single" w:sz="2" w:space="0" w:color="000000"/>
              <w:bottom w:val="single" w:sz="2" w:space="0" w:color="000000"/>
            </w:tcBorders>
          </w:tcPr>
          <w:p w14:paraId="2367CDED" w14:textId="77777777" w:rsidR="00FA6E00" w:rsidRPr="00833193" w:rsidRDefault="00D113ED" w:rsidP="000412D2">
            <w:pPr>
              <w:pStyle w:val="Zawartotabeli"/>
              <w:jc w:val="center"/>
            </w:pPr>
            <w:r w:rsidRPr="00833193">
              <w:t>1</w:t>
            </w:r>
          </w:p>
        </w:tc>
        <w:tc>
          <w:tcPr>
            <w:tcW w:w="738" w:type="dxa"/>
            <w:tcBorders>
              <w:left w:val="single" w:sz="2" w:space="0" w:color="000000"/>
              <w:bottom w:val="single" w:sz="2" w:space="0" w:color="000000"/>
              <w:right w:val="single" w:sz="2" w:space="0" w:color="000000"/>
            </w:tcBorders>
          </w:tcPr>
          <w:p w14:paraId="6053BA2A" w14:textId="77777777" w:rsidR="00FA6E00" w:rsidRPr="00833193" w:rsidRDefault="00D113ED" w:rsidP="000412D2">
            <w:pPr>
              <w:pStyle w:val="Zawartotabeli"/>
              <w:jc w:val="center"/>
            </w:pPr>
            <w:r w:rsidRPr="00833193">
              <w:t>6</w:t>
            </w:r>
          </w:p>
        </w:tc>
      </w:tr>
      <w:tr w:rsidR="00FA6E00" w:rsidRPr="00833193" w14:paraId="29CDDD43" w14:textId="77777777" w:rsidTr="00833193">
        <w:trPr>
          <w:jc w:val="center"/>
        </w:trPr>
        <w:tc>
          <w:tcPr>
            <w:tcW w:w="4888" w:type="dxa"/>
            <w:tcBorders>
              <w:left w:val="single" w:sz="2" w:space="0" w:color="000000"/>
              <w:bottom w:val="single" w:sz="2" w:space="0" w:color="000000"/>
            </w:tcBorders>
          </w:tcPr>
          <w:p w14:paraId="00C8A94D" w14:textId="77777777" w:rsidR="00FA6E00" w:rsidRPr="00833193" w:rsidRDefault="00D113ED" w:rsidP="000412D2">
            <w:r w:rsidRPr="00833193">
              <w:rPr>
                <w:bdr w:val="single" w:sz="18" w:space="0" w:color="FFFFFF"/>
              </w:rPr>
              <w:t>Usługi stolarskie</w:t>
            </w:r>
          </w:p>
        </w:tc>
        <w:tc>
          <w:tcPr>
            <w:tcW w:w="760" w:type="dxa"/>
            <w:tcBorders>
              <w:left w:val="single" w:sz="2" w:space="0" w:color="000000"/>
              <w:bottom w:val="single" w:sz="2" w:space="0" w:color="000000"/>
            </w:tcBorders>
          </w:tcPr>
          <w:p w14:paraId="2D13A06D"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64FE4AF1" w14:textId="77777777" w:rsidR="00FA6E00" w:rsidRPr="00833193" w:rsidRDefault="00FA6E00" w:rsidP="000412D2">
            <w:pPr>
              <w:pStyle w:val="Zawartotabeli"/>
              <w:jc w:val="center"/>
            </w:pPr>
          </w:p>
        </w:tc>
        <w:tc>
          <w:tcPr>
            <w:tcW w:w="753" w:type="dxa"/>
            <w:tcBorders>
              <w:left w:val="single" w:sz="2" w:space="0" w:color="000000"/>
              <w:bottom w:val="single" w:sz="2" w:space="0" w:color="000000"/>
            </w:tcBorders>
            <w:shd w:val="clear" w:color="auto" w:fill="FFFF00"/>
          </w:tcPr>
          <w:p w14:paraId="0A8DE0A0"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7FEF067B" w14:textId="77777777" w:rsidR="00FA6E00" w:rsidRPr="00833193" w:rsidRDefault="00D113ED" w:rsidP="000412D2">
            <w:pPr>
              <w:pStyle w:val="Zawartotabeli"/>
              <w:jc w:val="center"/>
            </w:pPr>
            <w:r w:rsidRPr="00833193">
              <w:t>2</w:t>
            </w:r>
          </w:p>
        </w:tc>
        <w:tc>
          <w:tcPr>
            <w:tcW w:w="748" w:type="dxa"/>
            <w:tcBorders>
              <w:left w:val="single" w:sz="2" w:space="0" w:color="000000"/>
              <w:bottom w:val="single" w:sz="2" w:space="0" w:color="000000"/>
            </w:tcBorders>
          </w:tcPr>
          <w:p w14:paraId="0FD88AE8" w14:textId="77777777" w:rsidR="00FA6E00" w:rsidRPr="00833193" w:rsidRDefault="00FA6E00" w:rsidP="000412D2">
            <w:pPr>
              <w:pStyle w:val="Zawartotabeli"/>
              <w:jc w:val="center"/>
            </w:pPr>
          </w:p>
        </w:tc>
        <w:tc>
          <w:tcPr>
            <w:tcW w:w="737" w:type="dxa"/>
            <w:tcBorders>
              <w:left w:val="single" w:sz="2" w:space="0" w:color="000000"/>
              <w:bottom w:val="single" w:sz="2" w:space="0" w:color="000000"/>
            </w:tcBorders>
          </w:tcPr>
          <w:p w14:paraId="0155A141" w14:textId="77777777" w:rsidR="00FA6E00" w:rsidRPr="00833193" w:rsidRDefault="00FA6E00" w:rsidP="000412D2">
            <w:pPr>
              <w:pStyle w:val="Zawartotabeli"/>
              <w:jc w:val="center"/>
            </w:pPr>
          </w:p>
        </w:tc>
        <w:tc>
          <w:tcPr>
            <w:tcW w:w="738" w:type="dxa"/>
            <w:tcBorders>
              <w:left w:val="single" w:sz="2" w:space="0" w:color="000000"/>
              <w:bottom w:val="single" w:sz="2" w:space="0" w:color="000000"/>
              <w:right w:val="single" w:sz="2" w:space="0" w:color="000000"/>
            </w:tcBorders>
          </w:tcPr>
          <w:p w14:paraId="4D17EC37" w14:textId="77777777" w:rsidR="00FA6E00" w:rsidRPr="00833193" w:rsidRDefault="00D113ED" w:rsidP="000412D2">
            <w:pPr>
              <w:pStyle w:val="Zawartotabeli"/>
              <w:jc w:val="center"/>
            </w:pPr>
            <w:r w:rsidRPr="00833193">
              <w:t>2</w:t>
            </w:r>
          </w:p>
        </w:tc>
      </w:tr>
      <w:tr w:rsidR="00FA6E00" w:rsidRPr="00833193" w14:paraId="3C9D6D2F" w14:textId="77777777" w:rsidTr="00833193">
        <w:trPr>
          <w:jc w:val="center"/>
        </w:trPr>
        <w:tc>
          <w:tcPr>
            <w:tcW w:w="4888" w:type="dxa"/>
            <w:tcBorders>
              <w:left w:val="single" w:sz="2" w:space="0" w:color="000000"/>
              <w:bottom w:val="single" w:sz="2" w:space="0" w:color="000000"/>
            </w:tcBorders>
          </w:tcPr>
          <w:p w14:paraId="59AE2C21" w14:textId="77777777" w:rsidR="00FA6E00" w:rsidRPr="00833193" w:rsidRDefault="00D113ED" w:rsidP="000412D2">
            <w:r w:rsidRPr="00833193">
              <w:rPr>
                <w:bdr w:val="single" w:sz="18" w:space="0" w:color="FFFFFF"/>
              </w:rPr>
              <w:t>Produkcja</w:t>
            </w:r>
          </w:p>
        </w:tc>
        <w:tc>
          <w:tcPr>
            <w:tcW w:w="760" w:type="dxa"/>
            <w:tcBorders>
              <w:left w:val="single" w:sz="2" w:space="0" w:color="000000"/>
              <w:bottom w:val="single" w:sz="2" w:space="0" w:color="000000"/>
            </w:tcBorders>
          </w:tcPr>
          <w:p w14:paraId="09DFD132" w14:textId="77777777" w:rsidR="00FA6E00" w:rsidRPr="00833193" w:rsidRDefault="00D113ED" w:rsidP="000412D2">
            <w:pPr>
              <w:pStyle w:val="Zawartotabeli"/>
              <w:jc w:val="center"/>
            </w:pPr>
            <w:r w:rsidRPr="00833193">
              <w:t>1</w:t>
            </w:r>
          </w:p>
        </w:tc>
        <w:tc>
          <w:tcPr>
            <w:tcW w:w="749" w:type="dxa"/>
            <w:tcBorders>
              <w:left w:val="single" w:sz="2" w:space="0" w:color="000000"/>
              <w:bottom w:val="single" w:sz="2" w:space="0" w:color="000000"/>
            </w:tcBorders>
          </w:tcPr>
          <w:p w14:paraId="6A693185" w14:textId="77777777" w:rsidR="00FA6E00" w:rsidRPr="00833193" w:rsidRDefault="00D113ED" w:rsidP="000412D2">
            <w:pPr>
              <w:pStyle w:val="Zawartotabeli"/>
              <w:jc w:val="center"/>
            </w:pPr>
            <w:r w:rsidRPr="00833193">
              <w:t>11</w:t>
            </w:r>
          </w:p>
        </w:tc>
        <w:tc>
          <w:tcPr>
            <w:tcW w:w="753" w:type="dxa"/>
            <w:tcBorders>
              <w:left w:val="single" w:sz="2" w:space="0" w:color="000000"/>
              <w:bottom w:val="single" w:sz="2" w:space="0" w:color="000000"/>
            </w:tcBorders>
            <w:shd w:val="clear" w:color="auto" w:fill="FFFF00"/>
          </w:tcPr>
          <w:p w14:paraId="609DAAA8" w14:textId="77777777" w:rsidR="00FA6E00" w:rsidRPr="00833193" w:rsidRDefault="00FA6E00" w:rsidP="000412D2">
            <w:pPr>
              <w:pStyle w:val="Zawartotabeli"/>
              <w:jc w:val="center"/>
            </w:pPr>
          </w:p>
        </w:tc>
        <w:tc>
          <w:tcPr>
            <w:tcW w:w="749" w:type="dxa"/>
            <w:tcBorders>
              <w:left w:val="single" w:sz="2" w:space="0" w:color="000000"/>
              <w:bottom w:val="single" w:sz="2" w:space="0" w:color="000000"/>
            </w:tcBorders>
          </w:tcPr>
          <w:p w14:paraId="1BA8EC17" w14:textId="77777777" w:rsidR="00FA6E00" w:rsidRPr="00833193" w:rsidRDefault="00FA6E00" w:rsidP="000412D2">
            <w:pPr>
              <w:pStyle w:val="Zawartotabeli"/>
              <w:jc w:val="center"/>
            </w:pPr>
          </w:p>
        </w:tc>
        <w:tc>
          <w:tcPr>
            <w:tcW w:w="748" w:type="dxa"/>
            <w:tcBorders>
              <w:left w:val="single" w:sz="2" w:space="0" w:color="000000"/>
              <w:bottom w:val="single" w:sz="2" w:space="0" w:color="000000"/>
            </w:tcBorders>
          </w:tcPr>
          <w:p w14:paraId="3A75E7E7" w14:textId="77777777" w:rsidR="00FA6E00" w:rsidRPr="00833193" w:rsidRDefault="00D113ED" w:rsidP="000412D2">
            <w:pPr>
              <w:pStyle w:val="Zawartotabeli"/>
              <w:jc w:val="center"/>
            </w:pPr>
            <w:r w:rsidRPr="00833193">
              <w:t>2</w:t>
            </w:r>
          </w:p>
        </w:tc>
        <w:tc>
          <w:tcPr>
            <w:tcW w:w="737" w:type="dxa"/>
            <w:tcBorders>
              <w:left w:val="single" w:sz="2" w:space="0" w:color="000000"/>
              <w:bottom w:val="single" w:sz="2" w:space="0" w:color="000000"/>
            </w:tcBorders>
          </w:tcPr>
          <w:p w14:paraId="584E4F93" w14:textId="77777777" w:rsidR="00FA6E00" w:rsidRPr="00833193" w:rsidRDefault="00FA6E00" w:rsidP="000412D2">
            <w:pPr>
              <w:pStyle w:val="Zawartotabeli"/>
              <w:jc w:val="center"/>
            </w:pPr>
          </w:p>
        </w:tc>
        <w:tc>
          <w:tcPr>
            <w:tcW w:w="738" w:type="dxa"/>
            <w:tcBorders>
              <w:left w:val="single" w:sz="2" w:space="0" w:color="000000"/>
              <w:bottom w:val="single" w:sz="2" w:space="0" w:color="000000"/>
              <w:right w:val="single" w:sz="2" w:space="0" w:color="000000"/>
            </w:tcBorders>
          </w:tcPr>
          <w:p w14:paraId="4F4F9F41" w14:textId="77777777" w:rsidR="00FA6E00" w:rsidRPr="00833193" w:rsidRDefault="00D113ED" w:rsidP="000412D2">
            <w:pPr>
              <w:pStyle w:val="Zawartotabeli"/>
              <w:jc w:val="center"/>
            </w:pPr>
            <w:r w:rsidRPr="00833193">
              <w:t>14</w:t>
            </w:r>
          </w:p>
        </w:tc>
      </w:tr>
    </w:tbl>
    <w:p w14:paraId="7E72857A" w14:textId="77777777" w:rsidR="00FA6E00" w:rsidRPr="00833193" w:rsidRDefault="00FA6E00" w:rsidP="000412D2">
      <w:pPr>
        <w:rPr>
          <w:bdr w:val="single" w:sz="18" w:space="0" w:color="FFFFFF"/>
        </w:rPr>
      </w:pPr>
    </w:p>
    <w:p w14:paraId="0A779E9F" w14:textId="77777777" w:rsidR="00FA6E00" w:rsidRPr="00833193" w:rsidRDefault="00D113ED" w:rsidP="00F06943">
      <w:pPr>
        <w:ind w:firstLine="357"/>
      </w:pPr>
      <w:r w:rsidRPr="00833193">
        <w:rPr>
          <w:bdr w:val="single" w:sz="18" w:space="0" w:color="FFFFFF"/>
        </w:rPr>
        <w:t>Organizacje pozarządowe zarejestrowane w województwie mazowieckim działają w następujących dziedzinach</w:t>
      </w:r>
      <w:r w:rsidRPr="00833193">
        <w:rPr>
          <w:rStyle w:val="Zakotwiczenieprzypisudolnego"/>
        </w:rPr>
        <w:footnoteReference w:id="11"/>
      </w:r>
      <w:r w:rsidRPr="00833193">
        <w:rPr>
          <w:bdr w:val="single" w:sz="18" w:space="0" w:color="FFFFFF"/>
        </w:rPr>
        <w:t>:</w:t>
      </w:r>
    </w:p>
    <w:p w14:paraId="2A0CF2A2" w14:textId="77777777" w:rsidR="00FA6E00" w:rsidRPr="00833193" w:rsidRDefault="00D113ED" w:rsidP="009D2313">
      <w:pPr>
        <w:numPr>
          <w:ilvl w:val="0"/>
          <w:numId w:val="18"/>
        </w:numPr>
        <w:ind w:left="714" w:hanging="357"/>
      </w:pPr>
      <w:r w:rsidRPr="00833193">
        <w:rPr>
          <w:bdr w:val="single" w:sz="18" w:space="0" w:color="FFFFFF"/>
        </w:rPr>
        <w:t>Sport, turystyka, rekreacja, hobby - 20%</w:t>
      </w:r>
    </w:p>
    <w:p w14:paraId="4DC50585" w14:textId="77777777" w:rsidR="00FA6E00" w:rsidRPr="00833193" w:rsidRDefault="00D113ED" w:rsidP="009D2313">
      <w:pPr>
        <w:numPr>
          <w:ilvl w:val="0"/>
          <w:numId w:val="18"/>
        </w:numPr>
        <w:ind w:left="714" w:hanging="357"/>
      </w:pPr>
      <w:r w:rsidRPr="00833193">
        <w:rPr>
          <w:bdr w:val="single" w:sz="18" w:space="0" w:color="FFFFFF"/>
        </w:rPr>
        <w:t>Kultura, sztuka, tradycja – 12%</w:t>
      </w:r>
    </w:p>
    <w:p w14:paraId="1A71A2E6" w14:textId="77777777" w:rsidR="00FA6E00" w:rsidRPr="00833193" w:rsidRDefault="00D113ED" w:rsidP="009D2313">
      <w:pPr>
        <w:numPr>
          <w:ilvl w:val="0"/>
          <w:numId w:val="18"/>
        </w:numPr>
        <w:ind w:left="714" w:hanging="357"/>
      </w:pPr>
      <w:r w:rsidRPr="00833193">
        <w:rPr>
          <w:bdr w:val="single" w:sz="18" w:space="0" w:color="FFFFFF"/>
        </w:rPr>
        <w:t>Ratownictwo, bezpieczeństwo  - 10%</w:t>
      </w:r>
    </w:p>
    <w:p w14:paraId="14831465" w14:textId="77777777" w:rsidR="00FA6E00" w:rsidRPr="00833193" w:rsidRDefault="00D113ED" w:rsidP="009D2313">
      <w:pPr>
        <w:numPr>
          <w:ilvl w:val="0"/>
          <w:numId w:val="18"/>
        </w:numPr>
        <w:ind w:left="714" w:hanging="357"/>
      </w:pPr>
      <w:r w:rsidRPr="00833193">
        <w:rPr>
          <w:bdr w:val="single" w:sz="18" w:space="0" w:color="FFFFFF"/>
        </w:rPr>
        <w:t>Edukacja, wychowanie - 7%</w:t>
      </w:r>
      <w:r w:rsidRPr="00833193">
        <w:rPr>
          <w:bdr w:val="single" w:sz="18" w:space="0" w:color="FFFFFF"/>
        </w:rPr>
        <w:tab/>
      </w:r>
    </w:p>
    <w:p w14:paraId="03B21B12" w14:textId="77777777" w:rsidR="00FA6E00" w:rsidRPr="00833193" w:rsidRDefault="00D113ED" w:rsidP="009D2313">
      <w:pPr>
        <w:numPr>
          <w:ilvl w:val="0"/>
          <w:numId w:val="18"/>
        </w:numPr>
        <w:ind w:left="714" w:hanging="357"/>
      </w:pPr>
      <w:r w:rsidRPr="00833193">
        <w:rPr>
          <w:bdr w:val="single" w:sz="18" w:space="0" w:color="FFFFFF"/>
        </w:rPr>
        <w:t>Rozwój lokalny - 7%</w:t>
      </w:r>
      <w:r w:rsidRPr="00833193">
        <w:rPr>
          <w:bdr w:val="single" w:sz="18" w:space="0" w:color="FFFFFF"/>
        </w:rPr>
        <w:tab/>
      </w:r>
    </w:p>
    <w:p w14:paraId="62C533BD" w14:textId="77777777" w:rsidR="00FA6E00" w:rsidRPr="00833193" w:rsidRDefault="00D113ED" w:rsidP="009D2313">
      <w:pPr>
        <w:numPr>
          <w:ilvl w:val="0"/>
          <w:numId w:val="18"/>
        </w:numPr>
        <w:ind w:left="714" w:hanging="357"/>
      </w:pPr>
      <w:r w:rsidRPr="00833193">
        <w:rPr>
          <w:bdr w:val="single" w:sz="18" w:space="0" w:color="FFFFFF"/>
        </w:rPr>
        <w:t>Działalność międzynarodowa - 6%</w:t>
      </w:r>
      <w:r w:rsidRPr="00833193">
        <w:rPr>
          <w:bdr w:val="single" w:sz="18" w:space="0" w:color="FFFFFF"/>
        </w:rPr>
        <w:tab/>
      </w:r>
    </w:p>
    <w:p w14:paraId="425ECE53" w14:textId="77777777" w:rsidR="00FA6E00" w:rsidRPr="00833193" w:rsidRDefault="00D113ED" w:rsidP="009D2313">
      <w:pPr>
        <w:numPr>
          <w:ilvl w:val="0"/>
          <w:numId w:val="18"/>
        </w:numPr>
        <w:ind w:left="714" w:hanging="357"/>
      </w:pPr>
      <w:r w:rsidRPr="00833193">
        <w:rPr>
          <w:bdr w:val="single" w:sz="18" w:space="0" w:color="FFFFFF"/>
        </w:rPr>
        <w:t>Ochrona zdrowia - 6%</w:t>
      </w:r>
      <w:r w:rsidRPr="00833193">
        <w:rPr>
          <w:bdr w:val="single" w:sz="18" w:space="0" w:color="FFFFFF"/>
        </w:rPr>
        <w:tab/>
      </w:r>
    </w:p>
    <w:p w14:paraId="4A1E18DF" w14:textId="77777777" w:rsidR="00FA6E00" w:rsidRPr="00833193" w:rsidRDefault="00D113ED" w:rsidP="009D2313">
      <w:pPr>
        <w:numPr>
          <w:ilvl w:val="0"/>
          <w:numId w:val="18"/>
        </w:numPr>
        <w:ind w:left="714" w:hanging="357"/>
      </w:pPr>
      <w:r w:rsidRPr="00833193">
        <w:rPr>
          <w:bdr w:val="single" w:sz="18" w:space="0" w:color="FFFFFF"/>
        </w:rPr>
        <w:t>Usługi socjalne, pomoc społeczna - 5%</w:t>
      </w:r>
      <w:r w:rsidRPr="00833193">
        <w:rPr>
          <w:bdr w:val="single" w:sz="18" w:space="0" w:color="FFFFFF"/>
        </w:rPr>
        <w:tab/>
      </w:r>
    </w:p>
    <w:p w14:paraId="7FAD113A" w14:textId="77777777" w:rsidR="00FA6E00" w:rsidRPr="00833193" w:rsidRDefault="00D113ED" w:rsidP="009D2313">
      <w:pPr>
        <w:numPr>
          <w:ilvl w:val="0"/>
          <w:numId w:val="18"/>
        </w:numPr>
        <w:ind w:left="714" w:hanging="357"/>
      </w:pPr>
      <w:r w:rsidRPr="00833193">
        <w:rPr>
          <w:bdr w:val="single" w:sz="18" w:space="0" w:color="FFFFFF"/>
        </w:rPr>
        <w:t>Prawa człowieka, demokracja, prawo - 5%</w:t>
      </w:r>
      <w:r w:rsidRPr="00833193">
        <w:rPr>
          <w:bdr w:val="single" w:sz="18" w:space="0" w:color="FFFFFF"/>
        </w:rPr>
        <w:tab/>
      </w:r>
    </w:p>
    <w:p w14:paraId="2D7AE5B1" w14:textId="77777777" w:rsidR="00FA6E00" w:rsidRPr="00833193" w:rsidRDefault="00D113ED" w:rsidP="009D2313">
      <w:pPr>
        <w:numPr>
          <w:ilvl w:val="0"/>
          <w:numId w:val="18"/>
        </w:numPr>
        <w:ind w:left="714" w:hanging="357"/>
      </w:pPr>
      <w:r w:rsidRPr="00833193">
        <w:rPr>
          <w:bdr w:val="single" w:sz="18" w:space="0" w:color="FFFFFF"/>
        </w:rPr>
        <w:t>Sprawy zawodowe, pracownicze, branżowe - 4%</w:t>
      </w:r>
      <w:r w:rsidRPr="00833193">
        <w:rPr>
          <w:bdr w:val="single" w:sz="18" w:space="0" w:color="FFFFFF"/>
        </w:rPr>
        <w:tab/>
      </w:r>
    </w:p>
    <w:p w14:paraId="5ECA8872" w14:textId="77777777" w:rsidR="00FA6E00" w:rsidRPr="00833193" w:rsidRDefault="00D113ED" w:rsidP="009D2313">
      <w:pPr>
        <w:numPr>
          <w:ilvl w:val="0"/>
          <w:numId w:val="18"/>
        </w:numPr>
        <w:ind w:left="714" w:hanging="357"/>
      </w:pPr>
      <w:r w:rsidRPr="00833193">
        <w:rPr>
          <w:bdr w:val="single" w:sz="18" w:space="0" w:color="FFFFFF"/>
        </w:rPr>
        <w:t>Ekologia - 3%</w:t>
      </w:r>
      <w:r w:rsidRPr="00833193">
        <w:rPr>
          <w:bdr w:val="single" w:sz="18" w:space="0" w:color="FFFFFF"/>
        </w:rPr>
        <w:tab/>
      </w:r>
    </w:p>
    <w:p w14:paraId="1AE172C1" w14:textId="77777777" w:rsidR="00FA6E00" w:rsidRPr="00833193" w:rsidRDefault="00D113ED" w:rsidP="009D2313">
      <w:pPr>
        <w:numPr>
          <w:ilvl w:val="0"/>
          <w:numId w:val="18"/>
        </w:numPr>
        <w:ind w:left="714" w:hanging="357"/>
      </w:pPr>
      <w:r w:rsidRPr="00833193">
        <w:rPr>
          <w:bdr w:val="single" w:sz="18" w:space="0" w:color="FFFFFF"/>
        </w:rPr>
        <w:t>Nauka, technika - 3%</w:t>
      </w:r>
    </w:p>
    <w:p w14:paraId="55FC1AD2" w14:textId="77777777" w:rsidR="00FA6E00" w:rsidRPr="00833193" w:rsidRDefault="00D113ED" w:rsidP="009D2313">
      <w:pPr>
        <w:numPr>
          <w:ilvl w:val="0"/>
          <w:numId w:val="18"/>
        </w:numPr>
        <w:ind w:left="714" w:hanging="357"/>
      </w:pPr>
      <w:r w:rsidRPr="00833193">
        <w:rPr>
          <w:bdr w:val="single" w:sz="18" w:space="0" w:color="FFFFFF"/>
        </w:rPr>
        <w:t>Rynek pracy, aktywizacja zawodowa - 3%</w:t>
      </w:r>
      <w:r w:rsidRPr="00833193">
        <w:rPr>
          <w:bdr w:val="single" w:sz="18" w:space="0" w:color="FFFFFF"/>
        </w:rPr>
        <w:tab/>
      </w:r>
    </w:p>
    <w:p w14:paraId="439DD9C8" w14:textId="77777777" w:rsidR="00FA6E00" w:rsidRPr="00833193" w:rsidRDefault="00D113ED" w:rsidP="009D2313">
      <w:pPr>
        <w:numPr>
          <w:ilvl w:val="0"/>
          <w:numId w:val="18"/>
        </w:numPr>
        <w:ind w:left="714" w:hanging="357"/>
      </w:pPr>
      <w:r w:rsidRPr="00833193">
        <w:rPr>
          <w:bdr w:val="single" w:sz="18" w:space="0" w:color="FFFFFF"/>
        </w:rPr>
        <w:t>Religia - 1%</w:t>
      </w:r>
      <w:r w:rsidRPr="00833193">
        <w:rPr>
          <w:bdr w:val="single" w:sz="18" w:space="0" w:color="FFFFFF"/>
        </w:rPr>
        <w:tab/>
      </w:r>
    </w:p>
    <w:p w14:paraId="19B8B24A" w14:textId="77777777" w:rsidR="00FA6E00" w:rsidRPr="00833193" w:rsidRDefault="00D113ED" w:rsidP="009D2313">
      <w:pPr>
        <w:numPr>
          <w:ilvl w:val="0"/>
          <w:numId w:val="18"/>
        </w:numPr>
        <w:ind w:left="714" w:hanging="357"/>
      </w:pPr>
      <w:r w:rsidRPr="00833193">
        <w:rPr>
          <w:bdr w:val="single" w:sz="18" w:space="0" w:color="FFFFFF"/>
        </w:rPr>
        <w:lastRenderedPageBreak/>
        <w:t>Wsparcie dla organizacji pozarządowych - 1%.</w:t>
      </w:r>
    </w:p>
    <w:p w14:paraId="5D9C722F" w14:textId="77777777" w:rsidR="00FA6E00" w:rsidRPr="00833193" w:rsidRDefault="00D113ED" w:rsidP="00F06943">
      <w:pPr>
        <w:ind w:firstLine="357"/>
      </w:pPr>
      <w:r w:rsidRPr="00833193">
        <w:rPr>
          <w:bdr w:val="single" w:sz="18" w:space="0" w:color="FFFFFF"/>
        </w:rPr>
        <w:t>Dane GUS</w:t>
      </w:r>
      <w:r w:rsidRPr="00833193">
        <w:rPr>
          <w:rStyle w:val="Zakotwiczenieprzypisudolnego"/>
        </w:rPr>
        <w:footnoteReference w:id="12"/>
      </w:r>
      <w:r w:rsidRPr="00833193">
        <w:rPr>
          <w:bdr w:val="single" w:sz="18" w:space="0" w:color="FFFFFF"/>
        </w:rPr>
        <w:t xml:space="preserve"> z 2018 roku obrazują nasycenie podmiotami: CIS, KIS, ZAZ, WTZ w przeliczeniu na 10 tys. mieszkańców we wszystkich województwach Polski. W przypadku województwa mazowieckiego dane obrazują także nasycenie tymi podmiotami w podziale na region Mazowiecki regionalny i Mazowiecki stołeczny.</w:t>
      </w:r>
    </w:p>
    <w:p w14:paraId="55D562D8" w14:textId="77777777" w:rsidR="00FA6E00" w:rsidRPr="00833193" w:rsidRDefault="00D113ED" w:rsidP="00F06943">
      <w:pPr>
        <w:ind w:firstLine="357"/>
      </w:pPr>
      <w:r w:rsidRPr="00833193">
        <w:rPr>
          <w:bdr w:val="single" w:sz="18" w:space="0" w:color="FFFFFF"/>
        </w:rPr>
        <w:t xml:space="preserve">Wskaźnik liczby CIS, KIS, ZAZ, WTZ w przeliczeniu na 10 tys. mieszkańców na tle innych województw pokazuje, że jest on niewystarczający. Oczywiście przy planowaniu konkretnych działań należy zweryfikować indywidualną sytuację na danym terenie województwa. </w:t>
      </w:r>
    </w:p>
    <w:tbl>
      <w:tblPr>
        <w:tblStyle w:val="Tabela-Siatka"/>
        <w:tblW w:w="10420" w:type="dxa"/>
        <w:tblLook w:val="04A0" w:firstRow="1" w:lastRow="0" w:firstColumn="1" w:lastColumn="0" w:noHBand="0" w:noVBand="1"/>
      </w:tblPr>
      <w:tblGrid>
        <w:gridCol w:w="5318"/>
        <w:gridCol w:w="5318"/>
      </w:tblGrid>
      <w:tr w:rsidR="00FA6E00" w:rsidRPr="00833193" w14:paraId="3C33D663" w14:textId="77777777">
        <w:tc>
          <w:tcPr>
            <w:tcW w:w="5212" w:type="dxa"/>
            <w:tcBorders>
              <w:top w:val="nil"/>
              <w:left w:val="nil"/>
              <w:bottom w:val="nil"/>
              <w:right w:val="nil"/>
            </w:tcBorders>
          </w:tcPr>
          <w:p w14:paraId="763DD647" w14:textId="77777777" w:rsidR="00FA6E00" w:rsidRPr="00833193" w:rsidRDefault="00D113ED" w:rsidP="000412D2">
            <w:pPr>
              <w:pStyle w:val="tabela"/>
              <w:rPr>
                <w:rFonts w:ascii="Arial" w:hAnsi="Arial"/>
                <w:sz w:val="18"/>
                <w:szCs w:val="20"/>
              </w:rPr>
            </w:pPr>
            <w:r w:rsidRPr="00833193">
              <w:rPr>
                <w:rFonts w:ascii="Arial" w:hAnsi="Arial"/>
                <w:sz w:val="18"/>
                <w:szCs w:val="20"/>
              </w:rPr>
              <w:t xml:space="preserve">Mapa 1. Centra integracji społecznej według województw w 2018 r. </w:t>
            </w:r>
          </w:p>
          <w:p w14:paraId="3D524B84" w14:textId="77777777" w:rsidR="00FA6E00" w:rsidRPr="00833193" w:rsidRDefault="00D113ED" w:rsidP="000412D2">
            <w:pPr>
              <w:rPr>
                <w:rFonts w:cs="Arial"/>
                <w:sz w:val="18"/>
                <w:szCs w:val="20"/>
                <w:bdr w:val="single" w:sz="18" w:space="0" w:color="FFFFFF"/>
              </w:rPr>
            </w:pPr>
            <w:r w:rsidRPr="00833193">
              <w:rPr>
                <w:noProof/>
                <w:lang w:eastAsia="pl-PL"/>
              </w:rPr>
              <w:drawing>
                <wp:inline distT="0" distB="0" distL="0" distR="0" wp14:anchorId="44D6DA4D" wp14:editId="0181A1F4">
                  <wp:extent cx="3239770" cy="2136775"/>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10"/>
                          <a:stretch>
                            <a:fillRect/>
                          </a:stretch>
                        </pic:blipFill>
                        <pic:spPr bwMode="auto">
                          <a:xfrm>
                            <a:off x="0" y="0"/>
                            <a:ext cx="3239770" cy="2136775"/>
                          </a:xfrm>
                          <a:prstGeom prst="rect">
                            <a:avLst/>
                          </a:prstGeom>
                        </pic:spPr>
                      </pic:pic>
                    </a:graphicData>
                  </a:graphic>
                </wp:inline>
              </w:drawing>
            </w:r>
          </w:p>
          <w:p w14:paraId="1927EC2F" w14:textId="77777777" w:rsidR="00FA6E00" w:rsidRPr="00833193" w:rsidRDefault="00FA6E00" w:rsidP="000412D2">
            <w:pPr>
              <w:rPr>
                <w:rFonts w:cs="Arial"/>
                <w:sz w:val="18"/>
                <w:szCs w:val="20"/>
                <w:bdr w:val="single" w:sz="18" w:space="0" w:color="FFFFFF"/>
              </w:rPr>
            </w:pPr>
          </w:p>
        </w:tc>
        <w:tc>
          <w:tcPr>
            <w:tcW w:w="5207" w:type="dxa"/>
            <w:tcBorders>
              <w:top w:val="nil"/>
              <w:left w:val="nil"/>
              <w:bottom w:val="nil"/>
              <w:right w:val="nil"/>
            </w:tcBorders>
          </w:tcPr>
          <w:p w14:paraId="2B9C89C3" w14:textId="77777777" w:rsidR="00FA6E00" w:rsidRPr="00833193" w:rsidRDefault="00D113ED" w:rsidP="000412D2">
            <w:pPr>
              <w:pStyle w:val="tabela"/>
              <w:rPr>
                <w:rFonts w:ascii="Arial" w:hAnsi="Arial"/>
                <w:sz w:val="18"/>
                <w:szCs w:val="20"/>
              </w:rPr>
            </w:pPr>
            <w:r w:rsidRPr="00833193">
              <w:rPr>
                <w:rFonts w:ascii="Arial" w:hAnsi="Arial"/>
                <w:sz w:val="18"/>
                <w:szCs w:val="20"/>
              </w:rPr>
              <w:t>Mapa 2. Kluby integracji społecznej według województw w 2018 r.</w:t>
            </w:r>
          </w:p>
          <w:p w14:paraId="2F5DCAA5" w14:textId="77777777" w:rsidR="00FA6E00" w:rsidRPr="00833193" w:rsidRDefault="00D113ED" w:rsidP="000412D2">
            <w:pPr>
              <w:pStyle w:val="tabela"/>
              <w:rPr>
                <w:rFonts w:ascii="Arial" w:hAnsi="Arial"/>
                <w:sz w:val="18"/>
                <w:szCs w:val="20"/>
              </w:rPr>
            </w:pPr>
            <w:r w:rsidRPr="00833193">
              <w:rPr>
                <w:rFonts w:ascii="Arial" w:hAnsi="Arial"/>
                <w:noProof/>
                <w:sz w:val="18"/>
                <w:szCs w:val="20"/>
              </w:rPr>
              <w:drawing>
                <wp:anchor distT="0" distB="0" distL="114300" distR="114300" simplePos="0" relativeHeight="251656192" behindDoc="0" locked="0" layoutInCell="1" allowOverlap="1" wp14:anchorId="652EC948" wp14:editId="4EECBF79">
                  <wp:simplePos x="0" y="0"/>
                  <wp:positionH relativeFrom="margin">
                    <wp:posOffset>-71120</wp:posOffset>
                  </wp:positionH>
                  <wp:positionV relativeFrom="paragraph">
                    <wp:posOffset>635</wp:posOffset>
                  </wp:positionV>
                  <wp:extent cx="3239770" cy="2134235"/>
                  <wp:effectExtent l="0" t="0" r="0" b="0"/>
                  <wp:wrapSquare wrapText="bothSides"/>
                  <wp:docPr id="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8"/>
                          <pic:cNvPicPr>
                            <a:picLocks noChangeAspect="1" noChangeArrowheads="1"/>
                          </pic:cNvPicPr>
                        </pic:nvPicPr>
                        <pic:blipFill>
                          <a:blip r:embed="rId11"/>
                          <a:stretch>
                            <a:fillRect/>
                          </a:stretch>
                        </pic:blipFill>
                        <pic:spPr bwMode="auto">
                          <a:xfrm>
                            <a:off x="0" y="0"/>
                            <a:ext cx="3239770" cy="2134235"/>
                          </a:xfrm>
                          <a:prstGeom prst="rect">
                            <a:avLst/>
                          </a:prstGeom>
                        </pic:spPr>
                      </pic:pic>
                    </a:graphicData>
                  </a:graphic>
                </wp:anchor>
              </w:drawing>
            </w:r>
          </w:p>
        </w:tc>
      </w:tr>
      <w:tr w:rsidR="00FA6E00" w:rsidRPr="00833193" w14:paraId="3262EF5F" w14:textId="77777777">
        <w:tc>
          <w:tcPr>
            <w:tcW w:w="5212" w:type="dxa"/>
            <w:tcBorders>
              <w:top w:val="nil"/>
              <w:left w:val="nil"/>
              <w:bottom w:val="nil"/>
              <w:right w:val="nil"/>
            </w:tcBorders>
          </w:tcPr>
          <w:p w14:paraId="2BB46184" w14:textId="77777777" w:rsidR="00FA6E00" w:rsidRPr="00833193" w:rsidRDefault="00D113ED" w:rsidP="000412D2">
            <w:pPr>
              <w:pStyle w:val="tabela"/>
              <w:rPr>
                <w:rFonts w:ascii="Arial" w:eastAsia="Calibri" w:hAnsi="Arial"/>
                <w:sz w:val="18"/>
                <w:szCs w:val="20"/>
              </w:rPr>
            </w:pPr>
            <w:r w:rsidRPr="00833193">
              <w:rPr>
                <w:noProof/>
              </w:rPr>
              <w:drawing>
                <wp:anchor distT="0" distB="0" distL="114300" distR="114300" simplePos="0" relativeHeight="251660288" behindDoc="0" locked="0" layoutInCell="1" allowOverlap="1" wp14:anchorId="6B7A74F9" wp14:editId="53E66380">
                  <wp:simplePos x="0" y="0"/>
                  <wp:positionH relativeFrom="margin">
                    <wp:posOffset>-65405</wp:posOffset>
                  </wp:positionH>
                  <wp:positionV relativeFrom="paragraph">
                    <wp:posOffset>355600</wp:posOffset>
                  </wp:positionV>
                  <wp:extent cx="3239770" cy="2157095"/>
                  <wp:effectExtent l="0" t="0" r="0" b="0"/>
                  <wp:wrapSquare wrapText="bothSides"/>
                  <wp:docPr id="4"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1"/>
                          <pic:cNvPicPr>
                            <a:picLocks noChangeAspect="1" noChangeArrowheads="1"/>
                          </pic:cNvPicPr>
                        </pic:nvPicPr>
                        <pic:blipFill>
                          <a:blip r:embed="rId12"/>
                          <a:stretch>
                            <a:fillRect/>
                          </a:stretch>
                        </pic:blipFill>
                        <pic:spPr bwMode="auto">
                          <a:xfrm>
                            <a:off x="0" y="0"/>
                            <a:ext cx="3239770" cy="2157095"/>
                          </a:xfrm>
                          <a:prstGeom prst="rect">
                            <a:avLst/>
                          </a:prstGeom>
                        </pic:spPr>
                      </pic:pic>
                    </a:graphicData>
                  </a:graphic>
                </wp:anchor>
              </w:drawing>
            </w:r>
            <w:r w:rsidRPr="00833193">
              <w:rPr>
                <w:rFonts w:ascii="Arial" w:eastAsia="Calibri" w:hAnsi="Arial"/>
                <w:sz w:val="18"/>
                <w:szCs w:val="20"/>
              </w:rPr>
              <w:t>Mapa 3. Zakłady aktywności zawodowej według województw w 2018 r.</w:t>
            </w:r>
            <w:r w:rsidRPr="00833193">
              <w:rPr>
                <w:rFonts w:ascii="Arial" w:eastAsia="Calibri" w:hAnsi="Arial"/>
                <w:i/>
                <w:sz w:val="18"/>
                <w:szCs w:val="20"/>
              </w:rPr>
              <w:t xml:space="preserve"> </w:t>
            </w:r>
          </w:p>
        </w:tc>
        <w:tc>
          <w:tcPr>
            <w:tcW w:w="5207" w:type="dxa"/>
            <w:tcBorders>
              <w:top w:val="nil"/>
              <w:left w:val="nil"/>
              <w:bottom w:val="nil"/>
              <w:right w:val="nil"/>
            </w:tcBorders>
          </w:tcPr>
          <w:p w14:paraId="420DDEB8" w14:textId="77777777" w:rsidR="00FA6E00" w:rsidRPr="00833193" w:rsidRDefault="00D113ED" w:rsidP="000412D2">
            <w:pPr>
              <w:pStyle w:val="tabela"/>
              <w:rPr>
                <w:rFonts w:ascii="Arial" w:eastAsia="Calibri" w:hAnsi="Arial"/>
                <w:sz w:val="18"/>
                <w:szCs w:val="20"/>
              </w:rPr>
            </w:pPr>
            <w:r w:rsidRPr="00833193">
              <w:rPr>
                <w:rFonts w:ascii="Arial" w:eastAsia="Calibri" w:hAnsi="Arial"/>
                <w:sz w:val="18"/>
                <w:szCs w:val="20"/>
              </w:rPr>
              <w:t>Mapa 4. Warsztaty aktywności zawodowej według województw w 2018 r.</w:t>
            </w:r>
            <w:r w:rsidRPr="00833193">
              <w:rPr>
                <w:rFonts w:ascii="Arial" w:eastAsia="Calibri" w:hAnsi="Arial"/>
                <w:i/>
                <w:sz w:val="18"/>
                <w:szCs w:val="20"/>
              </w:rPr>
              <w:t xml:space="preserve"> </w:t>
            </w:r>
          </w:p>
          <w:p w14:paraId="2926038D" w14:textId="77777777" w:rsidR="00FA6E00" w:rsidRPr="00833193" w:rsidRDefault="00D113ED" w:rsidP="000412D2">
            <w:pPr>
              <w:rPr>
                <w:rFonts w:cs="Arial"/>
                <w:sz w:val="18"/>
                <w:szCs w:val="20"/>
                <w:bdr w:val="single" w:sz="18" w:space="0" w:color="FFFFFF"/>
              </w:rPr>
            </w:pPr>
            <w:r w:rsidRPr="00833193">
              <w:rPr>
                <w:rFonts w:cs="Arial"/>
                <w:noProof/>
                <w:sz w:val="18"/>
                <w:szCs w:val="20"/>
                <w:bdr w:val="single" w:sz="18" w:space="0" w:color="FFFFFF"/>
                <w:lang w:eastAsia="pl-PL"/>
              </w:rPr>
              <w:drawing>
                <wp:anchor distT="0" distB="0" distL="114300" distR="114300" simplePos="0" relativeHeight="251654144" behindDoc="0" locked="0" layoutInCell="1" allowOverlap="1" wp14:anchorId="488406D5" wp14:editId="0C06F159">
                  <wp:simplePos x="0" y="0"/>
                  <wp:positionH relativeFrom="column">
                    <wp:posOffset>-71120</wp:posOffset>
                  </wp:positionH>
                  <wp:positionV relativeFrom="paragraph">
                    <wp:posOffset>635</wp:posOffset>
                  </wp:positionV>
                  <wp:extent cx="3239770" cy="2138045"/>
                  <wp:effectExtent l="0" t="0" r="0" b="0"/>
                  <wp:wrapTopAndBottom/>
                  <wp:docPr id="5"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39"/>
                          <pic:cNvPicPr>
                            <a:picLocks noChangeAspect="1" noChangeArrowheads="1"/>
                          </pic:cNvPicPr>
                        </pic:nvPicPr>
                        <pic:blipFill>
                          <a:blip r:embed="rId13"/>
                          <a:stretch>
                            <a:fillRect/>
                          </a:stretch>
                        </pic:blipFill>
                        <pic:spPr bwMode="auto">
                          <a:xfrm>
                            <a:off x="0" y="0"/>
                            <a:ext cx="3239770" cy="2138045"/>
                          </a:xfrm>
                          <a:prstGeom prst="rect">
                            <a:avLst/>
                          </a:prstGeom>
                        </pic:spPr>
                      </pic:pic>
                    </a:graphicData>
                  </a:graphic>
                </wp:anchor>
              </w:drawing>
            </w:r>
          </w:p>
        </w:tc>
      </w:tr>
    </w:tbl>
    <w:p w14:paraId="1885DD5D" w14:textId="77777777" w:rsidR="00FA6E00" w:rsidRPr="00833193" w:rsidRDefault="00D113ED" w:rsidP="000412D2">
      <w:r w:rsidRPr="00833193">
        <w:rPr>
          <w:bdr w:val="single" w:sz="18" w:space="0" w:color="FFFFFF"/>
        </w:rPr>
        <w:t>Wnioski:</w:t>
      </w:r>
    </w:p>
    <w:p w14:paraId="628A080F" w14:textId="77777777" w:rsidR="00FA6E00" w:rsidRPr="00833193" w:rsidRDefault="00D113ED" w:rsidP="009D2313">
      <w:pPr>
        <w:numPr>
          <w:ilvl w:val="0"/>
          <w:numId w:val="2"/>
        </w:numPr>
        <w:ind w:left="714" w:hanging="357"/>
      </w:pPr>
      <w:r w:rsidRPr="00833193">
        <w:rPr>
          <w:bdr w:val="single" w:sz="18" w:space="0" w:color="FFFFFF"/>
        </w:rPr>
        <w:t>Wzrost liczby CIS, dzięki wsparciu dotacyjnym MCPS - 1 nowy podmiot w 2018, 2 nowe podmioty w 2019 r.</w:t>
      </w:r>
    </w:p>
    <w:p w14:paraId="64640808" w14:textId="77777777" w:rsidR="00FA6E00" w:rsidRPr="00833193" w:rsidRDefault="00D113ED" w:rsidP="009D2313">
      <w:pPr>
        <w:numPr>
          <w:ilvl w:val="0"/>
          <w:numId w:val="2"/>
        </w:numPr>
        <w:ind w:left="714" w:hanging="357"/>
      </w:pPr>
      <w:r w:rsidRPr="00833193">
        <w:rPr>
          <w:bdr w:val="single" w:sz="18" w:space="0" w:color="FFFFFF"/>
        </w:rPr>
        <w:lastRenderedPageBreak/>
        <w:t>Wzrost liczy spółdzielni socjalnych, głównie dzięki dotacjom ze środków z UE udzielanych przez OWES.</w:t>
      </w:r>
    </w:p>
    <w:p w14:paraId="6C94F9EA" w14:textId="77777777" w:rsidR="00FA6E00" w:rsidRPr="00833193" w:rsidRDefault="00D113ED" w:rsidP="009D2313">
      <w:pPr>
        <w:numPr>
          <w:ilvl w:val="0"/>
          <w:numId w:val="2"/>
        </w:numPr>
        <w:ind w:left="714" w:hanging="357"/>
      </w:pPr>
      <w:r w:rsidRPr="00833193">
        <w:rPr>
          <w:bdr w:val="single" w:sz="18" w:space="0" w:color="FFFFFF"/>
        </w:rPr>
        <w:t xml:space="preserve">Wzrost liczby ZAZ (wsparcie MCPS dzięki PFRON) - 2 nowe podmioty w 2019 r. </w:t>
      </w:r>
    </w:p>
    <w:p w14:paraId="2A446C23" w14:textId="77777777" w:rsidR="00FA6E00" w:rsidRPr="00833193" w:rsidRDefault="00D113ED" w:rsidP="009D2313">
      <w:pPr>
        <w:numPr>
          <w:ilvl w:val="0"/>
          <w:numId w:val="2"/>
        </w:numPr>
        <w:ind w:left="714" w:hanging="357"/>
      </w:pPr>
      <w:r w:rsidRPr="00833193">
        <w:rPr>
          <w:bdr w:val="single" w:sz="18" w:space="0" w:color="FFFFFF"/>
        </w:rPr>
        <w:t>Dalej niewielka liczba CIS, KIS, WTZ, ZAZ w przeliczeniu na 10 tys. mieszkańców. Niezbędna analiza potrzeb powoływania kolejnych podmiotów.</w:t>
      </w:r>
    </w:p>
    <w:p w14:paraId="1DF5445F" w14:textId="77777777" w:rsidR="00FA6E00" w:rsidRPr="00833193" w:rsidRDefault="00D113ED" w:rsidP="009D2313">
      <w:pPr>
        <w:numPr>
          <w:ilvl w:val="0"/>
          <w:numId w:val="2"/>
        </w:numPr>
        <w:ind w:left="714" w:hanging="357"/>
      </w:pPr>
      <w:r w:rsidRPr="00833193">
        <w:rPr>
          <w:bdr w:val="single" w:sz="18" w:space="0" w:color="FFFFFF"/>
        </w:rPr>
        <w:t>Stagnacja w liczbie WTZ, nie wszystkie powiaty mają WTZ, często po 1 placówce na cały powiat. Brak diagnozy w zakresie zapotrzebowania na uczestnictwo w WTZ.</w:t>
      </w:r>
    </w:p>
    <w:p w14:paraId="654CB931" w14:textId="77777777" w:rsidR="00FA6E00" w:rsidRPr="00833193" w:rsidRDefault="00D113ED" w:rsidP="009D2313">
      <w:pPr>
        <w:numPr>
          <w:ilvl w:val="0"/>
          <w:numId w:val="2"/>
        </w:numPr>
        <w:ind w:left="714" w:hanging="357"/>
      </w:pPr>
      <w:r w:rsidRPr="00833193">
        <w:rPr>
          <w:bdr w:val="single" w:sz="18" w:space="0" w:color="FFFFFF"/>
        </w:rPr>
        <w:t xml:space="preserve">W sektorze duży udział NGO, ale brak realnych badań i analiz w zakresie ich ekonomizacji oraz liczby podmiotów, która mogłaby działań w ramach ekonomii społecznej. </w:t>
      </w:r>
    </w:p>
    <w:p w14:paraId="4B696DFB" w14:textId="77777777" w:rsidR="00FA6E00" w:rsidRPr="00833193" w:rsidRDefault="00D113ED" w:rsidP="009D2313">
      <w:pPr>
        <w:numPr>
          <w:ilvl w:val="0"/>
          <w:numId w:val="2"/>
        </w:numPr>
        <w:ind w:left="714" w:hanging="357"/>
      </w:pPr>
      <w:r w:rsidRPr="00833193">
        <w:rPr>
          <w:bdr w:val="single" w:sz="18" w:space="0" w:color="FFFFFF"/>
        </w:rPr>
        <w:t xml:space="preserve">Stopniowo ubywa spółdzielni inwalidów, spółdzielni pracy i zakładów pracy chronionej. Konieczne badanie tego sektora w tym zakresie. </w:t>
      </w:r>
    </w:p>
    <w:p w14:paraId="26AD2694" w14:textId="77777777" w:rsidR="00FA6E00" w:rsidRPr="00833193" w:rsidRDefault="00D113ED" w:rsidP="009D2313">
      <w:pPr>
        <w:numPr>
          <w:ilvl w:val="0"/>
          <w:numId w:val="2"/>
        </w:numPr>
        <w:ind w:left="714" w:hanging="357"/>
      </w:pPr>
      <w:r w:rsidRPr="00833193">
        <w:rPr>
          <w:bdr w:val="single" w:sz="18" w:space="0" w:color="FFFFFF"/>
        </w:rPr>
        <w:t>Sektor ekonomii społecznej rozwija się między innymi dzięki wsparciu instytucjonalnemu – ośrodkom wsparcia ekonomii społecznej, urzędom pracy</w:t>
      </w:r>
      <w:r w:rsidRPr="00833193">
        <w:rPr>
          <w:bdr w:val="single" w:sz="18" w:space="0" w:color="FFFFFF"/>
        </w:rPr>
        <w:br/>
        <w:t>i jednostkom organizacyjnym samorządu terytorialnego. Wsparcie świadczone jest także z poziomu Samorządu Województwa Mazowieckiego. Konieczność utrzymania wsparcia na rzecz sektora ekonomii społecznej.</w:t>
      </w:r>
    </w:p>
    <w:p w14:paraId="5BADC0EC" w14:textId="053636AC" w:rsidR="00FA6E00" w:rsidRPr="00833193" w:rsidRDefault="00586BAF" w:rsidP="000412D2">
      <w:pPr>
        <w:pStyle w:val="Nagwek3"/>
      </w:pPr>
      <w:bookmarkStart w:id="11" w:name="_Toc46229787"/>
      <w:r>
        <w:t xml:space="preserve">III.1.3. </w:t>
      </w:r>
      <w:r w:rsidR="00D113ED" w:rsidRPr="00833193">
        <w:t xml:space="preserve">Wsparcie OWES 2016 </w:t>
      </w:r>
      <w:r>
        <w:t>–</w:t>
      </w:r>
      <w:r w:rsidR="00D113ED" w:rsidRPr="00833193">
        <w:t xml:space="preserve"> 2018</w:t>
      </w:r>
      <w:bookmarkEnd w:id="11"/>
    </w:p>
    <w:p w14:paraId="33CF10AD" w14:textId="77777777" w:rsidR="00FA6E00" w:rsidRPr="00833193" w:rsidRDefault="00FA6E00" w:rsidP="000412D2">
      <w:pPr>
        <w:rPr>
          <w:bdr w:val="single" w:sz="18" w:space="0" w:color="FFFFFF"/>
        </w:rPr>
      </w:pPr>
    </w:p>
    <w:p w14:paraId="29BF88C0" w14:textId="77777777" w:rsidR="00FA6E00" w:rsidRPr="00833193" w:rsidRDefault="00D113ED" w:rsidP="00F06943">
      <w:pPr>
        <w:ind w:firstLine="360"/>
      </w:pPr>
      <w:r w:rsidRPr="00833193">
        <w:rPr>
          <w:bdr w:val="single" w:sz="18" w:space="0" w:color="FFFFFF"/>
        </w:rPr>
        <w:t>Kluczowe wsparcie świadczone jest przez OWES zostało wypunktowane poniżej. Są to działania podjęte w latach 2016-2020:</w:t>
      </w:r>
    </w:p>
    <w:p w14:paraId="33EE07AA" w14:textId="77777777" w:rsidR="00FA6E00" w:rsidRPr="00833193" w:rsidRDefault="00D113ED" w:rsidP="009D2313">
      <w:pPr>
        <w:numPr>
          <w:ilvl w:val="0"/>
          <w:numId w:val="29"/>
        </w:numPr>
      </w:pPr>
      <w:r w:rsidRPr="00833193">
        <w:t>liczba istniejących PS: 16;</w:t>
      </w:r>
    </w:p>
    <w:p w14:paraId="4DA8DD66" w14:textId="77777777" w:rsidR="00FA6E00" w:rsidRPr="00833193" w:rsidRDefault="00D113ED" w:rsidP="009D2313">
      <w:pPr>
        <w:numPr>
          <w:ilvl w:val="0"/>
          <w:numId w:val="29"/>
        </w:numPr>
      </w:pPr>
      <w:r w:rsidRPr="00833193">
        <w:t>liczba utworzonych nowych PS: 31;</w:t>
      </w:r>
    </w:p>
    <w:p w14:paraId="62426752" w14:textId="77777777" w:rsidR="00FA6E00" w:rsidRPr="00833193" w:rsidRDefault="00D113ED" w:rsidP="009D2313">
      <w:pPr>
        <w:numPr>
          <w:ilvl w:val="0"/>
          <w:numId w:val="29"/>
        </w:numPr>
      </w:pPr>
      <w:r w:rsidRPr="00833193">
        <w:t>liczba miejsc pracy utworzonych w PS: 416, czego:</w:t>
      </w:r>
    </w:p>
    <w:p w14:paraId="2882A9C1" w14:textId="77777777" w:rsidR="00FA6E00" w:rsidRPr="00833193" w:rsidRDefault="00D113ED" w:rsidP="009D2313">
      <w:pPr>
        <w:numPr>
          <w:ilvl w:val="1"/>
          <w:numId w:val="29"/>
        </w:numPr>
      </w:pPr>
      <w:r w:rsidRPr="00833193">
        <w:t>liczba miejsc pracy -  dotacja EFS: 365;</w:t>
      </w:r>
    </w:p>
    <w:p w14:paraId="37B71958" w14:textId="77777777" w:rsidR="00FA6E00" w:rsidRPr="00833193" w:rsidRDefault="00D113ED" w:rsidP="009D2313">
      <w:pPr>
        <w:numPr>
          <w:ilvl w:val="1"/>
          <w:numId w:val="29"/>
        </w:numPr>
      </w:pPr>
      <w:r w:rsidRPr="00833193">
        <w:rPr>
          <w:rFonts w:cs="Arial"/>
          <w:color w:val="000000" w:themeColor="dark1"/>
          <w:kern w:val="2"/>
        </w:rPr>
        <w:t xml:space="preserve">liczba miejsc pracy – dotacja FP: </w:t>
      </w:r>
      <w:r w:rsidRPr="00833193">
        <w:rPr>
          <w:rFonts w:cs="Arial"/>
          <w:kern w:val="2"/>
        </w:rPr>
        <w:t>0</w:t>
      </w:r>
    </w:p>
    <w:p w14:paraId="065422B5" w14:textId="77777777" w:rsidR="00FA6E00" w:rsidRPr="00833193" w:rsidRDefault="00D113ED" w:rsidP="009D2313">
      <w:pPr>
        <w:numPr>
          <w:ilvl w:val="1"/>
          <w:numId w:val="29"/>
        </w:numPr>
      </w:pPr>
      <w:r w:rsidRPr="00833193">
        <w:rPr>
          <w:rFonts w:cs="Arial"/>
          <w:color w:val="000000" w:themeColor="dark1"/>
          <w:kern w:val="2"/>
        </w:rPr>
        <w:t xml:space="preserve">liczba miejsc pracy – dotacja PFRON: </w:t>
      </w:r>
      <w:r w:rsidRPr="00833193">
        <w:rPr>
          <w:rFonts w:cs="Arial"/>
          <w:kern w:val="2"/>
        </w:rPr>
        <w:t>25</w:t>
      </w:r>
    </w:p>
    <w:p w14:paraId="64C43625" w14:textId="77777777" w:rsidR="00FA6E00" w:rsidRPr="00833193" w:rsidRDefault="00D113ED" w:rsidP="009D2313">
      <w:pPr>
        <w:numPr>
          <w:ilvl w:val="1"/>
          <w:numId w:val="29"/>
        </w:numPr>
      </w:pPr>
      <w:r w:rsidRPr="00833193">
        <w:rPr>
          <w:rFonts w:cs="Arial"/>
          <w:color w:val="000000" w:themeColor="dark1"/>
          <w:kern w:val="2"/>
        </w:rPr>
        <w:t xml:space="preserve">liczba miejsc pracy – bez dotacji: </w:t>
      </w:r>
      <w:r w:rsidRPr="00833193">
        <w:rPr>
          <w:rFonts w:cs="Arial"/>
          <w:kern w:val="2"/>
        </w:rPr>
        <w:t>26</w:t>
      </w:r>
    </w:p>
    <w:p w14:paraId="565E12B7" w14:textId="77777777" w:rsidR="00FA6E00" w:rsidRPr="00833193" w:rsidRDefault="00D113ED" w:rsidP="009D2313">
      <w:pPr>
        <w:numPr>
          <w:ilvl w:val="0"/>
          <w:numId w:val="29"/>
        </w:numPr>
      </w:pPr>
      <w:r w:rsidRPr="00833193">
        <w:rPr>
          <w:rFonts w:cs="Arial"/>
          <w:kern w:val="2"/>
        </w:rPr>
        <w:t>liczba miejsc pracy utworzonych w PS: 416, czego:</w:t>
      </w:r>
    </w:p>
    <w:p w14:paraId="7200D82F" w14:textId="77777777" w:rsidR="00FA6E00" w:rsidRPr="00833193" w:rsidRDefault="00D113ED" w:rsidP="009D2313">
      <w:pPr>
        <w:numPr>
          <w:ilvl w:val="1"/>
          <w:numId w:val="29"/>
        </w:numPr>
      </w:pPr>
      <w:r w:rsidRPr="00833193">
        <w:rPr>
          <w:rFonts w:cs="Arial"/>
          <w:color w:val="000000" w:themeColor="dark1"/>
          <w:kern w:val="2"/>
        </w:rPr>
        <w:t xml:space="preserve">Liczba miejsc pracy utworzonych w nowych PS: </w:t>
      </w:r>
      <w:r w:rsidRPr="00833193">
        <w:rPr>
          <w:rFonts w:cs="Arial"/>
          <w:kern w:val="2"/>
        </w:rPr>
        <w:t>296;</w:t>
      </w:r>
    </w:p>
    <w:p w14:paraId="25727DE2" w14:textId="77777777" w:rsidR="00FA6E00" w:rsidRPr="00833193" w:rsidRDefault="00D113ED" w:rsidP="009D2313">
      <w:pPr>
        <w:numPr>
          <w:ilvl w:val="1"/>
          <w:numId w:val="29"/>
        </w:numPr>
      </w:pPr>
      <w:r w:rsidRPr="00833193">
        <w:rPr>
          <w:rFonts w:cs="Arial"/>
          <w:color w:val="000000" w:themeColor="dark1"/>
          <w:kern w:val="2"/>
        </w:rPr>
        <w:t>Liczba miejsc pracy utworzonych w istniejących PS: 126</w:t>
      </w:r>
    </w:p>
    <w:p w14:paraId="345415DA" w14:textId="77777777" w:rsidR="00FA6E00" w:rsidRPr="00833193" w:rsidRDefault="00D113ED" w:rsidP="009D2313">
      <w:pPr>
        <w:numPr>
          <w:ilvl w:val="0"/>
          <w:numId w:val="29"/>
        </w:numPr>
      </w:pPr>
      <w:r w:rsidRPr="00833193">
        <w:t xml:space="preserve">liczba miejsc pracy utworzonych w PS w formie zatrudnienia jako stosunek pracy: 402, </w:t>
      </w:r>
      <w:r w:rsidRPr="00833193">
        <w:br/>
        <w:t>z czego:</w:t>
      </w:r>
    </w:p>
    <w:p w14:paraId="18D7225E" w14:textId="77777777" w:rsidR="00FA6E00" w:rsidRPr="00833193" w:rsidRDefault="00D113ED" w:rsidP="009D2313">
      <w:pPr>
        <w:numPr>
          <w:ilvl w:val="1"/>
          <w:numId w:val="29"/>
        </w:numPr>
      </w:pPr>
      <w:r w:rsidRPr="00833193">
        <w:t>Liczba utworzonych miejsc pracy w przeliczeniu na pełne etaty: 213,02</w:t>
      </w:r>
    </w:p>
    <w:p w14:paraId="104E1F48" w14:textId="77777777" w:rsidR="00FA6E00" w:rsidRPr="00833193" w:rsidRDefault="00D113ED" w:rsidP="009D2313">
      <w:pPr>
        <w:numPr>
          <w:ilvl w:val="0"/>
          <w:numId w:val="29"/>
        </w:numPr>
      </w:pPr>
      <w:r w:rsidRPr="00833193">
        <w:t>8 JST założyło PES dzięki OWES</w:t>
      </w:r>
    </w:p>
    <w:p w14:paraId="0BE7A7D8" w14:textId="2A08C3BF" w:rsidR="00FA6E00" w:rsidRPr="00833193" w:rsidRDefault="00D113ED" w:rsidP="009D2313">
      <w:pPr>
        <w:numPr>
          <w:ilvl w:val="0"/>
          <w:numId w:val="29"/>
        </w:numPr>
      </w:pPr>
      <w:r w:rsidRPr="00833193">
        <w:t>26 JST i ich jednostek kupiły produkty / usługi od PES w ramach zamówień publicznych.</w:t>
      </w:r>
    </w:p>
    <w:p w14:paraId="511EC1F7" w14:textId="77777777" w:rsidR="00FA6E00" w:rsidRPr="00833193" w:rsidRDefault="00D113ED" w:rsidP="00F06943">
      <w:pPr>
        <w:ind w:firstLine="360"/>
      </w:pPr>
      <w:r w:rsidRPr="00833193">
        <w:t xml:space="preserve">Finansowanie działania OWES oparte jest o 2 źródła- środki unijne oraz środki z </w:t>
      </w:r>
      <w:r w:rsidRPr="00833193">
        <w:rPr>
          <w:color w:val="000000"/>
        </w:rPr>
        <w:t>s</w:t>
      </w:r>
      <w:r w:rsidRPr="00833193">
        <w:t xml:space="preserve">amorządu </w:t>
      </w:r>
      <w:r w:rsidRPr="00833193">
        <w:rPr>
          <w:color w:val="000000"/>
        </w:rPr>
        <w:t>w</w:t>
      </w:r>
      <w:r w:rsidRPr="00833193">
        <w:t xml:space="preserve">ojewództwa </w:t>
      </w:r>
      <w:r w:rsidRPr="00833193">
        <w:rPr>
          <w:color w:val="000000"/>
        </w:rPr>
        <w:t>m</w:t>
      </w:r>
      <w:r w:rsidRPr="00833193">
        <w:t xml:space="preserve">azowieckiego. </w:t>
      </w:r>
    </w:p>
    <w:p w14:paraId="2403F8EC" w14:textId="77777777" w:rsidR="00FA6E00" w:rsidRPr="00833193" w:rsidRDefault="00D113ED" w:rsidP="00F06943">
      <w:pPr>
        <w:ind w:firstLine="360"/>
      </w:pPr>
      <w:r w:rsidRPr="00833193">
        <w:t xml:space="preserve">Do 2022 r. z wykorzystaniem środków unijnych planowane jest pomoc dla 1807 osób wykluczonych społecznej, utworzenie 687 miejsc pracy i wsparcie 720 podmiotów ekonomii społecznej.  Na ten cel przeznaczono około 20 mln złotych.  </w:t>
      </w:r>
    </w:p>
    <w:p w14:paraId="4771478E" w14:textId="77777777" w:rsidR="00FA6E00" w:rsidRPr="00833193" w:rsidRDefault="00D113ED" w:rsidP="00F06943">
      <w:pPr>
        <w:ind w:firstLine="360"/>
      </w:pPr>
      <w:r w:rsidRPr="00833193">
        <w:t xml:space="preserve">W tym samym czasie ze środków </w:t>
      </w:r>
      <w:r w:rsidRPr="00833193">
        <w:rPr>
          <w:color w:val="000000"/>
        </w:rPr>
        <w:t>s</w:t>
      </w:r>
      <w:r w:rsidRPr="00833193">
        <w:t xml:space="preserve">amorządu </w:t>
      </w:r>
      <w:r w:rsidRPr="00833193">
        <w:rPr>
          <w:color w:val="000000"/>
        </w:rPr>
        <w:t>w</w:t>
      </w:r>
      <w:r w:rsidRPr="00833193">
        <w:t xml:space="preserve">ojewództwa </w:t>
      </w:r>
      <w:r w:rsidRPr="00833193">
        <w:rPr>
          <w:color w:val="000000"/>
        </w:rPr>
        <w:t>m</w:t>
      </w:r>
      <w:r w:rsidRPr="00833193">
        <w:t xml:space="preserve">azowieckiego ma być udzielone wsparcie dla 1500 osób, 150 PES oraz zostanie zainicjowane powstanie 90 nowych podmiotów. Na ten cel przeznaczono 8,1 mln zł. </w:t>
      </w:r>
    </w:p>
    <w:p w14:paraId="5FD2F9E9" w14:textId="77777777" w:rsidR="00FA6E00" w:rsidRPr="00833193" w:rsidRDefault="00D113ED" w:rsidP="00F06943">
      <w:pPr>
        <w:spacing w:before="120"/>
      </w:pPr>
      <w:r w:rsidRPr="00833193">
        <w:t>Wnioski:</w:t>
      </w:r>
    </w:p>
    <w:p w14:paraId="3BCA4BFE" w14:textId="77777777" w:rsidR="00FA6E00" w:rsidRPr="00833193" w:rsidRDefault="00D113ED" w:rsidP="009D2313">
      <w:pPr>
        <w:numPr>
          <w:ilvl w:val="0"/>
          <w:numId w:val="3"/>
        </w:numPr>
        <w:ind w:left="714" w:hanging="357"/>
      </w:pPr>
      <w:r w:rsidRPr="00833193">
        <w:lastRenderedPageBreak/>
        <w:t xml:space="preserve">Nadrzędna rola OWES w rozwoju ES.  Większość </w:t>
      </w:r>
      <w:proofErr w:type="spellStart"/>
      <w:r w:rsidRPr="00833193">
        <w:t>nowo-powstałych</w:t>
      </w:r>
      <w:proofErr w:type="spellEnd"/>
      <w:r w:rsidRPr="00833193">
        <w:t xml:space="preserve"> podmiotów ekonomii społecznej oraz miejsc pracy zostały utworzone dzięki zaangażowaniu OWES.</w:t>
      </w:r>
    </w:p>
    <w:p w14:paraId="5AD21BC6" w14:textId="77777777" w:rsidR="00FA6E00" w:rsidRPr="00833193" w:rsidRDefault="00D113ED" w:rsidP="009D2313">
      <w:pPr>
        <w:numPr>
          <w:ilvl w:val="0"/>
          <w:numId w:val="3"/>
        </w:numPr>
        <w:ind w:left="714" w:hanging="357"/>
      </w:pPr>
      <w:r w:rsidRPr="00833193">
        <w:t xml:space="preserve">Wsparcie dotacyjne w latach 2018-2019 – głównie na rzecz istniejących spółdzielni socjalnych, wsparcie szkoleniowe głównie na rzecz stowarzyszeń i fundacji, wsparcie doradcze w podobnej skali na rzecz spółdzielni socjalnych, stowarzyszeń i fundacji  - dane z corocznego badania DES </w:t>
      </w:r>
      <w:proofErr w:type="spellStart"/>
      <w:r w:rsidRPr="00833193">
        <w:t>MRPiPS</w:t>
      </w:r>
      <w:proofErr w:type="spellEnd"/>
    </w:p>
    <w:p w14:paraId="4980663A" w14:textId="77777777" w:rsidR="00FA6E00" w:rsidRPr="00833193" w:rsidRDefault="00D113ED" w:rsidP="009D2313">
      <w:pPr>
        <w:numPr>
          <w:ilvl w:val="0"/>
          <w:numId w:val="3"/>
        </w:numPr>
        <w:ind w:left="714" w:hanging="357"/>
      </w:pPr>
      <w:r w:rsidRPr="00833193">
        <w:t xml:space="preserve">Obecnie dwa źródła finansowania – UE i UM WM – zapewnienie kompletności oferty dla nowopowstałych i istniejących PES. Utrzymanie dalszego finansowania tych instrumentów. </w:t>
      </w:r>
    </w:p>
    <w:p w14:paraId="5DDE9D1B" w14:textId="77777777" w:rsidR="00FA6E00" w:rsidRPr="00833193" w:rsidRDefault="00FA6E00" w:rsidP="000412D2"/>
    <w:p w14:paraId="403DED13" w14:textId="3499A539" w:rsidR="00FA6E00" w:rsidRPr="00833193" w:rsidRDefault="00586BAF" w:rsidP="000412D2">
      <w:pPr>
        <w:pStyle w:val="Nagwek3"/>
      </w:pPr>
      <w:bookmarkStart w:id="12" w:name="_Toc46229788"/>
      <w:r>
        <w:t xml:space="preserve">III.1.4. </w:t>
      </w:r>
      <w:r w:rsidR="00D113ED" w:rsidRPr="00833193">
        <w:t>Wsparcie UP 2018-2019</w:t>
      </w:r>
      <w:bookmarkEnd w:id="12"/>
    </w:p>
    <w:p w14:paraId="3FB8CB82" w14:textId="77777777" w:rsidR="00FA6E00" w:rsidRPr="00833193" w:rsidRDefault="00D113ED" w:rsidP="00F06943">
      <w:pPr>
        <w:ind w:firstLine="709"/>
      </w:pPr>
      <w:r w:rsidRPr="00833193">
        <w:t>Urzędy pracy są drugim z ważnych graczy umożliwiających rozwój ekonomii  społecznej, przede wszystkim w zakresie spółdzielczości socjalnej oraz promowania innych form udziału</w:t>
      </w:r>
      <w:r w:rsidRPr="00833193">
        <w:br/>
        <w:t xml:space="preserve">w podmiotach ekonomii społecznej. </w:t>
      </w:r>
    </w:p>
    <w:p w14:paraId="2F640096" w14:textId="77777777" w:rsidR="00FA6E00" w:rsidRPr="00833193" w:rsidRDefault="00D113ED" w:rsidP="00F06943">
      <w:pPr>
        <w:ind w:firstLine="709"/>
      </w:pPr>
      <w:r w:rsidRPr="00833193">
        <w:t>Wsparcie urzędów pracy weryfikowane jest na podstawie ankiet monitorujących realizację Planu Rozwoju Ekonomii Społecznej na Mazowszu na lata 2013-2020. Poniższe dane dotyczą działań podjętych w 2017 roku przez 39 UP, w 2018 roku przez 26, a w 2019 roku przez 39.</w:t>
      </w:r>
    </w:p>
    <w:p w14:paraId="2A774379" w14:textId="77777777" w:rsidR="00FA6E00" w:rsidRPr="00833193" w:rsidRDefault="00D113ED" w:rsidP="00F06943">
      <w:pPr>
        <w:ind w:firstLine="709"/>
      </w:pPr>
      <w:r w:rsidRPr="00833193">
        <w:t xml:space="preserve">Przedstawicielki i przedstawiciele urzędów pracy najczęściej brali udział w seminariach </w:t>
      </w:r>
      <w:r w:rsidRPr="00833193">
        <w:br/>
        <w:t xml:space="preserve">i spotkaniach na temat </w:t>
      </w:r>
      <w:r w:rsidRPr="00833193">
        <w:rPr>
          <w:color w:val="000000"/>
        </w:rPr>
        <w:t>ES</w:t>
      </w:r>
      <w:r w:rsidRPr="00833193">
        <w:t xml:space="preserve"> (w 2019 r. 53%), następnie realizowali działania informacyjno-promocyjne (45%) oraz promowało ES wśród bezrobotnych i poszukujących pracy. Szczegółowe dane za lata 2017-2019 zawarte są w poniższej tabeli.</w:t>
      </w:r>
    </w:p>
    <w:p w14:paraId="3C644FA6" w14:textId="77777777" w:rsidR="00FA6E00" w:rsidRPr="00833193" w:rsidRDefault="00FA6E00" w:rsidP="000412D2"/>
    <w:tbl>
      <w:tblPr>
        <w:tblStyle w:val="Tabela-Siatka"/>
        <w:tblW w:w="9464" w:type="dxa"/>
        <w:tblLook w:val="04A0" w:firstRow="1" w:lastRow="0" w:firstColumn="1" w:lastColumn="0" w:noHBand="0" w:noVBand="1"/>
      </w:tblPr>
      <w:tblGrid>
        <w:gridCol w:w="951"/>
        <w:gridCol w:w="708"/>
        <w:gridCol w:w="829"/>
        <w:gridCol w:w="6976"/>
      </w:tblGrid>
      <w:tr w:rsidR="00FA6E00" w:rsidRPr="00833193" w14:paraId="1334BB8F" w14:textId="77777777">
        <w:tc>
          <w:tcPr>
            <w:tcW w:w="951" w:type="dxa"/>
          </w:tcPr>
          <w:p w14:paraId="6F507336" w14:textId="77777777" w:rsidR="00FA6E00" w:rsidRPr="00833193" w:rsidRDefault="00D113ED" w:rsidP="000412D2">
            <w:r w:rsidRPr="00833193">
              <w:t>2017</w:t>
            </w:r>
          </w:p>
        </w:tc>
        <w:tc>
          <w:tcPr>
            <w:tcW w:w="708" w:type="dxa"/>
          </w:tcPr>
          <w:p w14:paraId="7C60CBA2" w14:textId="77777777" w:rsidR="00FA6E00" w:rsidRPr="00833193" w:rsidRDefault="00D113ED" w:rsidP="000412D2">
            <w:r w:rsidRPr="00833193">
              <w:t>2018</w:t>
            </w:r>
          </w:p>
        </w:tc>
        <w:tc>
          <w:tcPr>
            <w:tcW w:w="829" w:type="dxa"/>
          </w:tcPr>
          <w:p w14:paraId="28711125" w14:textId="77777777" w:rsidR="00FA6E00" w:rsidRPr="00833193" w:rsidRDefault="00D113ED" w:rsidP="000412D2">
            <w:r w:rsidRPr="00833193">
              <w:t>2019</w:t>
            </w:r>
          </w:p>
        </w:tc>
        <w:tc>
          <w:tcPr>
            <w:tcW w:w="6975" w:type="dxa"/>
          </w:tcPr>
          <w:p w14:paraId="14AB85B2" w14:textId="77777777" w:rsidR="00FA6E00" w:rsidRPr="00833193" w:rsidRDefault="00D113ED" w:rsidP="000412D2">
            <w:r w:rsidRPr="00833193">
              <w:t>% wszystkich UP</w:t>
            </w:r>
          </w:p>
        </w:tc>
      </w:tr>
      <w:tr w:rsidR="00FA6E00" w:rsidRPr="00833193" w14:paraId="3138B754" w14:textId="77777777">
        <w:tc>
          <w:tcPr>
            <w:tcW w:w="951" w:type="dxa"/>
            <w:vAlign w:val="center"/>
          </w:tcPr>
          <w:p w14:paraId="690C11C6" w14:textId="77777777" w:rsidR="00FA6E00" w:rsidRPr="00833193" w:rsidRDefault="00D113ED" w:rsidP="000412D2">
            <w:pPr>
              <w:jc w:val="center"/>
            </w:pPr>
            <w:r w:rsidRPr="00833193">
              <w:rPr>
                <w:sz w:val="16"/>
              </w:rPr>
              <w:t>50%</w:t>
            </w:r>
          </w:p>
        </w:tc>
        <w:tc>
          <w:tcPr>
            <w:tcW w:w="708" w:type="dxa"/>
            <w:vAlign w:val="center"/>
          </w:tcPr>
          <w:p w14:paraId="0F12B4F2" w14:textId="77777777" w:rsidR="00FA6E00" w:rsidRPr="00833193" w:rsidRDefault="00D113ED" w:rsidP="000412D2">
            <w:pPr>
              <w:jc w:val="center"/>
            </w:pPr>
            <w:r w:rsidRPr="00833193">
              <w:rPr>
                <w:sz w:val="16"/>
              </w:rPr>
              <w:t>35%</w:t>
            </w:r>
          </w:p>
        </w:tc>
        <w:tc>
          <w:tcPr>
            <w:tcW w:w="829" w:type="dxa"/>
            <w:vAlign w:val="center"/>
          </w:tcPr>
          <w:p w14:paraId="5BB45D7D" w14:textId="77777777" w:rsidR="00FA6E00" w:rsidRPr="00833193" w:rsidRDefault="00D113ED" w:rsidP="000412D2">
            <w:pPr>
              <w:jc w:val="center"/>
            </w:pPr>
            <w:r w:rsidRPr="00833193">
              <w:rPr>
                <w:sz w:val="16"/>
              </w:rPr>
              <w:t>45%</w:t>
            </w:r>
          </w:p>
        </w:tc>
        <w:tc>
          <w:tcPr>
            <w:tcW w:w="6975" w:type="dxa"/>
          </w:tcPr>
          <w:p w14:paraId="31735961" w14:textId="77777777" w:rsidR="00FA6E00" w:rsidRPr="00833193" w:rsidRDefault="00D113ED" w:rsidP="000412D2">
            <w:r w:rsidRPr="00833193">
              <w:rPr>
                <w:sz w:val="16"/>
                <w:szCs w:val="18"/>
              </w:rPr>
              <w:t>działania informacyjno-promocyjne  dot. ES (strona www, ogłoszenia)</w:t>
            </w:r>
          </w:p>
        </w:tc>
      </w:tr>
      <w:tr w:rsidR="00FA6E00" w:rsidRPr="00833193" w14:paraId="73A67274" w14:textId="77777777">
        <w:tc>
          <w:tcPr>
            <w:tcW w:w="951" w:type="dxa"/>
            <w:vAlign w:val="center"/>
          </w:tcPr>
          <w:p w14:paraId="67DDEA3B" w14:textId="77777777" w:rsidR="00FA6E00" w:rsidRPr="00833193" w:rsidRDefault="00D113ED" w:rsidP="000412D2">
            <w:pPr>
              <w:jc w:val="center"/>
            </w:pPr>
            <w:r w:rsidRPr="00833193">
              <w:rPr>
                <w:sz w:val="16"/>
              </w:rPr>
              <w:t>37%</w:t>
            </w:r>
          </w:p>
        </w:tc>
        <w:tc>
          <w:tcPr>
            <w:tcW w:w="708" w:type="dxa"/>
            <w:vAlign w:val="center"/>
          </w:tcPr>
          <w:p w14:paraId="476FB5AC" w14:textId="77777777" w:rsidR="00FA6E00" w:rsidRPr="00833193" w:rsidRDefault="00D113ED" w:rsidP="000412D2">
            <w:pPr>
              <w:jc w:val="center"/>
            </w:pPr>
            <w:r w:rsidRPr="00833193">
              <w:rPr>
                <w:sz w:val="16"/>
              </w:rPr>
              <w:t>25%</w:t>
            </w:r>
          </w:p>
        </w:tc>
        <w:tc>
          <w:tcPr>
            <w:tcW w:w="829" w:type="dxa"/>
            <w:vAlign w:val="center"/>
          </w:tcPr>
          <w:p w14:paraId="239951F7" w14:textId="77777777" w:rsidR="00FA6E00" w:rsidRPr="00833193" w:rsidRDefault="00D113ED" w:rsidP="000412D2">
            <w:pPr>
              <w:jc w:val="center"/>
            </w:pPr>
            <w:r w:rsidRPr="00833193">
              <w:rPr>
                <w:sz w:val="16"/>
              </w:rPr>
              <w:t>35%</w:t>
            </w:r>
          </w:p>
        </w:tc>
        <w:tc>
          <w:tcPr>
            <w:tcW w:w="6975" w:type="dxa"/>
          </w:tcPr>
          <w:p w14:paraId="4BEA3956" w14:textId="77777777" w:rsidR="00FA6E00" w:rsidRPr="00833193" w:rsidRDefault="00D113ED" w:rsidP="000412D2">
            <w:r w:rsidRPr="00833193">
              <w:rPr>
                <w:sz w:val="16"/>
                <w:szCs w:val="18"/>
              </w:rPr>
              <w:t>działania wspierające (np. organizacja targów, seminariów, wykładów, tworzenie sieci porozumień – urząd pracy jako współorganizator lub organizator) na rzecz istniejących podmiotów ekonomii społecznej* [* pytanie nie dotyczyło WUP]</w:t>
            </w:r>
          </w:p>
        </w:tc>
      </w:tr>
      <w:tr w:rsidR="00FA6E00" w:rsidRPr="00833193" w14:paraId="76CC9D2E" w14:textId="77777777">
        <w:tc>
          <w:tcPr>
            <w:tcW w:w="951" w:type="dxa"/>
            <w:vAlign w:val="center"/>
          </w:tcPr>
          <w:p w14:paraId="5381C0A7" w14:textId="77777777" w:rsidR="00FA6E00" w:rsidRPr="00833193" w:rsidRDefault="00D113ED" w:rsidP="000412D2">
            <w:pPr>
              <w:jc w:val="center"/>
            </w:pPr>
            <w:r w:rsidRPr="00833193">
              <w:rPr>
                <w:sz w:val="16"/>
              </w:rPr>
              <w:t>10%</w:t>
            </w:r>
          </w:p>
        </w:tc>
        <w:tc>
          <w:tcPr>
            <w:tcW w:w="708" w:type="dxa"/>
            <w:vAlign w:val="center"/>
          </w:tcPr>
          <w:p w14:paraId="33C8B1E4" w14:textId="77777777" w:rsidR="00FA6E00" w:rsidRPr="00833193" w:rsidRDefault="00D113ED" w:rsidP="000412D2">
            <w:pPr>
              <w:jc w:val="center"/>
            </w:pPr>
            <w:r w:rsidRPr="00833193">
              <w:rPr>
                <w:sz w:val="16"/>
              </w:rPr>
              <w:t>5%</w:t>
            </w:r>
          </w:p>
        </w:tc>
        <w:tc>
          <w:tcPr>
            <w:tcW w:w="829" w:type="dxa"/>
            <w:vAlign w:val="center"/>
          </w:tcPr>
          <w:p w14:paraId="355D4EE5" w14:textId="77777777" w:rsidR="00FA6E00" w:rsidRPr="00833193" w:rsidRDefault="00D113ED" w:rsidP="000412D2">
            <w:pPr>
              <w:jc w:val="center"/>
            </w:pPr>
            <w:r w:rsidRPr="00833193">
              <w:rPr>
                <w:sz w:val="16"/>
              </w:rPr>
              <w:t>10%</w:t>
            </w:r>
          </w:p>
        </w:tc>
        <w:tc>
          <w:tcPr>
            <w:tcW w:w="6975" w:type="dxa"/>
          </w:tcPr>
          <w:p w14:paraId="57A88394" w14:textId="77777777" w:rsidR="00FA6E00" w:rsidRPr="00833193" w:rsidRDefault="00D113ED" w:rsidP="000412D2">
            <w:r w:rsidRPr="00833193">
              <w:rPr>
                <w:sz w:val="16"/>
                <w:szCs w:val="18"/>
              </w:rPr>
              <w:t xml:space="preserve">działania </w:t>
            </w:r>
            <w:proofErr w:type="spellStart"/>
            <w:r w:rsidRPr="00833193">
              <w:rPr>
                <w:sz w:val="16"/>
                <w:szCs w:val="18"/>
              </w:rPr>
              <w:t>rzecznicze</w:t>
            </w:r>
            <w:proofErr w:type="spellEnd"/>
            <w:r w:rsidRPr="00833193">
              <w:rPr>
                <w:sz w:val="16"/>
                <w:szCs w:val="18"/>
              </w:rPr>
              <w:t xml:space="preserve"> dotyczące ekonomii społecznej skierowane do jednostek samorządu terytorialnego (np. poparcie podmiotów ekonomii społecznej w określonej sprawie, występowanie w imieniu podmiotów ekonomii społecznej w określonej sprawie, preferencje podatkowe, preferencje związane z ubezpieczeniem społecznym itp.)</w:t>
            </w:r>
          </w:p>
        </w:tc>
      </w:tr>
      <w:tr w:rsidR="00FA6E00" w:rsidRPr="00833193" w14:paraId="6953F77B" w14:textId="77777777">
        <w:tc>
          <w:tcPr>
            <w:tcW w:w="951" w:type="dxa"/>
            <w:vAlign w:val="center"/>
          </w:tcPr>
          <w:p w14:paraId="22B6D471" w14:textId="77777777" w:rsidR="00FA6E00" w:rsidRPr="00833193" w:rsidRDefault="00D113ED" w:rsidP="000412D2">
            <w:pPr>
              <w:jc w:val="center"/>
            </w:pPr>
            <w:r w:rsidRPr="00833193">
              <w:rPr>
                <w:sz w:val="16"/>
              </w:rPr>
              <w:t>55%</w:t>
            </w:r>
          </w:p>
        </w:tc>
        <w:tc>
          <w:tcPr>
            <w:tcW w:w="708" w:type="dxa"/>
            <w:vAlign w:val="center"/>
          </w:tcPr>
          <w:p w14:paraId="5B00A7B9" w14:textId="77777777" w:rsidR="00FA6E00" w:rsidRPr="00833193" w:rsidRDefault="00D113ED" w:rsidP="000412D2">
            <w:pPr>
              <w:jc w:val="center"/>
            </w:pPr>
            <w:r w:rsidRPr="00833193">
              <w:rPr>
                <w:sz w:val="16"/>
              </w:rPr>
              <w:t>30%</w:t>
            </w:r>
          </w:p>
        </w:tc>
        <w:tc>
          <w:tcPr>
            <w:tcW w:w="829" w:type="dxa"/>
            <w:vAlign w:val="center"/>
          </w:tcPr>
          <w:p w14:paraId="432F58A5" w14:textId="77777777" w:rsidR="00FA6E00" w:rsidRPr="00833193" w:rsidRDefault="00D113ED" w:rsidP="000412D2">
            <w:pPr>
              <w:jc w:val="center"/>
            </w:pPr>
            <w:r w:rsidRPr="00833193">
              <w:rPr>
                <w:sz w:val="16"/>
              </w:rPr>
              <w:t>53%</w:t>
            </w:r>
          </w:p>
        </w:tc>
        <w:tc>
          <w:tcPr>
            <w:tcW w:w="6975" w:type="dxa"/>
          </w:tcPr>
          <w:p w14:paraId="0A689620" w14:textId="77777777" w:rsidR="00FA6E00" w:rsidRPr="00833193" w:rsidRDefault="00D113ED" w:rsidP="000412D2">
            <w:r w:rsidRPr="00833193">
              <w:rPr>
                <w:sz w:val="16"/>
                <w:szCs w:val="18"/>
              </w:rPr>
              <w:t>udział w seminariach / spotkaniach nt. ES (organizowanych przez podmioty zewnętrzne)</w:t>
            </w:r>
          </w:p>
        </w:tc>
      </w:tr>
      <w:tr w:rsidR="00FA6E00" w:rsidRPr="00833193" w14:paraId="79B2C417" w14:textId="77777777">
        <w:tc>
          <w:tcPr>
            <w:tcW w:w="951" w:type="dxa"/>
            <w:vAlign w:val="center"/>
          </w:tcPr>
          <w:p w14:paraId="554A09D1" w14:textId="77777777" w:rsidR="00FA6E00" w:rsidRPr="00833193" w:rsidRDefault="00FA6E00" w:rsidP="000412D2">
            <w:pPr>
              <w:jc w:val="center"/>
              <w:rPr>
                <w:sz w:val="16"/>
              </w:rPr>
            </w:pPr>
          </w:p>
        </w:tc>
        <w:tc>
          <w:tcPr>
            <w:tcW w:w="708" w:type="dxa"/>
            <w:vAlign w:val="center"/>
          </w:tcPr>
          <w:p w14:paraId="1467727E" w14:textId="77777777" w:rsidR="00FA6E00" w:rsidRPr="00833193" w:rsidRDefault="00D113ED" w:rsidP="000412D2">
            <w:pPr>
              <w:jc w:val="center"/>
            </w:pPr>
            <w:r w:rsidRPr="00833193">
              <w:rPr>
                <w:sz w:val="16"/>
              </w:rPr>
              <w:t>10%</w:t>
            </w:r>
          </w:p>
        </w:tc>
        <w:tc>
          <w:tcPr>
            <w:tcW w:w="829" w:type="dxa"/>
            <w:vAlign w:val="center"/>
          </w:tcPr>
          <w:p w14:paraId="5F9FFDE6" w14:textId="77777777" w:rsidR="00FA6E00" w:rsidRPr="00833193" w:rsidRDefault="00D113ED" w:rsidP="000412D2">
            <w:pPr>
              <w:jc w:val="center"/>
            </w:pPr>
            <w:r w:rsidRPr="00833193">
              <w:rPr>
                <w:sz w:val="16"/>
              </w:rPr>
              <w:t>28%</w:t>
            </w:r>
          </w:p>
        </w:tc>
        <w:tc>
          <w:tcPr>
            <w:tcW w:w="6975" w:type="dxa"/>
          </w:tcPr>
          <w:p w14:paraId="17DC4E41" w14:textId="77777777" w:rsidR="00FA6E00" w:rsidRPr="00833193" w:rsidRDefault="00D113ED" w:rsidP="000412D2">
            <w:r w:rsidRPr="00833193">
              <w:rPr>
                <w:sz w:val="16"/>
                <w:szCs w:val="18"/>
              </w:rPr>
              <w:t>posiadają u siebie stanowisko pracy / osobę, w której kompetencjach znajdują się zagadnienia dot. ekonomii społecznej lub utworzono osobne stanowisko w zakresie tematyki ES</w:t>
            </w:r>
          </w:p>
        </w:tc>
      </w:tr>
      <w:tr w:rsidR="00FA6E00" w:rsidRPr="00833193" w14:paraId="31535572" w14:textId="77777777">
        <w:tc>
          <w:tcPr>
            <w:tcW w:w="951" w:type="dxa"/>
            <w:vAlign w:val="center"/>
          </w:tcPr>
          <w:p w14:paraId="5A199433" w14:textId="77777777" w:rsidR="00FA6E00" w:rsidRPr="00833193" w:rsidRDefault="00D113ED" w:rsidP="000412D2">
            <w:pPr>
              <w:jc w:val="center"/>
            </w:pPr>
            <w:r w:rsidRPr="00833193">
              <w:rPr>
                <w:sz w:val="16"/>
              </w:rPr>
              <w:t>52%</w:t>
            </w:r>
          </w:p>
        </w:tc>
        <w:tc>
          <w:tcPr>
            <w:tcW w:w="708" w:type="dxa"/>
            <w:vAlign w:val="center"/>
          </w:tcPr>
          <w:p w14:paraId="22574D75" w14:textId="77777777" w:rsidR="00FA6E00" w:rsidRPr="00833193" w:rsidRDefault="00D113ED" w:rsidP="000412D2">
            <w:pPr>
              <w:jc w:val="center"/>
            </w:pPr>
            <w:r w:rsidRPr="00833193">
              <w:rPr>
                <w:sz w:val="16"/>
              </w:rPr>
              <w:t>35%</w:t>
            </w:r>
          </w:p>
        </w:tc>
        <w:tc>
          <w:tcPr>
            <w:tcW w:w="829" w:type="dxa"/>
            <w:vAlign w:val="center"/>
          </w:tcPr>
          <w:p w14:paraId="0A434EAF" w14:textId="77777777" w:rsidR="00FA6E00" w:rsidRPr="00833193" w:rsidRDefault="00D113ED" w:rsidP="000412D2">
            <w:pPr>
              <w:jc w:val="center"/>
            </w:pPr>
            <w:r w:rsidRPr="00833193">
              <w:rPr>
                <w:sz w:val="16"/>
              </w:rPr>
              <w:t>40%</w:t>
            </w:r>
          </w:p>
        </w:tc>
        <w:tc>
          <w:tcPr>
            <w:tcW w:w="6975" w:type="dxa"/>
          </w:tcPr>
          <w:p w14:paraId="532E467F" w14:textId="77777777" w:rsidR="00FA6E00" w:rsidRPr="00833193" w:rsidRDefault="00D113ED" w:rsidP="000412D2">
            <w:r w:rsidRPr="00833193">
              <w:rPr>
                <w:sz w:val="16"/>
                <w:szCs w:val="18"/>
              </w:rPr>
              <w:t>promowało ES wśród bezrobotnych i poszukujących pracy</w:t>
            </w:r>
          </w:p>
        </w:tc>
      </w:tr>
      <w:tr w:rsidR="00FA6E00" w:rsidRPr="00833193" w14:paraId="314DAB9F" w14:textId="77777777">
        <w:tc>
          <w:tcPr>
            <w:tcW w:w="951" w:type="dxa"/>
            <w:vAlign w:val="center"/>
          </w:tcPr>
          <w:p w14:paraId="6501D20D" w14:textId="77777777" w:rsidR="00FA6E00" w:rsidRPr="00833193" w:rsidRDefault="00D113ED" w:rsidP="000412D2">
            <w:pPr>
              <w:jc w:val="center"/>
            </w:pPr>
            <w:r w:rsidRPr="00833193">
              <w:rPr>
                <w:sz w:val="16"/>
              </w:rPr>
              <w:t>10%</w:t>
            </w:r>
          </w:p>
        </w:tc>
        <w:tc>
          <w:tcPr>
            <w:tcW w:w="708" w:type="dxa"/>
            <w:vAlign w:val="center"/>
          </w:tcPr>
          <w:p w14:paraId="11E41C2F" w14:textId="77777777" w:rsidR="00FA6E00" w:rsidRPr="00833193" w:rsidRDefault="00D113ED" w:rsidP="000412D2">
            <w:pPr>
              <w:jc w:val="center"/>
            </w:pPr>
            <w:r w:rsidRPr="00833193">
              <w:rPr>
                <w:sz w:val="16"/>
              </w:rPr>
              <w:t>8%</w:t>
            </w:r>
          </w:p>
        </w:tc>
        <w:tc>
          <w:tcPr>
            <w:tcW w:w="829" w:type="dxa"/>
            <w:vAlign w:val="center"/>
          </w:tcPr>
          <w:p w14:paraId="7719FA48" w14:textId="77777777" w:rsidR="00FA6E00" w:rsidRPr="00833193" w:rsidRDefault="00D113ED" w:rsidP="000412D2">
            <w:pPr>
              <w:jc w:val="center"/>
            </w:pPr>
            <w:r w:rsidRPr="00833193">
              <w:rPr>
                <w:sz w:val="16"/>
              </w:rPr>
              <w:t>12%</w:t>
            </w:r>
          </w:p>
        </w:tc>
        <w:tc>
          <w:tcPr>
            <w:tcW w:w="6975" w:type="dxa"/>
          </w:tcPr>
          <w:p w14:paraId="3AA399BD" w14:textId="77777777" w:rsidR="00FA6E00" w:rsidRPr="00833193" w:rsidRDefault="00D113ED" w:rsidP="000412D2">
            <w:r w:rsidRPr="00833193">
              <w:rPr>
                <w:sz w:val="16"/>
                <w:szCs w:val="18"/>
              </w:rPr>
              <w:t>promowało ES wśród studentów i absolwentów uczelni</w:t>
            </w:r>
          </w:p>
        </w:tc>
      </w:tr>
      <w:tr w:rsidR="00FA6E00" w:rsidRPr="00833193" w14:paraId="0CCDC7D4" w14:textId="77777777">
        <w:tc>
          <w:tcPr>
            <w:tcW w:w="951" w:type="dxa"/>
            <w:vAlign w:val="center"/>
          </w:tcPr>
          <w:p w14:paraId="0BBDC2F0" w14:textId="77777777" w:rsidR="00FA6E00" w:rsidRPr="00833193" w:rsidRDefault="00D113ED" w:rsidP="000412D2">
            <w:pPr>
              <w:jc w:val="center"/>
            </w:pPr>
            <w:r w:rsidRPr="00833193">
              <w:rPr>
                <w:sz w:val="16"/>
              </w:rPr>
              <w:t>15/26</w:t>
            </w:r>
          </w:p>
        </w:tc>
        <w:tc>
          <w:tcPr>
            <w:tcW w:w="708" w:type="dxa"/>
            <w:vAlign w:val="center"/>
          </w:tcPr>
          <w:p w14:paraId="09EC324E" w14:textId="77777777" w:rsidR="00FA6E00" w:rsidRPr="00833193" w:rsidRDefault="00D113ED" w:rsidP="000412D2">
            <w:pPr>
              <w:jc w:val="center"/>
            </w:pPr>
            <w:r w:rsidRPr="00833193">
              <w:rPr>
                <w:sz w:val="16"/>
              </w:rPr>
              <w:t>6 / 17</w:t>
            </w:r>
          </w:p>
        </w:tc>
        <w:tc>
          <w:tcPr>
            <w:tcW w:w="829" w:type="dxa"/>
            <w:vAlign w:val="center"/>
          </w:tcPr>
          <w:p w14:paraId="455287E4" w14:textId="77777777" w:rsidR="00FA6E00" w:rsidRPr="00833193" w:rsidRDefault="00D113ED" w:rsidP="000412D2">
            <w:pPr>
              <w:jc w:val="center"/>
            </w:pPr>
            <w:r w:rsidRPr="00833193">
              <w:rPr>
                <w:sz w:val="16"/>
              </w:rPr>
              <w:t>14/31</w:t>
            </w:r>
          </w:p>
        </w:tc>
        <w:tc>
          <w:tcPr>
            <w:tcW w:w="6975" w:type="dxa"/>
          </w:tcPr>
          <w:p w14:paraId="0A342074" w14:textId="77777777" w:rsidR="00FA6E00" w:rsidRPr="00833193" w:rsidRDefault="00D113ED" w:rsidP="000412D2">
            <w:r w:rsidRPr="00833193">
              <w:rPr>
                <w:sz w:val="16"/>
                <w:szCs w:val="18"/>
              </w:rPr>
              <w:t>Liczba UP na rzecz liczby PES</w:t>
            </w:r>
          </w:p>
        </w:tc>
      </w:tr>
      <w:tr w:rsidR="00FA6E00" w:rsidRPr="00833193" w14:paraId="11A2A28C" w14:textId="77777777">
        <w:tc>
          <w:tcPr>
            <w:tcW w:w="951" w:type="dxa"/>
            <w:vAlign w:val="center"/>
          </w:tcPr>
          <w:p w14:paraId="4D77C0A5" w14:textId="77777777" w:rsidR="00FA6E00" w:rsidRPr="00833193" w:rsidRDefault="00D113ED" w:rsidP="000412D2">
            <w:pPr>
              <w:jc w:val="center"/>
            </w:pPr>
            <w:r w:rsidRPr="00833193">
              <w:rPr>
                <w:sz w:val="16"/>
              </w:rPr>
              <w:t>11/37/2</w:t>
            </w:r>
          </w:p>
        </w:tc>
        <w:tc>
          <w:tcPr>
            <w:tcW w:w="708" w:type="dxa"/>
            <w:vAlign w:val="center"/>
          </w:tcPr>
          <w:p w14:paraId="06264F5D" w14:textId="77777777" w:rsidR="00FA6E00" w:rsidRPr="00833193" w:rsidRDefault="00D113ED" w:rsidP="000412D2">
            <w:pPr>
              <w:jc w:val="center"/>
            </w:pPr>
            <w:r w:rsidRPr="00833193">
              <w:rPr>
                <w:sz w:val="16"/>
              </w:rPr>
              <w:t>4/6/1</w:t>
            </w:r>
          </w:p>
        </w:tc>
        <w:tc>
          <w:tcPr>
            <w:tcW w:w="829" w:type="dxa"/>
            <w:vAlign w:val="center"/>
          </w:tcPr>
          <w:p w14:paraId="06BF58F6" w14:textId="77777777" w:rsidR="00FA6E00" w:rsidRPr="00833193" w:rsidRDefault="00D113ED" w:rsidP="000412D2">
            <w:pPr>
              <w:jc w:val="center"/>
            </w:pPr>
            <w:r w:rsidRPr="00833193">
              <w:rPr>
                <w:sz w:val="16"/>
              </w:rPr>
              <w:t>7/22/1</w:t>
            </w:r>
          </w:p>
        </w:tc>
        <w:tc>
          <w:tcPr>
            <w:tcW w:w="6975" w:type="dxa"/>
          </w:tcPr>
          <w:p w14:paraId="75C4955A" w14:textId="77777777" w:rsidR="00FA6E00" w:rsidRPr="00833193" w:rsidRDefault="00D113ED" w:rsidP="000412D2">
            <w:r w:rsidRPr="00833193">
              <w:rPr>
                <w:sz w:val="16"/>
                <w:szCs w:val="18"/>
              </w:rPr>
              <w:t>Liczba UP, które utworzyły daną liczbę miejsc pracy i daną liczbę miejsc stażu.</w:t>
            </w:r>
          </w:p>
        </w:tc>
      </w:tr>
      <w:tr w:rsidR="00FA6E00" w:rsidRPr="00833193" w14:paraId="64961680" w14:textId="77777777">
        <w:tc>
          <w:tcPr>
            <w:tcW w:w="951" w:type="dxa"/>
            <w:vAlign w:val="center"/>
          </w:tcPr>
          <w:p w14:paraId="27428A49" w14:textId="77777777" w:rsidR="00FA6E00" w:rsidRPr="00833193" w:rsidRDefault="00D113ED" w:rsidP="000412D2">
            <w:pPr>
              <w:jc w:val="center"/>
            </w:pPr>
            <w:r w:rsidRPr="00833193">
              <w:rPr>
                <w:sz w:val="16"/>
              </w:rPr>
              <w:t>Brak</w:t>
            </w:r>
          </w:p>
        </w:tc>
        <w:tc>
          <w:tcPr>
            <w:tcW w:w="708" w:type="dxa"/>
            <w:vAlign w:val="center"/>
          </w:tcPr>
          <w:p w14:paraId="3EBFD98D" w14:textId="77777777" w:rsidR="00FA6E00" w:rsidRPr="00833193" w:rsidRDefault="00D113ED" w:rsidP="000412D2">
            <w:pPr>
              <w:jc w:val="center"/>
            </w:pPr>
            <w:r w:rsidRPr="00833193">
              <w:rPr>
                <w:sz w:val="16"/>
              </w:rPr>
              <w:t>Brak</w:t>
            </w:r>
          </w:p>
        </w:tc>
        <w:tc>
          <w:tcPr>
            <w:tcW w:w="829" w:type="dxa"/>
            <w:vAlign w:val="center"/>
          </w:tcPr>
          <w:p w14:paraId="6109D78E" w14:textId="77777777" w:rsidR="00FA6E00" w:rsidRPr="00833193" w:rsidRDefault="00D113ED" w:rsidP="000412D2">
            <w:pPr>
              <w:jc w:val="center"/>
            </w:pPr>
            <w:r w:rsidRPr="00833193">
              <w:rPr>
                <w:sz w:val="16"/>
              </w:rPr>
              <w:t>Brak</w:t>
            </w:r>
          </w:p>
        </w:tc>
        <w:tc>
          <w:tcPr>
            <w:tcW w:w="6975" w:type="dxa"/>
          </w:tcPr>
          <w:p w14:paraId="519F3A8D" w14:textId="77777777" w:rsidR="00FA6E00" w:rsidRPr="00833193" w:rsidRDefault="00D113ED" w:rsidP="000412D2">
            <w:r w:rsidRPr="00833193">
              <w:rPr>
                <w:sz w:val="16"/>
                <w:szCs w:val="18"/>
              </w:rPr>
              <w:t>Liczba lokalnych badań określających kondycję ekonomii społecznej w regionie</w:t>
            </w:r>
          </w:p>
        </w:tc>
      </w:tr>
    </w:tbl>
    <w:p w14:paraId="6CEA2030" w14:textId="77777777" w:rsidR="00FA6E00" w:rsidRPr="00833193" w:rsidRDefault="00FA6E00" w:rsidP="000412D2"/>
    <w:p w14:paraId="6CE1BCA8" w14:textId="77777777" w:rsidR="00FA6E00" w:rsidRPr="00833193" w:rsidRDefault="00D113ED" w:rsidP="00F06943">
      <w:r w:rsidRPr="00833193">
        <w:t xml:space="preserve">Wnioski na podstawie ankiet z UP: </w:t>
      </w:r>
    </w:p>
    <w:p w14:paraId="2B0F768A" w14:textId="77777777" w:rsidR="00FA6E00" w:rsidRPr="00833193" w:rsidRDefault="00D113ED" w:rsidP="009D2313">
      <w:pPr>
        <w:pStyle w:val="Akapitzlist"/>
        <w:numPr>
          <w:ilvl w:val="0"/>
          <w:numId w:val="1"/>
        </w:numPr>
      </w:pPr>
      <w:r w:rsidRPr="00833193">
        <w:t>Umiarkowane zaangażowanie UP w rozwój ES</w:t>
      </w:r>
      <w:r w:rsidRPr="00833193">
        <w:tab/>
      </w:r>
    </w:p>
    <w:p w14:paraId="0B434934" w14:textId="77777777" w:rsidR="00FA6E00" w:rsidRPr="00833193" w:rsidRDefault="00D113ED" w:rsidP="009D2313">
      <w:pPr>
        <w:numPr>
          <w:ilvl w:val="0"/>
          <w:numId w:val="4"/>
        </w:numPr>
      </w:pPr>
      <w:r w:rsidRPr="00833193">
        <w:t>Klienci PUP nie wykazywali zainteresowania ekonomią społeczną.</w:t>
      </w:r>
    </w:p>
    <w:p w14:paraId="2F5C04CB" w14:textId="77777777" w:rsidR="00FA6E00" w:rsidRPr="00833193" w:rsidRDefault="00D113ED" w:rsidP="009D2313">
      <w:pPr>
        <w:numPr>
          <w:ilvl w:val="0"/>
          <w:numId w:val="4"/>
        </w:numPr>
      </w:pPr>
      <w:r w:rsidRPr="00833193">
        <w:t>Słaba znajomość ekonomii społecznej przez samorządy i instytucje samorządowe oraz umiarkowane zainteresowanie tą problematyką.</w:t>
      </w:r>
    </w:p>
    <w:p w14:paraId="78309C5C" w14:textId="77777777" w:rsidR="00FA6E00" w:rsidRPr="00833193" w:rsidRDefault="00D113ED" w:rsidP="009D2313">
      <w:pPr>
        <w:numPr>
          <w:ilvl w:val="0"/>
          <w:numId w:val="4"/>
        </w:numPr>
      </w:pPr>
      <w:r w:rsidRPr="00833193">
        <w:t xml:space="preserve">Niewystarczająca liczba materiałów informacyjnych (ulotki, katalogi, przewodniki), umożliwiająca ich dystrybucję na imprezach targowych. Konieczne jest zapewnienie większej liczby materiałów przez MCPS. </w:t>
      </w:r>
    </w:p>
    <w:p w14:paraId="7BEB7399" w14:textId="77777777" w:rsidR="00FA6E00" w:rsidRPr="00833193" w:rsidRDefault="00D113ED" w:rsidP="009D2313">
      <w:pPr>
        <w:numPr>
          <w:ilvl w:val="0"/>
          <w:numId w:val="4"/>
        </w:numPr>
      </w:pPr>
      <w:r w:rsidRPr="00833193">
        <w:t xml:space="preserve">Brak wsparcia doradczego w obszarze ES oraz brak szeroko zorganizowanej promocji ES. </w:t>
      </w:r>
    </w:p>
    <w:p w14:paraId="12BEB04B" w14:textId="7324628F" w:rsidR="00FA6E00" w:rsidRPr="00833193" w:rsidRDefault="00586BAF" w:rsidP="000412D2">
      <w:pPr>
        <w:pStyle w:val="Nagwek3"/>
      </w:pPr>
      <w:bookmarkStart w:id="13" w:name="_Toc46229789"/>
      <w:r>
        <w:t xml:space="preserve">III.1.5. </w:t>
      </w:r>
      <w:r w:rsidR="00D113ED" w:rsidRPr="00833193">
        <w:t>Wsparcie JST 2018</w:t>
      </w:r>
      <w:bookmarkEnd w:id="13"/>
    </w:p>
    <w:p w14:paraId="387DDC87" w14:textId="77777777" w:rsidR="00FA6E00" w:rsidRPr="00833193" w:rsidRDefault="00D113ED" w:rsidP="00F06943">
      <w:pPr>
        <w:spacing w:after="200"/>
        <w:ind w:firstLine="709"/>
      </w:pPr>
      <w:r w:rsidRPr="00833193">
        <w:t xml:space="preserve">Jednostki samorządu terytorialnego są najbliższym otoczeniem w funkcjonowaniu podmiotów ekonomii społecznej. Mogą one tworzyć lub współtworzyć podmioty oraz mogą świadczyć różnego rodzaju wsparcie. </w:t>
      </w:r>
    </w:p>
    <w:p w14:paraId="4F81F21F" w14:textId="77777777" w:rsidR="00FA6E00" w:rsidRPr="00833193" w:rsidRDefault="00D113ED" w:rsidP="00F06943">
      <w:pPr>
        <w:ind w:firstLine="709"/>
      </w:pPr>
      <w:r w:rsidRPr="00833193">
        <w:lastRenderedPageBreak/>
        <w:t xml:space="preserve">Według danych z 2017 roku 1 centrum integracji społecznej, 10 klubów integracji społecznej, 18 spółdzielni socjalnych i 8 warsztatów terapii zajęciowej było prowadzonych przez jednostki samorządowe. </w:t>
      </w:r>
    </w:p>
    <w:p w14:paraId="47326940" w14:textId="77777777" w:rsidR="00FA6E00" w:rsidRPr="00833193" w:rsidRDefault="00D113ED" w:rsidP="00F06943">
      <w:pPr>
        <w:ind w:firstLine="709"/>
      </w:pPr>
      <w:r w:rsidRPr="00833193">
        <w:t xml:space="preserve">Działania JST w zakresie wspierania ekonomii społecznej weryfikowane były poprzez coroczny monitoring realizacji „Planu Rozwoju Ekonomii Społecznej na Mazowszu na lata 2013-2020”. Poniższe dane dotyczą działań podjętych w 2017 przez 100 </w:t>
      </w:r>
      <w:proofErr w:type="spellStart"/>
      <w:r w:rsidRPr="00833193">
        <w:t>jst</w:t>
      </w:r>
      <w:proofErr w:type="spellEnd"/>
      <w:r w:rsidRPr="00833193">
        <w:t xml:space="preserve">, w 2018 roku przez 99 </w:t>
      </w:r>
      <w:proofErr w:type="spellStart"/>
      <w:r w:rsidRPr="00833193">
        <w:t>jst</w:t>
      </w:r>
      <w:proofErr w:type="spellEnd"/>
      <w:r w:rsidRPr="00833193">
        <w:t xml:space="preserve"> oraz</w:t>
      </w:r>
      <w:r w:rsidRPr="00833193">
        <w:br/>
        <w:t>w 2019 roku przez 197 podmiotów, które wypełniły ankiety monitorujące. D</w:t>
      </w:r>
      <w:r w:rsidRPr="00833193">
        <w:rPr>
          <w:color w:val="000000"/>
        </w:rPr>
        <w:t>ane ukazujące udział procentowy podane są w przeliczeniu na wszystkie jednostki samorządu terytorialnego (374).</w:t>
      </w:r>
    </w:p>
    <w:p w14:paraId="73FC9BDB" w14:textId="77777777" w:rsidR="00FA6E00" w:rsidRPr="00833193" w:rsidRDefault="00D113ED" w:rsidP="00F06943">
      <w:pPr>
        <w:ind w:firstLine="709"/>
      </w:pPr>
      <w:r w:rsidRPr="00833193">
        <w:rPr>
          <w:color w:val="000000"/>
        </w:rPr>
        <w:t>W 20% JST realizowano działania informacyjno-promocyjne na rzecz istniejących PES. 19% przedstawicielek i przedstawicieli JST brało udzi</w:t>
      </w:r>
      <w:r w:rsidRPr="00833193">
        <w:rPr>
          <w:rFonts w:eastAsia="Calibri"/>
          <w:color w:val="000000"/>
        </w:rPr>
        <w:t>a</w:t>
      </w:r>
      <w:r w:rsidRPr="00833193">
        <w:rPr>
          <w:color w:val="000000"/>
        </w:rPr>
        <w:t>ł w seminariach oraz spotkaniach nt. ES. Szczegółowe dane za lata 2017-2019 zawarte są w poniższej tabeli.</w:t>
      </w:r>
    </w:p>
    <w:p w14:paraId="3CF41812" w14:textId="77777777" w:rsidR="00FA6E00" w:rsidRPr="00833193" w:rsidRDefault="00D113ED" w:rsidP="000412D2">
      <w:r w:rsidRPr="00833193">
        <w:rPr>
          <w:color w:val="000000"/>
        </w:rPr>
        <w:t>Tab. …………………………...</w:t>
      </w:r>
    </w:p>
    <w:tbl>
      <w:tblPr>
        <w:tblStyle w:val="Tabela-Siatka"/>
        <w:tblW w:w="9464" w:type="dxa"/>
        <w:tblLook w:val="04A0" w:firstRow="1" w:lastRow="0" w:firstColumn="1" w:lastColumn="0" w:noHBand="0" w:noVBand="1"/>
      </w:tblPr>
      <w:tblGrid>
        <w:gridCol w:w="951"/>
        <w:gridCol w:w="708"/>
        <w:gridCol w:w="829"/>
        <w:gridCol w:w="6976"/>
      </w:tblGrid>
      <w:tr w:rsidR="00FA6E00" w:rsidRPr="00833193" w14:paraId="6FCED788" w14:textId="77777777">
        <w:tc>
          <w:tcPr>
            <w:tcW w:w="951" w:type="dxa"/>
          </w:tcPr>
          <w:p w14:paraId="7B4C3996" w14:textId="77777777" w:rsidR="00FA6E00" w:rsidRPr="00833193" w:rsidRDefault="00D113ED" w:rsidP="000412D2">
            <w:r w:rsidRPr="00833193">
              <w:t>2017</w:t>
            </w:r>
          </w:p>
        </w:tc>
        <w:tc>
          <w:tcPr>
            <w:tcW w:w="708" w:type="dxa"/>
          </w:tcPr>
          <w:p w14:paraId="364A2189" w14:textId="77777777" w:rsidR="00FA6E00" w:rsidRPr="00833193" w:rsidRDefault="00D113ED" w:rsidP="000412D2">
            <w:r w:rsidRPr="00833193">
              <w:t>2018</w:t>
            </w:r>
          </w:p>
        </w:tc>
        <w:tc>
          <w:tcPr>
            <w:tcW w:w="829" w:type="dxa"/>
          </w:tcPr>
          <w:p w14:paraId="54F549ED" w14:textId="77777777" w:rsidR="00FA6E00" w:rsidRPr="00833193" w:rsidRDefault="00D113ED" w:rsidP="000412D2">
            <w:r w:rsidRPr="00833193">
              <w:t>2019</w:t>
            </w:r>
          </w:p>
        </w:tc>
        <w:tc>
          <w:tcPr>
            <w:tcW w:w="6975" w:type="dxa"/>
          </w:tcPr>
          <w:p w14:paraId="6121FC09" w14:textId="77777777" w:rsidR="00FA6E00" w:rsidRPr="00833193" w:rsidRDefault="00D113ED" w:rsidP="000412D2">
            <w:r w:rsidRPr="00833193">
              <w:t>% wszystkich JST</w:t>
            </w:r>
          </w:p>
        </w:tc>
      </w:tr>
      <w:tr w:rsidR="00FA6E00" w:rsidRPr="00833193" w14:paraId="55A30F51" w14:textId="77777777">
        <w:tc>
          <w:tcPr>
            <w:tcW w:w="951" w:type="dxa"/>
            <w:vAlign w:val="center"/>
          </w:tcPr>
          <w:p w14:paraId="6D2F7CAE" w14:textId="77777777" w:rsidR="00FA6E00" w:rsidRPr="00833193" w:rsidRDefault="00D113ED" w:rsidP="000412D2">
            <w:pPr>
              <w:jc w:val="center"/>
              <w:rPr>
                <w:sz w:val="16"/>
              </w:rPr>
            </w:pPr>
            <w:r w:rsidRPr="00833193">
              <w:rPr>
                <w:sz w:val="16"/>
              </w:rPr>
              <w:t>13%</w:t>
            </w:r>
          </w:p>
        </w:tc>
        <w:tc>
          <w:tcPr>
            <w:tcW w:w="708" w:type="dxa"/>
            <w:vAlign w:val="center"/>
          </w:tcPr>
          <w:p w14:paraId="51CF1E37" w14:textId="77777777" w:rsidR="00FA6E00" w:rsidRPr="00833193" w:rsidRDefault="00D113ED" w:rsidP="000412D2">
            <w:pPr>
              <w:jc w:val="center"/>
              <w:rPr>
                <w:sz w:val="16"/>
              </w:rPr>
            </w:pPr>
            <w:r w:rsidRPr="00833193">
              <w:rPr>
                <w:sz w:val="16"/>
              </w:rPr>
              <w:t>11%</w:t>
            </w:r>
          </w:p>
        </w:tc>
        <w:tc>
          <w:tcPr>
            <w:tcW w:w="829" w:type="dxa"/>
            <w:vAlign w:val="center"/>
          </w:tcPr>
          <w:p w14:paraId="11C6F954" w14:textId="77777777" w:rsidR="00FA6E00" w:rsidRPr="00833193" w:rsidRDefault="00D113ED" w:rsidP="000412D2">
            <w:pPr>
              <w:jc w:val="center"/>
              <w:rPr>
                <w:sz w:val="16"/>
              </w:rPr>
            </w:pPr>
            <w:r w:rsidRPr="00833193">
              <w:rPr>
                <w:sz w:val="16"/>
              </w:rPr>
              <w:t>20%</w:t>
            </w:r>
          </w:p>
        </w:tc>
        <w:tc>
          <w:tcPr>
            <w:tcW w:w="6975" w:type="dxa"/>
          </w:tcPr>
          <w:p w14:paraId="1957BAB9" w14:textId="77777777" w:rsidR="00FA6E00" w:rsidRPr="00833193" w:rsidRDefault="00D113ED" w:rsidP="000412D2">
            <w:pPr>
              <w:rPr>
                <w:sz w:val="16"/>
              </w:rPr>
            </w:pPr>
            <w:r w:rsidRPr="00833193">
              <w:rPr>
                <w:sz w:val="16"/>
              </w:rPr>
              <w:t>działania informacyjno-promocyjne (np. informacje na stronie www, ogłoszenia na tablicy ogłoszeń jednostki) na rzecz istniejących podmiotów ekonomii społecznej</w:t>
            </w:r>
          </w:p>
        </w:tc>
      </w:tr>
      <w:tr w:rsidR="00FA6E00" w:rsidRPr="00833193" w14:paraId="19339003" w14:textId="77777777">
        <w:tc>
          <w:tcPr>
            <w:tcW w:w="951" w:type="dxa"/>
            <w:vAlign w:val="center"/>
          </w:tcPr>
          <w:p w14:paraId="6B8F7489" w14:textId="77777777" w:rsidR="00FA6E00" w:rsidRPr="00833193" w:rsidRDefault="00D113ED" w:rsidP="000412D2">
            <w:pPr>
              <w:jc w:val="center"/>
              <w:rPr>
                <w:sz w:val="16"/>
              </w:rPr>
            </w:pPr>
            <w:r w:rsidRPr="00833193">
              <w:rPr>
                <w:sz w:val="16"/>
              </w:rPr>
              <w:t>5%</w:t>
            </w:r>
          </w:p>
        </w:tc>
        <w:tc>
          <w:tcPr>
            <w:tcW w:w="708" w:type="dxa"/>
            <w:vAlign w:val="center"/>
          </w:tcPr>
          <w:p w14:paraId="79768B00" w14:textId="77777777" w:rsidR="00FA6E00" w:rsidRPr="00833193" w:rsidRDefault="00D113ED" w:rsidP="000412D2">
            <w:pPr>
              <w:jc w:val="center"/>
              <w:rPr>
                <w:sz w:val="16"/>
              </w:rPr>
            </w:pPr>
            <w:r w:rsidRPr="00833193">
              <w:rPr>
                <w:sz w:val="16"/>
              </w:rPr>
              <w:t>3%</w:t>
            </w:r>
          </w:p>
        </w:tc>
        <w:tc>
          <w:tcPr>
            <w:tcW w:w="829" w:type="dxa"/>
            <w:vAlign w:val="center"/>
          </w:tcPr>
          <w:p w14:paraId="53BF7A1B" w14:textId="77777777" w:rsidR="00FA6E00" w:rsidRPr="00833193" w:rsidRDefault="00D113ED" w:rsidP="000412D2">
            <w:pPr>
              <w:jc w:val="center"/>
              <w:rPr>
                <w:sz w:val="16"/>
              </w:rPr>
            </w:pPr>
            <w:r w:rsidRPr="00833193">
              <w:rPr>
                <w:sz w:val="16"/>
              </w:rPr>
              <w:t>6%</w:t>
            </w:r>
          </w:p>
        </w:tc>
        <w:tc>
          <w:tcPr>
            <w:tcW w:w="6975" w:type="dxa"/>
          </w:tcPr>
          <w:p w14:paraId="73BC486E" w14:textId="77777777" w:rsidR="00FA6E00" w:rsidRPr="00833193" w:rsidRDefault="00D113ED" w:rsidP="000412D2">
            <w:pPr>
              <w:rPr>
                <w:sz w:val="16"/>
              </w:rPr>
            </w:pPr>
            <w:r w:rsidRPr="00833193">
              <w:rPr>
                <w:sz w:val="16"/>
              </w:rPr>
              <w:t>działania edukacyjne nt. możliwości podjęcia pracy w lokalnych podmiotach ekonomii społecznej (np. wykłady, seminaria jak założyć spółdzielnię socjalną, korzyści z przystąpienia do centrum integracji społecznej itp.)</w:t>
            </w:r>
          </w:p>
        </w:tc>
      </w:tr>
      <w:tr w:rsidR="00FA6E00" w:rsidRPr="00833193" w14:paraId="571328CB" w14:textId="77777777">
        <w:tc>
          <w:tcPr>
            <w:tcW w:w="951" w:type="dxa"/>
            <w:vAlign w:val="center"/>
          </w:tcPr>
          <w:p w14:paraId="6A2873DE" w14:textId="77777777" w:rsidR="00FA6E00" w:rsidRPr="00833193" w:rsidRDefault="00D113ED" w:rsidP="000412D2">
            <w:pPr>
              <w:jc w:val="center"/>
              <w:rPr>
                <w:sz w:val="16"/>
              </w:rPr>
            </w:pPr>
            <w:r w:rsidRPr="00833193">
              <w:rPr>
                <w:sz w:val="16"/>
              </w:rPr>
              <w:t>7%</w:t>
            </w:r>
          </w:p>
        </w:tc>
        <w:tc>
          <w:tcPr>
            <w:tcW w:w="708" w:type="dxa"/>
            <w:vAlign w:val="center"/>
          </w:tcPr>
          <w:p w14:paraId="2CF1EF01" w14:textId="77777777" w:rsidR="00FA6E00" w:rsidRPr="00833193" w:rsidRDefault="00D113ED" w:rsidP="000412D2">
            <w:pPr>
              <w:jc w:val="center"/>
              <w:rPr>
                <w:sz w:val="16"/>
              </w:rPr>
            </w:pPr>
            <w:r w:rsidRPr="00833193">
              <w:rPr>
                <w:sz w:val="16"/>
              </w:rPr>
              <w:t>4%</w:t>
            </w:r>
          </w:p>
        </w:tc>
        <w:tc>
          <w:tcPr>
            <w:tcW w:w="829" w:type="dxa"/>
            <w:vAlign w:val="center"/>
          </w:tcPr>
          <w:p w14:paraId="586ACDA8" w14:textId="77777777" w:rsidR="00FA6E00" w:rsidRPr="00833193" w:rsidRDefault="00D113ED" w:rsidP="000412D2">
            <w:pPr>
              <w:jc w:val="center"/>
              <w:rPr>
                <w:sz w:val="16"/>
              </w:rPr>
            </w:pPr>
            <w:r w:rsidRPr="00833193">
              <w:rPr>
                <w:sz w:val="16"/>
              </w:rPr>
              <w:t>7%</w:t>
            </w:r>
          </w:p>
        </w:tc>
        <w:tc>
          <w:tcPr>
            <w:tcW w:w="6975" w:type="dxa"/>
          </w:tcPr>
          <w:p w14:paraId="14608D23" w14:textId="77777777" w:rsidR="00FA6E00" w:rsidRPr="00833193" w:rsidRDefault="00D113ED" w:rsidP="000412D2">
            <w:pPr>
              <w:tabs>
                <w:tab w:val="left" w:pos="1048"/>
              </w:tabs>
              <w:rPr>
                <w:b/>
                <w:sz w:val="16"/>
              </w:rPr>
            </w:pPr>
            <w:r w:rsidRPr="00833193">
              <w:rPr>
                <w:sz w:val="16"/>
              </w:rPr>
              <w:t>działania wspierające (np. organizacja targów, tworzenie sieci porozumień, prowadzenie wykładów, organizacja wizyt studyjnych (JST jako pośrednik, współorganizator, organizator)) na rzecz istniejących podmiotów ekonomii społecznej</w:t>
            </w:r>
          </w:p>
        </w:tc>
      </w:tr>
      <w:tr w:rsidR="00FA6E00" w:rsidRPr="00833193" w14:paraId="4D589070" w14:textId="77777777">
        <w:tc>
          <w:tcPr>
            <w:tcW w:w="951" w:type="dxa"/>
            <w:vAlign w:val="center"/>
          </w:tcPr>
          <w:p w14:paraId="1510CC9D" w14:textId="77777777" w:rsidR="00FA6E00" w:rsidRPr="00833193" w:rsidRDefault="00D113ED" w:rsidP="000412D2">
            <w:pPr>
              <w:jc w:val="center"/>
              <w:rPr>
                <w:sz w:val="16"/>
              </w:rPr>
            </w:pPr>
            <w:r w:rsidRPr="00833193">
              <w:rPr>
                <w:sz w:val="16"/>
              </w:rPr>
              <w:t>4%</w:t>
            </w:r>
          </w:p>
        </w:tc>
        <w:tc>
          <w:tcPr>
            <w:tcW w:w="708" w:type="dxa"/>
            <w:vAlign w:val="center"/>
          </w:tcPr>
          <w:p w14:paraId="408666D8" w14:textId="77777777" w:rsidR="00FA6E00" w:rsidRPr="00833193" w:rsidRDefault="00D113ED" w:rsidP="000412D2">
            <w:pPr>
              <w:jc w:val="center"/>
              <w:rPr>
                <w:sz w:val="16"/>
              </w:rPr>
            </w:pPr>
            <w:r w:rsidRPr="00833193">
              <w:rPr>
                <w:sz w:val="16"/>
              </w:rPr>
              <w:t>3%</w:t>
            </w:r>
          </w:p>
        </w:tc>
        <w:tc>
          <w:tcPr>
            <w:tcW w:w="829" w:type="dxa"/>
            <w:vAlign w:val="center"/>
          </w:tcPr>
          <w:p w14:paraId="7F245511" w14:textId="77777777" w:rsidR="00FA6E00" w:rsidRPr="00833193" w:rsidRDefault="00D113ED" w:rsidP="000412D2">
            <w:pPr>
              <w:jc w:val="center"/>
              <w:rPr>
                <w:sz w:val="16"/>
              </w:rPr>
            </w:pPr>
            <w:r w:rsidRPr="00833193">
              <w:rPr>
                <w:sz w:val="16"/>
              </w:rPr>
              <w:t>6%</w:t>
            </w:r>
          </w:p>
        </w:tc>
        <w:tc>
          <w:tcPr>
            <w:tcW w:w="6975" w:type="dxa"/>
          </w:tcPr>
          <w:p w14:paraId="2FE05CE5" w14:textId="77777777" w:rsidR="00FA6E00" w:rsidRPr="00833193" w:rsidRDefault="00D113ED" w:rsidP="000412D2">
            <w:pPr>
              <w:rPr>
                <w:sz w:val="16"/>
                <w:szCs w:val="18"/>
              </w:rPr>
            </w:pPr>
            <w:r w:rsidRPr="00833193">
              <w:rPr>
                <w:sz w:val="16"/>
              </w:rPr>
              <w:t xml:space="preserve">działania </w:t>
            </w:r>
            <w:proofErr w:type="spellStart"/>
            <w:r w:rsidRPr="00833193">
              <w:rPr>
                <w:sz w:val="16"/>
              </w:rPr>
              <w:t>rzecznicze</w:t>
            </w:r>
            <w:proofErr w:type="spellEnd"/>
            <w:r w:rsidRPr="00833193">
              <w:rPr>
                <w:sz w:val="16"/>
              </w:rPr>
              <w:t xml:space="preserve"> dotyczące ekonomii społecznej skierowane do jednostek samorządu terytorialnego lub jednostek podległych (np. poparcie podmiotów ekonomii społecznej w określonej sprawie, występowanie w imieniu podmiotów ekonomii społecznej w określonej sprawie (ubieganie się o lokal na preferencyjnych warunkach itp.)</w:t>
            </w:r>
          </w:p>
        </w:tc>
      </w:tr>
      <w:tr w:rsidR="00FA6E00" w:rsidRPr="00833193" w14:paraId="5392A7A5" w14:textId="77777777">
        <w:tc>
          <w:tcPr>
            <w:tcW w:w="951" w:type="dxa"/>
            <w:vAlign w:val="center"/>
          </w:tcPr>
          <w:p w14:paraId="59A9EAF5" w14:textId="77777777" w:rsidR="00FA6E00" w:rsidRPr="00833193" w:rsidRDefault="00D113ED" w:rsidP="000412D2">
            <w:pPr>
              <w:jc w:val="center"/>
              <w:rPr>
                <w:sz w:val="16"/>
              </w:rPr>
            </w:pPr>
            <w:r w:rsidRPr="00833193">
              <w:rPr>
                <w:sz w:val="16"/>
              </w:rPr>
              <w:t>6%</w:t>
            </w:r>
          </w:p>
        </w:tc>
        <w:tc>
          <w:tcPr>
            <w:tcW w:w="708" w:type="dxa"/>
            <w:vAlign w:val="center"/>
          </w:tcPr>
          <w:p w14:paraId="66A7A3C6" w14:textId="77777777" w:rsidR="00FA6E00" w:rsidRPr="00833193" w:rsidRDefault="00FA6E00" w:rsidP="000412D2">
            <w:pPr>
              <w:jc w:val="center"/>
              <w:rPr>
                <w:sz w:val="16"/>
              </w:rPr>
            </w:pPr>
          </w:p>
        </w:tc>
        <w:tc>
          <w:tcPr>
            <w:tcW w:w="829" w:type="dxa"/>
            <w:vAlign w:val="center"/>
          </w:tcPr>
          <w:p w14:paraId="4842DCEA" w14:textId="77777777" w:rsidR="00FA6E00" w:rsidRPr="00833193" w:rsidRDefault="00D113ED" w:rsidP="000412D2">
            <w:pPr>
              <w:jc w:val="center"/>
              <w:rPr>
                <w:sz w:val="16"/>
              </w:rPr>
            </w:pPr>
            <w:r w:rsidRPr="00833193">
              <w:rPr>
                <w:sz w:val="16"/>
              </w:rPr>
              <w:t>5%</w:t>
            </w:r>
          </w:p>
        </w:tc>
        <w:tc>
          <w:tcPr>
            <w:tcW w:w="6975" w:type="dxa"/>
          </w:tcPr>
          <w:p w14:paraId="4821CBC2" w14:textId="77777777" w:rsidR="00FA6E00" w:rsidRPr="00833193" w:rsidRDefault="00D113ED" w:rsidP="000412D2">
            <w:pPr>
              <w:rPr>
                <w:sz w:val="16"/>
              </w:rPr>
            </w:pPr>
            <w:r w:rsidRPr="00833193">
              <w:rPr>
                <w:sz w:val="16"/>
              </w:rPr>
              <w:t>wspierało oddolne inicjatywy (Grupa inicjatywna to sformalizowana lub niesformalizowana grupa osób lub podmiotów, którą łączy wspólny cel: utworzenie dowolnego podmiotu ekonomii społecznej (PES) i która dla realizacji tego celu podejmuje wspólne działania prowadzące do utworzenia PES)</w:t>
            </w:r>
          </w:p>
        </w:tc>
      </w:tr>
      <w:tr w:rsidR="00FA6E00" w:rsidRPr="00833193" w14:paraId="186F3CBB" w14:textId="77777777">
        <w:tc>
          <w:tcPr>
            <w:tcW w:w="951" w:type="dxa"/>
            <w:vAlign w:val="center"/>
          </w:tcPr>
          <w:p w14:paraId="3C363A6F" w14:textId="77777777" w:rsidR="00FA6E00" w:rsidRPr="00833193" w:rsidRDefault="00D113ED" w:rsidP="000412D2">
            <w:pPr>
              <w:jc w:val="center"/>
              <w:rPr>
                <w:sz w:val="16"/>
              </w:rPr>
            </w:pPr>
            <w:r w:rsidRPr="00833193">
              <w:rPr>
                <w:sz w:val="16"/>
              </w:rPr>
              <w:t>14%</w:t>
            </w:r>
          </w:p>
        </w:tc>
        <w:tc>
          <w:tcPr>
            <w:tcW w:w="708" w:type="dxa"/>
            <w:vAlign w:val="center"/>
          </w:tcPr>
          <w:p w14:paraId="076C97D5" w14:textId="77777777" w:rsidR="00FA6E00" w:rsidRPr="00833193" w:rsidRDefault="00FA6E00" w:rsidP="000412D2">
            <w:pPr>
              <w:jc w:val="center"/>
              <w:rPr>
                <w:sz w:val="16"/>
              </w:rPr>
            </w:pPr>
          </w:p>
        </w:tc>
        <w:tc>
          <w:tcPr>
            <w:tcW w:w="829" w:type="dxa"/>
            <w:vAlign w:val="center"/>
          </w:tcPr>
          <w:p w14:paraId="6C09823F" w14:textId="77777777" w:rsidR="00FA6E00" w:rsidRPr="00833193" w:rsidRDefault="00D113ED" w:rsidP="000412D2">
            <w:pPr>
              <w:jc w:val="center"/>
              <w:rPr>
                <w:sz w:val="16"/>
              </w:rPr>
            </w:pPr>
            <w:r w:rsidRPr="00833193">
              <w:rPr>
                <w:sz w:val="16"/>
              </w:rPr>
              <w:t>16%</w:t>
            </w:r>
          </w:p>
        </w:tc>
        <w:tc>
          <w:tcPr>
            <w:tcW w:w="6975" w:type="dxa"/>
          </w:tcPr>
          <w:p w14:paraId="43D689BF" w14:textId="77777777" w:rsidR="00FA6E00" w:rsidRPr="00833193" w:rsidRDefault="00D113ED" w:rsidP="000412D2">
            <w:pPr>
              <w:rPr>
                <w:sz w:val="16"/>
              </w:rPr>
            </w:pPr>
            <w:r w:rsidRPr="00833193">
              <w:rPr>
                <w:sz w:val="16"/>
              </w:rPr>
              <w:t>wspierało inicjatywy lokalne (inicjatywa lokalna to "forma współpracy jednostek samorządu terytorialnego z ich mieszkańcami, w celu wspólnego realizowania zadania publicznego na rzecz społeczności lokalnej". Definicja ta jest umieszczona w art. 2 pkt 4 ustawy o działalności pożytku publicznego i o wolontariacie</w:t>
            </w:r>
          </w:p>
        </w:tc>
      </w:tr>
      <w:tr w:rsidR="00FA6E00" w:rsidRPr="00833193" w14:paraId="79C05875" w14:textId="77777777">
        <w:tc>
          <w:tcPr>
            <w:tcW w:w="951" w:type="dxa"/>
            <w:vAlign w:val="center"/>
          </w:tcPr>
          <w:p w14:paraId="7E798B53" w14:textId="77777777" w:rsidR="00FA6E00" w:rsidRPr="00833193" w:rsidRDefault="00D113ED" w:rsidP="000412D2">
            <w:pPr>
              <w:jc w:val="center"/>
              <w:rPr>
                <w:sz w:val="16"/>
              </w:rPr>
            </w:pPr>
            <w:r w:rsidRPr="00833193">
              <w:rPr>
                <w:sz w:val="16"/>
              </w:rPr>
              <w:t>20%</w:t>
            </w:r>
          </w:p>
        </w:tc>
        <w:tc>
          <w:tcPr>
            <w:tcW w:w="708" w:type="dxa"/>
            <w:vAlign w:val="center"/>
          </w:tcPr>
          <w:p w14:paraId="17E2F49A" w14:textId="77777777" w:rsidR="00FA6E00" w:rsidRPr="00833193" w:rsidRDefault="00D113ED" w:rsidP="000412D2">
            <w:pPr>
              <w:jc w:val="center"/>
              <w:rPr>
                <w:sz w:val="16"/>
              </w:rPr>
            </w:pPr>
            <w:r w:rsidRPr="00833193">
              <w:rPr>
                <w:sz w:val="16"/>
              </w:rPr>
              <w:t>11%</w:t>
            </w:r>
          </w:p>
        </w:tc>
        <w:tc>
          <w:tcPr>
            <w:tcW w:w="829" w:type="dxa"/>
            <w:vAlign w:val="center"/>
          </w:tcPr>
          <w:p w14:paraId="78CE7EC0" w14:textId="77777777" w:rsidR="00FA6E00" w:rsidRPr="00833193" w:rsidRDefault="00D113ED" w:rsidP="000412D2">
            <w:pPr>
              <w:jc w:val="center"/>
              <w:rPr>
                <w:sz w:val="16"/>
              </w:rPr>
            </w:pPr>
            <w:r w:rsidRPr="00833193">
              <w:rPr>
                <w:sz w:val="16"/>
              </w:rPr>
              <w:t>19%</w:t>
            </w:r>
          </w:p>
        </w:tc>
        <w:tc>
          <w:tcPr>
            <w:tcW w:w="6975" w:type="dxa"/>
          </w:tcPr>
          <w:p w14:paraId="24E17E8B" w14:textId="77777777" w:rsidR="00FA6E00" w:rsidRPr="00833193" w:rsidRDefault="00D113ED" w:rsidP="000412D2">
            <w:pPr>
              <w:rPr>
                <w:sz w:val="16"/>
              </w:rPr>
            </w:pPr>
            <w:r w:rsidRPr="00833193">
              <w:rPr>
                <w:sz w:val="16"/>
              </w:rPr>
              <w:t>udział w seminariach / spotkaniach nt. ES</w:t>
            </w:r>
          </w:p>
        </w:tc>
      </w:tr>
      <w:tr w:rsidR="00FA6E00" w:rsidRPr="00833193" w14:paraId="246A37D5" w14:textId="77777777">
        <w:tc>
          <w:tcPr>
            <w:tcW w:w="951" w:type="dxa"/>
            <w:vAlign w:val="center"/>
          </w:tcPr>
          <w:p w14:paraId="630E8905" w14:textId="77777777" w:rsidR="00FA6E00" w:rsidRPr="00833193" w:rsidRDefault="00D113ED" w:rsidP="000412D2">
            <w:pPr>
              <w:jc w:val="center"/>
              <w:rPr>
                <w:sz w:val="16"/>
              </w:rPr>
            </w:pPr>
            <w:r w:rsidRPr="00833193">
              <w:rPr>
                <w:sz w:val="16"/>
              </w:rPr>
              <w:t>6%</w:t>
            </w:r>
          </w:p>
        </w:tc>
        <w:tc>
          <w:tcPr>
            <w:tcW w:w="708" w:type="dxa"/>
            <w:vAlign w:val="center"/>
          </w:tcPr>
          <w:p w14:paraId="3FAB8339" w14:textId="77777777" w:rsidR="00FA6E00" w:rsidRPr="00833193" w:rsidRDefault="00FA6E00" w:rsidP="000412D2">
            <w:pPr>
              <w:jc w:val="center"/>
              <w:rPr>
                <w:sz w:val="16"/>
              </w:rPr>
            </w:pPr>
          </w:p>
        </w:tc>
        <w:tc>
          <w:tcPr>
            <w:tcW w:w="829" w:type="dxa"/>
            <w:vAlign w:val="center"/>
          </w:tcPr>
          <w:p w14:paraId="31D5E598" w14:textId="77777777" w:rsidR="00FA6E00" w:rsidRPr="00833193" w:rsidRDefault="00D113ED" w:rsidP="000412D2">
            <w:pPr>
              <w:jc w:val="center"/>
              <w:rPr>
                <w:sz w:val="16"/>
              </w:rPr>
            </w:pPr>
            <w:r w:rsidRPr="00833193">
              <w:rPr>
                <w:sz w:val="16"/>
              </w:rPr>
              <w:t>10%</w:t>
            </w:r>
          </w:p>
        </w:tc>
        <w:tc>
          <w:tcPr>
            <w:tcW w:w="6975" w:type="dxa"/>
          </w:tcPr>
          <w:p w14:paraId="75D5C16C" w14:textId="77777777" w:rsidR="00FA6E00" w:rsidRPr="00833193" w:rsidRDefault="00D113ED" w:rsidP="000412D2">
            <w:pPr>
              <w:rPr>
                <w:sz w:val="16"/>
              </w:rPr>
            </w:pPr>
            <w:r w:rsidRPr="00833193">
              <w:rPr>
                <w:sz w:val="16"/>
              </w:rPr>
              <w:t>udział w działaniach międzysektorowych partnerstw lokalnych (w skład, których wchodzą przedstawiciele sektora publicznego, prywatnego i podmioty ekonomii społecznej)</w:t>
            </w:r>
          </w:p>
        </w:tc>
      </w:tr>
      <w:tr w:rsidR="00FA6E00" w:rsidRPr="00833193" w14:paraId="422D196C" w14:textId="77777777">
        <w:tc>
          <w:tcPr>
            <w:tcW w:w="951" w:type="dxa"/>
            <w:vAlign w:val="center"/>
          </w:tcPr>
          <w:p w14:paraId="19ECB9ED" w14:textId="77777777" w:rsidR="00FA6E00" w:rsidRPr="00833193" w:rsidRDefault="00D113ED" w:rsidP="000412D2">
            <w:pPr>
              <w:jc w:val="center"/>
              <w:rPr>
                <w:sz w:val="16"/>
              </w:rPr>
            </w:pPr>
            <w:r w:rsidRPr="00833193">
              <w:rPr>
                <w:sz w:val="16"/>
              </w:rPr>
              <w:t>2%</w:t>
            </w:r>
          </w:p>
        </w:tc>
        <w:tc>
          <w:tcPr>
            <w:tcW w:w="708" w:type="dxa"/>
            <w:vAlign w:val="center"/>
          </w:tcPr>
          <w:p w14:paraId="29A580E1" w14:textId="77777777" w:rsidR="00FA6E00" w:rsidRPr="00833193" w:rsidRDefault="00FA6E00" w:rsidP="000412D2">
            <w:pPr>
              <w:jc w:val="center"/>
              <w:rPr>
                <w:sz w:val="16"/>
              </w:rPr>
            </w:pPr>
          </w:p>
        </w:tc>
        <w:tc>
          <w:tcPr>
            <w:tcW w:w="829" w:type="dxa"/>
            <w:vAlign w:val="center"/>
          </w:tcPr>
          <w:p w14:paraId="4D4E1207" w14:textId="77777777" w:rsidR="00FA6E00" w:rsidRPr="00833193" w:rsidRDefault="00D113ED" w:rsidP="000412D2">
            <w:pPr>
              <w:jc w:val="center"/>
              <w:rPr>
                <w:sz w:val="16"/>
              </w:rPr>
            </w:pPr>
            <w:r w:rsidRPr="00833193">
              <w:rPr>
                <w:sz w:val="16"/>
              </w:rPr>
              <w:t>3%</w:t>
            </w:r>
          </w:p>
        </w:tc>
        <w:tc>
          <w:tcPr>
            <w:tcW w:w="6975" w:type="dxa"/>
          </w:tcPr>
          <w:p w14:paraId="47166BA9" w14:textId="77777777" w:rsidR="00FA6E00" w:rsidRPr="00833193" w:rsidRDefault="00D113ED" w:rsidP="000412D2">
            <w:pPr>
              <w:rPr>
                <w:sz w:val="16"/>
              </w:rPr>
            </w:pPr>
            <w:r w:rsidRPr="00833193">
              <w:rPr>
                <w:sz w:val="16"/>
              </w:rPr>
              <w:t>wprowadziło do szkół elementy wiedzy nt. ES</w:t>
            </w:r>
          </w:p>
        </w:tc>
      </w:tr>
      <w:tr w:rsidR="00FA6E00" w:rsidRPr="00833193" w14:paraId="0922582A" w14:textId="77777777">
        <w:tc>
          <w:tcPr>
            <w:tcW w:w="951" w:type="dxa"/>
            <w:vAlign w:val="center"/>
          </w:tcPr>
          <w:p w14:paraId="573514B5" w14:textId="77777777" w:rsidR="00FA6E00" w:rsidRPr="00833193" w:rsidRDefault="00D113ED" w:rsidP="000412D2">
            <w:pPr>
              <w:jc w:val="center"/>
              <w:rPr>
                <w:sz w:val="16"/>
              </w:rPr>
            </w:pPr>
            <w:r w:rsidRPr="00833193">
              <w:rPr>
                <w:sz w:val="16"/>
              </w:rPr>
              <w:t>1%</w:t>
            </w:r>
          </w:p>
        </w:tc>
        <w:tc>
          <w:tcPr>
            <w:tcW w:w="708" w:type="dxa"/>
            <w:vAlign w:val="center"/>
          </w:tcPr>
          <w:p w14:paraId="2A6840BE" w14:textId="77777777" w:rsidR="00FA6E00" w:rsidRPr="00833193" w:rsidRDefault="00D113ED" w:rsidP="000412D2">
            <w:pPr>
              <w:jc w:val="center"/>
              <w:rPr>
                <w:sz w:val="16"/>
              </w:rPr>
            </w:pPr>
            <w:r w:rsidRPr="00833193">
              <w:rPr>
                <w:sz w:val="16"/>
              </w:rPr>
              <w:t>1%</w:t>
            </w:r>
          </w:p>
        </w:tc>
        <w:tc>
          <w:tcPr>
            <w:tcW w:w="829" w:type="dxa"/>
            <w:vAlign w:val="center"/>
          </w:tcPr>
          <w:p w14:paraId="7C887C75" w14:textId="77777777" w:rsidR="00FA6E00" w:rsidRPr="00833193" w:rsidRDefault="00D113ED" w:rsidP="000412D2">
            <w:pPr>
              <w:jc w:val="center"/>
              <w:rPr>
                <w:sz w:val="16"/>
              </w:rPr>
            </w:pPr>
            <w:r w:rsidRPr="00833193">
              <w:rPr>
                <w:sz w:val="16"/>
              </w:rPr>
              <w:t>2%</w:t>
            </w:r>
          </w:p>
        </w:tc>
        <w:tc>
          <w:tcPr>
            <w:tcW w:w="6975" w:type="dxa"/>
          </w:tcPr>
          <w:p w14:paraId="1B1B80A1" w14:textId="77777777" w:rsidR="00FA6E00" w:rsidRPr="00833193" w:rsidRDefault="00D113ED" w:rsidP="000412D2">
            <w:pPr>
              <w:rPr>
                <w:sz w:val="16"/>
              </w:rPr>
            </w:pPr>
            <w:r w:rsidRPr="00833193">
              <w:rPr>
                <w:sz w:val="16"/>
              </w:rPr>
              <w:t>promowało podmioty ekonomii społecznej (PES) wśród przedsiębiorców jako odbiorców i partnerów w realizacji działań z zakresu odpowiedzialnego biznesu (CSR)</w:t>
            </w:r>
          </w:p>
        </w:tc>
      </w:tr>
      <w:tr w:rsidR="00FA6E00" w:rsidRPr="00833193" w14:paraId="270DB76F" w14:textId="77777777">
        <w:tc>
          <w:tcPr>
            <w:tcW w:w="951" w:type="dxa"/>
            <w:vAlign w:val="center"/>
          </w:tcPr>
          <w:p w14:paraId="059CF52A" w14:textId="77777777" w:rsidR="00FA6E00" w:rsidRPr="00833193" w:rsidRDefault="00D113ED" w:rsidP="000412D2">
            <w:pPr>
              <w:jc w:val="center"/>
              <w:rPr>
                <w:sz w:val="16"/>
              </w:rPr>
            </w:pPr>
            <w:r w:rsidRPr="00833193">
              <w:rPr>
                <w:sz w:val="16"/>
              </w:rPr>
              <w:t>17%</w:t>
            </w:r>
          </w:p>
        </w:tc>
        <w:tc>
          <w:tcPr>
            <w:tcW w:w="708" w:type="dxa"/>
            <w:vAlign w:val="center"/>
          </w:tcPr>
          <w:p w14:paraId="7175FEAF" w14:textId="77777777" w:rsidR="00FA6E00" w:rsidRPr="00833193" w:rsidRDefault="00D113ED" w:rsidP="000412D2">
            <w:pPr>
              <w:jc w:val="center"/>
              <w:rPr>
                <w:sz w:val="16"/>
              </w:rPr>
            </w:pPr>
            <w:r w:rsidRPr="00833193">
              <w:rPr>
                <w:sz w:val="16"/>
              </w:rPr>
              <w:t>9%</w:t>
            </w:r>
          </w:p>
        </w:tc>
        <w:tc>
          <w:tcPr>
            <w:tcW w:w="829" w:type="dxa"/>
            <w:vAlign w:val="center"/>
          </w:tcPr>
          <w:p w14:paraId="56B862C7" w14:textId="77777777" w:rsidR="00FA6E00" w:rsidRPr="00833193" w:rsidRDefault="00D113ED" w:rsidP="000412D2">
            <w:pPr>
              <w:jc w:val="center"/>
              <w:rPr>
                <w:sz w:val="16"/>
              </w:rPr>
            </w:pPr>
            <w:r w:rsidRPr="00833193">
              <w:rPr>
                <w:sz w:val="16"/>
              </w:rPr>
              <w:t>13%</w:t>
            </w:r>
          </w:p>
        </w:tc>
        <w:tc>
          <w:tcPr>
            <w:tcW w:w="6975" w:type="dxa"/>
          </w:tcPr>
          <w:p w14:paraId="7AB25903" w14:textId="77777777" w:rsidR="00FA6E00" w:rsidRPr="00833193" w:rsidRDefault="00D113ED" w:rsidP="000412D2">
            <w:pPr>
              <w:rPr>
                <w:sz w:val="16"/>
              </w:rPr>
            </w:pPr>
            <w:r w:rsidRPr="00833193">
              <w:rPr>
                <w:sz w:val="16"/>
              </w:rPr>
              <w:t>w dokumentach strategicznych zawarło zapisy dot. ES</w:t>
            </w:r>
          </w:p>
        </w:tc>
      </w:tr>
      <w:tr w:rsidR="00FA6E00" w:rsidRPr="00833193" w14:paraId="3D90573A" w14:textId="77777777">
        <w:tc>
          <w:tcPr>
            <w:tcW w:w="951" w:type="dxa"/>
            <w:vAlign w:val="center"/>
          </w:tcPr>
          <w:p w14:paraId="5442F42A" w14:textId="77777777" w:rsidR="00FA6E00" w:rsidRPr="00833193" w:rsidRDefault="00D113ED" w:rsidP="000412D2">
            <w:pPr>
              <w:jc w:val="center"/>
              <w:rPr>
                <w:sz w:val="16"/>
              </w:rPr>
            </w:pPr>
            <w:r w:rsidRPr="00833193">
              <w:rPr>
                <w:sz w:val="16"/>
              </w:rPr>
              <w:t>12%</w:t>
            </w:r>
          </w:p>
        </w:tc>
        <w:tc>
          <w:tcPr>
            <w:tcW w:w="708" w:type="dxa"/>
            <w:vAlign w:val="center"/>
          </w:tcPr>
          <w:p w14:paraId="279DDD1B" w14:textId="77777777" w:rsidR="00FA6E00" w:rsidRPr="00833193" w:rsidRDefault="00D113ED" w:rsidP="000412D2">
            <w:pPr>
              <w:jc w:val="center"/>
              <w:rPr>
                <w:sz w:val="16"/>
              </w:rPr>
            </w:pPr>
            <w:r w:rsidRPr="00833193">
              <w:rPr>
                <w:sz w:val="16"/>
              </w:rPr>
              <w:t>6%</w:t>
            </w:r>
          </w:p>
        </w:tc>
        <w:tc>
          <w:tcPr>
            <w:tcW w:w="829" w:type="dxa"/>
            <w:vAlign w:val="center"/>
          </w:tcPr>
          <w:p w14:paraId="6E381339" w14:textId="77777777" w:rsidR="00FA6E00" w:rsidRPr="00833193" w:rsidRDefault="00D113ED" w:rsidP="000412D2">
            <w:pPr>
              <w:jc w:val="center"/>
              <w:rPr>
                <w:sz w:val="16"/>
              </w:rPr>
            </w:pPr>
            <w:r w:rsidRPr="00833193">
              <w:rPr>
                <w:sz w:val="16"/>
              </w:rPr>
              <w:t>8%</w:t>
            </w:r>
          </w:p>
        </w:tc>
        <w:tc>
          <w:tcPr>
            <w:tcW w:w="6975" w:type="dxa"/>
          </w:tcPr>
          <w:p w14:paraId="7846574F" w14:textId="77777777" w:rsidR="00FA6E00" w:rsidRPr="00833193" w:rsidRDefault="00D113ED" w:rsidP="000412D2">
            <w:pPr>
              <w:rPr>
                <w:sz w:val="16"/>
              </w:rPr>
            </w:pPr>
            <w:r w:rsidRPr="00833193">
              <w:rPr>
                <w:sz w:val="16"/>
              </w:rPr>
              <w:t xml:space="preserve">włączyło PES do tworzenia lokalnych dokumentów strategicznych </w:t>
            </w:r>
            <w:r w:rsidRPr="00833193">
              <w:rPr>
                <w:sz w:val="16"/>
              </w:rPr>
              <w:br/>
              <w:t>(np. jako członkowie zespołów roboczych/ zadaniowych, uczestnicy konsultacji społecznych)</w:t>
            </w:r>
          </w:p>
        </w:tc>
      </w:tr>
      <w:tr w:rsidR="00FA6E00" w:rsidRPr="00833193" w14:paraId="5A2BB87B" w14:textId="77777777">
        <w:tc>
          <w:tcPr>
            <w:tcW w:w="951" w:type="dxa"/>
            <w:vAlign w:val="center"/>
          </w:tcPr>
          <w:p w14:paraId="656F2AB4" w14:textId="77777777" w:rsidR="00FA6E00" w:rsidRPr="00833193" w:rsidRDefault="00D113ED" w:rsidP="000412D2">
            <w:pPr>
              <w:jc w:val="center"/>
              <w:rPr>
                <w:sz w:val="16"/>
              </w:rPr>
            </w:pPr>
            <w:r w:rsidRPr="00833193">
              <w:rPr>
                <w:sz w:val="16"/>
              </w:rPr>
              <w:t>1%</w:t>
            </w:r>
          </w:p>
        </w:tc>
        <w:tc>
          <w:tcPr>
            <w:tcW w:w="708" w:type="dxa"/>
            <w:vAlign w:val="center"/>
          </w:tcPr>
          <w:p w14:paraId="74C62509" w14:textId="77777777" w:rsidR="00FA6E00" w:rsidRPr="00833193" w:rsidRDefault="00D113ED" w:rsidP="000412D2">
            <w:pPr>
              <w:jc w:val="center"/>
              <w:rPr>
                <w:sz w:val="16"/>
              </w:rPr>
            </w:pPr>
            <w:r w:rsidRPr="00833193">
              <w:rPr>
                <w:sz w:val="16"/>
              </w:rPr>
              <w:t>0%</w:t>
            </w:r>
          </w:p>
        </w:tc>
        <w:tc>
          <w:tcPr>
            <w:tcW w:w="829" w:type="dxa"/>
            <w:vAlign w:val="center"/>
          </w:tcPr>
          <w:p w14:paraId="7087CED1" w14:textId="77777777" w:rsidR="00FA6E00" w:rsidRPr="00833193" w:rsidRDefault="00D113ED" w:rsidP="000412D2">
            <w:pPr>
              <w:jc w:val="center"/>
              <w:rPr>
                <w:sz w:val="16"/>
              </w:rPr>
            </w:pPr>
            <w:r w:rsidRPr="00833193">
              <w:rPr>
                <w:sz w:val="16"/>
              </w:rPr>
              <w:t>3%</w:t>
            </w:r>
          </w:p>
        </w:tc>
        <w:tc>
          <w:tcPr>
            <w:tcW w:w="6975" w:type="dxa"/>
          </w:tcPr>
          <w:p w14:paraId="25160E34" w14:textId="77777777" w:rsidR="00FA6E00" w:rsidRPr="00833193" w:rsidRDefault="00D113ED" w:rsidP="000412D2">
            <w:pPr>
              <w:rPr>
                <w:sz w:val="16"/>
              </w:rPr>
            </w:pPr>
            <w:r w:rsidRPr="00833193">
              <w:rPr>
                <w:sz w:val="16"/>
              </w:rPr>
              <w:t>włączyło OWES do tworzenia lokalnych dokumentów strategicznych</w:t>
            </w:r>
          </w:p>
        </w:tc>
      </w:tr>
      <w:tr w:rsidR="00FA6E00" w:rsidRPr="00833193" w14:paraId="5F1D10AC" w14:textId="77777777">
        <w:tc>
          <w:tcPr>
            <w:tcW w:w="951" w:type="dxa"/>
            <w:vAlign w:val="center"/>
          </w:tcPr>
          <w:p w14:paraId="5A512D7C" w14:textId="77777777" w:rsidR="00FA6E00" w:rsidRPr="00833193" w:rsidRDefault="00FA6E00" w:rsidP="000412D2">
            <w:pPr>
              <w:jc w:val="center"/>
              <w:rPr>
                <w:sz w:val="16"/>
              </w:rPr>
            </w:pPr>
          </w:p>
        </w:tc>
        <w:tc>
          <w:tcPr>
            <w:tcW w:w="708" w:type="dxa"/>
            <w:vAlign w:val="center"/>
          </w:tcPr>
          <w:p w14:paraId="774ACFFA" w14:textId="77777777" w:rsidR="00FA6E00" w:rsidRPr="00833193" w:rsidRDefault="00FA6E00" w:rsidP="000412D2">
            <w:pPr>
              <w:jc w:val="center"/>
              <w:rPr>
                <w:sz w:val="16"/>
              </w:rPr>
            </w:pPr>
          </w:p>
        </w:tc>
        <w:tc>
          <w:tcPr>
            <w:tcW w:w="829" w:type="dxa"/>
            <w:vAlign w:val="center"/>
          </w:tcPr>
          <w:p w14:paraId="0C19932C" w14:textId="77777777" w:rsidR="00FA6E00" w:rsidRPr="00833193" w:rsidRDefault="00FA6E00" w:rsidP="000412D2">
            <w:pPr>
              <w:jc w:val="center"/>
              <w:rPr>
                <w:sz w:val="16"/>
              </w:rPr>
            </w:pPr>
          </w:p>
        </w:tc>
        <w:tc>
          <w:tcPr>
            <w:tcW w:w="6975" w:type="dxa"/>
          </w:tcPr>
          <w:p w14:paraId="4C2FC172" w14:textId="77777777" w:rsidR="00FA6E00" w:rsidRPr="00833193" w:rsidRDefault="00FA6E00" w:rsidP="000412D2">
            <w:pPr>
              <w:rPr>
                <w:sz w:val="16"/>
              </w:rPr>
            </w:pPr>
          </w:p>
        </w:tc>
      </w:tr>
      <w:tr w:rsidR="00FA6E00" w:rsidRPr="00833193" w14:paraId="44FF74A9" w14:textId="77777777">
        <w:tc>
          <w:tcPr>
            <w:tcW w:w="951" w:type="dxa"/>
            <w:vAlign w:val="center"/>
          </w:tcPr>
          <w:p w14:paraId="791583A7" w14:textId="77777777" w:rsidR="00FA6E00" w:rsidRPr="00833193" w:rsidRDefault="00D113ED" w:rsidP="000412D2">
            <w:pPr>
              <w:jc w:val="center"/>
              <w:rPr>
                <w:sz w:val="16"/>
              </w:rPr>
            </w:pPr>
            <w:r w:rsidRPr="00833193">
              <w:rPr>
                <w:sz w:val="16"/>
              </w:rPr>
              <w:t>5%</w:t>
            </w:r>
          </w:p>
        </w:tc>
        <w:tc>
          <w:tcPr>
            <w:tcW w:w="708" w:type="dxa"/>
            <w:vAlign w:val="center"/>
          </w:tcPr>
          <w:p w14:paraId="49689075" w14:textId="77777777" w:rsidR="00FA6E00" w:rsidRPr="00833193" w:rsidRDefault="00FA6E00" w:rsidP="000412D2">
            <w:pPr>
              <w:jc w:val="center"/>
              <w:rPr>
                <w:sz w:val="16"/>
              </w:rPr>
            </w:pPr>
          </w:p>
        </w:tc>
        <w:tc>
          <w:tcPr>
            <w:tcW w:w="829" w:type="dxa"/>
            <w:vAlign w:val="center"/>
          </w:tcPr>
          <w:p w14:paraId="4B7ABCD5" w14:textId="77777777" w:rsidR="00FA6E00" w:rsidRPr="00833193" w:rsidRDefault="00D113ED" w:rsidP="000412D2">
            <w:pPr>
              <w:jc w:val="center"/>
              <w:rPr>
                <w:sz w:val="16"/>
              </w:rPr>
            </w:pPr>
            <w:r w:rsidRPr="00833193">
              <w:rPr>
                <w:sz w:val="16"/>
              </w:rPr>
              <w:t>8%</w:t>
            </w:r>
          </w:p>
        </w:tc>
        <w:tc>
          <w:tcPr>
            <w:tcW w:w="6975" w:type="dxa"/>
          </w:tcPr>
          <w:p w14:paraId="3EAB1989" w14:textId="77777777" w:rsidR="00FA6E00" w:rsidRPr="00833193" w:rsidRDefault="00D113ED" w:rsidP="000412D2">
            <w:pPr>
              <w:rPr>
                <w:sz w:val="16"/>
              </w:rPr>
            </w:pPr>
            <w:r w:rsidRPr="00833193">
              <w:t xml:space="preserve">zatrudnia osobę (stanowisko pracy), w której kompetencjach znajdują się zagadnienia dot. ekonomii społecznej lub utworzono odrębne stanowisko </w:t>
            </w:r>
            <w:r w:rsidRPr="00833193">
              <w:br/>
              <w:t>ds. ekonomii społecznej</w:t>
            </w:r>
          </w:p>
        </w:tc>
      </w:tr>
      <w:tr w:rsidR="00FA6E00" w:rsidRPr="00833193" w14:paraId="38A2479A" w14:textId="77777777">
        <w:tc>
          <w:tcPr>
            <w:tcW w:w="951" w:type="dxa"/>
            <w:vAlign w:val="center"/>
          </w:tcPr>
          <w:p w14:paraId="172B53B6" w14:textId="77777777" w:rsidR="00FA6E00" w:rsidRPr="00833193" w:rsidRDefault="00D113ED" w:rsidP="000412D2">
            <w:pPr>
              <w:jc w:val="center"/>
              <w:rPr>
                <w:sz w:val="16"/>
              </w:rPr>
            </w:pPr>
            <w:r w:rsidRPr="00833193">
              <w:rPr>
                <w:sz w:val="16"/>
              </w:rPr>
              <w:t>5%</w:t>
            </w:r>
          </w:p>
        </w:tc>
        <w:tc>
          <w:tcPr>
            <w:tcW w:w="708" w:type="dxa"/>
            <w:vAlign w:val="center"/>
          </w:tcPr>
          <w:p w14:paraId="74371833" w14:textId="77777777" w:rsidR="00FA6E00" w:rsidRPr="00833193" w:rsidRDefault="00D113ED" w:rsidP="000412D2">
            <w:pPr>
              <w:jc w:val="center"/>
              <w:rPr>
                <w:sz w:val="16"/>
              </w:rPr>
            </w:pPr>
            <w:r w:rsidRPr="00833193">
              <w:rPr>
                <w:sz w:val="16"/>
              </w:rPr>
              <w:t>4%</w:t>
            </w:r>
          </w:p>
        </w:tc>
        <w:tc>
          <w:tcPr>
            <w:tcW w:w="829" w:type="dxa"/>
            <w:vAlign w:val="center"/>
          </w:tcPr>
          <w:p w14:paraId="00A84761" w14:textId="77777777" w:rsidR="00FA6E00" w:rsidRPr="00833193" w:rsidRDefault="00D113ED" w:rsidP="000412D2">
            <w:pPr>
              <w:jc w:val="center"/>
              <w:rPr>
                <w:sz w:val="16"/>
              </w:rPr>
            </w:pPr>
            <w:r w:rsidRPr="00833193">
              <w:rPr>
                <w:sz w:val="16"/>
              </w:rPr>
              <w:t>10%</w:t>
            </w:r>
          </w:p>
        </w:tc>
        <w:tc>
          <w:tcPr>
            <w:tcW w:w="6975" w:type="dxa"/>
          </w:tcPr>
          <w:p w14:paraId="52C7089D" w14:textId="77777777" w:rsidR="00FA6E00" w:rsidRPr="00833193" w:rsidRDefault="00D113ED" w:rsidP="000412D2">
            <w:pPr>
              <w:rPr>
                <w:sz w:val="16"/>
              </w:rPr>
            </w:pPr>
            <w:r w:rsidRPr="00833193">
              <w:t>na stronie ma zakładkę dot. ES</w:t>
            </w:r>
          </w:p>
        </w:tc>
      </w:tr>
      <w:tr w:rsidR="00FA6E00" w:rsidRPr="00833193" w14:paraId="08B43281" w14:textId="77777777">
        <w:tc>
          <w:tcPr>
            <w:tcW w:w="951" w:type="dxa"/>
            <w:vAlign w:val="center"/>
          </w:tcPr>
          <w:p w14:paraId="44A1B8B6" w14:textId="77777777" w:rsidR="00FA6E00" w:rsidRPr="00833193" w:rsidRDefault="00D113ED" w:rsidP="000412D2">
            <w:pPr>
              <w:jc w:val="center"/>
              <w:rPr>
                <w:sz w:val="16"/>
              </w:rPr>
            </w:pPr>
            <w:r w:rsidRPr="00833193">
              <w:rPr>
                <w:sz w:val="16"/>
              </w:rPr>
              <w:t>6%</w:t>
            </w:r>
          </w:p>
        </w:tc>
        <w:tc>
          <w:tcPr>
            <w:tcW w:w="708" w:type="dxa"/>
            <w:vAlign w:val="center"/>
          </w:tcPr>
          <w:p w14:paraId="0B37E8D3" w14:textId="77777777" w:rsidR="00FA6E00" w:rsidRPr="00833193" w:rsidRDefault="00D113ED" w:rsidP="000412D2">
            <w:pPr>
              <w:jc w:val="center"/>
              <w:rPr>
                <w:sz w:val="16"/>
              </w:rPr>
            </w:pPr>
            <w:r w:rsidRPr="00833193">
              <w:rPr>
                <w:sz w:val="16"/>
              </w:rPr>
              <w:t>4%</w:t>
            </w:r>
          </w:p>
        </w:tc>
        <w:tc>
          <w:tcPr>
            <w:tcW w:w="829" w:type="dxa"/>
            <w:vAlign w:val="center"/>
          </w:tcPr>
          <w:p w14:paraId="7AEB9DCC" w14:textId="77777777" w:rsidR="00FA6E00" w:rsidRPr="00833193" w:rsidRDefault="00D113ED" w:rsidP="000412D2">
            <w:pPr>
              <w:jc w:val="center"/>
              <w:rPr>
                <w:sz w:val="16"/>
              </w:rPr>
            </w:pPr>
            <w:r w:rsidRPr="00833193">
              <w:rPr>
                <w:sz w:val="16"/>
              </w:rPr>
              <w:t>6%</w:t>
            </w:r>
          </w:p>
        </w:tc>
        <w:tc>
          <w:tcPr>
            <w:tcW w:w="6975" w:type="dxa"/>
          </w:tcPr>
          <w:p w14:paraId="3C118F53" w14:textId="77777777" w:rsidR="00FA6E00" w:rsidRPr="00833193" w:rsidRDefault="00D113ED" w:rsidP="000412D2">
            <w:pPr>
              <w:rPr>
                <w:sz w:val="16"/>
              </w:rPr>
            </w:pPr>
            <w:r w:rsidRPr="00833193">
              <w:t>w mediach lokalnych promowano ekonomię społeczną / podmioty ekonomii społecznej</w:t>
            </w:r>
          </w:p>
        </w:tc>
      </w:tr>
    </w:tbl>
    <w:p w14:paraId="0402400E" w14:textId="77777777" w:rsidR="00FA6E00" w:rsidRPr="00833193" w:rsidRDefault="00FA6E00" w:rsidP="000412D2"/>
    <w:p w14:paraId="65600D9C" w14:textId="77777777" w:rsidR="00FA6E00" w:rsidRPr="00833193" w:rsidRDefault="00D113ED" w:rsidP="000412D2">
      <w:r w:rsidRPr="00833193">
        <w:t xml:space="preserve">2017 </w:t>
      </w:r>
    </w:p>
    <w:p w14:paraId="30F7002D" w14:textId="77777777" w:rsidR="00FA6E00" w:rsidRPr="00833193" w:rsidRDefault="00D113ED" w:rsidP="000412D2">
      <w:r w:rsidRPr="00833193">
        <w:t>2018</w:t>
      </w:r>
    </w:p>
    <w:p w14:paraId="0ECE8469" w14:textId="77777777" w:rsidR="00FA6E00" w:rsidRPr="00833193" w:rsidRDefault="00FA6E00" w:rsidP="000412D2"/>
    <w:tbl>
      <w:tblPr>
        <w:tblStyle w:val="Tabela-Siatka"/>
        <w:tblW w:w="4664" w:type="dxa"/>
        <w:tblLook w:val="04A0" w:firstRow="1" w:lastRow="0" w:firstColumn="1" w:lastColumn="0" w:noHBand="0" w:noVBand="1"/>
      </w:tblPr>
      <w:tblGrid>
        <w:gridCol w:w="2331"/>
        <w:gridCol w:w="2333"/>
      </w:tblGrid>
      <w:tr w:rsidR="00FA6E00" w:rsidRPr="00833193" w14:paraId="4FF8FF02" w14:textId="77777777">
        <w:trPr>
          <w:trHeight w:val="468"/>
        </w:trPr>
        <w:tc>
          <w:tcPr>
            <w:tcW w:w="2331" w:type="dxa"/>
            <w:tcBorders>
              <w:top w:val="single" w:sz="18" w:space="0" w:color="FFFFFF"/>
              <w:left w:val="single" w:sz="18" w:space="0" w:color="FFFFFF"/>
              <w:bottom w:val="single" w:sz="18" w:space="0" w:color="FFFFFF"/>
              <w:right w:val="single" w:sz="18" w:space="0" w:color="FFFFFF"/>
            </w:tcBorders>
            <w:shd w:val="clear" w:color="auto" w:fill="9ED5F0"/>
            <w:vAlign w:val="center"/>
          </w:tcPr>
          <w:p w14:paraId="23BA5D41" w14:textId="77777777" w:rsidR="00FA6E00" w:rsidRPr="00833193" w:rsidRDefault="00D113ED" w:rsidP="000412D2">
            <w:pPr>
              <w:jc w:val="center"/>
              <w:rPr>
                <w:color w:val="000000" w:themeColor="text1"/>
                <w:sz w:val="16"/>
                <w:szCs w:val="18"/>
              </w:rPr>
            </w:pPr>
            <w:r w:rsidRPr="00833193">
              <w:rPr>
                <w:b/>
                <w:color w:val="000000" w:themeColor="text1"/>
                <w:sz w:val="16"/>
                <w:szCs w:val="18"/>
              </w:rPr>
              <w:t>1% JST</w:t>
            </w:r>
            <w:r w:rsidRPr="00833193">
              <w:rPr>
                <w:color w:val="000000" w:themeColor="text1"/>
                <w:sz w:val="16"/>
                <w:szCs w:val="18"/>
              </w:rPr>
              <w:t xml:space="preserve"> realizowało szkolenia dla NGO w zakresie działalności odpłatnej i gospodarczej</w:t>
            </w:r>
          </w:p>
        </w:tc>
        <w:tc>
          <w:tcPr>
            <w:tcW w:w="2332" w:type="dxa"/>
            <w:tcBorders>
              <w:top w:val="single" w:sz="18" w:space="0" w:color="FFFFFF"/>
              <w:left w:val="single" w:sz="18" w:space="0" w:color="FFFFFF"/>
              <w:bottom w:val="single" w:sz="18" w:space="0" w:color="FFFFFF"/>
              <w:right w:val="single" w:sz="18" w:space="0" w:color="FFFFFF"/>
            </w:tcBorders>
            <w:shd w:val="clear" w:color="auto" w:fill="9ED5F0"/>
            <w:vAlign w:val="center"/>
          </w:tcPr>
          <w:p w14:paraId="3F98476D" w14:textId="77777777" w:rsidR="00FA6E00" w:rsidRPr="00833193" w:rsidRDefault="00FA6E00" w:rsidP="000412D2">
            <w:pPr>
              <w:jc w:val="center"/>
              <w:rPr>
                <w:color w:val="000000" w:themeColor="text1"/>
                <w:sz w:val="16"/>
                <w:szCs w:val="18"/>
              </w:rPr>
            </w:pPr>
          </w:p>
        </w:tc>
      </w:tr>
    </w:tbl>
    <w:p w14:paraId="1E5BC479" w14:textId="77777777" w:rsidR="00FA6E00" w:rsidRPr="00833193" w:rsidRDefault="00D113ED" w:rsidP="000412D2">
      <w:r w:rsidRPr="00833193">
        <w:t>2019</w:t>
      </w:r>
    </w:p>
    <w:p w14:paraId="418D1A24" w14:textId="77777777" w:rsidR="00FA6E00" w:rsidRPr="00833193" w:rsidRDefault="00D113ED" w:rsidP="009D2313">
      <w:pPr>
        <w:pStyle w:val="Akapitzlist"/>
        <w:numPr>
          <w:ilvl w:val="0"/>
          <w:numId w:val="28"/>
        </w:numPr>
        <w:suppressAutoHyphens w:val="0"/>
        <w:spacing w:after="200"/>
      </w:pPr>
      <w:r w:rsidRPr="00833193">
        <w:t>4% / 15 JST (8% badanych) promowało podjęcie działalności odpłatnej i gospodarczej wśród organizacji pozarządowych.</w:t>
      </w:r>
    </w:p>
    <w:p w14:paraId="5D30BC28" w14:textId="77777777" w:rsidR="00FA6E00" w:rsidRPr="00833193" w:rsidRDefault="00D113ED" w:rsidP="009D2313">
      <w:pPr>
        <w:pStyle w:val="Akapitzlist"/>
        <w:numPr>
          <w:ilvl w:val="0"/>
          <w:numId w:val="28"/>
        </w:numPr>
        <w:suppressAutoHyphens w:val="0"/>
        <w:spacing w:after="200"/>
      </w:pPr>
      <w:r w:rsidRPr="00833193">
        <w:lastRenderedPageBreak/>
        <w:t>2% / 6 JST (3% badanych) realizowało szkolenia dla organizacji pozarządowych w zakresie podjęcia działalności odpłatnej i gospodarczej.</w:t>
      </w:r>
    </w:p>
    <w:p w14:paraId="31AF25A5" w14:textId="77777777" w:rsidR="00FA6E00" w:rsidRPr="00833193" w:rsidRDefault="00D113ED" w:rsidP="009D2313">
      <w:pPr>
        <w:pStyle w:val="Akapitzlist"/>
        <w:numPr>
          <w:ilvl w:val="0"/>
          <w:numId w:val="28"/>
        </w:numPr>
        <w:suppressAutoHyphens w:val="0"/>
        <w:spacing w:after="200"/>
      </w:pPr>
      <w:r w:rsidRPr="00833193">
        <w:t>1% / 4 JST (2% badanych) prowadziło cykliczne badania określających kondycję ekonomii społecznej w gminie / powiecie / województwie.</w:t>
      </w:r>
    </w:p>
    <w:p w14:paraId="2743FFFD" w14:textId="150888D5" w:rsidR="00FA6E00" w:rsidRPr="000065C7" w:rsidRDefault="00586BAF" w:rsidP="000412D2">
      <w:pPr>
        <w:pStyle w:val="Nagwek3"/>
      </w:pPr>
      <w:r w:rsidRPr="000065C7">
        <w:t xml:space="preserve">III.1.6. </w:t>
      </w:r>
      <w:r w:rsidR="00D113ED" w:rsidRPr="000065C7">
        <w:t>Zamówienia publiczne odpowiedzialne społecznie</w:t>
      </w:r>
    </w:p>
    <w:p w14:paraId="76C0469A" w14:textId="77777777" w:rsidR="00FA6E00" w:rsidRPr="00833193" w:rsidRDefault="00D113ED" w:rsidP="00F06943">
      <w:pPr>
        <w:ind w:firstLine="709"/>
      </w:pPr>
      <w:r w:rsidRPr="00833193">
        <w:t xml:space="preserve">Bardzo często jako </w:t>
      </w:r>
      <w:r w:rsidRPr="00833193">
        <w:rPr>
          <w:color w:val="000000"/>
        </w:rPr>
        <w:t xml:space="preserve">jedną z form </w:t>
      </w:r>
      <w:r w:rsidRPr="00833193">
        <w:t>wspierania ekonomii społecznej wymieniane są zamówienia publiczne odpowiedzialne społecznie, uwzględniające aspekty społeczne w kryteriach oceny ofert oraz klauzule społeczne. Nie są to rozwiązania bezpośrednio adresowane do PES, są dla nich jedynie dodatkowym wsparciem.</w:t>
      </w:r>
    </w:p>
    <w:p w14:paraId="49617CE7" w14:textId="77777777" w:rsidR="00FA6E00" w:rsidRPr="00833193" w:rsidRDefault="00D113ED" w:rsidP="00F06943">
      <w:pPr>
        <w:ind w:firstLine="360"/>
      </w:pPr>
      <w:r w:rsidRPr="00833193">
        <w:t>Wg danych za 2017 rok aspekty społeczne w zamówieniach publicznych zastosowało 63,9% JST z terenu województwa mazowieckiego.  Spośród nich zastosowano następujące rozwiązania:</w:t>
      </w:r>
    </w:p>
    <w:p w14:paraId="3C01869B" w14:textId="77777777" w:rsidR="00FA6E00" w:rsidRPr="00833193" w:rsidRDefault="00D113ED" w:rsidP="009D2313">
      <w:pPr>
        <w:pStyle w:val="Akapitzlist"/>
        <w:numPr>
          <w:ilvl w:val="0"/>
          <w:numId w:val="36"/>
        </w:numPr>
      </w:pPr>
      <w:r w:rsidRPr="00833193">
        <w:t>klauzuli zastrzeżonej na podstawie art. 22 ust. 2 PZP - 3,3%</w:t>
      </w:r>
    </w:p>
    <w:p w14:paraId="2195B63C" w14:textId="77777777" w:rsidR="00FA6E00" w:rsidRPr="00833193" w:rsidRDefault="00D113ED" w:rsidP="009D2313">
      <w:pPr>
        <w:pStyle w:val="Akapitzlist"/>
        <w:numPr>
          <w:ilvl w:val="0"/>
          <w:numId w:val="36"/>
        </w:numPr>
      </w:pPr>
      <w:r w:rsidRPr="00833193">
        <w:t>klauzuli zastrzeżonej na podstawie art. 138p PZP – 1,2%</w:t>
      </w:r>
    </w:p>
    <w:p w14:paraId="077CF20B" w14:textId="77777777" w:rsidR="00FA6E00" w:rsidRPr="00833193" w:rsidRDefault="00D113ED" w:rsidP="009D2313">
      <w:pPr>
        <w:pStyle w:val="Akapitzlist"/>
        <w:numPr>
          <w:ilvl w:val="0"/>
          <w:numId w:val="36"/>
        </w:numPr>
      </w:pPr>
      <w:r w:rsidRPr="00833193">
        <w:t xml:space="preserve">klauzuli zatrudnienia na podstawie art. 29 ust. 4 PZP – 5,2% </w:t>
      </w:r>
    </w:p>
    <w:p w14:paraId="5F5E4618" w14:textId="77777777" w:rsidR="00FA6E00" w:rsidRPr="00833193" w:rsidRDefault="00D113ED" w:rsidP="009D2313">
      <w:pPr>
        <w:pStyle w:val="Akapitzlist"/>
        <w:numPr>
          <w:ilvl w:val="0"/>
          <w:numId w:val="36"/>
        </w:numPr>
      </w:pPr>
      <w:r w:rsidRPr="00833193">
        <w:t>aspektów społecznych, o których mowa w art. 29 ust. 3a PZP – 61,5%</w:t>
      </w:r>
    </w:p>
    <w:p w14:paraId="3EB3E61A" w14:textId="77777777" w:rsidR="00FA6E00" w:rsidRPr="00833193" w:rsidRDefault="00D113ED" w:rsidP="009D2313">
      <w:pPr>
        <w:pStyle w:val="Akapitzlist"/>
        <w:numPr>
          <w:ilvl w:val="0"/>
          <w:numId w:val="36"/>
        </w:numPr>
      </w:pPr>
      <w:r w:rsidRPr="00833193">
        <w:t>aspektów społecznych, o których mowa w art. 29 ust. 5 PZP – 12,1%</w:t>
      </w:r>
    </w:p>
    <w:p w14:paraId="168F560E" w14:textId="77777777" w:rsidR="00FA6E00" w:rsidRPr="00833193" w:rsidRDefault="00D113ED" w:rsidP="009D2313">
      <w:pPr>
        <w:pStyle w:val="Akapitzlist"/>
        <w:numPr>
          <w:ilvl w:val="0"/>
          <w:numId w:val="36"/>
        </w:numPr>
      </w:pPr>
      <w:r w:rsidRPr="00833193">
        <w:t>aspektów społecznych, o których mowa w art. 30a PZP – 0,9%</w:t>
      </w:r>
    </w:p>
    <w:p w14:paraId="13E50C10" w14:textId="77777777" w:rsidR="00FA6E00" w:rsidRPr="00833193" w:rsidRDefault="00D113ED" w:rsidP="009D2313">
      <w:pPr>
        <w:pStyle w:val="Akapitzlist"/>
        <w:numPr>
          <w:ilvl w:val="0"/>
          <w:numId w:val="36"/>
        </w:numPr>
      </w:pPr>
      <w:r w:rsidRPr="00833193">
        <w:t>zamówienia w trybie rozdziału 6 PZP – 8,8%</w:t>
      </w:r>
    </w:p>
    <w:p w14:paraId="5C666DC0" w14:textId="70AFDDE2" w:rsidR="00FA6E00" w:rsidRPr="00833193" w:rsidRDefault="00D113ED" w:rsidP="009D2313">
      <w:pPr>
        <w:pStyle w:val="Akapitzlist"/>
        <w:numPr>
          <w:ilvl w:val="0"/>
          <w:numId w:val="36"/>
        </w:numPr>
      </w:pPr>
      <w:r w:rsidRPr="00833193">
        <w:t>JST, które udzieliły społecznie odpowiedzialnych zamówień publicznych wyłączonych ze stosowania ustawy Prawo zamówień publicznych – 5%.</w:t>
      </w:r>
    </w:p>
    <w:p w14:paraId="608D3477" w14:textId="77777777" w:rsidR="00FA6E00" w:rsidRPr="00833193" w:rsidRDefault="00D113ED" w:rsidP="00F06943">
      <w:pPr>
        <w:pStyle w:val="Akapitzlist"/>
        <w:spacing w:before="120"/>
        <w:ind w:left="0"/>
        <w:contextualSpacing w:val="0"/>
      </w:pPr>
      <w:r w:rsidRPr="00833193">
        <w:t>Wnioski:</w:t>
      </w:r>
    </w:p>
    <w:p w14:paraId="2422B1A4" w14:textId="77777777" w:rsidR="00FA6E00" w:rsidRPr="00833193" w:rsidRDefault="00D113ED" w:rsidP="009D2313">
      <w:pPr>
        <w:pStyle w:val="Akapitzlist"/>
        <w:numPr>
          <w:ilvl w:val="0"/>
          <w:numId w:val="30"/>
        </w:numPr>
      </w:pPr>
      <w:r w:rsidRPr="00833193">
        <w:t xml:space="preserve">Nie ma szczegółowych danych pokazujących ile spośród zamówień publicznych było realizowanych przez PES. </w:t>
      </w:r>
    </w:p>
    <w:p w14:paraId="6205B672" w14:textId="77777777" w:rsidR="00FA6E00" w:rsidRPr="00833193" w:rsidRDefault="00D113ED" w:rsidP="009D2313">
      <w:pPr>
        <w:pStyle w:val="Akapitzlist"/>
        <w:numPr>
          <w:ilvl w:val="0"/>
          <w:numId w:val="30"/>
        </w:numPr>
      </w:pPr>
      <w:r w:rsidRPr="00833193">
        <w:t>Konieczność dalszego szkolenia PES oraz konsorcjów PES w zakresie ubiegania się o realizację zamówień publicznych począwszy od małych zamówień udzielanych na podstawie zapytania ofertowego, ale i większych zamówień w trybach przetargowych.</w:t>
      </w:r>
    </w:p>
    <w:p w14:paraId="10351367" w14:textId="77777777" w:rsidR="00FA6E00" w:rsidRPr="00833193" w:rsidRDefault="00FA6E00" w:rsidP="000412D2">
      <w:pPr>
        <w:pStyle w:val="Akapitzlist"/>
      </w:pPr>
    </w:p>
    <w:p w14:paraId="5F35FDAE" w14:textId="6A117A25" w:rsidR="00FA6E00" w:rsidRPr="00833193" w:rsidRDefault="00586BAF" w:rsidP="000412D2">
      <w:pPr>
        <w:pStyle w:val="Nagwek3"/>
      </w:pPr>
      <w:bookmarkStart w:id="14" w:name="_Toc46229790"/>
      <w:r>
        <w:t xml:space="preserve">III.1.7. </w:t>
      </w:r>
      <w:r w:rsidR="00D113ED" w:rsidRPr="00833193">
        <w:t>I</w:t>
      </w:r>
      <w:r>
        <w:t>nne kierunki rozwoju ES</w:t>
      </w:r>
      <w:bookmarkEnd w:id="14"/>
    </w:p>
    <w:p w14:paraId="3551DCF2" w14:textId="77777777" w:rsidR="00FA6E00" w:rsidRPr="00833193" w:rsidRDefault="00D113ED" w:rsidP="00F06943">
      <w:pPr>
        <w:ind w:firstLine="360"/>
        <w:rPr>
          <w:rFonts w:cs="Arial"/>
          <w:sz w:val="16"/>
        </w:rPr>
      </w:pPr>
      <w:r w:rsidRPr="00833193">
        <w:t>W KPRES pojawia się również kierunek rozwoju ES. Należą do nic:</w:t>
      </w:r>
    </w:p>
    <w:p w14:paraId="2095F680" w14:textId="77777777" w:rsidR="00FA6E00" w:rsidRPr="00833193" w:rsidRDefault="00D113ED" w:rsidP="009D2313">
      <w:pPr>
        <w:numPr>
          <w:ilvl w:val="0"/>
          <w:numId w:val="31"/>
        </w:numPr>
      </w:pPr>
      <w:r w:rsidRPr="00833193">
        <w:rPr>
          <w:color w:val="000000"/>
        </w:rPr>
        <w:t>realizacji usług społecznych użyteczności publicznej;</w:t>
      </w:r>
    </w:p>
    <w:p w14:paraId="341E4406" w14:textId="61D487CC" w:rsidR="00FA6E00" w:rsidRPr="00833193" w:rsidRDefault="00833193" w:rsidP="009D2313">
      <w:pPr>
        <w:numPr>
          <w:ilvl w:val="0"/>
          <w:numId w:val="31"/>
        </w:numPr>
      </w:pPr>
      <w:r w:rsidRPr="00833193">
        <w:t>zadania publiczne w zakresie rozwoju lokalnego</w:t>
      </w:r>
      <w:r w:rsidR="00D113ED" w:rsidRPr="00833193">
        <w:rPr>
          <w:color w:val="000000"/>
        </w:rPr>
        <w:t>;</w:t>
      </w:r>
    </w:p>
    <w:p w14:paraId="08246483" w14:textId="24027CC8" w:rsidR="00FA6E00" w:rsidRPr="00833193" w:rsidRDefault="008E6B6B" w:rsidP="009D2313">
      <w:pPr>
        <w:numPr>
          <w:ilvl w:val="0"/>
          <w:numId w:val="31"/>
        </w:numPr>
      </w:pPr>
      <w:r>
        <w:rPr>
          <w:color w:val="000000"/>
        </w:rPr>
        <w:t>gospodarka obiegu zamkniętego;</w:t>
      </w:r>
    </w:p>
    <w:p w14:paraId="7730B041" w14:textId="4A3FD7A0" w:rsidR="00FA6E00" w:rsidRPr="00833193" w:rsidRDefault="008E6B6B" w:rsidP="009D2313">
      <w:pPr>
        <w:numPr>
          <w:ilvl w:val="0"/>
          <w:numId w:val="31"/>
        </w:numPr>
      </w:pPr>
      <w:r>
        <w:rPr>
          <w:color w:val="000000"/>
        </w:rPr>
        <w:t>s</w:t>
      </w:r>
      <w:r w:rsidR="00833193" w:rsidRPr="00833193">
        <w:rPr>
          <w:color w:val="000000"/>
        </w:rPr>
        <w:t>ytuacje kryzysowe</w:t>
      </w:r>
      <w:r>
        <w:rPr>
          <w:color w:val="000000"/>
        </w:rPr>
        <w:t>.</w:t>
      </w:r>
    </w:p>
    <w:p w14:paraId="21E6B66F" w14:textId="77777777" w:rsidR="00FA6E00" w:rsidRPr="00833193" w:rsidRDefault="00FA6E00" w:rsidP="000412D2"/>
    <w:p w14:paraId="2AF18DE0" w14:textId="2D978DCD" w:rsidR="00FA6E00" w:rsidRPr="00833193" w:rsidRDefault="00D113ED" w:rsidP="000412D2">
      <w:r w:rsidRPr="00833193">
        <w:rPr>
          <w:color w:val="000000"/>
        </w:rPr>
        <w:t xml:space="preserve">Ad. 1 </w:t>
      </w:r>
      <w:r w:rsidR="008E6B6B">
        <w:rPr>
          <w:color w:val="000000"/>
        </w:rPr>
        <w:t xml:space="preserve">- </w:t>
      </w:r>
      <w:r w:rsidRPr="00833193">
        <w:rPr>
          <w:color w:val="000000"/>
        </w:rPr>
        <w:t>Usługi społeczne użyteczności publicznej</w:t>
      </w:r>
    </w:p>
    <w:p w14:paraId="0FDCA424" w14:textId="77777777" w:rsidR="00FA6E00" w:rsidRPr="00833193" w:rsidRDefault="00D113ED" w:rsidP="00F06943">
      <w:pPr>
        <w:ind w:firstLine="360"/>
      </w:pPr>
      <w:r w:rsidRPr="00833193">
        <w:rPr>
          <w:color w:val="000000"/>
        </w:rPr>
        <w:t xml:space="preserve">W tym katalogu znajdują się następujące usługi zlecane przez JST w zakresie: </w:t>
      </w:r>
    </w:p>
    <w:p w14:paraId="1E91C3C9" w14:textId="77777777" w:rsidR="00FA6E00" w:rsidRPr="00833193" w:rsidRDefault="00D113ED" w:rsidP="009D2313">
      <w:pPr>
        <w:numPr>
          <w:ilvl w:val="0"/>
          <w:numId w:val="32"/>
        </w:numPr>
      </w:pPr>
      <w:r w:rsidRPr="00833193">
        <w:rPr>
          <w:color w:val="000000"/>
        </w:rPr>
        <w:t xml:space="preserve">pomocy społecznej, w rozumieniu przepisów ustawy z dnia 12 marca 2004 r. o pomocy społecznej; </w:t>
      </w:r>
    </w:p>
    <w:p w14:paraId="5910AD2A" w14:textId="77777777" w:rsidR="00FA6E00" w:rsidRPr="00833193" w:rsidRDefault="00D113ED" w:rsidP="009D2313">
      <w:pPr>
        <w:numPr>
          <w:ilvl w:val="0"/>
          <w:numId w:val="32"/>
        </w:numPr>
      </w:pPr>
      <w:r w:rsidRPr="00833193">
        <w:rPr>
          <w:color w:val="000000"/>
        </w:rPr>
        <w:t xml:space="preserve">zatrudnienia socjalnego, w rozumieniu przepisów ustawy z dnia 13 czerwca 2003 r. o zatrudnieniu socjalnym; </w:t>
      </w:r>
    </w:p>
    <w:p w14:paraId="6FD01878" w14:textId="77777777" w:rsidR="00FA6E00" w:rsidRPr="00833193" w:rsidRDefault="00D113ED" w:rsidP="009D2313">
      <w:pPr>
        <w:numPr>
          <w:ilvl w:val="0"/>
          <w:numId w:val="32"/>
        </w:numPr>
      </w:pPr>
      <w:r w:rsidRPr="00833193">
        <w:rPr>
          <w:color w:val="000000"/>
        </w:rPr>
        <w:t xml:space="preserve">opieki nad dziećmi, o której mowa w ustawie z dnia 4 lutego 2011 r. o opiece nad dziećmi w wieku do lat 3; </w:t>
      </w:r>
    </w:p>
    <w:p w14:paraId="1D47A93C" w14:textId="77777777" w:rsidR="00FA6E00" w:rsidRPr="00833193" w:rsidRDefault="00D113ED" w:rsidP="009D2313">
      <w:pPr>
        <w:numPr>
          <w:ilvl w:val="0"/>
          <w:numId w:val="32"/>
        </w:numPr>
      </w:pPr>
      <w:r w:rsidRPr="00833193">
        <w:rPr>
          <w:color w:val="000000"/>
        </w:rPr>
        <w:t xml:space="preserve">wspierania rodziny i systemu pieczy zastępczej, określone ustawą z dnia 9 czerwca 2011 r. o wspieraniu rodziny i systemie pieczy zastępczej; </w:t>
      </w:r>
    </w:p>
    <w:p w14:paraId="61341D2A" w14:textId="77777777" w:rsidR="00FA6E00" w:rsidRPr="00833193" w:rsidRDefault="00D113ED" w:rsidP="009D2313">
      <w:pPr>
        <w:numPr>
          <w:ilvl w:val="0"/>
          <w:numId w:val="32"/>
        </w:numPr>
      </w:pPr>
      <w:r w:rsidRPr="00833193">
        <w:rPr>
          <w:color w:val="000000"/>
        </w:rPr>
        <w:t xml:space="preserve">kształcenia, wychowania i opieki, o których mowa w ustawie z dnia 14 grudnia 2016 r. – Prawo oświatowe oraz ustawie z dnia 7 września 1991 r. o systemie oświaty; </w:t>
      </w:r>
    </w:p>
    <w:p w14:paraId="274FC135" w14:textId="77777777" w:rsidR="00FA6E00" w:rsidRPr="00833193" w:rsidRDefault="00D113ED" w:rsidP="009D2313">
      <w:pPr>
        <w:numPr>
          <w:ilvl w:val="0"/>
          <w:numId w:val="32"/>
        </w:numPr>
      </w:pPr>
      <w:r w:rsidRPr="00833193">
        <w:rPr>
          <w:color w:val="000000"/>
        </w:rPr>
        <w:t xml:space="preserve">ochrony zdrowia, w tym ochrony zdrowia psychicznego, w rozumieniu ustawy z dnia 11 września 2015 r. o zdrowiu publicznym, ustawy z dnia 15 kwietnia 2011 r. o działalności leczniczej oraz ustawy z dnia 19 sierpnia 1994 r. o ochronie zdrowia psychicznego; </w:t>
      </w:r>
    </w:p>
    <w:p w14:paraId="39B3C5C7" w14:textId="77777777" w:rsidR="00FA6E00" w:rsidRPr="00833193" w:rsidRDefault="00D113ED" w:rsidP="009D2313">
      <w:pPr>
        <w:numPr>
          <w:ilvl w:val="0"/>
          <w:numId w:val="32"/>
        </w:numPr>
      </w:pPr>
      <w:r w:rsidRPr="00833193">
        <w:rPr>
          <w:color w:val="000000"/>
        </w:rPr>
        <w:lastRenderedPageBreak/>
        <w:t>wspierania osób niepełnosprawnych w rozumieniu ustawy z dnia 27 sierpnia 1997 r. o rehabilitacji zawodowej i społecznej oraz zatrudnianiu osób niepełnosprawnych.</w:t>
      </w:r>
    </w:p>
    <w:p w14:paraId="40B72D9F" w14:textId="77777777" w:rsidR="00FA6E00" w:rsidRPr="00833193" w:rsidRDefault="00D113ED" w:rsidP="000412D2">
      <w:pPr>
        <w:rPr>
          <w:rFonts w:cs="Arial"/>
          <w:sz w:val="16"/>
        </w:rPr>
      </w:pPr>
      <w:r w:rsidRPr="00833193">
        <w:rPr>
          <w:rFonts w:cs="Arial"/>
          <w:sz w:val="16"/>
        </w:rPr>
        <w:t xml:space="preserve">W 2017 roku GUS przeprowadził badanie obejmujące między innymi zlecanie usług użyteczności publicznej przez </w:t>
      </w:r>
      <w:proofErr w:type="spellStart"/>
      <w:r w:rsidRPr="00833193">
        <w:rPr>
          <w:rFonts w:cs="Arial"/>
          <w:sz w:val="16"/>
        </w:rPr>
        <w:t>jst</w:t>
      </w:r>
      <w:proofErr w:type="spellEnd"/>
      <w:r w:rsidRPr="00833193">
        <w:rPr>
          <w:rFonts w:cs="Arial"/>
          <w:sz w:val="16"/>
        </w:rPr>
        <w:t>.  Poniżej szczegółowe dane z badania.</w:t>
      </w:r>
    </w:p>
    <w:p w14:paraId="4E5E0DCB" w14:textId="77777777" w:rsidR="00FA6E00" w:rsidRPr="00833193" w:rsidRDefault="00D113ED" w:rsidP="000412D2">
      <w:pPr>
        <w:rPr>
          <w:rFonts w:cs="Arial"/>
          <w:sz w:val="16"/>
        </w:rPr>
      </w:pPr>
      <w:r w:rsidRPr="00833193">
        <w:rPr>
          <w:rFonts w:cs="Arial"/>
          <w:sz w:val="16"/>
        </w:rPr>
        <w:t>Tab.  - ...</w:t>
      </w:r>
    </w:p>
    <w:tbl>
      <w:tblPr>
        <w:tblStyle w:val="Tabela-Siatka"/>
        <w:tblW w:w="9278" w:type="dxa"/>
        <w:tblLook w:val="04A0" w:firstRow="1" w:lastRow="0" w:firstColumn="1" w:lastColumn="0" w:noHBand="0" w:noVBand="1"/>
      </w:tblPr>
      <w:tblGrid>
        <w:gridCol w:w="2002"/>
        <w:gridCol w:w="797"/>
        <w:gridCol w:w="797"/>
        <w:gridCol w:w="797"/>
        <w:gridCol w:w="817"/>
        <w:gridCol w:w="863"/>
        <w:gridCol w:w="797"/>
        <w:gridCol w:w="817"/>
        <w:gridCol w:w="789"/>
        <w:gridCol w:w="802"/>
      </w:tblGrid>
      <w:tr w:rsidR="00FA6E00" w:rsidRPr="00833193" w14:paraId="184828D4" w14:textId="77777777">
        <w:trPr>
          <w:cantSplit/>
          <w:trHeight w:val="565"/>
        </w:trPr>
        <w:tc>
          <w:tcPr>
            <w:tcW w:w="2002" w:type="dxa"/>
            <w:tcBorders>
              <w:top w:val="nil"/>
              <w:left w:val="nil"/>
              <w:bottom w:val="nil"/>
              <w:right w:val="nil"/>
            </w:tcBorders>
            <w:shd w:val="clear" w:color="auto" w:fill="B9B8B7"/>
            <w:vAlign w:val="center"/>
          </w:tcPr>
          <w:p w14:paraId="09440735" w14:textId="77777777" w:rsidR="00FA6E00" w:rsidRPr="00833193" w:rsidRDefault="00D113ED" w:rsidP="000412D2">
            <w:pPr>
              <w:jc w:val="right"/>
              <w:rPr>
                <w:b/>
                <w:sz w:val="14"/>
              </w:rPr>
            </w:pPr>
            <w:r w:rsidRPr="00833193">
              <w:rPr>
                <w:b/>
                <w:sz w:val="14"/>
              </w:rPr>
              <w:t xml:space="preserve">Procent wszystkich </w:t>
            </w:r>
            <w:r w:rsidRPr="00833193">
              <w:rPr>
                <w:b/>
                <w:sz w:val="14"/>
              </w:rPr>
              <w:br/>
              <w:t>JST</w:t>
            </w:r>
          </w:p>
          <w:p w14:paraId="11D5234B" w14:textId="77777777" w:rsidR="00FA6E00" w:rsidRPr="00833193" w:rsidRDefault="00D113ED" w:rsidP="000412D2">
            <w:pPr>
              <w:rPr>
                <w:sz w:val="14"/>
              </w:rPr>
            </w:pPr>
            <w:r w:rsidRPr="00833193">
              <w:rPr>
                <w:b/>
                <w:sz w:val="14"/>
              </w:rPr>
              <w:t>Tryb realizacji usług</w:t>
            </w:r>
          </w:p>
        </w:tc>
        <w:tc>
          <w:tcPr>
            <w:tcW w:w="797" w:type="dxa"/>
            <w:tcBorders>
              <w:top w:val="nil"/>
              <w:left w:val="nil"/>
              <w:bottom w:val="nil"/>
              <w:right w:val="nil"/>
            </w:tcBorders>
            <w:shd w:val="clear" w:color="auto" w:fill="B9B8B7"/>
            <w:vAlign w:val="center"/>
          </w:tcPr>
          <w:p w14:paraId="38B7C013" w14:textId="77777777" w:rsidR="00FA6E00" w:rsidRPr="00833193" w:rsidRDefault="00D113ED" w:rsidP="000412D2">
            <w:pPr>
              <w:jc w:val="center"/>
              <w:rPr>
                <w:sz w:val="12"/>
                <w:szCs w:val="12"/>
              </w:rPr>
            </w:pPr>
            <w:r w:rsidRPr="00833193">
              <w:rPr>
                <w:sz w:val="12"/>
                <w:szCs w:val="12"/>
              </w:rPr>
              <w:t>Pomoc społeczna</w:t>
            </w:r>
          </w:p>
        </w:tc>
        <w:tc>
          <w:tcPr>
            <w:tcW w:w="797" w:type="dxa"/>
            <w:tcBorders>
              <w:top w:val="nil"/>
              <w:left w:val="nil"/>
              <w:bottom w:val="nil"/>
              <w:right w:val="nil"/>
            </w:tcBorders>
            <w:shd w:val="clear" w:color="auto" w:fill="B9B8B7"/>
            <w:vAlign w:val="center"/>
          </w:tcPr>
          <w:p w14:paraId="7C506BD8" w14:textId="77777777" w:rsidR="00FA6E00" w:rsidRPr="00833193" w:rsidRDefault="00D113ED" w:rsidP="000412D2">
            <w:pPr>
              <w:jc w:val="center"/>
              <w:rPr>
                <w:sz w:val="12"/>
                <w:szCs w:val="12"/>
              </w:rPr>
            </w:pPr>
            <w:proofErr w:type="spellStart"/>
            <w:r w:rsidRPr="00833193">
              <w:rPr>
                <w:sz w:val="12"/>
                <w:szCs w:val="12"/>
              </w:rPr>
              <w:t>Zatrudnie</w:t>
            </w:r>
            <w:proofErr w:type="spellEnd"/>
            <w:r w:rsidRPr="00833193">
              <w:rPr>
                <w:sz w:val="12"/>
                <w:szCs w:val="12"/>
              </w:rPr>
              <w:t>-nie socjalne</w:t>
            </w:r>
          </w:p>
        </w:tc>
        <w:tc>
          <w:tcPr>
            <w:tcW w:w="797" w:type="dxa"/>
            <w:tcBorders>
              <w:top w:val="nil"/>
              <w:left w:val="nil"/>
              <w:bottom w:val="nil"/>
              <w:right w:val="nil"/>
            </w:tcBorders>
            <w:shd w:val="clear" w:color="auto" w:fill="B9B8B7"/>
            <w:vAlign w:val="center"/>
          </w:tcPr>
          <w:p w14:paraId="34464098" w14:textId="77777777" w:rsidR="00FA6E00" w:rsidRPr="00833193" w:rsidRDefault="00D113ED" w:rsidP="000412D2">
            <w:pPr>
              <w:jc w:val="center"/>
              <w:rPr>
                <w:sz w:val="12"/>
                <w:szCs w:val="12"/>
              </w:rPr>
            </w:pPr>
            <w:r w:rsidRPr="00833193">
              <w:rPr>
                <w:sz w:val="12"/>
                <w:szCs w:val="12"/>
              </w:rPr>
              <w:t xml:space="preserve">Opieka nad dziećmi </w:t>
            </w:r>
            <w:r w:rsidRPr="00833193">
              <w:rPr>
                <w:sz w:val="12"/>
                <w:szCs w:val="12"/>
              </w:rPr>
              <w:br/>
              <w:t>do lat 3</w:t>
            </w:r>
          </w:p>
        </w:tc>
        <w:tc>
          <w:tcPr>
            <w:tcW w:w="816" w:type="dxa"/>
            <w:tcBorders>
              <w:top w:val="nil"/>
              <w:left w:val="nil"/>
              <w:bottom w:val="nil"/>
              <w:right w:val="nil"/>
            </w:tcBorders>
            <w:shd w:val="clear" w:color="auto" w:fill="B9B8B7"/>
            <w:vAlign w:val="center"/>
          </w:tcPr>
          <w:p w14:paraId="0628DC44" w14:textId="77777777" w:rsidR="00FA6E00" w:rsidRPr="00833193" w:rsidRDefault="00D113ED" w:rsidP="000412D2">
            <w:pPr>
              <w:jc w:val="center"/>
              <w:rPr>
                <w:sz w:val="12"/>
                <w:szCs w:val="12"/>
              </w:rPr>
            </w:pPr>
            <w:r w:rsidRPr="00833193">
              <w:rPr>
                <w:sz w:val="12"/>
                <w:szCs w:val="12"/>
              </w:rPr>
              <w:t>Wspieranie rodziny i pieczy zastępczej</w:t>
            </w:r>
          </w:p>
        </w:tc>
        <w:tc>
          <w:tcPr>
            <w:tcW w:w="863" w:type="dxa"/>
            <w:tcBorders>
              <w:top w:val="nil"/>
              <w:left w:val="nil"/>
              <w:bottom w:val="nil"/>
              <w:right w:val="nil"/>
            </w:tcBorders>
            <w:shd w:val="clear" w:color="auto" w:fill="B9B8B7"/>
            <w:vAlign w:val="center"/>
          </w:tcPr>
          <w:p w14:paraId="6896D665" w14:textId="77777777" w:rsidR="00FA6E00" w:rsidRPr="00833193" w:rsidRDefault="00D113ED" w:rsidP="000412D2">
            <w:pPr>
              <w:jc w:val="center"/>
              <w:rPr>
                <w:sz w:val="12"/>
                <w:szCs w:val="12"/>
              </w:rPr>
            </w:pPr>
            <w:r w:rsidRPr="00833193">
              <w:rPr>
                <w:sz w:val="12"/>
                <w:szCs w:val="12"/>
              </w:rPr>
              <w:t xml:space="preserve">Kształcenie, </w:t>
            </w:r>
            <w:proofErr w:type="spellStart"/>
            <w:r w:rsidRPr="00833193">
              <w:rPr>
                <w:sz w:val="12"/>
                <w:szCs w:val="12"/>
              </w:rPr>
              <w:t>wychowa-nie</w:t>
            </w:r>
            <w:proofErr w:type="spellEnd"/>
            <w:r w:rsidRPr="00833193">
              <w:rPr>
                <w:sz w:val="12"/>
                <w:szCs w:val="12"/>
              </w:rPr>
              <w:t xml:space="preserve"> i opieka</w:t>
            </w:r>
          </w:p>
        </w:tc>
        <w:tc>
          <w:tcPr>
            <w:tcW w:w="797" w:type="dxa"/>
            <w:tcBorders>
              <w:top w:val="nil"/>
              <w:left w:val="nil"/>
              <w:bottom w:val="nil"/>
              <w:right w:val="nil"/>
            </w:tcBorders>
            <w:shd w:val="clear" w:color="auto" w:fill="B9B8B7"/>
            <w:vAlign w:val="center"/>
          </w:tcPr>
          <w:p w14:paraId="7DABDBA5" w14:textId="77777777" w:rsidR="00FA6E00" w:rsidRPr="00833193" w:rsidRDefault="00D113ED" w:rsidP="000412D2">
            <w:pPr>
              <w:jc w:val="center"/>
              <w:rPr>
                <w:sz w:val="12"/>
                <w:szCs w:val="12"/>
              </w:rPr>
            </w:pPr>
            <w:r w:rsidRPr="00833193">
              <w:rPr>
                <w:sz w:val="12"/>
                <w:szCs w:val="12"/>
              </w:rPr>
              <w:t>Ochrona zdrowia</w:t>
            </w:r>
          </w:p>
        </w:tc>
        <w:tc>
          <w:tcPr>
            <w:tcW w:w="817" w:type="dxa"/>
            <w:tcBorders>
              <w:top w:val="nil"/>
              <w:left w:val="nil"/>
              <w:bottom w:val="nil"/>
              <w:right w:val="nil"/>
            </w:tcBorders>
            <w:shd w:val="clear" w:color="auto" w:fill="B9B8B7"/>
            <w:vAlign w:val="center"/>
          </w:tcPr>
          <w:p w14:paraId="45164BEB" w14:textId="77777777" w:rsidR="00FA6E00" w:rsidRPr="00833193" w:rsidRDefault="00D113ED" w:rsidP="000412D2">
            <w:pPr>
              <w:jc w:val="center"/>
              <w:rPr>
                <w:sz w:val="12"/>
                <w:szCs w:val="12"/>
              </w:rPr>
            </w:pPr>
            <w:r w:rsidRPr="00833193">
              <w:rPr>
                <w:sz w:val="12"/>
                <w:szCs w:val="12"/>
              </w:rPr>
              <w:t>Wspieranie osób niepełno-sprawnych</w:t>
            </w:r>
          </w:p>
        </w:tc>
        <w:tc>
          <w:tcPr>
            <w:tcW w:w="789" w:type="dxa"/>
            <w:tcBorders>
              <w:top w:val="nil"/>
              <w:left w:val="nil"/>
              <w:bottom w:val="nil"/>
              <w:right w:val="nil"/>
            </w:tcBorders>
            <w:shd w:val="clear" w:color="auto" w:fill="B9B8B7"/>
            <w:vAlign w:val="center"/>
          </w:tcPr>
          <w:p w14:paraId="036B3D55" w14:textId="77777777" w:rsidR="00FA6E00" w:rsidRPr="00833193" w:rsidRDefault="00D113ED" w:rsidP="000412D2">
            <w:pPr>
              <w:jc w:val="center"/>
              <w:rPr>
                <w:sz w:val="12"/>
                <w:szCs w:val="12"/>
              </w:rPr>
            </w:pPr>
            <w:r w:rsidRPr="00833193">
              <w:rPr>
                <w:sz w:val="12"/>
                <w:szCs w:val="12"/>
              </w:rPr>
              <w:t>Kultura oraz ochrona zabytków</w:t>
            </w:r>
          </w:p>
        </w:tc>
        <w:tc>
          <w:tcPr>
            <w:tcW w:w="802" w:type="dxa"/>
            <w:tcBorders>
              <w:top w:val="nil"/>
              <w:left w:val="nil"/>
              <w:bottom w:val="nil"/>
              <w:right w:val="nil"/>
            </w:tcBorders>
            <w:shd w:val="clear" w:color="auto" w:fill="B9B8B7"/>
            <w:vAlign w:val="center"/>
          </w:tcPr>
          <w:p w14:paraId="441C99E1" w14:textId="77777777" w:rsidR="00FA6E00" w:rsidRPr="00833193" w:rsidRDefault="00D113ED" w:rsidP="000412D2">
            <w:pPr>
              <w:jc w:val="center"/>
              <w:rPr>
                <w:sz w:val="12"/>
                <w:szCs w:val="12"/>
              </w:rPr>
            </w:pPr>
            <w:r w:rsidRPr="00833193">
              <w:rPr>
                <w:sz w:val="12"/>
                <w:szCs w:val="12"/>
              </w:rPr>
              <w:t>Kultura fizyczna, turystyka</w:t>
            </w:r>
          </w:p>
        </w:tc>
      </w:tr>
      <w:tr w:rsidR="00FA6E00" w:rsidRPr="00833193" w14:paraId="073B2A43" w14:textId="77777777">
        <w:trPr>
          <w:trHeight w:val="340"/>
        </w:trPr>
        <w:tc>
          <w:tcPr>
            <w:tcW w:w="2002" w:type="dxa"/>
            <w:tcBorders>
              <w:top w:val="nil"/>
              <w:left w:val="nil"/>
              <w:bottom w:val="single" w:sz="12" w:space="0" w:color="D9D9D9"/>
              <w:right w:val="single" w:sz="18" w:space="0" w:color="FFFFFF"/>
            </w:tcBorders>
            <w:vAlign w:val="center"/>
          </w:tcPr>
          <w:p w14:paraId="2353098F" w14:textId="77777777" w:rsidR="00FA6E00" w:rsidRPr="00833193" w:rsidRDefault="00D113ED" w:rsidP="000412D2">
            <w:pPr>
              <w:rPr>
                <w:sz w:val="16"/>
                <w:szCs w:val="16"/>
              </w:rPr>
            </w:pPr>
            <w:r w:rsidRPr="00833193">
              <w:rPr>
                <w:sz w:val="16"/>
                <w:szCs w:val="16"/>
              </w:rPr>
              <w:t>Samodzielnie i podległe jednostki organizacyjne</w:t>
            </w:r>
          </w:p>
        </w:tc>
        <w:tc>
          <w:tcPr>
            <w:tcW w:w="797" w:type="dxa"/>
            <w:tcBorders>
              <w:top w:val="nil"/>
              <w:left w:val="single" w:sz="18" w:space="0" w:color="FFFFFF"/>
              <w:bottom w:val="single" w:sz="12" w:space="0" w:color="D9D9D9"/>
              <w:right w:val="single" w:sz="18" w:space="0" w:color="FFFFFF"/>
            </w:tcBorders>
            <w:vAlign w:val="center"/>
          </w:tcPr>
          <w:p w14:paraId="43A283CC" w14:textId="77777777" w:rsidR="00FA6E00" w:rsidRPr="00833193" w:rsidRDefault="00D113ED" w:rsidP="000412D2">
            <w:pPr>
              <w:jc w:val="center"/>
              <w:rPr>
                <w:sz w:val="20"/>
              </w:rPr>
            </w:pPr>
            <w:r w:rsidRPr="00833193">
              <w:rPr>
                <w:sz w:val="20"/>
              </w:rPr>
              <w:t>90,4%</w:t>
            </w:r>
          </w:p>
        </w:tc>
        <w:tc>
          <w:tcPr>
            <w:tcW w:w="797" w:type="dxa"/>
            <w:tcBorders>
              <w:top w:val="nil"/>
              <w:left w:val="single" w:sz="18" w:space="0" w:color="FFFFFF"/>
              <w:bottom w:val="single" w:sz="12" w:space="0" w:color="D9D9D9"/>
              <w:right w:val="single" w:sz="18" w:space="0" w:color="FFFFFF"/>
            </w:tcBorders>
            <w:vAlign w:val="center"/>
          </w:tcPr>
          <w:p w14:paraId="4CA70293" w14:textId="77777777" w:rsidR="00FA6E00" w:rsidRPr="00833193" w:rsidRDefault="00D113ED" w:rsidP="000412D2">
            <w:pPr>
              <w:jc w:val="center"/>
              <w:rPr>
                <w:sz w:val="20"/>
              </w:rPr>
            </w:pPr>
            <w:r w:rsidRPr="00833193">
              <w:rPr>
                <w:sz w:val="20"/>
              </w:rPr>
              <w:t>17,5%</w:t>
            </w:r>
          </w:p>
        </w:tc>
        <w:tc>
          <w:tcPr>
            <w:tcW w:w="797" w:type="dxa"/>
            <w:tcBorders>
              <w:top w:val="nil"/>
              <w:left w:val="single" w:sz="18" w:space="0" w:color="FFFFFF"/>
              <w:bottom w:val="single" w:sz="12" w:space="0" w:color="D9D9D9"/>
              <w:right w:val="single" w:sz="18" w:space="0" w:color="FFFFFF"/>
            </w:tcBorders>
            <w:vAlign w:val="center"/>
          </w:tcPr>
          <w:p w14:paraId="3E1A9699" w14:textId="77777777" w:rsidR="00FA6E00" w:rsidRPr="00833193" w:rsidRDefault="00D113ED" w:rsidP="000412D2">
            <w:pPr>
              <w:jc w:val="center"/>
              <w:rPr>
                <w:sz w:val="20"/>
              </w:rPr>
            </w:pPr>
            <w:r w:rsidRPr="00833193">
              <w:rPr>
                <w:sz w:val="20"/>
              </w:rPr>
              <w:t>21,6%</w:t>
            </w:r>
          </w:p>
        </w:tc>
        <w:tc>
          <w:tcPr>
            <w:tcW w:w="816" w:type="dxa"/>
            <w:tcBorders>
              <w:top w:val="nil"/>
              <w:left w:val="single" w:sz="18" w:space="0" w:color="FFFFFF"/>
              <w:bottom w:val="single" w:sz="12" w:space="0" w:color="D9D9D9"/>
              <w:right w:val="single" w:sz="18" w:space="0" w:color="FFFFFF"/>
            </w:tcBorders>
            <w:vAlign w:val="center"/>
          </w:tcPr>
          <w:p w14:paraId="1D103337" w14:textId="77777777" w:rsidR="00FA6E00" w:rsidRPr="00833193" w:rsidRDefault="00D113ED" w:rsidP="000412D2">
            <w:pPr>
              <w:jc w:val="center"/>
              <w:rPr>
                <w:sz w:val="20"/>
              </w:rPr>
            </w:pPr>
            <w:r w:rsidRPr="00833193">
              <w:rPr>
                <w:sz w:val="20"/>
              </w:rPr>
              <w:t>74,9%</w:t>
            </w:r>
          </w:p>
        </w:tc>
        <w:tc>
          <w:tcPr>
            <w:tcW w:w="863" w:type="dxa"/>
            <w:tcBorders>
              <w:top w:val="nil"/>
              <w:left w:val="single" w:sz="18" w:space="0" w:color="FFFFFF"/>
              <w:bottom w:val="single" w:sz="12" w:space="0" w:color="D9D9D9"/>
              <w:right w:val="single" w:sz="18" w:space="0" w:color="FFFFFF"/>
            </w:tcBorders>
            <w:vAlign w:val="center"/>
          </w:tcPr>
          <w:p w14:paraId="11899156" w14:textId="77777777" w:rsidR="00FA6E00" w:rsidRPr="00833193" w:rsidRDefault="00D113ED" w:rsidP="000412D2">
            <w:pPr>
              <w:jc w:val="center"/>
              <w:rPr>
                <w:sz w:val="20"/>
              </w:rPr>
            </w:pPr>
            <w:r w:rsidRPr="00833193">
              <w:rPr>
                <w:sz w:val="20"/>
              </w:rPr>
              <w:t>64%</w:t>
            </w:r>
          </w:p>
        </w:tc>
        <w:tc>
          <w:tcPr>
            <w:tcW w:w="797" w:type="dxa"/>
            <w:tcBorders>
              <w:top w:val="nil"/>
              <w:left w:val="single" w:sz="18" w:space="0" w:color="FFFFFF"/>
              <w:bottom w:val="single" w:sz="12" w:space="0" w:color="D9D9D9"/>
              <w:right w:val="single" w:sz="18" w:space="0" w:color="FFFFFF"/>
            </w:tcBorders>
            <w:vAlign w:val="center"/>
          </w:tcPr>
          <w:p w14:paraId="6599473D" w14:textId="77777777" w:rsidR="00FA6E00" w:rsidRPr="00833193" w:rsidRDefault="00D113ED" w:rsidP="000412D2">
            <w:pPr>
              <w:jc w:val="center"/>
              <w:rPr>
                <w:sz w:val="20"/>
              </w:rPr>
            </w:pPr>
            <w:r w:rsidRPr="00833193">
              <w:rPr>
                <w:sz w:val="20"/>
              </w:rPr>
              <w:t>49,4%</w:t>
            </w:r>
          </w:p>
        </w:tc>
        <w:tc>
          <w:tcPr>
            <w:tcW w:w="817" w:type="dxa"/>
            <w:tcBorders>
              <w:top w:val="nil"/>
              <w:left w:val="single" w:sz="18" w:space="0" w:color="FFFFFF"/>
              <w:bottom w:val="single" w:sz="12" w:space="0" w:color="D9D9D9"/>
              <w:right w:val="single" w:sz="18" w:space="0" w:color="FFFFFF"/>
            </w:tcBorders>
            <w:vAlign w:val="center"/>
          </w:tcPr>
          <w:p w14:paraId="444ED570" w14:textId="77777777" w:rsidR="00FA6E00" w:rsidRPr="00833193" w:rsidRDefault="00D113ED" w:rsidP="000412D2">
            <w:pPr>
              <w:jc w:val="center"/>
              <w:rPr>
                <w:sz w:val="20"/>
              </w:rPr>
            </w:pPr>
            <w:r w:rsidRPr="00833193">
              <w:rPr>
                <w:sz w:val="20"/>
              </w:rPr>
              <w:t>59,4%</w:t>
            </w:r>
          </w:p>
        </w:tc>
        <w:tc>
          <w:tcPr>
            <w:tcW w:w="789" w:type="dxa"/>
            <w:tcBorders>
              <w:top w:val="nil"/>
              <w:left w:val="single" w:sz="18" w:space="0" w:color="FFFFFF"/>
              <w:bottom w:val="single" w:sz="12" w:space="0" w:color="D9D9D9"/>
              <w:right w:val="single" w:sz="18" w:space="0" w:color="FFFFFF"/>
            </w:tcBorders>
            <w:vAlign w:val="center"/>
          </w:tcPr>
          <w:p w14:paraId="1F5F0135" w14:textId="77777777" w:rsidR="00FA6E00" w:rsidRPr="00833193" w:rsidRDefault="00D113ED" w:rsidP="000412D2">
            <w:pPr>
              <w:jc w:val="center"/>
              <w:rPr>
                <w:sz w:val="20"/>
              </w:rPr>
            </w:pPr>
            <w:r w:rsidRPr="00833193">
              <w:rPr>
                <w:sz w:val="20"/>
              </w:rPr>
              <w:t>64,6%</w:t>
            </w:r>
          </w:p>
        </w:tc>
        <w:tc>
          <w:tcPr>
            <w:tcW w:w="802" w:type="dxa"/>
            <w:tcBorders>
              <w:top w:val="nil"/>
              <w:left w:val="single" w:sz="18" w:space="0" w:color="FFFFFF"/>
              <w:bottom w:val="single" w:sz="12" w:space="0" w:color="D9D9D9"/>
              <w:right w:val="nil"/>
            </w:tcBorders>
            <w:vAlign w:val="center"/>
          </w:tcPr>
          <w:p w14:paraId="1ABE07BA" w14:textId="77777777" w:rsidR="00FA6E00" w:rsidRPr="00833193" w:rsidRDefault="00D113ED" w:rsidP="000412D2">
            <w:pPr>
              <w:jc w:val="center"/>
              <w:rPr>
                <w:sz w:val="20"/>
              </w:rPr>
            </w:pPr>
            <w:r w:rsidRPr="00833193">
              <w:rPr>
                <w:sz w:val="20"/>
              </w:rPr>
              <w:t>66,7%</w:t>
            </w:r>
          </w:p>
        </w:tc>
      </w:tr>
      <w:tr w:rsidR="00FA6E00" w:rsidRPr="00833193" w14:paraId="40788299" w14:textId="77777777">
        <w:trPr>
          <w:trHeight w:val="340"/>
        </w:trPr>
        <w:tc>
          <w:tcPr>
            <w:tcW w:w="2002" w:type="dxa"/>
            <w:tcBorders>
              <w:top w:val="single" w:sz="12" w:space="0" w:color="D9D9D9"/>
              <w:left w:val="nil"/>
              <w:bottom w:val="single" w:sz="12" w:space="0" w:color="D9D9D9"/>
              <w:right w:val="single" w:sz="18" w:space="0" w:color="FFFFFF"/>
            </w:tcBorders>
            <w:vAlign w:val="center"/>
          </w:tcPr>
          <w:p w14:paraId="03D10EF5" w14:textId="77777777" w:rsidR="00FA6E00" w:rsidRPr="00833193" w:rsidRDefault="00D113ED" w:rsidP="000412D2">
            <w:pPr>
              <w:rPr>
                <w:sz w:val="16"/>
                <w:szCs w:val="16"/>
              </w:rPr>
            </w:pPr>
            <w:r w:rsidRPr="00833193">
              <w:rPr>
                <w:sz w:val="16"/>
                <w:szCs w:val="16"/>
              </w:rPr>
              <w:t xml:space="preserve">Tryb ustawy o działalności pożytku </w:t>
            </w:r>
            <w:proofErr w:type="spellStart"/>
            <w:r w:rsidRPr="00833193">
              <w:rPr>
                <w:sz w:val="16"/>
                <w:szCs w:val="16"/>
              </w:rPr>
              <w:t>publi</w:t>
            </w:r>
            <w:proofErr w:type="spellEnd"/>
            <w:r w:rsidRPr="00833193">
              <w:rPr>
                <w:sz w:val="16"/>
                <w:szCs w:val="16"/>
              </w:rPr>
              <w:t xml:space="preserve">. i o </w:t>
            </w:r>
            <w:proofErr w:type="spellStart"/>
            <w:r w:rsidRPr="00833193">
              <w:rPr>
                <w:sz w:val="16"/>
                <w:szCs w:val="16"/>
              </w:rPr>
              <w:t>wolont</w:t>
            </w:r>
            <w:proofErr w:type="spellEnd"/>
            <w:r w:rsidRPr="00833193">
              <w:rPr>
                <w:sz w:val="16"/>
                <w:szCs w:val="16"/>
              </w:rPr>
              <w:t>.</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06376C7A" w14:textId="77777777" w:rsidR="00FA6E00" w:rsidRPr="00833193" w:rsidRDefault="00D113ED" w:rsidP="000412D2">
            <w:pPr>
              <w:jc w:val="center"/>
              <w:rPr>
                <w:sz w:val="20"/>
              </w:rPr>
            </w:pPr>
            <w:r w:rsidRPr="00833193">
              <w:rPr>
                <w:sz w:val="20"/>
              </w:rPr>
              <w:t>19,3%</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174942E3" w14:textId="77777777" w:rsidR="00FA6E00" w:rsidRPr="00833193" w:rsidRDefault="00D113ED" w:rsidP="000412D2">
            <w:pPr>
              <w:jc w:val="center"/>
              <w:rPr>
                <w:sz w:val="20"/>
              </w:rPr>
            </w:pPr>
            <w:r w:rsidRPr="00833193">
              <w:rPr>
                <w:sz w:val="20"/>
              </w:rPr>
              <w:t>0,3%</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7097CBA3" w14:textId="77777777" w:rsidR="00FA6E00" w:rsidRPr="00833193" w:rsidRDefault="00D113ED" w:rsidP="000412D2">
            <w:pPr>
              <w:jc w:val="center"/>
              <w:rPr>
                <w:sz w:val="20"/>
              </w:rPr>
            </w:pPr>
            <w:r w:rsidRPr="00833193">
              <w:rPr>
                <w:sz w:val="20"/>
              </w:rPr>
              <w:t>1,8%</w:t>
            </w:r>
          </w:p>
        </w:tc>
        <w:tc>
          <w:tcPr>
            <w:tcW w:w="816" w:type="dxa"/>
            <w:tcBorders>
              <w:top w:val="single" w:sz="12" w:space="0" w:color="D9D9D9"/>
              <w:left w:val="single" w:sz="18" w:space="0" w:color="FFFFFF"/>
              <w:bottom w:val="single" w:sz="12" w:space="0" w:color="D9D9D9"/>
              <w:right w:val="single" w:sz="18" w:space="0" w:color="FFFFFF"/>
            </w:tcBorders>
            <w:vAlign w:val="center"/>
          </w:tcPr>
          <w:p w14:paraId="0A6C2FDE" w14:textId="77777777" w:rsidR="00FA6E00" w:rsidRPr="00833193" w:rsidRDefault="00D113ED" w:rsidP="000412D2">
            <w:pPr>
              <w:jc w:val="center"/>
              <w:rPr>
                <w:sz w:val="20"/>
              </w:rPr>
            </w:pPr>
            <w:r w:rsidRPr="00833193">
              <w:rPr>
                <w:sz w:val="20"/>
              </w:rPr>
              <w:t>7,9%</w:t>
            </w:r>
          </w:p>
        </w:tc>
        <w:tc>
          <w:tcPr>
            <w:tcW w:w="863" w:type="dxa"/>
            <w:tcBorders>
              <w:top w:val="single" w:sz="12" w:space="0" w:color="D9D9D9"/>
              <w:left w:val="single" w:sz="18" w:space="0" w:color="FFFFFF"/>
              <w:bottom w:val="single" w:sz="12" w:space="0" w:color="D9D9D9"/>
              <w:right w:val="single" w:sz="18" w:space="0" w:color="FFFFFF"/>
            </w:tcBorders>
            <w:vAlign w:val="center"/>
          </w:tcPr>
          <w:p w14:paraId="737510AB" w14:textId="77777777" w:rsidR="00FA6E00" w:rsidRPr="00833193" w:rsidRDefault="00D113ED" w:rsidP="000412D2">
            <w:pPr>
              <w:jc w:val="center"/>
              <w:rPr>
                <w:sz w:val="20"/>
              </w:rPr>
            </w:pPr>
            <w:r w:rsidRPr="00833193">
              <w:rPr>
                <w:sz w:val="20"/>
              </w:rPr>
              <w:t>11,7%</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6D0D52B9" w14:textId="77777777" w:rsidR="00FA6E00" w:rsidRPr="00833193" w:rsidRDefault="00D113ED" w:rsidP="000412D2">
            <w:pPr>
              <w:jc w:val="center"/>
              <w:rPr>
                <w:sz w:val="20"/>
              </w:rPr>
            </w:pPr>
            <w:r w:rsidRPr="00833193">
              <w:rPr>
                <w:sz w:val="20"/>
              </w:rPr>
              <w:t>10,5%</w:t>
            </w:r>
          </w:p>
        </w:tc>
        <w:tc>
          <w:tcPr>
            <w:tcW w:w="817" w:type="dxa"/>
            <w:tcBorders>
              <w:top w:val="single" w:sz="12" w:space="0" w:color="D9D9D9"/>
              <w:left w:val="single" w:sz="18" w:space="0" w:color="FFFFFF"/>
              <w:bottom w:val="single" w:sz="12" w:space="0" w:color="D9D9D9"/>
              <w:right w:val="single" w:sz="18" w:space="0" w:color="FFFFFF"/>
            </w:tcBorders>
            <w:vAlign w:val="center"/>
          </w:tcPr>
          <w:p w14:paraId="332B84E9" w14:textId="77777777" w:rsidR="00FA6E00" w:rsidRPr="00833193" w:rsidRDefault="00D113ED" w:rsidP="000412D2">
            <w:pPr>
              <w:jc w:val="center"/>
              <w:rPr>
                <w:sz w:val="20"/>
              </w:rPr>
            </w:pPr>
            <w:r w:rsidRPr="00833193">
              <w:rPr>
                <w:sz w:val="20"/>
              </w:rPr>
              <w:t>16,7%</w:t>
            </w:r>
          </w:p>
        </w:tc>
        <w:tc>
          <w:tcPr>
            <w:tcW w:w="789" w:type="dxa"/>
            <w:tcBorders>
              <w:top w:val="single" w:sz="12" w:space="0" w:color="D9D9D9"/>
              <w:left w:val="single" w:sz="18" w:space="0" w:color="FFFFFF"/>
              <w:bottom w:val="single" w:sz="12" w:space="0" w:color="D9D9D9"/>
              <w:right w:val="single" w:sz="18" w:space="0" w:color="FFFFFF"/>
            </w:tcBorders>
            <w:vAlign w:val="center"/>
          </w:tcPr>
          <w:p w14:paraId="2796A24E" w14:textId="77777777" w:rsidR="00FA6E00" w:rsidRPr="00833193" w:rsidRDefault="00D113ED" w:rsidP="000412D2">
            <w:pPr>
              <w:jc w:val="center"/>
              <w:rPr>
                <w:sz w:val="20"/>
              </w:rPr>
            </w:pPr>
            <w:r w:rsidRPr="00833193">
              <w:rPr>
                <w:sz w:val="20"/>
              </w:rPr>
              <w:t>21,9%</w:t>
            </w:r>
          </w:p>
        </w:tc>
        <w:tc>
          <w:tcPr>
            <w:tcW w:w="802" w:type="dxa"/>
            <w:tcBorders>
              <w:top w:val="single" w:sz="12" w:space="0" w:color="D9D9D9"/>
              <w:left w:val="single" w:sz="18" w:space="0" w:color="FFFFFF"/>
              <w:bottom w:val="single" w:sz="12" w:space="0" w:color="D9D9D9"/>
              <w:right w:val="nil"/>
            </w:tcBorders>
            <w:vAlign w:val="center"/>
          </w:tcPr>
          <w:p w14:paraId="58DD64FF" w14:textId="77777777" w:rsidR="00FA6E00" w:rsidRPr="00833193" w:rsidRDefault="00D113ED" w:rsidP="000412D2">
            <w:pPr>
              <w:jc w:val="center"/>
              <w:rPr>
                <w:sz w:val="20"/>
              </w:rPr>
            </w:pPr>
            <w:r w:rsidRPr="00833193">
              <w:rPr>
                <w:sz w:val="20"/>
              </w:rPr>
              <w:t>40,1%</w:t>
            </w:r>
          </w:p>
        </w:tc>
      </w:tr>
      <w:tr w:rsidR="00FA6E00" w:rsidRPr="00833193" w14:paraId="7F0489FC" w14:textId="77777777">
        <w:trPr>
          <w:trHeight w:val="340"/>
        </w:trPr>
        <w:tc>
          <w:tcPr>
            <w:tcW w:w="2002" w:type="dxa"/>
            <w:tcBorders>
              <w:top w:val="single" w:sz="12" w:space="0" w:color="D9D9D9"/>
              <w:left w:val="nil"/>
              <w:bottom w:val="single" w:sz="12" w:space="0" w:color="D9D9D9"/>
              <w:right w:val="single" w:sz="18" w:space="0" w:color="FFFFFF"/>
            </w:tcBorders>
            <w:vAlign w:val="center"/>
          </w:tcPr>
          <w:p w14:paraId="6A36FA00" w14:textId="77777777" w:rsidR="00FA6E00" w:rsidRPr="00833193" w:rsidRDefault="00D113ED" w:rsidP="000412D2">
            <w:pPr>
              <w:rPr>
                <w:sz w:val="16"/>
                <w:szCs w:val="16"/>
              </w:rPr>
            </w:pPr>
            <w:r w:rsidRPr="00833193">
              <w:rPr>
                <w:sz w:val="16"/>
                <w:szCs w:val="16"/>
              </w:rPr>
              <w:t>Tryb ustawy PZP</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5A21CAB5" w14:textId="77777777" w:rsidR="00FA6E00" w:rsidRPr="00833193" w:rsidRDefault="00D113ED" w:rsidP="000412D2">
            <w:pPr>
              <w:jc w:val="center"/>
              <w:rPr>
                <w:sz w:val="20"/>
              </w:rPr>
            </w:pPr>
            <w:r w:rsidRPr="00833193">
              <w:rPr>
                <w:sz w:val="20"/>
              </w:rPr>
              <w:t>8,8%</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5D6A737E" w14:textId="77777777" w:rsidR="00FA6E00" w:rsidRPr="00833193" w:rsidRDefault="00D113ED" w:rsidP="000412D2">
            <w:pPr>
              <w:jc w:val="center"/>
              <w:rPr>
                <w:sz w:val="20"/>
              </w:rPr>
            </w:pPr>
            <w:r w:rsidRPr="00833193">
              <w:rPr>
                <w:sz w:val="20"/>
              </w:rPr>
              <w:t>1,2%</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57DD9EA2" w14:textId="77777777" w:rsidR="00FA6E00" w:rsidRPr="00833193" w:rsidRDefault="00D113ED" w:rsidP="000412D2">
            <w:pPr>
              <w:jc w:val="center"/>
              <w:rPr>
                <w:sz w:val="20"/>
              </w:rPr>
            </w:pPr>
            <w:r w:rsidRPr="00833193">
              <w:rPr>
                <w:sz w:val="20"/>
              </w:rPr>
              <w:t>2%</w:t>
            </w:r>
          </w:p>
        </w:tc>
        <w:tc>
          <w:tcPr>
            <w:tcW w:w="816" w:type="dxa"/>
            <w:tcBorders>
              <w:top w:val="single" w:sz="12" w:space="0" w:color="D9D9D9"/>
              <w:left w:val="single" w:sz="18" w:space="0" w:color="FFFFFF"/>
              <w:bottom w:val="single" w:sz="12" w:space="0" w:color="D9D9D9"/>
              <w:right w:val="single" w:sz="18" w:space="0" w:color="FFFFFF"/>
            </w:tcBorders>
            <w:vAlign w:val="center"/>
          </w:tcPr>
          <w:p w14:paraId="6C1BA256" w14:textId="77777777" w:rsidR="00FA6E00" w:rsidRPr="00833193" w:rsidRDefault="00D113ED" w:rsidP="000412D2">
            <w:pPr>
              <w:jc w:val="center"/>
              <w:rPr>
                <w:sz w:val="20"/>
              </w:rPr>
            </w:pPr>
            <w:r w:rsidRPr="00833193">
              <w:rPr>
                <w:sz w:val="20"/>
              </w:rPr>
              <w:t>2,6%</w:t>
            </w:r>
          </w:p>
        </w:tc>
        <w:tc>
          <w:tcPr>
            <w:tcW w:w="863" w:type="dxa"/>
            <w:tcBorders>
              <w:top w:val="single" w:sz="12" w:space="0" w:color="D9D9D9"/>
              <w:left w:val="single" w:sz="18" w:space="0" w:color="FFFFFF"/>
              <w:bottom w:val="single" w:sz="12" w:space="0" w:color="D9D9D9"/>
              <w:right w:val="single" w:sz="18" w:space="0" w:color="FFFFFF"/>
            </w:tcBorders>
            <w:vAlign w:val="center"/>
          </w:tcPr>
          <w:p w14:paraId="7B2FB640" w14:textId="77777777" w:rsidR="00FA6E00" w:rsidRPr="00833193" w:rsidRDefault="00D113ED" w:rsidP="000412D2">
            <w:pPr>
              <w:jc w:val="center"/>
              <w:rPr>
                <w:sz w:val="20"/>
              </w:rPr>
            </w:pPr>
            <w:r w:rsidRPr="00833193">
              <w:rPr>
                <w:sz w:val="20"/>
              </w:rPr>
              <w:t>3,8%</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706F9C93" w14:textId="77777777" w:rsidR="00FA6E00" w:rsidRPr="00833193" w:rsidRDefault="00D113ED" w:rsidP="000412D2">
            <w:pPr>
              <w:jc w:val="center"/>
              <w:rPr>
                <w:sz w:val="20"/>
              </w:rPr>
            </w:pPr>
            <w:r w:rsidRPr="00833193">
              <w:rPr>
                <w:sz w:val="20"/>
              </w:rPr>
              <w:t>4,4%</w:t>
            </w:r>
          </w:p>
        </w:tc>
        <w:tc>
          <w:tcPr>
            <w:tcW w:w="817" w:type="dxa"/>
            <w:tcBorders>
              <w:top w:val="single" w:sz="12" w:space="0" w:color="D9D9D9"/>
              <w:left w:val="single" w:sz="18" w:space="0" w:color="FFFFFF"/>
              <w:bottom w:val="single" w:sz="12" w:space="0" w:color="D9D9D9"/>
              <w:right w:val="single" w:sz="18" w:space="0" w:color="FFFFFF"/>
            </w:tcBorders>
            <w:vAlign w:val="center"/>
          </w:tcPr>
          <w:p w14:paraId="04D69FD4" w14:textId="77777777" w:rsidR="00FA6E00" w:rsidRPr="00833193" w:rsidRDefault="00D113ED" w:rsidP="000412D2">
            <w:pPr>
              <w:jc w:val="center"/>
              <w:rPr>
                <w:sz w:val="20"/>
              </w:rPr>
            </w:pPr>
            <w:r w:rsidRPr="00833193">
              <w:rPr>
                <w:sz w:val="20"/>
              </w:rPr>
              <w:t>5%</w:t>
            </w:r>
          </w:p>
        </w:tc>
        <w:tc>
          <w:tcPr>
            <w:tcW w:w="789" w:type="dxa"/>
            <w:tcBorders>
              <w:top w:val="single" w:sz="12" w:space="0" w:color="D9D9D9"/>
              <w:left w:val="single" w:sz="18" w:space="0" w:color="FFFFFF"/>
              <w:bottom w:val="single" w:sz="12" w:space="0" w:color="D9D9D9"/>
              <w:right w:val="single" w:sz="18" w:space="0" w:color="FFFFFF"/>
            </w:tcBorders>
            <w:vAlign w:val="center"/>
          </w:tcPr>
          <w:p w14:paraId="38BE3533" w14:textId="77777777" w:rsidR="00FA6E00" w:rsidRPr="00833193" w:rsidRDefault="00D113ED" w:rsidP="000412D2">
            <w:pPr>
              <w:jc w:val="center"/>
              <w:rPr>
                <w:sz w:val="20"/>
              </w:rPr>
            </w:pPr>
            <w:r w:rsidRPr="00833193">
              <w:rPr>
                <w:sz w:val="20"/>
              </w:rPr>
              <w:t>7%</w:t>
            </w:r>
          </w:p>
        </w:tc>
        <w:tc>
          <w:tcPr>
            <w:tcW w:w="802" w:type="dxa"/>
            <w:tcBorders>
              <w:top w:val="single" w:sz="12" w:space="0" w:color="D9D9D9"/>
              <w:left w:val="single" w:sz="18" w:space="0" w:color="FFFFFF"/>
              <w:bottom w:val="single" w:sz="12" w:space="0" w:color="D9D9D9"/>
              <w:right w:val="nil"/>
            </w:tcBorders>
            <w:vAlign w:val="center"/>
          </w:tcPr>
          <w:p w14:paraId="740BAD4E" w14:textId="77777777" w:rsidR="00FA6E00" w:rsidRPr="00833193" w:rsidRDefault="00D113ED" w:rsidP="000412D2">
            <w:pPr>
              <w:jc w:val="center"/>
              <w:rPr>
                <w:sz w:val="20"/>
              </w:rPr>
            </w:pPr>
            <w:r w:rsidRPr="00833193">
              <w:rPr>
                <w:sz w:val="20"/>
              </w:rPr>
              <w:t>8,5%</w:t>
            </w:r>
          </w:p>
        </w:tc>
      </w:tr>
      <w:tr w:rsidR="00FA6E00" w:rsidRPr="00833193" w14:paraId="24927438" w14:textId="77777777">
        <w:trPr>
          <w:trHeight w:val="340"/>
        </w:trPr>
        <w:tc>
          <w:tcPr>
            <w:tcW w:w="2002" w:type="dxa"/>
            <w:tcBorders>
              <w:top w:val="single" w:sz="12" w:space="0" w:color="D9D9D9"/>
              <w:left w:val="nil"/>
              <w:bottom w:val="single" w:sz="12" w:space="0" w:color="D9D9D9"/>
              <w:right w:val="single" w:sz="18" w:space="0" w:color="FFFFFF"/>
            </w:tcBorders>
            <w:vAlign w:val="center"/>
          </w:tcPr>
          <w:p w14:paraId="6C2E841A" w14:textId="77777777" w:rsidR="00FA6E00" w:rsidRPr="00833193" w:rsidRDefault="00D113ED" w:rsidP="000412D2">
            <w:pPr>
              <w:rPr>
                <w:sz w:val="16"/>
                <w:szCs w:val="16"/>
              </w:rPr>
            </w:pPr>
            <w:r w:rsidRPr="00833193">
              <w:rPr>
                <w:sz w:val="16"/>
                <w:szCs w:val="16"/>
              </w:rPr>
              <w:t>Inny tryb</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4F8EC784" w14:textId="77777777" w:rsidR="00FA6E00" w:rsidRPr="00833193" w:rsidRDefault="00D113ED" w:rsidP="000412D2">
            <w:pPr>
              <w:jc w:val="center"/>
              <w:rPr>
                <w:sz w:val="20"/>
              </w:rPr>
            </w:pPr>
            <w:r w:rsidRPr="00833193">
              <w:rPr>
                <w:sz w:val="20"/>
              </w:rPr>
              <w:t>7%</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3388E659" w14:textId="77777777" w:rsidR="00FA6E00" w:rsidRPr="00833193" w:rsidRDefault="00D113ED" w:rsidP="000412D2">
            <w:pPr>
              <w:jc w:val="center"/>
              <w:rPr>
                <w:sz w:val="20"/>
              </w:rPr>
            </w:pPr>
            <w:r w:rsidRPr="00833193">
              <w:rPr>
                <w:sz w:val="20"/>
              </w:rPr>
              <w:t>2,9%</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25F9C48B" w14:textId="77777777" w:rsidR="00FA6E00" w:rsidRPr="00833193" w:rsidRDefault="00D113ED" w:rsidP="000412D2">
            <w:pPr>
              <w:jc w:val="center"/>
              <w:rPr>
                <w:sz w:val="20"/>
              </w:rPr>
            </w:pPr>
            <w:r w:rsidRPr="00833193">
              <w:rPr>
                <w:sz w:val="20"/>
              </w:rPr>
              <w:t>1,2%</w:t>
            </w:r>
          </w:p>
        </w:tc>
        <w:tc>
          <w:tcPr>
            <w:tcW w:w="816" w:type="dxa"/>
            <w:tcBorders>
              <w:top w:val="single" w:sz="12" w:space="0" w:color="D9D9D9"/>
              <w:left w:val="single" w:sz="18" w:space="0" w:color="FFFFFF"/>
              <w:bottom w:val="single" w:sz="12" w:space="0" w:color="D9D9D9"/>
              <w:right w:val="single" w:sz="18" w:space="0" w:color="FFFFFF"/>
            </w:tcBorders>
            <w:vAlign w:val="center"/>
          </w:tcPr>
          <w:p w14:paraId="79F5C4A9" w14:textId="77777777" w:rsidR="00FA6E00" w:rsidRPr="00833193" w:rsidRDefault="00D113ED" w:rsidP="000412D2">
            <w:pPr>
              <w:jc w:val="center"/>
              <w:rPr>
                <w:sz w:val="20"/>
              </w:rPr>
            </w:pPr>
            <w:r w:rsidRPr="00833193">
              <w:rPr>
                <w:sz w:val="20"/>
              </w:rPr>
              <w:t>5,6%</w:t>
            </w:r>
          </w:p>
        </w:tc>
        <w:tc>
          <w:tcPr>
            <w:tcW w:w="863" w:type="dxa"/>
            <w:tcBorders>
              <w:top w:val="single" w:sz="12" w:space="0" w:color="D9D9D9"/>
              <w:left w:val="single" w:sz="18" w:space="0" w:color="FFFFFF"/>
              <w:bottom w:val="single" w:sz="12" w:space="0" w:color="D9D9D9"/>
              <w:right w:val="single" w:sz="18" w:space="0" w:color="FFFFFF"/>
            </w:tcBorders>
            <w:vAlign w:val="center"/>
          </w:tcPr>
          <w:p w14:paraId="64868220" w14:textId="77777777" w:rsidR="00FA6E00" w:rsidRPr="00833193" w:rsidRDefault="00D113ED" w:rsidP="000412D2">
            <w:pPr>
              <w:jc w:val="center"/>
              <w:rPr>
                <w:sz w:val="20"/>
              </w:rPr>
            </w:pPr>
            <w:r w:rsidRPr="00833193">
              <w:rPr>
                <w:sz w:val="20"/>
              </w:rPr>
              <w:t>5,3%</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173AF3D9" w14:textId="77777777" w:rsidR="00FA6E00" w:rsidRPr="00833193" w:rsidRDefault="00D113ED" w:rsidP="000412D2">
            <w:pPr>
              <w:jc w:val="center"/>
              <w:rPr>
                <w:sz w:val="20"/>
              </w:rPr>
            </w:pPr>
            <w:r w:rsidRPr="00833193">
              <w:rPr>
                <w:sz w:val="20"/>
              </w:rPr>
              <w:t>8,2%</w:t>
            </w:r>
          </w:p>
        </w:tc>
        <w:tc>
          <w:tcPr>
            <w:tcW w:w="817" w:type="dxa"/>
            <w:tcBorders>
              <w:top w:val="single" w:sz="12" w:space="0" w:color="D9D9D9"/>
              <w:left w:val="single" w:sz="18" w:space="0" w:color="FFFFFF"/>
              <w:bottom w:val="single" w:sz="12" w:space="0" w:color="D9D9D9"/>
              <w:right w:val="single" w:sz="18" w:space="0" w:color="FFFFFF"/>
            </w:tcBorders>
            <w:vAlign w:val="center"/>
          </w:tcPr>
          <w:p w14:paraId="4BA986BA" w14:textId="77777777" w:rsidR="00FA6E00" w:rsidRPr="00833193" w:rsidRDefault="00D113ED" w:rsidP="000412D2">
            <w:pPr>
              <w:jc w:val="center"/>
              <w:rPr>
                <w:sz w:val="20"/>
              </w:rPr>
            </w:pPr>
            <w:r w:rsidRPr="00833193">
              <w:rPr>
                <w:sz w:val="20"/>
              </w:rPr>
              <w:t>5%</w:t>
            </w:r>
          </w:p>
        </w:tc>
        <w:tc>
          <w:tcPr>
            <w:tcW w:w="789" w:type="dxa"/>
            <w:tcBorders>
              <w:top w:val="single" w:sz="12" w:space="0" w:color="D9D9D9"/>
              <w:left w:val="single" w:sz="18" w:space="0" w:color="FFFFFF"/>
              <w:bottom w:val="single" w:sz="12" w:space="0" w:color="D9D9D9"/>
              <w:right w:val="single" w:sz="18" w:space="0" w:color="FFFFFF"/>
            </w:tcBorders>
            <w:vAlign w:val="center"/>
          </w:tcPr>
          <w:p w14:paraId="41A25E91" w14:textId="77777777" w:rsidR="00FA6E00" w:rsidRPr="00833193" w:rsidRDefault="00D113ED" w:rsidP="000412D2">
            <w:pPr>
              <w:jc w:val="center"/>
              <w:rPr>
                <w:sz w:val="20"/>
              </w:rPr>
            </w:pPr>
            <w:r w:rsidRPr="00833193">
              <w:rPr>
                <w:sz w:val="20"/>
              </w:rPr>
              <w:t>8,8%</w:t>
            </w:r>
          </w:p>
        </w:tc>
        <w:tc>
          <w:tcPr>
            <w:tcW w:w="802" w:type="dxa"/>
            <w:tcBorders>
              <w:top w:val="single" w:sz="12" w:space="0" w:color="D9D9D9"/>
              <w:left w:val="single" w:sz="18" w:space="0" w:color="FFFFFF"/>
              <w:bottom w:val="single" w:sz="12" w:space="0" w:color="D9D9D9"/>
              <w:right w:val="nil"/>
            </w:tcBorders>
            <w:vAlign w:val="center"/>
          </w:tcPr>
          <w:p w14:paraId="0D12C815" w14:textId="77777777" w:rsidR="00FA6E00" w:rsidRPr="00833193" w:rsidRDefault="00D113ED" w:rsidP="000412D2">
            <w:pPr>
              <w:jc w:val="center"/>
              <w:rPr>
                <w:sz w:val="20"/>
              </w:rPr>
            </w:pPr>
            <w:r w:rsidRPr="00833193">
              <w:rPr>
                <w:sz w:val="20"/>
              </w:rPr>
              <w:t>7%</w:t>
            </w:r>
          </w:p>
        </w:tc>
      </w:tr>
    </w:tbl>
    <w:p w14:paraId="218150BA" w14:textId="77777777" w:rsidR="00FA6E00" w:rsidRPr="00833193" w:rsidRDefault="00D113ED" w:rsidP="000412D2">
      <w:r w:rsidRPr="00833193">
        <w:t xml:space="preserve">Źródło: opracowanie </w:t>
      </w:r>
      <w:proofErr w:type="spellStart"/>
      <w:r w:rsidRPr="00833193">
        <w:t>wsłane</w:t>
      </w:r>
      <w:proofErr w:type="spellEnd"/>
      <w:r w:rsidRPr="00833193">
        <w:t xml:space="preserve"> MCPS na podstawie danych GUZ, źródło: …. [data dostępu: ….].</w:t>
      </w:r>
    </w:p>
    <w:p w14:paraId="69EFFCEB" w14:textId="77777777" w:rsidR="00833193" w:rsidRPr="00833193" w:rsidRDefault="00D113ED" w:rsidP="000412D2">
      <w:r w:rsidRPr="00833193">
        <w:t>Wniosek i rekomendacja:</w:t>
      </w:r>
    </w:p>
    <w:p w14:paraId="7902B4E0" w14:textId="7B32E108" w:rsidR="00FA6E00" w:rsidRPr="00833193" w:rsidRDefault="00D113ED" w:rsidP="000412D2">
      <w:r w:rsidRPr="00833193">
        <w:rPr>
          <w:rFonts w:cs="Arial"/>
          <w:sz w:val="16"/>
        </w:rPr>
        <w:t xml:space="preserve">Dominujący procent działań wykonywany jest bezpośrednio przez </w:t>
      </w:r>
      <w:proofErr w:type="spellStart"/>
      <w:r w:rsidRPr="00833193">
        <w:rPr>
          <w:rFonts w:cs="Arial"/>
          <w:sz w:val="16"/>
        </w:rPr>
        <w:t>jst</w:t>
      </w:r>
      <w:proofErr w:type="spellEnd"/>
      <w:r w:rsidRPr="00833193">
        <w:rPr>
          <w:rFonts w:cs="Arial"/>
          <w:sz w:val="16"/>
        </w:rPr>
        <w:t xml:space="preserve"> lub jednostki podlegle. Część zadań zlecana jest w ramach trybu ustawy o działalności pożytku publicznego i o wolontariacie. W mniejszych częściach zadania są realizowane w ramach zamówień publicznych lub innych trybów. Konieczność promowania ES </w:t>
      </w:r>
      <w:r w:rsidRPr="00833193">
        <w:rPr>
          <w:rFonts w:cs="Arial"/>
          <w:color w:val="000000"/>
          <w:sz w:val="16"/>
        </w:rPr>
        <w:t>umożliwiającej  realizację usług użyteczności publicznej. Zachęcania JST do współpracy z OWES i zakładanie lub wspierania PES.</w:t>
      </w:r>
    </w:p>
    <w:p w14:paraId="77E1F640" w14:textId="71C3E117" w:rsidR="00FA6E00" w:rsidRPr="00833193" w:rsidRDefault="00D113ED" w:rsidP="00F06943">
      <w:pPr>
        <w:spacing w:before="120"/>
      </w:pPr>
      <w:r w:rsidRPr="00833193">
        <w:t>Ad. 2</w:t>
      </w:r>
      <w:r w:rsidR="008E6B6B">
        <w:t xml:space="preserve"> - Z</w:t>
      </w:r>
      <w:r w:rsidR="008E6B6B" w:rsidRPr="00833193">
        <w:t>adania publiczne w zakresie rozwoju lokalnego</w:t>
      </w:r>
    </w:p>
    <w:p w14:paraId="5E8A011E" w14:textId="77777777" w:rsidR="00833193" w:rsidRPr="00833193" w:rsidRDefault="00D113ED" w:rsidP="00F06943">
      <w:pPr>
        <w:ind w:firstLine="360"/>
      </w:pPr>
      <w:r w:rsidRPr="00833193">
        <w:t xml:space="preserve">Zadania publiczne w zakresie rozwoju lokalnego to w szczególności zadania dotyczące: </w:t>
      </w:r>
    </w:p>
    <w:p w14:paraId="45F2E9F9" w14:textId="77777777" w:rsidR="00833193" w:rsidRPr="00833193" w:rsidRDefault="00D113ED" w:rsidP="009D2313">
      <w:pPr>
        <w:pStyle w:val="Akapitzlist"/>
        <w:numPr>
          <w:ilvl w:val="0"/>
          <w:numId w:val="35"/>
        </w:numPr>
      </w:pPr>
      <w:r w:rsidRPr="00833193">
        <w:t xml:space="preserve">rewitalizacji, o której mowa w ustawie z dnia 9 października 2015 r. o rewitalizacji; </w:t>
      </w:r>
    </w:p>
    <w:p w14:paraId="068550A4" w14:textId="77777777" w:rsidR="00833193" w:rsidRPr="00833193" w:rsidRDefault="00D113ED" w:rsidP="009D2313">
      <w:pPr>
        <w:pStyle w:val="Akapitzlist"/>
        <w:numPr>
          <w:ilvl w:val="0"/>
          <w:numId w:val="35"/>
        </w:numPr>
      </w:pPr>
      <w:r w:rsidRPr="00833193">
        <w:t>kultury, w tym bibliotek gminnych i innych instytucji kultury, oraz ochrony zabytków i opieki nad zabytkami, o których mowa w ustawie z dnia 25 października 1991 r. o organizowaniu i prowadzeniu działalności kulturalnej, ustawie z dnia 23 lipca 2003 r. o ochronie zabytków i opiece nad zabytkami, ustawie z dnia 27 czerwca 1997 r. o bibliotekach oraz ustawie z dnia 21 listopada 1996 r. o muzeach;</w:t>
      </w:r>
    </w:p>
    <w:p w14:paraId="723ACAC9" w14:textId="77777777" w:rsidR="00833193" w:rsidRPr="00833193" w:rsidRDefault="00D113ED" w:rsidP="009D2313">
      <w:pPr>
        <w:pStyle w:val="Akapitzlist"/>
        <w:numPr>
          <w:ilvl w:val="0"/>
          <w:numId w:val="35"/>
        </w:numPr>
      </w:pPr>
      <w:r w:rsidRPr="00833193">
        <w:t xml:space="preserve">kultury fizycznej i turystyki oraz w zakresie krajoznawstwa, o których mowa w ustawie z dnia 25 czerwca 2010 r. o sporcie, ustawie z dnia 25 czerwca 1999 r. o Polskiej Organizacji Turystycznej, ustawie z dnia 29 sierpnia 1997 r. o usługach hotelarskich oraz usługach pilotów wycieczek i przewodników turystycznych; </w:t>
      </w:r>
    </w:p>
    <w:p w14:paraId="6546BA04" w14:textId="77777777" w:rsidR="00833193" w:rsidRPr="00833193" w:rsidRDefault="00D113ED" w:rsidP="009D2313">
      <w:pPr>
        <w:pStyle w:val="Akapitzlist"/>
        <w:numPr>
          <w:ilvl w:val="0"/>
          <w:numId w:val="35"/>
        </w:numPr>
      </w:pPr>
      <w:r w:rsidRPr="00833193">
        <w:t xml:space="preserve">ochrony środowiska i przyrody, gospodarki wodnej, o których mowa w ustawie z dnia 27 kwietnia 2001 r. – Prawo ochrony środowiska, ustawie z dnia 13 września 1996 r. o utrzymaniu czystości i porządku w gminach, ustawie z dnia 18 lipca 2001 r. – Prawo wodne, ustawie z dnia 14 grudnia 2012 r. o odpadach, ustawie z dnia 20 lutego 2015 r. o odnawialnych źródłach energii; </w:t>
      </w:r>
    </w:p>
    <w:p w14:paraId="46725B2B" w14:textId="24E82F57" w:rsidR="00FA6E00" w:rsidRPr="00833193" w:rsidRDefault="00D113ED" w:rsidP="009D2313">
      <w:pPr>
        <w:pStyle w:val="Akapitzlist"/>
        <w:numPr>
          <w:ilvl w:val="0"/>
          <w:numId w:val="35"/>
        </w:numPr>
      </w:pPr>
      <w:r w:rsidRPr="00833193">
        <w:t>wspierania i upowszechniania idei samorządowej, w tym tworzenia warunków do działania i rozwoju jednostek pomocniczych i wdrażania programów pobudzania aktywności w ustawie z dnia 6 grudnia 2006 r. o zasadach prowadzenia polityki rozwoju</w:t>
      </w:r>
      <w:r w:rsidR="00151910">
        <w:t>.</w:t>
      </w:r>
      <w:r w:rsidRPr="00833193">
        <w:t xml:space="preserve"> </w:t>
      </w:r>
    </w:p>
    <w:p w14:paraId="576C923C" w14:textId="3870CD28" w:rsidR="00833193" w:rsidRPr="00833193" w:rsidRDefault="00833193" w:rsidP="00F06943">
      <w:pPr>
        <w:spacing w:before="120"/>
      </w:pPr>
      <w:r w:rsidRPr="00833193">
        <w:t>Wniosek i rekomendacja:</w:t>
      </w:r>
    </w:p>
    <w:p w14:paraId="6F0A6124" w14:textId="77777777" w:rsidR="00427CC5" w:rsidRDefault="00151910" w:rsidP="00F06943">
      <w:pPr>
        <w:ind w:firstLine="709"/>
      </w:pPr>
      <w:r>
        <w:t xml:space="preserve">PES działają w </w:t>
      </w:r>
      <w:r w:rsidR="00427CC5">
        <w:t xml:space="preserve">sferach </w:t>
      </w:r>
      <w:r>
        <w:t>kultur</w:t>
      </w:r>
      <w:r w:rsidR="00427CC5">
        <w:t>y</w:t>
      </w:r>
      <w:r>
        <w:t>, sport</w:t>
      </w:r>
      <w:r w:rsidR="00427CC5">
        <w:t>u</w:t>
      </w:r>
      <w:r>
        <w:t>, usług remontowo-budowlan</w:t>
      </w:r>
      <w:r w:rsidR="00427CC5">
        <w:t xml:space="preserve">ych oraz </w:t>
      </w:r>
      <w:r>
        <w:t>wykończeniow</w:t>
      </w:r>
      <w:r w:rsidR="00427CC5">
        <w:t>ych co może być pomocne w ramach prac związanych z rewitalizacją. Dodatkowo PES mogą być z</w:t>
      </w:r>
      <w:r>
        <w:t>a</w:t>
      </w:r>
      <w:r w:rsidR="00427CC5">
        <w:t>a</w:t>
      </w:r>
      <w:r>
        <w:t xml:space="preserve">ngażowane w wypełnianie przestrzeni po </w:t>
      </w:r>
      <w:r w:rsidR="00427CC5">
        <w:t xml:space="preserve">procesie rewitalizacji. </w:t>
      </w:r>
    </w:p>
    <w:p w14:paraId="5A7B550A" w14:textId="2258FE30" w:rsidR="00833193" w:rsidRPr="00833193" w:rsidRDefault="00427CC5" w:rsidP="00F06943">
      <w:pPr>
        <w:ind w:firstLine="709"/>
      </w:pPr>
      <w:r>
        <w:t xml:space="preserve">Rekomenduje się promowanie PES wśród </w:t>
      </w:r>
      <w:proofErr w:type="spellStart"/>
      <w:r>
        <w:t>jst</w:t>
      </w:r>
      <w:proofErr w:type="spellEnd"/>
      <w:r>
        <w:t xml:space="preserve">, jako uczestników w procesie rewitalizacji oraz w realizacji zadań z zakresu kultury, sportu, </w:t>
      </w:r>
      <w:r w:rsidRPr="00833193">
        <w:t>ochrony środowiska</w:t>
      </w:r>
      <w:r>
        <w:t xml:space="preserve"> oraz z promowanie idei aktywności obywatelskiej.</w:t>
      </w:r>
    </w:p>
    <w:p w14:paraId="2C205930" w14:textId="2C633BD8" w:rsidR="00FA6E00" w:rsidRPr="00833193" w:rsidRDefault="00D113ED" w:rsidP="00F06943">
      <w:pPr>
        <w:spacing w:before="120"/>
      </w:pPr>
      <w:r w:rsidRPr="00833193">
        <w:t>Ad. 3 Gospodarka obiegu zamkniętego</w:t>
      </w:r>
    </w:p>
    <w:p w14:paraId="700A54BC" w14:textId="68160FB0" w:rsidR="00FA6E00" w:rsidRPr="00833193" w:rsidRDefault="008E6B6B" w:rsidP="000412D2">
      <w:r>
        <w:t xml:space="preserve">Zgodnie z zapisami KPRES (str. 81) </w:t>
      </w:r>
      <w:r w:rsidR="00D113ED" w:rsidRPr="00833193">
        <w:t xml:space="preserve">„rozwój gospodarki o obiegu zamkniętym rozumianej jako koncepcja, w której wartość, produkty, wytwarzanie odpadów powinno być jak najbardziej zminimalizowane. Ta forma organizacji relacji ekonomicznych ma szczególne znaczenie dla wspólnot lokalnych, ponieważ pozwala na ograniczanie niekorzystnych zjawisk (np. nadmiernej produkcji odpadów, marnowania żywności) dotyczących wszystkich członków takiej społeczności”. </w:t>
      </w:r>
    </w:p>
    <w:p w14:paraId="5761A961" w14:textId="77777777" w:rsidR="00FA6E00" w:rsidRPr="00833193" w:rsidRDefault="00D113ED" w:rsidP="00F06943">
      <w:pPr>
        <w:ind w:firstLine="709"/>
      </w:pPr>
      <w:r w:rsidRPr="00833193">
        <w:lastRenderedPageBreak/>
        <w:t>Dodatkowo należy wspomnieć o możliwości zaangażowania w zagadnienia związane z odnawialnymi źródłami energii.</w:t>
      </w:r>
    </w:p>
    <w:p w14:paraId="18E3A969" w14:textId="1926A6CF" w:rsidR="008E6B6B" w:rsidRDefault="008E6B6B" w:rsidP="00F06943">
      <w:pPr>
        <w:spacing w:before="120"/>
      </w:pPr>
      <w:r>
        <w:t>Wniosek i rekomendacja:</w:t>
      </w:r>
    </w:p>
    <w:p w14:paraId="1DAB25CE" w14:textId="5D046860" w:rsidR="008E6B6B" w:rsidRDefault="008E6B6B" w:rsidP="00F06943">
      <w:pPr>
        <w:ind w:firstLine="709"/>
      </w:pPr>
      <w:r>
        <w:t xml:space="preserve">Spośród mazowieckich PES jest co najmniej 1 podmiot (ZAZ </w:t>
      </w:r>
      <w:proofErr w:type="spellStart"/>
      <w:r>
        <w:t>Ekon</w:t>
      </w:r>
      <w:proofErr w:type="spellEnd"/>
      <w:r>
        <w:t>) zajmujący się usługami związanymi z recyklingiem odpadów. Cześć PES działa także w sferze usług komunalnych, które mogą włączyć się w gospodarkę obiegu zamkniętego.</w:t>
      </w:r>
    </w:p>
    <w:p w14:paraId="58ABDC75" w14:textId="03F9B541" w:rsidR="00FA6E00" w:rsidRPr="00833193" w:rsidRDefault="00D113ED" w:rsidP="00F06943">
      <w:pPr>
        <w:ind w:firstLine="709"/>
      </w:pPr>
      <w:r w:rsidRPr="00833193">
        <w:t>W obliczu wyzwań hamujących zmiany klimatyczne jest to bardzo ważny kierunek,</w:t>
      </w:r>
      <w:r w:rsidR="008E6B6B">
        <w:t xml:space="preserve"> </w:t>
      </w:r>
      <w:r w:rsidRPr="00833193">
        <w:t>w  którym mogą działać PES.</w:t>
      </w:r>
      <w:r w:rsidR="008E6B6B">
        <w:t xml:space="preserve"> Takie działania będą promowane oraz przedstawiane jako „dobre praktyki”.</w:t>
      </w:r>
    </w:p>
    <w:p w14:paraId="543555C3" w14:textId="7C4D5A52" w:rsidR="00FA6E00" w:rsidRPr="00833193" w:rsidRDefault="00D113ED" w:rsidP="00F06943">
      <w:pPr>
        <w:spacing w:before="120"/>
      </w:pPr>
      <w:r w:rsidRPr="00833193">
        <w:t>Ad. 4</w:t>
      </w:r>
      <w:r w:rsidR="008E6B6B">
        <w:t xml:space="preserve"> – Sytuacje kryzysowe</w:t>
      </w:r>
    </w:p>
    <w:p w14:paraId="1D27EAD7" w14:textId="605250BA" w:rsidR="00FA6E00" w:rsidRDefault="00D113ED" w:rsidP="00F06943">
      <w:pPr>
        <w:ind w:firstLine="709"/>
      </w:pPr>
      <w:r w:rsidRPr="00833193">
        <w:t xml:space="preserve">Rok 2020 pokazał, że kierunek rozwoju ES może wiązać się z odpowiedzią na epidemię dotykającą ludność. Część z PES dokonała przebranżowienia, aby zapewnić sobie ciągłość istnienia i zarabiania. </w:t>
      </w:r>
    </w:p>
    <w:p w14:paraId="50EFE85B" w14:textId="00E7C8F9" w:rsidR="008E6B6B" w:rsidRDefault="008E6B6B" w:rsidP="00F06943">
      <w:pPr>
        <w:ind w:firstLine="709"/>
      </w:pPr>
      <w:r>
        <w:t xml:space="preserve">Plan opracowany na perspektywę lat 2021-2030 nie może zawierać działań związanych z niewiadomymi zagrożeniami oraz kataklizmami. Niemniej warto wskazać, że w obliczu takich wydarzeń działania zawarte w Planie będą wymagały szybkiej i elastycznej zmiany, a tym samym dostosowania się do nieoczekiwanych uwarunkowań. </w:t>
      </w:r>
    </w:p>
    <w:p w14:paraId="2E3027C1" w14:textId="07F0DF54" w:rsidR="00FA6E00" w:rsidRPr="00833193" w:rsidRDefault="008E6B6B" w:rsidP="00F06943">
      <w:pPr>
        <w:ind w:firstLine="709"/>
      </w:pPr>
      <w:r>
        <w:t xml:space="preserve">W sytuacjach różnych kryzysów dopuszcza się </w:t>
      </w:r>
      <w:r w:rsidR="00586BAF">
        <w:t>modyfikację działań w Planie na rzecz działań wspierających ekonomię społeczną. Proponowane zmiany oraz rozwiązania wymagają przedstawienia do akceptacji Zarządu Województwa Mazowieckiego.</w:t>
      </w:r>
    </w:p>
    <w:p w14:paraId="0871E8B7" w14:textId="4C770FD1" w:rsidR="00FA6E00" w:rsidRPr="00833193" w:rsidRDefault="00586BAF" w:rsidP="000412D2">
      <w:pPr>
        <w:pStyle w:val="Nagwek3"/>
      </w:pPr>
      <w:bookmarkStart w:id="15" w:name="_Toc46229791"/>
      <w:r>
        <w:t xml:space="preserve">III.1.8. </w:t>
      </w:r>
      <w:r w:rsidR="00D113ED" w:rsidRPr="00833193">
        <w:t>Otoczenie biznesu</w:t>
      </w:r>
      <w:bookmarkEnd w:id="15"/>
    </w:p>
    <w:p w14:paraId="14F96C0B" w14:textId="77777777" w:rsidR="00FA6E00" w:rsidRPr="00833193" w:rsidRDefault="00D113ED" w:rsidP="00F06943">
      <w:pPr>
        <w:ind w:firstLine="709"/>
      </w:pPr>
      <w:r w:rsidRPr="00833193">
        <w:t xml:space="preserve">Ekonomia społeczna to sfera aktywności społecznej i gospodarczej podmiotów. Bez czynnika ekonomicznego nie byłby możliwa realizacja  działań społecznych. Jednocześnie należy podkreślić, że tylko część podmiotów ekonomii społecznej prowadzi działalność gospodarczą (spełniają kryteria statusu przedsiębiorstwa społecznego). Dla drugiej części główną formą działalności jest reintegracja społeczna i zawodowa. </w:t>
      </w:r>
    </w:p>
    <w:p w14:paraId="3FB29CA1" w14:textId="77777777" w:rsidR="00FA6E00" w:rsidRPr="00833193" w:rsidRDefault="00D113ED" w:rsidP="00F06943">
      <w:pPr>
        <w:ind w:firstLine="709"/>
      </w:pPr>
      <w:r w:rsidRPr="00833193">
        <w:t xml:space="preserve">W woj. mazowieckim zarejestrowanych jest 778 286 podmiotów gospodarki narodowej w sektorze prywatnym. Większość firm (75,7%) zarejestrowanych w regionie warszawskim stołecznym, a mniejszość (24,3%) w regionie mazowieckim regionalnym. </w:t>
      </w:r>
    </w:p>
    <w:p w14:paraId="422F9847" w14:textId="28B7DE64" w:rsidR="00FA6E00" w:rsidRDefault="00D113ED" w:rsidP="00F06943">
      <w:pPr>
        <w:ind w:firstLine="709"/>
      </w:pPr>
      <w:r w:rsidRPr="00833193">
        <w:t>Biznes może być dla ekonomii społecznej partnerem do współpracy, podwykonawcą lub realizatorem działań związanych ze społeczną odpowiedzialnością biznesu. Klient biznesowy zapewnia stabilność PES, obok klientów indywidualnych oraz instytucjonalnych.</w:t>
      </w:r>
      <w:r w:rsidR="00586BAF">
        <w:t xml:space="preserve"> </w:t>
      </w:r>
    </w:p>
    <w:p w14:paraId="30DB73A0" w14:textId="5C1D4937" w:rsidR="00586BAF" w:rsidRPr="00833193" w:rsidRDefault="00586BAF" w:rsidP="00F06943">
      <w:pPr>
        <w:ind w:firstLine="709"/>
      </w:pPr>
      <w:r>
        <w:t xml:space="preserve">W toku diagnozy porównano potencjał sektora ES i biznesu w danym regionie. Jednak nie są to dane umożliwiające wyciągnięcie jednoznacznych wniosków. </w:t>
      </w:r>
      <w:r w:rsidRPr="00833193">
        <w:t>Sektor ES rozwija się niezależnie od liczebności podmiotów gospodarczych.</w:t>
      </w:r>
    </w:p>
    <w:p w14:paraId="30799676" w14:textId="6A8EA668" w:rsidR="00FA6E00" w:rsidRDefault="00FA6E00" w:rsidP="000412D2"/>
    <w:p w14:paraId="438DF16D" w14:textId="3A3753A5" w:rsidR="00FA6E00" w:rsidRPr="00833193" w:rsidRDefault="00586BAF" w:rsidP="000412D2">
      <w:pPr>
        <w:pStyle w:val="Nagwek3"/>
      </w:pPr>
      <w:bookmarkStart w:id="16" w:name="_Toc46229792"/>
      <w:r>
        <w:t xml:space="preserve">III.1.9. </w:t>
      </w:r>
      <w:r w:rsidR="00D113ED" w:rsidRPr="00833193">
        <w:t>Podsumowanie i rekomendacje</w:t>
      </w:r>
      <w:bookmarkEnd w:id="16"/>
    </w:p>
    <w:p w14:paraId="3773C428" w14:textId="77777777" w:rsidR="00FA6E00" w:rsidRPr="00833193" w:rsidRDefault="00D113ED" w:rsidP="00F06943">
      <w:pPr>
        <w:ind w:firstLine="709"/>
      </w:pPr>
      <w:r w:rsidRPr="00833193">
        <w:t xml:space="preserve">Głównym celem tej części diagnozy było pokazanie jej instytucjonalnego charakteru, począwszy  od samych PES, poprzez instytucje wsparcia, otoczenie sektora ES oraz proponowane kierunki rozwoju ES. </w:t>
      </w:r>
    </w:p>
    <w:p w14:paraId="6F38F909" w14:textId="77777777" w:rsidR="00FA6E00" w:rsidRPr="00833193" w:rsidRDefault="00D113ED" w:rsidP="00F06943">
      <w:pPr>
        <w:ind w:firstLine="360"/>
      </w:pPr>
      <w:r w:rsidRPr="00833193">
        <w:t xml:space="preserve">Niezbędne jest  W tym celu potrzebny jest dalszy rozwój systemu </w:t>
      </w:r>
      <w:proofErr w:type="spellStart"/>
      <w:r w:rsidRPr="00833193">
        <w:t>wsparica</w:t>
      </w:r>
      <w:proofErr w:type="spellEnd"/>
      <w:r w:rsidRPr="00833193">
        <w:t xml:space="preserve"> </w:t>
      </w:r>
    </w:p>
    <w:p w14:paraId="77B6CB8C" w14:textId="77777777" w:rsidR="00FA6E00" w:rsidRPr="00833193" w:rsidRDefault="00D113ED" w:rsidP="009D2313">
      <w:pPr>
        <w:pStyle w:val="Akapitzlist"/>
        <w:numPr>
          <w:ilvl w:val="0"/>
          <w:numId w:val="27"/>
        </w:numPr>
        <w:rPr>
          <w:bdr w:val="single" w:sz="18" w:space="0" w:color="FFFFFF"/>
        </w:rPr>
      </w:pPr>
      <w:r w:rsidRPr="00833193">
        <w:rPr>
          <w:bdr w:val="single" w:sz="18" w:space="0" w:color="FFFFFF"/>
        </w:rPr>
        <w:t xml:space="preserve">Badanie sektora ES w zakresie motywacji do powoływania nowych podmiotów. </w:t>
      </w:r>
    </w:p>
    <w:p w14:paraId="3AABAEAC" w14:textId="77777777" w:rsidR="00FA6E00" w:rsidRPr="00833193" w:rsidRDefault="00D113ED" w:rsidP="009D2313">
      <w:pPr>
        <w:pStyle w:val="Akapitzlist"/>
        <w:numPr>
          <w:ilvl w:val="0"/>
          <w:numId w:val="27"/>
        </w:numPr>
        <w:rPr>
          <w:bdr w:val="single" w:sz="18" w:space="0" w:color="FFFFFF"/>
        </w:rPr>
      </w:pPr>
      <w:r w:rsidRPr="00833193">
        <w:rPr>
          <w:bdr w:val="single" w:sz="18" w:space="0" w:color="FFFFFF"/>
        </w:rPr>
        <w:t>Stymulowanie powstawania nowych PES, w zależności od zdiagnozowanych potrzeb lokalnych w zakresie biznesowym i społecznym.</w:t>
      </w:r>
    </w:p>
    <w:p w14:paraId="6758DD37" w14:textId="77777777" w:rsidR="00FA6E00" w:rsidRPr="00833193" w:rsidRDefault="00D113ED" w:rsidP="009D2313">
      <w:pPr>
        <w:pStyle w:val="Akapitzlist"/>
        <w:numPr>
          <w:ilvl w:val="0"/>
          <w:numId w:val="27"/>
        </w:numPr>
        <w:rPr>
          <w:bdr w:val="single" w:sz="18" w:space="0" w:color="FFFFFF"/>
        </w:rPr>
      </w:pPr>
      <w:r w:rsidRPr="00833193">
        <w:rPr>
          <w:bdr w:val="single" w:sz="18" w:space="0" w:color="FFFFFF"/>
        </w:rPr>
        <w:t>Kontynuacja systemu wsparcia dla nowych oraz istniejących PES.</w:t>
      </w:r>
    </w:p>
    <w:p w14:paraId="572B73ED" w14:textId="77777777" w:rsidR="00FA6E00" w:rsidRPr="00833193" w:rsidRDefault="00D113ED" w:rsidP="009D2313">
      <w:pPr>
        <w:pStyle w:val="Akapitzlist"/>
        <w:numPr>
          <w:ilvl w:val="0"/>
          <w:numId w:val="27"/>
        </w:numPr>
        <w:rPr>
          <w:bdr w:val="single" w:sz="18" w:space="0" w:color="FFFFFF"/>
        </w:rPr>
      </w:pPr>
      <w:r w:rsidRPr="00833193">
        <w:rPr>
          <w:bdr w:val="single" w:sz="18" w:space="0" w:color="FFFFFF"/>
        </w:rPr>
        <w:t xml:space="preserve">Poszukiwanie nowych kierunków rozwoju dla sektora ES. </w:t>
      </w:r>
    </w:p>
    <w:p w14:paraId="390B28FC" w14:textId="77777777" w:rsidR="00FA6E00" w:rsidRPr="00833193" w:rsidRDefault="00D113ED" w:rsidP="000412D2">
      <w:r w:rsidRPr="00833193">
        <w:br/>
      </w:r>
    </w:p>
    <w:p w14:paraId="7C3015DF" w14:textId="77777777" w:rsidR="00FA6E00" w:rsidRPr="00833193" w:rsidRDefault="00FA6E00" w:rsidP="000412D2"/>
    <w:tbl>
      <w:tblPr>
        <w:tblStyle w:val="Tabela-Siatka"/>
        <w:tblW w:w="0" w:type="auto"/>
        <w:tblInd w:w="-113" w:type="dxa"/>
        <w:tblLook w:val="04A0" w:firstRow="1" w:lastRow="0" w:firstColumn="1" w:lastColumn="0" w:noHBand="0" w:noVBand="1"/>
      </w:tblPr>
      <w:tblGrid>
        <w:gridCol w:w="1917"/>
        <w:gridCol w:w="7707"/>
        <w:gridCol w:w="111"/>
      </w:tblGrid>
      <w:tr w:rsidR="000065C7" w14:paraId="037AC9E1" w14:textId="77777777" w:rsidTr="00F06943">
        <w:trPr>
          <w:gridAfter w:val="1"/>
          <w:wAfter w:w="113" w:type="dxa"/>
        </w:trPr>
        <w:tc>
          <w:tcPr>
            <w:tcW w:w="1562" w:type="dxa"/>
          </w:tcPr>
          <w:p w14:paraId="2048F78A" w14:textId="77777777" w:rsidR="000065C7" w:rsidRDefault="000065C7" w:rsidP="000412D2">
            <w:pPr>
              <w:tabs>
                <w:tab w:val="left" w:pos="9183"/>
              </w:tabs>
              <w:spacing w:before="120"/>
              <w:ind w:right="424"/>
              <w:jc w:val="center"/>
              <w:rPr>
                <w:bdr w:val="single" w:sz="18" w:space="0" w:color="FFFFFF"/>
              </w:rPr>
            </w:pPr>
            <w:r>
              <w:rPr>
                <w:bdr w:val="single" w:sz="18" w:space="0" w:color="FFFFFF"/>
              </w:rPr>
              <w:lastRenderedPageBreak/>
              <w:t>Stan liczbowy sektora ES</w:t>
            </w:r>
          </w:p>
        </w:tc>
        <w:tc>
          <w:tcPr>
            <w:tcW w:w="7788" w:type="dxa"/>
          </w:tcPr>
          <w:p w14:paraId="2A4D2C6C" w14:textId="77777777" w:rsidR="000065C7" w:rsidRPr="000065C7" w:rsidRDefault="000065C7" w:rsidP="009D2313">
            <w:pPr>
              <w:numPr>
                <w:ilvl w:val="0"/>
                <w:numId w:val="2"/>
              </w:numPr>
              <w:tabs>
                <w:tab w:val="clear" w:pos="720"/>
              </w:tabs>
              <w:ind w:left="284" w:hanging="142"/>
              <w:rPr>
                <w:sz w:val="18"/>
              </w:rPr>
            </w:pPr>
            <w:r w:rsidRPr="000065C7">
              <w:rPr>
                <w:sz w:val="18"/>
                <w:bdr w:val="single" w:sz="18" w:space="0" w:color="FFFFFF"/>
              </w:rPr>
              <w:t>Wzrost liczby CIS, dzięki wsparciu dotacyjnym MCPS - 1 nowy podmiot w 2018, 2 nowe podmioty w 2019 r.</w:t>
            </w:r>
          </w:p>
          <w:p w14:paraId="6DADE30E" w14:textId="77777777" w:rsidR="000065C7" w:rsidRPr="000065C7" w:rsidRDefault="000065C7" w:rsidP="009D2313">
            <w:pPr>
              <w:numPr>
                <w:ilvl w:val="0"/>
                <w:numId w:val="2"/>
              </w:numPr>
              <w:tabs>
                <w:tab w:val="clear" w:pos="720"/>
              </w:tabs>
              <w:ind w:left="284" w:hanging="142"/>
              <w:rPr>
                <w:sz w:val="18"/>
              </w:rPr>
            </w:pPr>
            <w:r w:rsidRPr="000065C7">
              <w:rPr>
                <w:sz w:val="18"/>
                <w:bdr w:val="single" w:sz="18" w:space="0" w:color="FFFFFF"/>
              </w:rPr>
              <w:t>Wzrost liczy spółdzielni socjalnych, głównie dzięki dotacjom ze środków z UE udzielanych przez OWES.</w:t>
            </w:r>
          </w:p>
          <w:p w14:paraId="42EC764A" w14:textId="77777777" w:rsidR="000065C7" w:rsidRPr="000065C7" w:rsidRDefault="000065C7" w:rsidP="009D2313">
            <w:pPr>
              <w:numPr>
                <w:ilvl w:val="0"/>
                <w:numId w:val="2"/>
              </w:numPr>
              <w:tabs>
                <w:tab w:val="clear" w:pos="720"/>
              </w:tabs>
              <w:ind w:left="284" w:hanging="142"/>
              <w:rPr>
                <w:sz w:val="18"/>
              </w:rPr>
            </w:pPr>
            <w:r w:rsidRPr="000065C7">
              <w:rPr>
                <w:sz w:val="18"/>
                <w:bdr w:val="single" w:sz="18" w:space="0" w:color="FFFFFF"/>
              </w:rPr>
              <w:t xml:space="preserve">Wzrost liczby ZAZ (wsparcie MCPS dzięki PFRON) - 2 nowe podmioty w 2019 r. </w:t>
            </w:r>
          </w:p>
          <w:p w14:paraId="0482C56F" w14:textId="77777777" w:rsidR="000065C7" w:rsidRPr="000065C7" w:rsidRDefault="000065C7" w:rsidP="009D2313">
            <w:pPr>
              <w:numPr>
                <w:ilvl w:val="0"/>
                <w:numId w:val="2"/>
              </w:numPr>
              <w:tabs>
                <w:tab w:val="clear" w:pos="720"/>
              </w:tabs>
              <w:ind w:left="284" w:hanging="142"/>
              <w:rPr>
                <w:sz w:val="18"/>
              </w:rPr>
            </w:pPr>
            <w:r w:rsidRPr="000065C7">
              <w:rPr>
                <w:sz w:val="18"/>
                <w:bdr w:val="single" w:sz="18" w:space="0" w:color="FFFFFF"/>
              </w:rPr>
              <w:t>Dalej niewielka liczba CIS, KIS, WTZ, ZAZ w przeliczeniu na 10 tys. mieszkańców. Niezbędna analiza potrzeb powoływania kolejnych podmiotów.</w:t>
            </w:r>
          </w:p>
          <w:p w14:paraId="27DCF0EB" w14:textId="77777777" w:rsidR="000065C7" w:rsidRPr="000065C7" w:rsidRDefault="000065C7" w:rsidP="009D2313">
            <w:pPr>
              <w:numPr>
                <w:ilvl w:val="0"/>
                <w:numId w:val="2"/>
              </w:numPr>
              <w:tabs>
                <w:tab w:val="clear" w:pos="720"/>
              </w:tabs>
              <w:ind w:left="284" w:hanging="142"/>
              <w:rPr>
                <w:sz w:val="18"/>
              </w:rPr>
            </w:pPr>
            <w:r w:rsidRPr="000065C7">
              <w:rPr>
                <w:sz w:val="18"/>
                <w:bdr w:val="single" w:sz="18" w:space="0" w:color="FFFFFF"/>
              </w:rPr>
              <w:t>Stagnacja w liczbie WTZ, nie wszystkie powiaty mają WTZ, często po 1 placówce na cały powiat. Brak diagnozy w zakresie zapotrzebowania na uczestnictwo w WTZ.</w:t>
            </w:r>
          </w:p>
          <w:p w14:paraId="621326AF" w14:textId="77777777" w:rsidR="000065C7" w:rsidRPr="000065C7" w:rsidRDefault="000065C7" w:rsidP="009D2313">
            <w:pPr>
              <w:numPr>
                <w:ilvl w:val="0"/>
                <w:numId w:val="2"/>
              </w:numPr>
              <w:tabs>
                <w:tab w:val="clear" w:pos="720"/>
              </w:tabs>
              <w:ind w:left="284" w:hanging="142"/>
              <w:rPr>
                <w:sz w:val="18"/>
              </w:rPr>
            </w:pPr>
            <w:r w:rsidRPr="000065C7">
              <w:rPr>
                <w:sz w:val="18"/>
                <w:bdr w:val="single" w:sz="18" w:space="0" w:color="FFFFFF"/>
              </w:rPr>
              <w:t xml:space="preserve">W sektorze duży udział NGO, ale brak realnych badań i analiz w zakresie ich ekonomizacji oraz liczby podmiotów, która mogłaby działań w ramach ekonomii społecznej. </w:t>
            </w:r>
          </w:p>
          <w:p w14:paraId="13BFF413" w14:textId="77777777" w:rsidR="000065C7" w:rsidRDefault="000065C7" w:rsidP="009D2313">
            <w:pPr>
              <w:numPr>
                <w:ilvl w:val="0"/>
                <w:numId w:val="2"/>
              </w:numPr>
              <w:tabs>
                <w:tab w:val="clear" w:pos="720"/>
              </w:tabs>
              <w:ind w:left="284" w:hanging="142"/>
              <w:rPr>
                <w:sz w:val="18"/>
              </w:rPr>
            </w:pPr>
            <w:r w:rsidRPr="000065C7">
              <w:rPr>
                <w:sz w:val="18"/>
                <w:bdr w:val="single" w:sz="18" w:space="0" w:color="FFFFFF"/>
              </w:rPr>
              <w:t xml:space="preserve">Stopniowo ubywa spółdzielni inwalidów, spółdzielni pracy i zakładów pracy chronionej. Konieczne badanie tego sektora w tym zakresie. </w:t>
            </w:r>
          </w:p>
          <w:p w14:paraId="460330FA" w14:textId="77777777" w:rsidR="000065C7" w:rsidRPr="000065C7" w:rsidRDefault="000065C7" w:rsidP="009D2313">
            <w:pPr>
              <w:numPr>
                <w:ilvl w:val="0"/>
                <w:numId w:val="2"/>
              </w:numPr>
              <w:tabs>
                <w:tab w:val="clear" w:pos="720"/>
              </w:tabs>
              <w:ind w:left="284" w:hanging="142"/>
              <w:rPr>
                <w:sz w:val="18"/>
              </w:rPr>
            </w:pPr>
            <w:r w:rsidRPr="000065C7">
              <w:rPr>
                <w:sz w:val="18"/>
                <w:bdr w:val="single" w:sz="18" w:space="0" w:color="FFFFFF"/>
              </w:rPr>
              <w:t>Sektor ekonomii społecznej rozwija się między innymi dzięki wsparciu instytucjonalnemu – ośrodkom wsparcia ekonomii społecznej, urzędom pracy</w:t>
            </w:r>
            <w:r w:rsidRPr="000065C7">
              <w:rPr>
                <w:sz w:val="18"/>
                <w:bdr w:val="single" w:sz="18" w:space="0" w:color="FFFFFF"/>
              </w:rPr>
              <w:br/>
              <w:t>i jednostkom organizacyjnym samorządu terytorialnego. Wsparcie świadczone jest także z poziomu Samorządu Województwa Mazowieckiego. Konieczność utrzymania wsparcia na rzecz sektora ekonomii społecznej.</w:t>
            </w:r>
          </w:p>
        </w:tc>
      </w:tr>
      <w:tr w:rsidR="000065C7" w14:paraId="607C92F4" w14:textId="77777777" w:rsidTr="00F06943">
        <w:tc>
          <w:tcPr>
            <w:tcW w:w="1562" w:type="dxa"/>
          </w:tcPr>
          <w:p w14:paraId="189F7529" w14:textId="77777777" w:rsidR="000065C7" w:rsidRDefault="000065C7" w:rsidP="000412D2">
            <w:pPr>
              <w:tabs>
                <w:tab w:val="left" w:pos="9183"/>
              </w:tabs>
              <w:spacing w:before="120"/>
              <w:ind w:right="424"/>
              <w:jc w:val="center"/>
              <w:rPr>
                <w:bdr w:val="single" w:sz="18" w:space="0" w:color="FFFFFF"/>
              </w:rPr>
            </w:pPr>
            <w:r>
              <w:rPr>
                <w:bdr w:val="single" w:sz="18" w:space="0" w:color="FFFFFF"/>
              </w:rPr>
              <w:t>Wsparcie OWES</w:t>
            </w:r>
          </w:p>
        </w:tc>
        <w:tc>
          <w:tcPr>
            <w:tcW w:w="7901" w:type="dxa"/>
            <w:gridSpan w:val="2"/>
          </w:tcPr>
          <w:p w14:paraId="385E771E" w14:textId="77777777" w:rsidR="000065C7" w:rsidRPr="00833193" w:rsidRDefault="000065C7" w:rsidP="009D2313">
            <w:pPr>
              <w:numPr>
                <w:ilvl w:val="0"/>
                <w:numId w:val="3"/>
              </w:numPr>
              <w:ind w:left="714" w:hanging="357"/>
            </w:pPr>
            <w:r w:rsidRPr="00833193">
              <w:t xml:space="preserve">Nadrzędna rola OWES w rozwoju ES.  Większość </w:t>
            </w:r>
            <w:proofErr w:type="spellStart"/>
            <w:r w:rsidRPr="00833193">
              <w:t>nowo-powstałych</w:t>
            </w:r>
            <w:proofErr w:type="spellEnd"/>
            <w:r w:rsidRPr="00833193">
              <w:t xml:space="preserve"> podmiotów ekonomii społecznej oraz miejsc pracy zostały utworzone dzięki zaangażowaniu OWES.</w:t>
            </w:r>
          </w:p>
          <w:p w14:paraId="1B0C8FD8" w14:textId="77777777" w:rsidR="000065C7" w:rsidRPr="00833193" w:rsidRDefault="000065C7" w:rsidP="009D2313">
            <w:pPr>
              <w:numPr>
                <w:ilvl w:val="0"/>
                <w:numId w:val="3"/>
              </w:numPr>
              <w:ind w:left="714" w:hanging="357"/>
            </w:pPr>
            <w:r w:rsidRPr="00833193">
              <w:t xml:space="preserve">Wsparcie dotacyjne w latach 2018-2019 – głównie na rzecz istniejących spółdzielni socjalnych, wsparcie szkoleniowe głównie na rzecz stowarzyszeń i fundacji, wsparcie doradcze w podobnej skali na rzecz spółdzielni socjalnych, stowarzyszeń i fundacji  - dane z corocznego badania DES </w:t>
            </w:r>
            <w:proofErr w:type="spellStart"/>
            <w:r w:rsidRPr="00833193">
              <w:t>MRPiPS</w:t>
            </w:r>
            <w:proofErr w:type="spellEnd"/>
          </w:p>
          <w:p w14:paraId="4BF7120E" w14:textId="77777777" w:rsidR="000065C7" w:rsidRDefault="000065C7" w:rsidP="000412D2">
            <w:pPr>
              <w:tabs>
                <w:tab w:val="left" w:pos="9183"/>
              </w:tabs>
              <w:spacing w:before="120"/>
              <w:ind w:right="424"/>
              <w:jc w:val="center"/>
              <w:rPr>
                <w:bdr w:val="single" w:sz="18" w:space="0" w:color="FFFFFF"/>
              </w:rPr>
            </w:pPr>
            <w:r w:rsidRPr="00833193">
              <w:t>Obecnie dwa źródła finansowania – UE i UM WM – zapewnienie kompletności oferty dla nowopowstałych i istniejących PES. Utrzymanie dalszego finansowania tych instrumentów.</w:t>
            </w:r>
          </w:p>
        </w:tc>
      </w:tr>
      <w:tr w:rsidR="000065C7" w14:paraId="54CCC7A5" w14:textId="77777777" w:rsidTr="00F06943">
        <w:tc>
          <w:tcPr>
            <w:tcW w:w="1562" w:type="dxa"/>
          </w:tcPr>
          <w:p w14:paraId="261E7BC0" w14:textId="77777777" w:rsidR="000065C7" w:rsidRDefault="000065C7" w:rsidP="000412D2">
            <w:pPr>
              <w:tabs>
                <w:tab w:val="left" w:pos="9183"/>
              </w:tabs>
              <w:spacing w:before="120"/>
              <w:ind w:right="424"/>
              <w:jc w:val="center"/>
              <w:rPr>
                <w:bdr w:val="single" w:sz="18" w:space="0" w:color="FFFFFF"/>
              </w:rPr>
            </w:pPr>
            <w:r>
              <w:rPr>
                <w:bdr w:val="single" w:sz="18" w:space="0" w:color="FFFFFF"/>
              </w:rPr>
              <w:t>Wsparcie UP</w:t>
            </w:r>
          </w:p>
        </w:tc>
        <w:tc>
          <w:tcPr>
            <w:tcW w:w="7901" w:type="dxa"/>
            <w:gridSpan w:val="2"/>
          </w:tcPr>
          <w:p w14:paraId="7A7E37CF" w14:textId="77777777" w:rsidR="000065C7" w:rsidRPr="00833193" w:rsidRDefault="000065C7" w:rsidP="009D2313">
            <w:pPr>
              <w:pStyle w:val="Akapitzlist"/>
              <w:numPr>
                <w:ilvl w:val="0"/>
                <w:numId w:val="1"/>
              </w:numPr>
              <w:spacing w:after="200"/>
            </w:pPr>
            <w:r w:rsidRPr="00833193">
              <w:t>Umiarkowane zaangażowanie UP w rozwój ES</w:t>
            </w:r>
            <w:r w:rsidRPr="00833193">
              <w:tab/>
            </w:r>
          </w:p>
          <w:p w14:paraId="572FEFD7" w14:textId="77777777" w:rsidR="000065C7" w:rsidRPr="00833193" w:rsidRDefault="000065C7" w:rsidP="009D2313">
            <w:pPr>
              <w:numPr>
                <w:ilvl w:val="0"/>
                <w:numId w:val="4"/>
              </w:numPr>
              <w:spacing w:after="200"/>
            </w:pPr>
            <w:r w:rsidRPr="00833193">
              <w:t>Klienci PUP nie wykazywali zainteresowania ekonomią społeczną.</w:t>
            </w:r>
          </w:p>
          <w:p w14:paraId="6510FDD2" w14:textId="77777777" w:rsidR="000065C7" w:rsidRPr="00833193" w:rsidRDefault="000065C7" w:rsidP="009D2313">
            <w:pPr>
              <w:numPr>
                <w:ilvl w:val="0"/>
                <w:numId w:val="4"/>
              </w:numPr>
              <w:spacing w:after="200"/>
            </w:pPr>
            <w:r w:rsidRPr="00833193">
              <w:t>Słaba znajomość ekonomii społecznej przez samorządy i instytucje samorządowe oraz umiarkowane zainteresowanie tą problematyką.</w:t>
            </w:r>
          </w:p>
          <w:p w14:paraId="57E63EA6" w14:textId="77777777" w:rsidR="000065C7" w:rsidRPr="00833193" w:rsidRDefault="000065C7" w:rsidP="009D2313">
            <w:pPr>
              <w:numPr>
                <w:ilvl w:val="0"/>
                <w:numId w:val="4"/>
              </w:numPr>
              <w:spacing w:after="200"/>
            </w:pPr>
            <w:r w:rsidRPr="00833193">
              <w:t xml:space="preserve">Niewystarczająca liczba materiałów informacyjnych (ulotki, katalogi, przewodniki), umożliwiająca ich dystrybucję na imprezach targowych. Konieczne jest zapewnienie większej liczby materiałów przez MCPS. </w:t>
            </w:r>
          </w:p>
          <w:p w14:paraId="36FE4C95" w14:textId="77777777" w:rsidR="000065C7" w:rsidRDefault="000065C7" w:rsidP="000412D2">
            <w:pPr>
              <w:tabs>
                <w:tab w:val="left" w:pos="9183"/>
              </w:tabs>
              <w:spacing w:before="120"/>
              <w:ind w:right="424"/>
              <w:jc w:val="center"/>
              <w:rPr>
                <w:bdr w:val="single" w:sz="18" w:space="0" w:color="FFFFFF"/>
              </w:rPr>
            </w:pPr>
            <w:r w:rsidRPr="00833193">
              <w:t>Brak wsparcia doradczego w obszarze ES oraz brak szeroko zorganizowanej promocji ES.</w:t>
            </w:r>
          </w:p>
        </w:tc>
      </w:tr>
      <w:tr w:rsidR="000065C7" w14:paraId="2D213729" w14:textId="77777777" w:rsidTr="00F06943">
        <w:tc>
          <w:tcPr>
            <w:tcW w:w="1562" w:type="dxa"/>
          </w:tcPr>
          <w:p w14:paraId="4F13E4C6" w14:textId="77777777" w:rsidR="000065C7" w:rsidRDefault="000065C7" w:rsidP="000412D2">
            <w:pPr>
              <w:tabs>
                <w:tab w:val="left" w:pos="9183"/>
              </w:tabs>
              <w:spacing w:before="120"/>
              <w:ind w:right="424"/>
              <w:jc w:val="center"/>
              <w:rPr>
                <w:bdr w:val="single" w:sz="18" w:space="0" w:color="FFFFFF"/>
              </w:rPr>
            </w:pPr>
            <w:r>
              <w:rPr>
                <w:bdr w:val="single" w:sz="18" w:space="0" w:color="FFFFFF"/>
              </w:rPr>
              <w:t>Wsparcie JST</w:t>
            </w:r>
          </w:p>
        </w:tc>
        <w:tc>
          <w:tcPr>
            <w:tcW w:w="7901" w:type="dxa"/>
            <w:gridSpan w:val="2"/>
          </w:tcPr>
          <w:p w14:paraId="493C65FB" w14:textId="77777777" w:rsidR="000065C7" w:rsidRDefault="000065C7" w:rsidP="000412D2">
            <w:pPr>
              <w:tabs>
                <w:tab w:val="left" w:pos="9183"/>
              </w:tabs>
              <w:spacing w:before="120"/>
              <w:ind w:right="424"/>
              <w:jc w:val="center"/>
              <w:rPr>
                <w:bdr w:val="single" w:sz="18" w:space="0" w:color="FFFFFF"/>
              </w:rPr>
            </w:pPr>
          </w:p>
        </w:tc>
      </w:tr>
      <w:tr w:rsidR="000065C7" w14:paraId="477D9FB3" w14:textId="77777777" w:rsidTr="00F06943">
        <w:tc>
          <w:tcPr>
            <w:tcW w:w="1562" w:type="dxa"/>
          </w:tcPr>
          <w:p w14:paraId="6E4DE5BA" w14:textId="77777777" w:rsidR="000065C7" w:rsidRDefault="000065C7" w:rsidP="000412D2">
            <w:pPr>
              <w:tabs>
                <w:tab w:val="left" w:pos="9183"/>
              </w:tabs>
              <w:spacing w:before="120"/>
              <w:ind w:right="424"/>
              <w:jc w:val="center"/>
              <w:rPr>
                <w:bdr w:val="single" w:sz="18" w:space="0" w:color="FFFFFF"/>
              </w:rPr>
            </w:pPr>
            <w:r>
              <w:rPr>
                <w:bdr w:val="single" w:sz="18" w:space="0" w:color="FFFFFF"/>
              </w:rPr>
              <w:t>Zamówienia publiczne</w:t>
            </w:r>
          </w:p>
        </w:tc>
        <w:tc>
          <w:tcPr>
            <w:tcW w:w="7901" w:type="dxa"/>
            <w:gridSpan w:val="2"/>
          </w:tcPr>
          <w:p w14:paraId="3D72F580" w14:textId="77777777" w:rsidR="000065C7" w:rsidRPr="00833193" w:rsidRDefault="000065C7" w:rsidP="009D2313">
            <w:pPr>
              <w:pStyle w:val="Akapitzlist"/>
              <w:numPr>
                <w:ilvl w:val="0"/>
                <w:numId w:val="30"/>
              </w:numPr>
            </w:pPr>
            <w:r w:rsidRPr="00833193">
              <w:t xml:space="preserve">Nie ma szczegółowych danych pokazujących ile spośród zamówień publicznych było realizowanych przez PES. </w:t>
            </w:r>
          </w:p>
          <w:p w14:paraId="7E40FCBF" w14:textId="77777777" w:rsidR="000065C7" w:rsidRPr="00833193" w:rsidRDefault="000065C7" w:rsidP="009D2313">
            <w:pPr>
              <w:pStyle w:val="Akapitzlist"/>
              <w:numPr>
                <w:ilvl w:val="0"/>
                <w:numId w:val="30"/>
              </w:numPr>
            </w:pPr>
            <w:r w:rsidRPr="00833193">
              <w:t xml:space="preserve">Konieczność dalszego szkolenia PES oraz konsorcjów PES w zakresie ubiegania się o realizację zamówień publicznych począwszy od małych </w:t>
            </w:r>
            <w:r w:rsidRPr="00833193">
              <w:lastRenderedPageBreak/>
              <w:t>zamówień udzielanych na podstawie zapytania ofertowego, ale i większych zamówień w trybach przetargowych.</w:t>
            </w:r>
          </w:p>
          <w:p w14:paraId="1E2D3602" w14:textId="77777777" w:rsidR="000065C7" w:rsidRDefault="000065C7" w:rsidP="000412D2">
            <w:pPr>
              <w:tabs>
                <w:tab w:val="left" w:pos="9183"/>
              </w:tabs>
              <w:spacing w:before="120"/>
              <w:ind w:right="424"/>
              <w:jc w:val="center"/>
              <w:rPr>
                <w:bdr w:val="single" w:sz="18" w:space="0" w:color="FFFFFF"/>
              </w:rPr>
            </w:pPr>
          </w:p>
        </w:tc>
      </w:tr>
      <w:tr w:rsidR="000065C7" w14:paraId="760C36AB" w14:textId="77777777" w:rsidTr="00F06943">
        <w:tc>
          <w:tcPr>
            <w:tcW w:w="1562" w:type="dxa"/>
          </w:tcPr>
          <w:p w14:paraId="39647FFA" w14:textId="77777777" w:rsidR="000065C7" w:rsidRDefault="000065C7" w:rsidP="000412D2">
            <w:pPr>
              <w:tabs>
                <w:tab w:val="left" w:pos="9183"/>
              </w:tabs>
              <w:spacing w:before="120"/>
              <w:ind w:right="424"/>
              <w:jc w:val="center"/>
              <w:rPr>
                <w:bdr w:val="single" w:sz="18" w:space="0" w:color="FFFFFF"/>
              </w:rPr>
            </w:pPr>
            <w:r>
              <w:rPr>
                <w:bdr w:val="single" w:sz="18" w:space="0" w:color="FFFFFF"/>
              </w:rPr>
              <w:lastRenderedPageBreak/>
              <w:t>Inne kierunki rozwoju</w:t>
            </w:r>
          </w:p>
        </w:tc>
        <w:tc>
          <w:tcPr>
            <w:tcW w:w="7901" w:type="dxa"/>
            <w:gridSpan w:val="2"/>
          </w:tcPr>
          <w:p w14:paraId="5F8E6D83" w14:textId="77777777" w:rsidR="000065C7" w:rsidRDefault="000065C7" w:rsidP="000412D2">
            <w:pPr>
              <w:tabs>
                <w:tab w:val="left" w:pos="9183"/>
              </w:tabs>
              <w:spacing w:before="120"/>
              <w:ind w:right="424"/>
              <w:jc w:val="center"/>
              <w:rPr>
                <w:bdr w:val="single" w:sz="18" w:space="0" w:color="FFFFFF"/>
              </w:rPr>
            </w:pPr>
          </w:p>
        </w:tc>
      </w:tr>
      <w:tr w:rsidR="000065C7" w14:paraId="76479E48" w14:textId="77777777" w:rsidTr="00F06943">
        <w:tc>
          <w:tcPr>
            <w:tcW w:w="1562" w:type="dxa"/>
          </w:tcPr>
          <w:p w14:paraId="4D9A3688" w14:textId="77777777" w:rsidR="000065C7" w:rsidRDefault="000065C7" w:rsidP="000412D2">
            <w:pPr>
              <w:tabs>
                <w:tab w:val="left" w:pos="9183"/>
              </w:tabs>
              <w:spacing w:before="120"/>
              <w:ind w:right="424"/>
              <w:jc w:val="center"/>
              <w:rPr>
                <w:bdr w:val="single" w:sz="18" w:space="0" w:color="FFFFFF"/>
              </w:rPr>
            </w:pPr>
            <w:r>
              <w:rPr>
                <w:bdr w:val="single" w:sz="18" w:space="0" w:color="FFFFFF"/>
              </w:rPr>
              <w:t xml:space="preserve">Otoczenie </w:t>
            </w:r>
            <w:proofErr w:type="spellStart"/>
            <w:r>
              <w:rPr>
                <w:bdr w:val="single" w:sz="18" w:space="0" w:color="FFFFFF"/>
              </w:rPr>
              <w:t>biznesuy</w:t>
            </w:r>
            <w:proofErr w:type="spellEnd"/>
          </w:p>
        </w:tc>
        <w:tc>
          <w:tcPr>
            <w:tcW w:w="7901" w:type="dxa"/>
            <w:gridSpan w:val="2"/>
          </w:tcPr>
          <w:p w14:paraId="302AD55A" w14:textId="77777777" w:rsidR="000065C7" w:rsidRDefault="000065C7" w:rsidP="000412D2">
            <w:pPr>
              <w:tabs>
                <w:tab w:val="left" w:pos="9183"/>
              </w:tabs>
              <w:spacing w:before="120"/>
              <w:ind w:right="424"/>
              <w:jc w:val="center"/>
              <w:rPr>
                <w:bdr w:val="single" w:sz="18" w:space="0" w:color="FFFFFF"/>
              </w:rPr>
            </w:pPr>
          </w:p>
        </w:tc>
      </w:tr>
    </w:tbl>
    <w:p w14:paraId="5BC41368" w14:textId="77777777" w:rsidR="00FA6E00" w:rsidRPr="00833193" w:rsidRDefault="00D113ED" w:rsidP="000412D2">
      <w:pPr>
        <w:rPr>
          <w:rFonts w:asciiTheme="majorHAnsi" w:eastAsiaTheme="majorEastAsia" w:hAnsiTheme="majorHAnsi" w:cstheme="majorBidi"/>
          <w:b/>
          <w:bCs/>
          <w:color w:val="365F91" w:themeColor="accent1" w:themeShade="BF"/>
          <w:sz w:val="28"/>
          <w:szCs w:val="28"/>
          <w:bdr w:val="single" w:sz="18" w:space="0" w:color="FFFFFF"/>
        </w:rPr>
      </w:pPr>
      <w:r w:rsidRPr="00833193">
        <w:br w:type="page"/>
      </w:r>
    </w:p>
    <w:p w14:paraId="0C295F51" w14:textId="3192C9AC" w:rsidR="00FA6E00" w:rsidRPr="00833193" w:rsidRDefault="00586BAF" w:rsidP="000412D2">
      <w:pPr>
        <w:pStyle w:val="Nagwek2"/>
        <w:rPr>
          <w:bdr w:val="single" w:sz="18" w:space="0" w:color="FFFFFF"/>
        </w:rPr>
      </w:pPr>
      <w:bookmarkStart w:id="17" w:name="_Toc46229793"/>
      <w:r>
        <w:rPr>
          <w:bdr w:val="single" w:sz="18" w:space="0" w:color="FFFFFF"/>
        </w:rPr>
        <w:lastRenderedPageBreak/>
        <w:t xml:space="preserve">III.2. </w:t>
      </w:r>
      <w:r w:rsidR="00D113ED" w:rsidRPr="00833193">
        <w:rPr>
          <w:bdr w:val="single" w:sz="18" w:space="0" w:color="FFFFFF"/>
        </w:rPr>
        <w:t>KAPITAŁ LUDZKI EKONOMII SPOŁECZNEJ</w:t>
      </w:r>
      <w:bookmarkEnd w:id="17"/>
    </w:p>
    <w:p w14:paraId="18E39A74" w14:textId="77777777" w:rsidR="00586BAF" w:rsidRPr="00586BAF" w:rsidRDefault="00586BAF" w:rsidP="000412D2">
      <w:pPr>
        <w:pStyle w:val="Nagwek3"/>
      </w:pPr>
      <w:r w:rsidRPr="00586BAF">
        <w:t>III.2.1. Wstęp</w:t>
      </w:r>
    </w:p>
    <w:p w14:paraId="2A3A546F" w14:textId="4A64D246" w:rsidR="00FA6E00" w:rsidRPr="00833193" w:rsidRDefault="00D113ED" w:rsidP="00F06943">
      <w:pPr>
        <w:ind w:firstLine="709"/>
        <w:rPr>
          <w:rFonts w:cs="Arial"/>
        </w:rPr>
      </w:pPr>
      <w:r w:rsidRPr="00833193">
        <w:rPr>
          <w:rFonts w:cs="Arial"/>
        </w:rPr>
        <w:t xml:space="preserve">Kapitał ludzki ekonomii społecznej to osoby uprawnione do tworzenia podmiotów ekonomii społecznej, zgodnie ze stosownym ustawodawstwem. W poszczególnych aktach prawnych zawarty jest katalog osób mogących ubiegać się o odpowiednią formę wsparcia. </w:t>
      </w:r>
    </w:p>
    <w:p w14:paraId="1AC5EE08" w14:textId="77777777" w:rsidR="00FA6E00" w:rsidRPr="00833193" w:rsidRDefault="00D113ED" w:rsidP="00F06943">
      <w:pPr>
        <w:ind w:firstLine="360"/>
        <w:rPr>
          <w:rFonts w:cs="Arial"/>
        </w:rPr>
      </w:pPr>
      <w:r w:rsidRPr="00833193">
        <w:rPr>
          <w:rFonts w:cs="Arial"/>
        </w:rPr>
        <w:t>Ogólnie można wskazać, że ekonomia społeczna jest dla:</w:t>
      </w:r>
    </w:p>
    <w:p w14:paraId="36497C3A" w14:textId="77777777" w:rsidR="00FA6E00" w:rsidRPr="00833193" w:rsidRDefault="00D113ED" w:rsidP="009D2313">
      <w:pPr>
        <w:pStyle w:val="Akapitzlist"/>
        <w:numPr>
          <w:ilvl w:val="0"/>
          <w:numId w:val="1"/>
        </w:numPr>
        <w:rPr>
          <w:rFonts w:cs="Arial"/>
        </w:rPr>
      </w:pPr>
      <w:r w:rsidRPr="00833193">
        <w:rPr>
          <w:rFonts w:cs="Arial"/>
        </w:rPr>
        <w:t>osób bezrobotnych, w tym długotrwale;</w:t>
      </w:r>
    </w:p>
    <w:p w14:paraId="3C2F964F" w14:textId="77777777" w:rsidR="00FA6E00" w:rsidRPr="00833193" w:rsidRDefault="00D113ED" w:rsidP="009D2313">
      <w:pPr>
        <w:pStyle w:val="Akapitzlist"/>
        <w:numPr>
          <w:ilvl w:val="0"/>
          <w:numId w:val="1"/>
        </w:numPr>
        <w:rPr>
          <w:rFonts w:cs="Arial"/>
        </w:rPr>
      </w:pPr>
      <w:r w:rsidRPr="00833193">
        <w:rPr>
          <w:rFonts w:cs="Arial"/>
        </w:rPr>
        <w:t>absolwentów centrum integracji społecznej lub klubu integracji społecznej;</w:t>
      </w:r>
    </w:p>
    <w:p w14:paraId="08A63B5B" w14:textId="77777777" w:rsidR="00FA6E00" w:rsidRPr="00833193" w:rsidRDefault="00D113ED" w:rsidP="009D2313">
      <w:pPr>
        <w:pStyle w:val="Akapitzlist"/>
        <w:numPr>
          <w:ilvl w:val="0"/>
          <w:numId w:val="1"/>
        </w:numPr>
        <w:rPr>
          <w:rFonts w:cs="Arial"/>
        </w:rPr>
      </w:pPr>
      <w:r w:rsidRPr="00833193">
        <w:rPr>
          <w:rFonts w:cs="Arial"/>
        </w:rPr>
        <w:t>osób z niepełnosprawnością;</w:t>
      </w:r>
    </w:p>
    <w:p w14:paraId="6C3FBFB0" w14:textId="77777777" w:rsidR="00FA6E00" w:rsidRPr="00833193" w:rsidRDefault="00D113ED" w:rsidP="009D2313">
      <w:pPr>
        <w:pStyle w:val="Akapitzlist"/>
        <w:numPr>
          <w:ilvl w:val="0"/>
          <w:numId w:val="1"/>
        </w:numPr>
        <w:rPr>
          <w:rFonts w:cs="Arial"/>
        </w:rPr>
      </w:pPr>
      <w:r w:rsidRPr="00833193">
        <w:rPr>
          <w:rFonts w:cs="Arial"/>
        </w:rPr>
        <w:t>osób do 30. roku życia oraz po ukończeniu 50. roku życia, posiadających status osób poszukujących pracy, bez zatrudnienia;</w:t>
      </w:r>
    </w:p>
    <w:p w14:paraId="64A9B487" w14:textId="77777777" w:rsidR="00FA6E00" w:rsidRPr="00833193" w:rsidRDefault="00D113ED" w:rsidP="009D2313">
      <w:pPr>
        <w:pStyle w:val="Akapitzlist"/>
        <w:numPr>
          <w:ilvl w:val="0"/>
          <w:numId w:val="1"/>
        </w:numPr>
        <w:rPr>
          <w:rFonts w:cs="Arial"/>
        </w:rPr>
      </w:pPr>
      <w:r w:rsidRPr="00833193">
        <w:rPr>
          <w:rFonts w:cs="Arial"/>
        </w:rPr>
        <w:t>osób poszukujących pracy niepozostających w zatrudnieniu lub niewykonujących innej pracy zarobkowej;</w:t>
      </w:r>
    </w:p>
    <w:p w14:paraId="5D7F86F8" w14:textId="77777777" w:rsidR="00FA6E00" w:rsidRPr="00833193" w:rsidRDefault="00D113ED" w:rsidP="009D2313">
      <w:pPr>
        <w:pStyle w:val="Akapitzlist"/>
        <w:numPr>
          <w:ilvl w:val="0"/>
          <w:numId w:val="1"/>
        </w:numPr>
        <w:rPr>
          <w:rFonts w:cs="Arial"/>
        </w:rPr>
      </w:pPr>
      <w:r w:rsidRPr="00833193">
        <w:rPr>
          <w:rFonts w:cs="Arial"/>
        </w:rPr>
        <w:t>osób usamodzielnianych po pieczy zastępczej;</w:t>
      </w:r>
    </w:p>
    <w:p w14:paraId="0069AF77" w14:textId="77777777" w:rsidR="00FA6E00" w:rsidRPr="00833193" w:rsidRDefault="00D113ED" w:rsidP="009D2313">
      <w:pPr>
        <w:pStyle w:val="Akapitzlist"/>
        <w:numPr>
          <w:ilvl w:val="0"/>
          <w:numId w:val="1"/>
        </w:numPr>
        <w:rPr>
          <w:rFonts w:cs="Arial"/>
        </w:rPr>
      </w:pPr>
      <w:r w:rsidRPr="00833193">
        <w:rPr>
          <w:rFonts w:cs="Arial"/>
        </w:rPr>
        <w:t>osób bezdomnych realizujących indywidualny program wychodzenia z bezdomności;</w:t>
      </w:r>
    </w:p>
    <w:p w14:paraId="717D13C3" w14:textId="77777777" w:rsidR="00FA6E00" w:rsidRPr="00833193" w:rsidRDefault="00D113ED" w:rsidP="009D2313">
      <w:pPr>
        <w:pStyle w:val="Akapitzlist"/>
        <w:numPr>
          <w:ilvl w:val="0"/>
          <w:numId w:val="1"/>
        </w:numPr>
        <w:rPr>
          <w:rFonts w:cs="Arial"/>
        </w:rPr>
      </w:pPr>
      <w:r w:rsidRPr="00833193">
        <w:rPr>
          <w:rFonts w:cs="Arial"/>
        </w:rPr>
        <w:t>osób uzależnionych od alkoholu;</w:t>
      </w:r>
    </w:p>
    <w:p w14:paraId="666C0E22" w14:textId="77777777" w:rsidR="00FA6E00" w:rsidRPr="00833193" w:rsidRDefault="00D113ED" w:rsidP="009D2313">
      <w:pPr>
        <w:pStyle w:val="Akapitzlist"/>
        <w:numPr>
          <w:ilvl w:val="0"/>
          <w:numId w:val="1"/>
        </w:numPr>
        <w:rPr>
          <w:rFonts w:cs="Arial"/>
        </w:rPr>
      </w:pPr>
      <w:r w:rsidRPr="00833193">
        <w:rPr>
          <w:rFonts w:cs="Arial"/>
        </w:rPr>
        <w:t>osób uzależnionych od narkotyków lub innych środków odurzających;</w:t>
      </w:r>
    </w:p>
    <w:p w14:paraId="5A6724F6" w14:textId="77777777" w:rsidR="00FA6E00" w:rsidRPr="00833193" w:rsidRDefault="00D113ED" w:rsidP="009D2313">
      <w:pPr>
        <w:pStyle w:val="Akapitzlist"/>
        <w:numPr>
          <w:ilvl w:val="0"/>
          <w:numId w:val="1"/>
        </w:numPr>
        <w:rPr>
          <w:rFonts w:cs="Arial"/>
        </w:rPr>
      </w:pPr>
      <w:r w:rsidRPr="00833193">
        <w:rPr>
          <w:rFonts w:cs="Arial"/>
        </w:rPr>
        <w:t>zwalnianych z zakładów karnych, mających trudności w integracji ze środowiskiem;</w:t>
      </w:r>
    </w:p>
    <w:p w14:paraId="4201DFD0" w14:textId="77777777" w:rsidR="00FA6E00" w:rsidRPr="00833193" w:rsidRDefault="00D113ED" w:rsidP="009D2313">
      <w:pPr>
        <w:pStyle w:val="Akapitzlist"/>
        <w:numPr>
          <w:ilvl w:val="0"/>
          <w:numId w:val="1"/>
        </w:numPr>
        <w:rPr>
          <w:rFonts w:cs="Arial"/>
        </w:rPr>
      </w:pPr>
      <w:r w:rsidRPr="00833193">
        <w:rPr>
          <w:rFonts w:cs="Arial"/>
        </w:rPr>
        <w:t>uchodźców,</w:t>
      </w:r>
    </w:p>
    <w:p w14:paraId="5CF3FE5C" w14:textId="77777777" w:rsidR="00FA6E00" w:rsidRPr="00833193" w:rsidRDefault="00D113ED" w:rsidP="009D2313">
      <w:pPr>
        <w:pStyle w:val="Akapitzlist"/>
        <w:numPr>
          <w:ilvl w:val="0"/>
          <w:numId w:val="1"/>
        </w:numPr>
        <w:rPr>
          <w:rFonts w:cs="Arial"/>
        </w:rPr>
      </w:pPr>
      <w:r w:rsidRPr="00833193">
        <w:rPr>
          <w:rFonts w:cs="Arial"/>
        </w:rPr>
        <w:t>pracujących na otwartym rynku pracy.</w:t>
      </w:r>
    </w:p>
    <w:p w14:paraId="1771FA6C" w14:textId="77777777" w:rsidR="00FA6E00" w:rsidRPr="00833193" w:rsidRDefault="00D113ED" w:rsidP="00F06943">
      <w:pPr>
        <w:ind w:firstLine="360"/>
        <w:rPr>
          <w:rFonts w:cs="Arial"/>
        </w:rPr>
      </w:pPr>
      <w:r w:rsidRPr="00833193">
        <w:rPr>
          <w:rFonts w:cs="Arial"/>
        </w:rPr>
        <w:t xml:space="preserve">Ta część diagnozy prezentuje dane dotyczące ogólnej ludności oraz problemów społecznych spójnych z powyższym katalogiem osobowym. Jest to zasób ludzki, mogący współtworzyć podmioty ekonomii społecznej. </w:t>
      </w:r>
    </w:p>
    <w:p w14:paraId="0AA0C366" w14:textId="2F0A1FC5" w:rsidR="00FA6E00" w:rsidRPr="00833193" w:rsidRDefault="00D113ED" w:rsidP="00F06943">
      <w:pPr>
        <w:ind w:firstLine="360"/>
        <w:rPr>
          <w:rFonts w:cs="Arial"/>
          <w:bdr w:val="single" w:sz="18" w:space="0" w:color="FFFFFF"/>
        </w:rPr>
      </w:pPr>
      <w:r w:rsidRPr="00833193">
        <w:rPr>
          <w:rFonts w:cs="Arial"/>
          <w:bdr w:val="single" w:sz="18" w:space="0" w:color="FFFFFF"/>
        </w:rPr>
        <w:t>Diagnoza sektora ludzi ES</w:t>
      </w:r>
      <w:r w:rsidR="00841653">
        <w:rPr>
          <w:rFonts w:cs="Arial"/>
          <w:bdr w:val="single" w:sz="18" w:space="0" w:color="FFFFFF"/>
        </w:rPr>
        <w:t xml:space="preserve"> w województwie mazowieckim</w:t>
      </w:r>
      <w:r w:rsidRPr="00833193">
        <w:rPr>
          <w:rFonts w:cs="Arial"/>
          <w:bdr w:val="single" w:sz="18" w:space="0" w:color="FFFFFF"/>
        </w:rPr>
        <w:t xml:space="preserve"> obejmuje analizę danych dotyczących poniższych sekcji:</w:t>
      </w:r>
    </w:p>
    <w:p w14:paraId="5474E271" w14:textId="77777777" w:rsidR="00FA6E00" w:rsidRPr="00833193" w:rsidRDefault="00D113ED" w:rsidP="009D2313">
      <w:pPr>
        <w:pStyle w:val="Akapitzlist"/>
        <w:numPr>
          <w:ilvl w:val="1"/>
          <w:numId w:val="17"/>
        </w:numPr>
        <w:rPr>
          <w:rFonts w:cs="Arial"/>
          <w:bdr w:val="single" w:sz="18" w:space="0" w:color="FFFFFF"/>
        </w:rPr>
      </w:pPr>
      <w:r w:rsidRPr="00833193">
        <w:rPr>
          <w:rFonts w:cs="Arial"/>
          <w:bdr w:val="single" w:sz="18" w:space="0" w:color="FFFFFF"/>
        </w:rPr>
        <w:t>Ludność</w:t>
      </w:r>
    </w:p>
    <w:p w14:paraId="231FE058" w14:textId="77777777" w:rsidR="00FA6E00" w:rsidRPr="00833193" w:rsidRDefault="00D113ED" w:rsidP="009D2313">
      <w:pPr>
        <w:pStyle w:val="Akapitzlist"/>
        <w:numPr>
          <w:ilvl w:val="1"/>
          <w:numId w:val="17"/>
        </w:numPr>
        <w:rPr>
          <w:rFonts w:cs="Arial"/>
          <w:bdr w:val="single" w:sz="18" w:space="0" w:color="FFFFFF"/>
        </w:rPr>
      </w:pPr>
      <w:r w:rsidRPr="00833193">
        <w:rPr>
          <w:rFonts w:cs="Arial"/>
          <w:bdr w:val="single" w:sz="18" w:space="0" w:color="FFFFFF"/>
        </w:rPr>
        <w:t>Zagrożenie ubóstwem</w:t>
      </w:r>
    </w:p>
    <w:p w14:paraId="18EE5AE6" w14:textId="77777777" w:rsidR="00FA6E00" w:rsidRPr="00833193" w:rsidRDefault="00D113ED" w:rsidP="009D2313">
      <w:pPr>
        <w:pStyle w:val="Akapitzlist"/>
        <w:numPr>
          <w:ilvl w:val="1"/>
          <w:numId w:val="17"/>
        </w:numPr>
        <w:rPr>
          <w:rFonts w:cs="Arial"/>
          <w:bdr w:val="single" w:sz="18" w:space="0" w:color="FFFFFF"/>
        </w:rPr>
      </w:pPr>
      <w:r w:rsidRPr="00833193">
        <w:rPr>
          <w:rFonts w:cs="Arial"/>
          <w:bdr w:val="single" w:sz="18" w:space="0" w:color="FFFFFF"/>
        </w:rPr>
        <w:t>Bezrobocie</w:t>
      </w:r>
    </w:p>
    <w:p w14:paraId="0B21F59C" w14:textId="77777777" w:rsidR="00FA6E00" w:rsidRPr="00833193" w:rsidRDefault="00D113ED" w:rsidP="009D2313">
      <w:pPr>
        <w:pStyle w:val="Akapitzlist"/>
        <w:numPr>
          <w:ilvl w:val="1"/>
          <w:numId w:val="17"/>
        </w:numPr>
        <w:rPr>
          <w:rFonts w:cs="Arial"/>
          <w:bdr w:val="single" w:sz="18" w:space="0" w:color="FFFFFF"/>
        </w:rPr>
      </w:pPr>
      <w:r w:rsidRPr="00833193">
        <w:rPr>
          <w:rFonts w:cs="Arial"/>
          <w:bdr w:val="single" w:sz="18" w:space="0" w:color="FFFFFF"/>
        </w:rPr>
        <w:t>Niepełnosprawność</w:t>
      </w:r>
    </w:p>
    <w:p w14:paraId="30D82329" w14:textId="77777777" w:rsidR="00FA6E00" w:rsidRPr="00833193" w:rsidRDefault="00D113ED" w:rsidP="009D2313">
      <w:pPr>
        <w:pStyle w:val="Akapitzlist"/>
        <w:numPr>
          <w:ilvl w:val="1"/>
          <w:numId w:val="17"/>
        </w:numPr>
        <w:rPr>
          <w:rFonts w:cs="Arial"/>
          <w:bdr w:val="single" w:sz="18" w:space="0" w:color="FFFFFF"/>
        </w:rPr>
      </w:pPr>
      <w:r w:rsidRPr="00833193">
        <w:rPr>
          <w:rFonts w:cs="Arial"/>
          <w:bdr w:val="single" w:sz="18" w:space="0" w:color="FFFFFF"/>
        </w:rPr>
        <w:t>Piecza zastępca</w:t>
      </w:r>
    </w:p>
    <w:p w14:paraId="6EC9AC4A" w14:textId="77777777" w:rsidR="00FA6E00" w:rsidRPr="00833193" w:rsidRDefault="00D113ED" w:rsidP="009D2313">
      <w:pPr>
        <w:pStyle w:val="Akapitzlist"/>
        <w:numPr>
          <w:ilvl w:val="1"/>
          <w:numId w:val="17"/>
        </w:numPr>
        <w:rPr>
          <w:rFonts w:cs="Arial"/>
          <w:bdr w:val="single" w:sz="18" w:space="0" w:color="FFFFFF"/>
        </w:rPr>
      </w:pPr>
      <w:r w:rsidRPr="00833193">
        <w:rPr>
          <w:rFonts w:cs="Arial"/>
          <w:bdr w:val="single" w:sz="18" w:space="0" w:color="FFFFFF"/>
        </w:rPr>
        <w:t>Bezdomność</w:t>
      </w:r>
    </w:p>
    <w:p w14:paraId="49E38F43" w14:textId="77777777" w:rsidR="00FA6E00" w:rsidRPr="00833193" w:rsidRDefault="00D113ED" w:rsidP="009D2313">
      <w:pPr>
        <w:pStyle w:val="Akapitzlist"/>
        <w:numPr>
          <w:ilvl w:val="1"/>
          <w:numId w:val="17"/>
        </w:numPr>
        <w:rPr>
          <w:rFonts w:cs="Arial"/>
          <w:bdr w:val="single" w:sz="18" w:space="0" w:color="FFFFFF"/>
        </w:rPr>
      </w:pPr>
      <w:r w:rsidRPr="00833193">
        <w:rPr>
          <w:rFonts w:cs="Arial"/>
          <w:bdr w:val="single" w:sz="18" w:space="0" w:color="FFFFFF"/>
        </w:rPr>
        <w:t>Uzależnienia</w:t>
      </w:r>
    </w:p>
    <w:p w14:paraId="39FBEB43" w14:textId="77777777" w:rsidR="00FA6E00" w:rsidRPr="00833193" w:rsidRDefault="00D113ED" w:rsidP="009D2313">
      <w:pPr>
        <w:pStyle w:val="Akapitzlist"/>
        <w:numPr>
          <w:ilvl w:val="1"/>
          <w:numId w:val="17"/>
        </w:numPr>
        <w:rPr>
          <w:rFonts w:cs="Arial"/>
          <w:bdr w:val="single" w:sz="18" w:space="0" w:color="FFFFFF"/>
        </w:rPr>
      </w:pPr>
      <w:r w:rsidRPr="00833193">
        <w:rPr>
          <w:rFonts w:cs="Arial"/>
          <w:bdr w:val="single" w:sz="18" w:space="0" w:color="FFFFFF"/>
        </w:rPr>
        <w:t>Zakład karny</w:t>
      </w:r>
    </w:p>
    <w:p w14:paraId="107D2EBA" w14:textId="77777777" w:rsidR="00FA6E00" w:rsidRPr="00833193" w:rsidRDefault="00D113ED" w:rsidP="009D2313">
      <w:pPr>
        <w:pStyle w:val="Akapitzlist"/>
        <w:numPr>
          <w:ilvl w:val="1"/>
          <w:numId w:val="17"/>
        </w:numPr>
        <w:rPr>
          <w:rFonts w:cs="Arial"/>
          <w:bdr w:val="single" w:sz="18" w:space="0" w:color="FFFFFF"/>
        </w:rPr>
      </w:pPr>
      <w:r w:rsidRPr="00833193">
        <w:rPr>
          <w:rFonts w:cs="Arial"/>
          <w:bdr w:val="single" w:sz="18" w:space="0" w:color="FFFFFF"/>
        </w:rPr>
        <w:t>Uchodźcy</w:t>
      </w:r>
    </w:p>
    <w:p w14:paraId="2D7650B1" w14:textId="77777777" w:rsidR="00FA6E00" w:rsidRPr="00833193" w:rsidRDefault="00D113ED" w:rsidP="009D2313">
      <w:pPr>
        <w:pStyle w:val="Akapitzlist"/>
        <w:numPr>
          <w:ilvl w:val="1"/>
          <w:numId w:val="17"/>
        </w:numPr>
        <w:rPr>
          <w:rFonts w:cs="Arial"/>
          <w:bdr w:val="single" w:sz="18" w:space="0" w:color="FFFFFF"/>
        </w:rPr>
      </w:pPr>
      <w:r w:rsidRPr="00833193">
        <w:rPr>
          <w:rFonts w:cs="Arial"/>
          <w:bdr w:val="single" w:sz="18" w:space="0" w:color="FFFFFF"/>
        </w:rPr>
        <w:t>Chorujący psychicznie</w:t>
      </w:r>
    </w:p>
    <w:p w14:paraId="07A3F426" w14:textId="134F54EB" w:rsidR="00FA6E00" w:rsidRPr="00F06943" w:rsidRDefault="00D113ED" w:rsidP="009D2313">
      <w:pPr>
        <w:pStyle w:val="Akapitzlist"/>
        <w:numPr>
          <w:ilvl w:val="1"/>
          <w:numId w:val="17"/>
        </w:numPr>
        <w:rPr>
          <w:rFonts w:cs="Arial"/>
          <w:bdr w:val="single" w:sz="18" w:space="0" w:color="FFFFFF"/>
        </w:rPr>
      </w:pPr>
      <w:r w:rsidRPr="00833193">
        <w:rPr>
          <w:rFonts w:cs="Arial"/>
          <w:bdr w:val="single" w:sz="18" w:space="0" w:color="FFFFFF"/>
        </w:rPr>
        <w:t>Pomoc społeczna.</w:t>
      </w:r>
    </w:p>
    <w:p w14:paraId="37D9FD84" w14:textId="77777777" w:rsidR="00FA6E00" w:rsidRPr="00833193" w:rsidRDefault="00D113ED" w:rsidP="00F06943">
      <w:pPr>
        <w:ind w:firstLine="709"/>
        <w:rPr>
          <w:rFonts w:cs="Arial"/>
          <w:bdr w:val="single" w:sz="18" w:space="0" w:color="FFFFFF"/>
        </w:rPr>
      </w:pPr>
      <w:r w:rsidRPr="00833193">
        <w:rPr>
          <w:rFonts w:cs="Arial"/>
          <w:bdr w:val="single" w:sz="18" w:space="0" w:color="FFFFFF"/>
        </w:rPr>
        <w:t>Źródła danych do poszczególnych sekcji:</w:t>
      </w:r>
    </w:p>
    <w:p w14:paraId="40DF9522" w14:textId="77777777" w:rsidR="00FA6E00" w:rsidRPr="00833193" w:rsidRDefault="00FA6E00" w:rsidP="000412D2"/>
    <w:p w14:paraId="5A5FD688" w14:textId="77777777" w:rsidR="00FE77D1" w:rsidRPr="00833193" w:rsidRDefault="00FE77D1" w:rsidP="000412D2">
      <w:pPr>
        <w:suppressAutoHyphens w:val="0"/>
        <w:rPr>
          <w:rFonts w:cs="Arial"/>
          <w:bdr w:val="single" w:sz="18" w:space="0" w:color="FFFFFF"/>
        </w:rPr>
      </w:pPr>
      <w:r w:rsidRPr="00833193">
        <w:rPr>
          <w:rFonts w:cs="Arial"/>
          <w:bdr w:val="single" w:sz="18" w:space="0" w:color="FFFFFF"/>
        </w:rPr>
        <w:br w:type="page"/>
      </w:r>
    </w:p>
    <w:p w14:paraId="6F6DC58B" w14:textId="3F1F7587" w:rsidR="00FA6E00" w:rsidRPr="00833193" w:rsidRDefault="00586BAF" w:rsidP="000412D2">
      <w:pPr>
        <w:pStyle w:val="Nagwek3"/>
      </w:pPr>
      <w:r>
        <w:lastRenderedPageBreak/>
        <w:t xml:space="preserve">III.2.2. </w:t>
      </w:r>
      <w:r w:rsidRPr="00833193">
        <w:t>Ludność</w:t>
      </w:r>
      <w:r>
        <w:t xml:space="preserve"> </w:t>
      </w:r>
    </w:p>
    <w:p w14:paraId="61406459" w14:textId="77777777" w:rsidR="00FA6E00" w:rsidRPr="00833193" w:rsidRDefault="00D113ED" w:rsidP="00F06943">
      <w:pPr>
        <w:ind w:firstLine="709"/>
      </w:pPr>
      <w:r w:rsidRPr="00833193">
        <w:t xml:space="preserve">W 2018 r. województwo mazowieckie zamieszkiwało 5 408 412 osób, z czego w wieku przedprodukcyjnym było 1 029 237 osób, w wieku produkcyjnym 3 282 698, a wieku poprodukcyjnym 3 216 208 osób. Ludności w województwie nieustannie przybywa, </w:t>
      </w:r>
      <w:r w:rsidRPr="00833193">
        <w:br/>
        <w:t>w porównaniu do 2015 roku Mazowsze zamieszkuje o 54 298 osób więcej.</w:t>
      </w:r>
    </w:p>
    <w:p w14:paraId="7E569819" w14:textId="6C1D256D" w:rsidR="00FA6E00" w:rsidRPr="00833193" w:rsidRDefault="00D113ED" w:rsidP="00F06943">
      <w:pPr>
        <w:ind w:firstLine="709"/>
      </w:pPr>
      <w:r w:rsidRPr="00833193">
        <w:t xml:space="preserve">Poniższa mapa obrazuje czy w danym powiecie rośnie czy </w:t>
      </w:r>
      <w:r w:rsidR="00F06943">
        <w:t>spada liczba osób w wieku przed</w:t>
      </w:r>
      <w:r w:rsidRPr="00833193">
        <w:t>, po- i produkcyjnym.</w:t>
      </w:r>
    </w:p>
    <w:p w14:paraId="5B15FB41" w14:textId="77777777" w:rsidR="00FA6E00" w:rsidRPr="00833193" w:rsidRDefault="00D113ED" w:rsidP="00F06943">
      <w:pPr>
        <w:ind w:firstLine="709"/>
      </w:pPr>
      <w:r w:rsidRPr="00833193">
        <w:t>We wszystkich powiatach przybywa osób w wieku poprodukcyjnym. W większości powiatów spadek ludności w wieku przedprodukcyjnym (26 powiatów) i produkcyjnym (39). Są to wyzwania demograficzne, w które musi wpisać się ekonomia społeczna, jako jedno z narzędzi do rozwiązywania lokalnych problemów społecznych.</w:t>
      </w:r>
    </w:p>
    <w:p w14:paraId="7554D656" w14:textId="77777777" w:rsidR="00FA6E00" w:rsidRPr="00833193" w:rsidRDefault="00D113ED" w:rsidP="000412D2">
      <w:pPr>
        <w:rPr>
          <w:b/>
        </w:rPr>
      </w:pPr>
      <w:r w:rsidRPr="00833193">
        <w:rPr>
          <w:noProof/>
          <w:lang w:eastAsia="pl-PL"/>
        </w:rPr>
        <mc:AlternateContent>
          <mc:Choice Requires="wps">
            <w:drawing>
              <wp:anchor distT="0" distB="0" distL="0" distR="0" simplePos="0" relativeHeight="251658240" behindDoc="0" locked="0" layoutInCell="1" allowOverlap="1" wp14:anchorId="1234F34D" wp14:editId="14669323">
                <wp:simplePos x="0" y="0"/>
                <wp:positionH relativeFrom="column">
                  <wp:posOffset>3955415</wp:posOffset>
                </wp:positionH>
                <wp:positionV relativeFrom="paragraph">
                  <wp:posOffset>155575</wp:posOffset>
                </wp:positionV>
                <wp:extent cx="2258695" cy="1934845"/>
                <wp:effectExtent l="0" t="0" r="19050" b="19050"/>
                <wp:wrapNone/>
                <wp:docPr id="10" name="Pole tekstowe 2"/>
                <wp:cNvGraphicFramePr/>
                <a:graphic xmlns:a="http://schemas.openxmlformats.org/drawingml/2006/main">
                  <a:graphicData uri="http://schemas.microsoft.com/office/word/2010/wordprocessingShape">
                    <wps:wsp>
                      <wps:cNvSpPr/>
                      <wps:spPr>
                        <a:xfrm>
                          <a:off x="0" y="0"/>
                          <a:ext cx="2257920" cy="193428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5361186A" w14:textId="77777777" w:rsidR="00651676" w:rsidRDefault="00651676">
                            <w:pPr>
                              <w:pStyle w:val="Zawartoramki"/>
                              <w:rPr>
                                <w:sz w:val="18"/>
                                <w:u w:val="single"/>
                              </w:rPr>
                            </w:pPr>
                            <w:r>
                              <w:rPr>
                                <w:sz w:val="18"/>
                                <w:u w:val="single"/>
                              </w:rPr>
                              <w:t>Legenda:</w:t>
                            </w:r>
                          </w:p>
                          <w:p w14:paraId="4EF2734C" w14:textId="77777777" w:rsidR="00651676" w:rsidRDefault="00651676">
                            <w:pPr>
                              <w:pStyle w:val="Zawartoramki"/>
                              <w:rPr>
                                <w:sz w:val="18"/>
                              </w:rPr>
                            </w:pPr>
                            <w:r>
                              <w:rPr>
                                <w:rFonts w:ascii="Wingdings" w:eastAsia="Wingdings" w:hAnsi="Wingdings" w:cs="Wingdings"/>
                                <w:color w:val="92D050"/>
                                <w:sz w:val="18"/>
                              </w:rPr>
                              <w:t></w:t>
                            </w:r>
                            <w:r>
                              <w:rPr>
                                <w:sz w:val="18"/>
                              </w:rPr>
                              <w:t xml:space="preserve"> - wzrost liczby ludności</w:t>
                            </w:r>
                          </w:p>
                          <w:p w14:paraId="463E0DD0" w14:textId="77777777" w:rsidR="00651676" w:rsidRDefault="00651676">
                            <w:pPr>
                              <w:pStyle w:val="Zawartoramki"/>
                              <w:rPr>
                                <w:sz w:val="18"/>
                              </w:rPr>
                            </w:pPr>
                            <w:r>
                              <w:rPr>
                                <w:rFonts w:ascii="Wingdings" w:eastAsia="Wingdings" w:hAnsi="Wingdings" w:cs="Wingdings"/>
                                <w:color w:val="FF0000"/>
                                <w:sz w:val="18"/>
                              </w:rPr>
                              <w:t></w:t>
                            </w:r>
                            <w:r>
                              <w:rPr>
                                <w:sz w:val="18"/>
                              </w:rPr>
                              <w:t xml:space="preserve"> - spadek liczby ludności</w:t>
                            </w:r>
                          </w:p>
                          <w:p w14:paraId="55A4D148" w14:textId="77777777" w:rsidR="00651676" w:rsidRDefault="00651676">
                            <w:pPr>
                              <w:pStyle w:val="Zawartoramki"/>
                              <w:rPr>
                                <w:sz w:val="18"/>
                              </w:rPr>
                            </w:pPr>
                            <w:r>
                              <w:rPr>
                                <w:rFonts w:ascii="Wingdings" w:eastAsia="Wingdings" w:hAnsi="Wingdings" w:cs="Wingdings"/>
                                <w:color w:val="FF0000"/>
                                <w:sz w:val="18"/>
                              </w:rPr>
                              <w:t></w:t>
                            </w:r>
                            <w:r>
                              <w:rPr>
                                <w:rFonts w:ascii="Wingdings" w:eastAsia="Wingdings" w:hAnsi="Wingdings" w:cs="Wingdings"/>
                                <w:color w:val="FF0000"/>
                                <w:sz w:val="18"/>
                              </w:rPr>
                              <w:t></w:t>
                            </w:r>
                            <w:r>
                              <w:rPr>
                                <w:rFonts w:ascii="Wingdings" w:eastAsia="Wingdings" w:hAnsi="Wingdings" w:cs="Wingdings"/>
                                <w:color w:val="92D050"/>
                                <w:sz w:val="18"/>
                              </w:rPr>
                              <w:t></w:t>
                            </w:r>
                            <w:r>
                              <w:rPr>
                                <w:sz w:val="18"/>
                              </w:rPr>
                              <w:t xml:space="preserve"> </w:t>
                            </w:r>
                          </w:p>
                          <w:p w14:paraId="2EFDA680" w14:textId="77777777" w:rsidR="00651676" w:rsidRDefault="00651676">
                            <w:pPr>
                              <w:pStyle w:val="Zawartoramki"/>
                              <w:rPr>
                                <w:sz w:val="18"/>
                              </w:rPr>
                            </w:pPr>
                            <w:r>
                              <w:rPr>
                                <w:sz w:val="18"/>
                              </w:rPr>
                              <w:t>1 strzałka - ludności w wieku przedprodukcyjnym</w:t>
                            </w:r>
                          </w:p>
                          <w:p w14:paraId="53E95331" w14:textId="77777777" w:rsidR="00651676" w:rsidRDefault="00651676">
                            <w:pPr>
                              <w:pStyle w:val="Zawartoramki"/>
                              <w:rPr>
                                <w:sz w:val="18"/>
                              </w:rPr>
                            </w:pPr>
                            <w:r>
                              <w:rPr>
                                <w:sz w:val="18"/>
                              </w:rPr>
                              <w:t>2 strzałka - ludność w wieku produkcyjnym</w:t>
                            </w:r>
                          </w:p>
                          <w:p w14:paraId="39295EB6" w14:textId="77777777" w:rsidR="00651676" w:rsidRDefault="00651676">
                            <w:pPr>
                              <w:pStyle w:val="Zawartoramki"/>
                              <w:rPr>
                                <w:sz w:val="18"/>
                              </w:rPr>
                            </w:pPr>
                            <w:r>
                              <w:rPr>
                                <w:sz w:val="18"/>
                              </w:rPr>
                              <w:t>3 strzałka - ludność w wieku poprodukcyjnym</w:t>
                            </w:r>
                          </w:p>
                        </w:txbxContent>
                      </wps:txbx>
                      <wps:bodyPr>
                        <a:noAutofit/>
                      </wps:bodyPr>
                    </wps:wsp>
                  </a:graphicData>
                </a:graphic>
              </wp:anchor>
            </w:drawing>
          </mc:Choice>
          <mc:Fallback>
            <w:pict>
              <v:rect w14:anchorId="1234F34D" id="Pole tekstowe 2" o:spid="_x0000_s1026" style="position:absolute;left:0;text-align:left;margin-left:311.45pt;margin-top:12.25pt;width:177.85pt;height:152.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" stroked="f" strokeweight=".26mm">
                <v:textbox>
                  <w:txbxContent>
                    <w:p w14:paraId="5361186A" w14:textId="77777777" w:rsidR="00651676" w:rsidRDefault="00651676">
                      <w:pPr>
                        <w:pStyle w:val="Zawartoramki"/>
                        <w:rPr>
                          <w:sz w:val="18"/>
                          <w:u w:val="single"/>
                        </w:rPr>
                      </w:pPr>
                      <w:r>
                        <w:rPr>
                          <w:sz w:val="18"/>
                          <w:u w:val="single"/>
                        </w:rPr>
                        <w:t>Legenda:</w:t>
                      </w:r>
                    </w:p>
                    <w:p w14:paraId="4EF2734C" w14:textId="77777777" w:rsidR="00651676" w:rsidRDefault="00651676">
                      <w:pPr>
                        <w:pStyle w:val="Zawartoramki"/>
                        <w:rPr>
                          <w:sz w:val="18"/>
                        </w:rPr>
                      </w:pPr>
                      <w:r>
                        <w:rPr>
                          <w:rFonts w:ascii="Wingdings" w:eastAsia="Wingdings" w:hAnsi="Wingdings" w:cs="Wingdings"/>
                          <w:color w:val="92D050"/>
                          <w:sz w:val="18"/>
                        </w:rPr>
                        <w:t></w:t>
                      </w:r>
                      <w:r>
                        <w:rPr>
                          <w:sz w:val="18"/>
                        </w:rPr>
                        <w:t xml:space="preserve"> - wzrost liczby ludności</w:t>
                      </w:r>
                    </w:p>
                    <w:p w14:paraId="463E0DD0" w14:textId="77777777" w:rsidR="00651676" w:rsidRDefault="00651676">
                      <w:pPr>
                        <w:pStyle w:val="Zawartoramki"/>
                        <w:rPr>
                          <w:sz w:val="18"/>
                        </w:rPr>
                      </w:pPr>
                      <w:r>
                        <w:rPr>
                          <w:rFonts w:ascii="Wingdings" w:eastAsia="Wingdings" w:hAnsi="Wingdings" w:cs="Wingdings"/>
                          <w:color w:val="FF0000"/>
                          <w:sz w:val="18"/>
                        </w:rPr>
                        <w:t></w:t>
                      </w:r>
                      <w:r>
                        <w:rPr>
                          <w:sz w:val="18"/>
                        </w:rPr>
                        <w:t xml:space="preserve"> - spadek liczby ludności</w:t>
                      </w:r>
                    </w:p>
                    <w:p w14:paraId="55A4D148" w14:textId="77777777" w:rsidR="00651676" w:rsidRDefault="00651676">
                      <w:pPr>
                        <w:pStyle w:val="Zawartoramki"/>
                        <w:rPr>
                          <w:sz w:val="18"/>
                        </w:rPr>
                      </w:pPr>
                      <w:r>
                        <w:rPr>
                          <w:rFonts w:ascii="Wingdings" w:eastAsia="Wingdings" w:hAnsi="Wingdings" w:cs="Wingdings"/>
                          <w:color w:val="FF0000"/>
                          <w:sz w:val="18"/>
                        </w:rPr>
                        <w:t></w:t>
                      </w:r>
                      <w:r>
                        <w:rPr>
                          <w:rFonts w:ascii="Wingdings" w:eastAsia="Wingdings" w:hAnsi="Wingdings" w:cs="Wingdings"/>
                          <w:color w:val="FF0000"/>
                          <w:sz w:val="18"/>
                        </w:rPr>
                        <w:t></w:t>
                      </w:r>
                      <w:r>
                        <w:rPr>
                          <w:rFonts w:ascii="Wingdings" w:eastAsia="Wingdings" w:hAnsi="Wingdings" w:cs="Wingdings"/>
                          <w:color w:val="92D050"/>
                          <w:sz w:val="18"/>
                        </w:rPr>
                        <w:t></w:t>
                      </w:r>
                      <w:r>
                        <w:rPr>
                          <w:sz w:val="18"/>
                        </w:rPr>
                        <w:t xml:space="preserve"> </w:t>
                      </w:r>
                    </w:p>
                    <w:p w14:paraId="2EFDA680" w14:textId="77777777" w:rsidR="00651676" w:rsidRDefault="00651676">
                      <w:pPr>
                        <w:pStyle w:val="Zawartoramki"/>
                        <w:rPr>
                          <w:sz w:val="18"/>
                        </w:rPr>
                      </w:pPr>
                      <w:r>
                        <w:rPr>
                          <w:sz w:val="18"/>
                        </w:rPr>
                        <w:t>1 strzałka - ludności w wieku przedprodukcyjnym</w:t>
                      </w:r>
                    </w:p>
                    <w:p w14:paraId="53E95331" w14:textId="77777777" w:rsidR="00651676" w:rsidRDefault="00651676">
                      <w:pPr>
                        <w:pStyle w:val="Zawartoramki"/>
                        <w:rPr>
                          <w:sz w:val="18"/>
                        </w:rPr>
                      </w:pPr>
                      <w:r>
                        <w:rPr>
                          <w:sz w:val="18"/>
                        </w:rPr>
                        <w:t>2 strzałka - ludność w wieku produkcyjnym</w:t>
                      </w:r>
                    </w:p>
                    <w:p w14:paraId="39295EB6" w14:textId="77777777" w:rsidR="00651676" w:rsidRDefault="00651676">
                      <w:pPr>
                        <w:pStyle w:val="Zawartoramki"/>
                        <w:rPr>
                          <w:sz w:val="18"/>
                        </w:rPr>
                      </w:pPr>
                      <w:r>
                        <w:rPr>
                          <w:sz w:val="18"/>
                        </w:rPr>
                        <w:t>3 strzałka - ludność w wieku poprodukcyjnym</w:t>
                      </w:r>
                    </w:p>
                  </w:txbxContent>
                </v:textbox>
              </v:rect>
            </w:pict>
          </mc:Fallback>
        </mc:AlternateContent>
      </w:r>
      <w:r w:rsidRPr="00833193">
        <w:rPr>
          <w:b/>
        </w:rPr>
        <w:t xml:space="preserve">Mapa 5. </w:t>
      </w:r>
    </w:p>
    <w:p w14:paraId="52AF8665" w14:textId="77777777" w:rsidR="00FA6E00" w:rsidRPr="00833193" w:rsidRDefault="00D113ED" w:rsidP="000412D2">
      <w:r w:rsidRPr="00833193">
        <w:rPr>
          <w:noProof/>
          <w:lang w:eastAsia="pl-PL"/>
        </w:rPr>
        <w:drawing>
          <wp:inline distT="0" distB="0" distL="0" distR="0" wp14:anchorId="3E27681A" wp14:editId="08D184BE">
            <wp:extent cx="4631690" cy="4968240"/>
            <wp:effectExtent l="0" t="0" r="0" b="0"/>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noChangeArrowheads="1"/>
                    </pic:cNvPicPr>
                  </pic:nvPicPr>
                  <pic:blipFill>
                    <a:blip r:embed="rId14"/>
                    <a:stretch>
                      <a:fillRect/>
                    </a:stretch>
                  </pic:blipFill>
                  <pic:spPr bwMode="auto">
                    <a:xfrm>
                      <a:off x="0" y="0"/>
                      <a:ext cx="4631690" cy="4968240"/>
                    </a:xfrm>
                    <a:prstGeom prst="rect">
                      <a:avLst/>
                    </a:prstGeom>
                  </pic:spPr>
                </pic:pic>
              </a:graphicData>
            </a:graphic>
          </wp:inline>
        </w:drawing>
      </w:r>
      <w:r w:rsidRPr="00833193">
        <w:rPr>
          <w:noProof/>
          <w:lang w:eastAsia="pl-PL"/>
        </w:rPr>
        <mc:AlternateContent>
          <mc:Choice Requires="wps">
            <w:drawing>
              <wp:anchor distT="0" distB="0" distL="0" distR="0" simplePos="0" relativeHeight="251662336" behindDoc="0" locked="0" layoutInCell="1" allowOverlap="1" wp14:anchorId="68DE1196" wp14:editId="2A5599E9">
                <wp:simplePos x="0" y="0"/>
                <wp:positionH relativeFrom="column">
                  <wp:posOffset>3325495</wp:posOffset>
                </wp:positionH>
                <wp:positionV relativeFrom="paragraph">
                  <wp:posOffset>4543425</wp:posOffset>
                </wp:positionV>
                <wp:extent cx="2377440" cy="277495"/>
                <wp:effectExtent l="0" t="0" r="0" b="0"/>
                <wp:wrapNone/>
                <wp:docPr id="12" name="Pole tekstowe 2"/>
                <wp:cNvGraphicFramePr/>
                <a:graphic xmlns:a="http://schemas.openxmlformats.org/drawingml/2006/main">
                  <a:graphicData uri="http://schemas.microsoft.com/office/word/2010/wordprocessingShape">
                    <wps:wsp>
                      <wps:cNvSpPr/>
                      <wps:spPr>
                        <a:xfrm>
                          <a:off x="0" y="0"/>
                          <a:ext cx="2376720" cy="2768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785FBAC8" w14:textId="77777777" w:rsidR="00651676" w:rsidRDefault="00651676">
                            <w:pPr>
                              <w:pStyle w:val="Zawartoramki"/>
                              <w:rPr>
                                <w:color w:val="000000"/>
                              </w:rPr>
                            </w:pPr>
                            <w:r>
                              <w:rPr>
                                <w:color w:val="000000"/>
                              </w:rPr>
                              <w:t>Źródło: opracowanie własne MCPS.</w:t>
                            </w:r>
                          </w:p>
                          <w:p w14:paraId="0B8D773C" w14:textId="77777777" w:rsidR="00651676" w:rsidRDefault="00651676">
                            <w:pPr>
                              <w:pStyle w:val="Zawartoramki"/>
                              <w:rPr>
                                <w:color w:val="000000"/>
                              </w:rPr>
                            </w:pPr>
                          </w:p>
                        </w:txbxContent>
                      </wps:txbx>
                      <wps:bodyPr>
                        <a:noAutofit/>
                      </wps:bodyPr>
                    </wps:wsp>
                  </a:graphicData>
                </a:graphic>
                <wp14:sizeRelH relativeFrom="margin">
                  <wp14:pctWidth>40000</wp14:pctWidth>
                </wp14:sizeRelH>
              </wp:anchor>
            </w:drawing>
          </mc:Choice>
          <mc:Fallback>
            <w:pict>
              <v:rect w14:anchorId="68DE1196" id="_x0000_s1027" style="position:absolute;left:0;text-align:left;margin-left:261.85pt;margin-top:357.75pt;width:187.2pt;height:21.85pt;z-index:251662336;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" stroked="f" strokeweight=".26mm">
                <v:textbox>
                  <w:txbxContent>
                    <w:p w14:paraId="785FBAC8" w14:textId="77777777" w:rsidR="00651676" w:rsidRDefault="00651676">
                      <w:pPr>
                        <w:pStyle w:val="Zawartoramki"/>
                        <w:rPr>
                          <w:color w:val="000000"/>
                        </w:rPr>
                      </w:pPr>
                      <w:r>
                        <w:rPr>
                          <w:color w:val="000000"/>
                        </w:rPr>
                        <w:t>Źródło: opracowanie własne MCPS.</w:t>
                      </w:r>
                    </w:p>
                    <w:p w14:paraId="0B8D773C" w14:textId="77777777" w:rsidR="00651676" w:rsidRDefault="00651676">
                      <w:pPr>
                        <w:pStyle w:val="Zawartoramki"/>
                        <w:rPr>
                          <w:color w:val="000000"/>
                        </w:rPr>
                      </w:pPr>
                    </w:p>
                  </w:txbxContent>
                </v:textbox>
              </v:rect>
            </w:pict>
          </mc:Fallback>
        </mc:AlternateContent>
      </w:r>
    </w:p>
    <w:p w14:paraId="6C2B0847" w14:textId="77777777" w:rsidR="00FD34D1" w:rsidRPr="00833193" w:rsidRDefault="00FD34D1" w:rsidP="00F06943">
      <w:pPr>
        <w:ind w:firstLine="709"/>
      </w:pPr>
      <w:r>
        <w:rPr>
          <w:color w:val="000000"/>
        </w:rPr>
        <w:t xml:space="preserve">W województwie </w:t>
      </w:r>
      <w:r w:rsidRPr="00833193">
        <w:rPr>
          <w:color w:val="000000"/>
        </w:rPr>
        <w:t xml:space="preserve">wie mazowieckim będzie malała ogólna liczba ludności (2030 - </w:t>
      </w:r>
      <w:r w:rsidRPr="00833193">
        <w:t>5 418,3  tys. ludności,</w:t>
      </w:r>
      <w:r w:rsidRPr="00833193">
        <w:rPr>
          <w:color w:val="000000"/>
        </w:rPr>
        <w:t xml:space="preserve"> 2040 - 5 374,7 tys., 2050 - 5 318,7 tys.), a jednocześnie będzie rosnąć liczba osób w wieku poprodukcyjnym (odpowiedni: 2030 - 1 354,6 tys., 2040 – 1 568,6 tys., 2050 -1 863 tys.).</w:t>
      </w:r>
    </w:p>
    <w:p w14:paraId="75B934B4" w14:textId="77777777" w:rsidR="00FD34D1" w:rsidRDefault="00FD34D1" w:rsidP="00F06943">
      <w:pPr>
        <w:shd w:val="clear" w:color="auto" w:fill="00A933"/>
        <w:ind w:firstLine="709"/>
        <w:rPr>
          <w:color w:val="000000"/>
        </w:rPr>
      </w:pPr>
      <w:r w:rsidRPr="00833193">
        <w:t xml:space="preserve">W większości powiatów spadek ludności w wieku przedprodukcyjnym (26 powiatów) </w:t>
      </w:r>
      <w:r w:rsidRPr="00833193">
        <w:br/>
        <w:t xml:space="preserve">i produkcyjnym (39) – stan na koniec 2018 roku. Tylko w 4 powiatach przybywa osób </w:t>
      </w:r>
      <w:r w:rsidRPr="00833193">
        <w:br/>
        <w:t>w wieku przed-, po- i produkcyjnym – grodziski, piaseczyński, warszawski za społeczną.</w:t>
      </w:r>
    </w:p>
    <w:p w14:paraId="2B86C472" w14:textId="77777777" w:rsidR="00FD34D1" w:rsidRDefault="00FD34D1" w:rsidP="000412D2"/>
    <w:p w14:paraId="32C3B2EC" w14:textId="7D511B07" w:rsidR="00FA6E00" w:rsidRPr="00833193" w:rsidRDefault="00D113ED" w:rsidP="00F06943">
      <w:pPr>
        <w:ind w:firstLine="709"/>
      </w:pPr>
      <w:r w:rsidRPr="00833193">
        <w:t>Dane dotyczące ludności województwa mazowieckiego umożliwiają wyliczenie wskaźnika obciążenia demograficznego oraz współczynnika starości demograficznej.</w:t>
      </w:r>
    </w:p>
    <w:tbl>
      <w:tblPr>
        <w:tblStyle w:val="Tabela-Siatka"/>
        <w:tblW w:w="10344" w:type="dxa"/>
        <w:tblLook w:val="04A0" w:firstRow="1" w:lastRow="0" w:firstColumn="1" w:lastColumn="0" w:noHBand="0" w:noVBand="1"/>
      </w:tblPr>
      <w:tblGrid>
        <w:gridCol w:w="1726"/>
        <w:gridCol w:w="1723"/>
        <w:gridCol w:w="1728"/>
        <w:gridCol w:w="1721"/>
        <w:gridCol w:w="1722"/>
        <w:gridCol w:w="1724"/>
      </w:tblGrid>
      <w:tr w:rsidR="00FA6E00" w:rsidRPr="00833193" w14:paraId="10B4E6F8" w14:textId="77777777" w:rsidTr="00FD34D1">
        <w:tc>
          <w:tcPr>
            <w:tcW w:w="5177" w:type="dxa"/>
            <w:gridSpan w:val="3"/>
          </w:tcPr>
          <w:p w14:paraId="18B3E699" w14:textId="77777777" w:rsidR="00FA6E00" w:rsidRPr="00833193" w:rsidRDefault="00D113ED" w:rsidP="000412D2">
            <w:r w:rsidRPr="00833193">
              <w:t>Współczynnik obciążenia (demograficznego)</w:t>
            </w:r>
          </w:p>
        </w:tc>
        <w:tc>
          <w:tcPr>
            <w:tcW w:w="5167" w:type="dxa"/>
            <w:gridSpan w:val="3"/>
          </w:tcPr>
          <w:p w14:paraId="48A22D69" w14:textId="77777777" w:rsidR="00FA6E00" w:rsidRPr="00833193" w:rsidRDefault="00D113ED" w:rsidP="000412D2">
            <w:r w:rsidRPr="00833193">
              <w:t>Współczynnik starości demograficznej</w:t>
            </w:r>
          </w:p>
        </w:tc>
      </w:tr>
      <w:tr w:rsidR="00FA6E00" w:rsidRPr="00833193" w14:paraId="3B9254F8" w14:textId="77777777" w:rsidTr="00FD34D1">
        <w:tc>
          <w:tcPr>
            <w:tcW w:w="1726" w:type="dxa"/>
            <w:vAlign w:val="center"/>
          </w:tcPr>
          <w:p w14:paraId="070D790F" w14:textId="77777777" w:rsidR="00FA6E00" w:rsidRPr="00833193" w:rsidRDefault="00D113ED" w:rsidP="000412D2">
            <w:pPr>
              <w:pStyle w:val="NormalnyWeb"/>
              <w:spacing w:before="280" w:beforeAutospacing="0" w:afterAutospacing="0"/>
              <w:jc w:val="center"/>
              <w:rPr>
                <w:rFonts w:ascii="Calibri" w:hAnsi="Calibri" w:cs="Arial"/>
                <w:color w:val="000000"/>
                <w:kern w:val="2"/>
                <w:sz w:val="22"/>
                <w:szCs w:val="22"/>
              </w:rPr>
            </w:pPr>
            <w:r w:rsidRPr="00833193">
              <w:rPr>
                <w:rFonts w:ascii="Calibri" w:hAnsi="Calibri" w:cs="Arial"/>
                <w:color w:val="000000"/>
                <w:kern w:val="2"/>
                <w:sz w:val="22"/>
                <w:szCs w:val="22"/>
              </w:rPr>
              <w:lastRenderedPageBreak/>
              <w:t>2010</w:t>
            </w:r>
          </w:p>
          <w:p w14:paraId="2AE9FA6F"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hAnsi="Antique Olive CompactPS" w:cs="Arial"/>
                <w:color w:val="000000"/>
                <w:kern w:val="2"/>
                <w:sz w:val="22"/>
                <w:szCs w:val="22"/>
              </w:rPr>
              <w:t>49%</w:t>
            </w:r>
          </w:p>
        </w:tc>
        <w:tc>
          <w:tcPr>
            <w:tcW w:w="1723" w:type="dxa"/>
            <w:vAlign w:val="center"/>
          </w:tcPr>
          <w:p w14:paraId="6D3940D3"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2014</w:t>
            </w:r>
          </w:p>
          <w:p w14:paraId="4878C9F3"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52%</w:t>
            </w:r>
          </w:p>
        </w:tc>
        <w:tc>
          <w:tcPr>
            <w:tcW w:w="1728" w:type="dxa"/>
            <w:vAlign w:val="center"/>
          </w:tcPr>
          <w:p w14:paraId="5CE84D50"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2018</w:t>
            </w:r>
          </w:p>
          <w:p w14:paraId="56EACE54"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58%</w:t>
            </w:r>
          </w:p>
        </w:tc>
        <w:tc>
          <w:tcPr>
            <w:tcW w:w="1721" w:type="dxa"/>
            <w:vAlign w:val="center"/>
          </w:tcPr>
          <w:p w14:paraId="08FA454F" w14:textId="77777777" w:rsidR="00FA6E00" w:rsidRPr="00833193" w:rsidRDefault="00D113ED" w:rsidP="000412D2">
            <w:pPr>
              <w:pStyle w:val="NormalnyWeb"/>
              <w:spacing w:before="280" w:beforeAutospacing="0" w:afterAutospacing="0"/>
              <w:jc w:val="center"/>
              <w:rPr>
                <w:rFonts w:ascii="Calibri" w:hAnsi="Calibri" w:cs="Arial"/>
                <w:color w:val="000000"/>
                <w:kern w:val="2"/>
                <w:sz w:val="22"/>
                <w:szCs w:val="22"/>
              </w:rPr>
            </w:pPr>
            <w:r w:rsidRPr="00833193">
              <w:rPr>
                <w:rFonts w:ascii="Calibri" w:hAnsi="Calibri" w:cs="Arial"/>
                <w:color w:val="000000"/>
                <w:kern w:val="2"/>
                <w:sz w:val="22"/>
                <w:szCs w:val="22"/>
              </w:rPr>
              <w:t>2010</w:t>
            </w:r>
          </w:p>
          <w:p w14:paraId="0441A48C"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hAnsi="Antique Olive CompactPS" w:cs="Arial"/>
                <w:color w:val="000000"/>
                <w:kern w:val="2"/>
                <w:sz w:val="22"/>
                <w:szCs w:val="22"/>
              </w:rPr>
              <w:t>16%</w:t>
            </w:r>
          </w:p>
        </w:tc>
        <w:tc>
          <w:tcPr>
            <w:tcW w:w="1722" w:type="dxa"/>
            <w:vAlign w:val="center"/>
          </w:tcPr>
          <w:p w14:paraId="65522EDA"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2014</w:t>
            </w:r>
          </w:p>
          <w:p w14:paraId="1CDC508B"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18%</w:t>
            </w:r>
          </w:p>
        </w:tc>
        <w:tc>
          <w:tcPr>
            <w:tcW w:w="1724" w:type="dxa"/>
            <w:vAlign w:val="center"/>
          </w:tcPr>
          <w:p w14:paraId="4B0A94D3"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2018</w:t>
            </w:r>
          </w:p>
          <w:p w14:paraId="6FFC428F"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20%</w:t>
            </w:r>
          </w:p>
        </w:tc>
      </w:tr>
      <w:tr w:rsidR="00FA6E00" w:rsidRPr="00833193" w14:paraId="2F82F27F" w14:textId="77777777" w:rsidTr="00FD34D1">
        <w:tc>
          <w:tcPr>
            <w:tcW w:w="5177" w:type="dxa"/>
            <w:gridSpan w:val="3"/>
          </w:tcPr>
          <w:p w14:paraId="77D29305" w14:textId="77777777" w:rsidR="00FA6E00" w:rsidRPr="00833193" w:rsidRDefault="00D113ED" w:rsidP="000412D2">
            <w:r w:rsidRPr="00833193">
              <w:t>Stosunek liczby dzieci (0-14 lat) i osób w starszym wieku (65 i więcej lat) do liczby osób w wieku 15-64 lata.</w:t>
            </w:r>
          </w:p>
        </w:tc>
        <w:tc>
          <w:tcPr>
            <w:tcW w:w="5167" w:type="dxa"/>
            <w:gridSpan w:val="3"/>
          </w:tcPr>
          <w:p w14:paraId="645F1A5B" w14:textId="77777777" w:rsidR="00FA6E00" w:rsidRPr="00833193" w:rsidRDefault="00D113ED" w:rsidP="000412D2">
            <w:r w:rsidRPr="00833193">
              <w:t>Relacja liczby osób w starszym wieku (65 lat i więcej) do ogólnej liczby ludności.</w:t>
            </w:r>
          </w:p>
        </w:tc>
      </w:tr>
    </w:tbl>
    <w:p w14:paraId="04629750" w14:textId="6F90E1D8" w:rsidR="00FD34D1" w:rsidRDefault="00FD34D1" w:rsidP="00F06943">
      <w:pPr>
        <w:shd w:val="clear" w:color="auto" w:fill="00A933"/>
        <w:ind w:firstLine="709"/>
      </w:pPr>
      <w:r>
        <w:rPr>
          <w:color w:val="000000"/>
        </w:rPr>
        <w:t>Obwa powyższe wskaźniki wzrastają. Tym samym n</w:t>
      </w:r>
      <w:r w:rsidRPr="00833193">
        <w:rPr>
          <w:color w:val="000000"/>
        </w:rPr>
        <w:t xml:space="preserve">ajważniejszym wyzwaniem demograficznym będzie zapewnienie wsparcia dla osób w wieku poprodukcyjnym, przy malejącym udziale pozostałych grup. </w:t>
      </w:r>
      <w:r>
        <w:t xml:space="preserve">Oczywiście wyzwaniem dla całej polityki społecznej pozostaje wzrost dzietności. </w:t>
      </w:r>
    </w:p>
    <w:p w14:paraId="22E814E2" w14:textId="2869F82D" w:rsidR="00FD34D1" w:rsidRPr="00833193" w:rsidRDefault="00FD34D1" w:rsidP="00F06943">
      <w:pPr>
        <w:shd w:val="clear" w:color="auto" w:fill="00A933"/>
        <w:spacing w:before="120"/>
      </w:pPr>
      <w:r w:rsidRPr="00833193">
        <w:t>Wnioski:</w:t>
      </w:r>
      <w:r w:rsidRPr="00833193">
        <w:rPr>
          <w:sz w:val="48"/>
          <w:lang w:eastAsia="pl-PL"/>
        </w:rPr>
        <w:t xml:space="preserve"> </w:t>
      </w:r>
    </w:p>
    <w:p w14:paraId="3C75ED7B" w14:textId="77777777" w:rsidR="00FD34D1" w:rsidRPr="00833193" w:rsidRDefault="00FD34D1" w:rsidP="009D2313">
      <w:pPr>
        <w:numPr>
          <w:ilvl w:val="0"/>
          <w:numId w:val="5"/>
        </w:numPr>
        <w:shd w:val="clear" w:color="auto" w:fill="00A933"/>
      </w:pPr>
      <w:r w:rsidRPr="00833193">
        <w:t xml:space="preserve">Wzrost ludności w wieku poprodukcyjnym. Wyzwanie w zakresie zapewnienia systemu wsparcia. </w:t>
      </w:r>
    </w:p>
    <w:p w14:paraId="32AFF21D" w14:textId="00998C6C" w:rsidR="00FD34D1" w:rsidRPr="00F06943" w:rsidRDefault="00FD34D1" w:rsidP="009D2313">
      <w:pPr>
        <w:numPr>
          <w:ilvl w:val="0"/>
          <w:numId w:val="5"/>
        </w:numPr>
        <w:shd w:val="clear" w:color="auto" w:fill="00A933"/>
      </w:pPr>
      <w:r w:rsidRPr="00833193">
        <w:t xml:space="preserve">Elastyczne odpowiadanie na potrzeby w zakresie usług opiekuńczych dla dzieci. </w:t>
      </w:r>
    </w:p>
    <w:p w14:paraId="2801C816" w14:textId="2C8DFD43" w:rsidR="002D0E7C" w:rsidRDefault="00586BAF" w:rsidP="000412D2">
      <w:pPr>
        <w:pStyle w:val="Nagwek3"/>
      </w:pPr>
      <w:bookmarkStart w:id="18" w:name="_Toc46229794"/>
      <w:r>
        <w:t xml:space="preserve">III.2.3. </w:t>
      </w:r>
      <w:r w:rsidR="002D0E7C">
        <w:t>Zagrożenie ubóstwem</w:t>
      </w:r>
    </w:p>
    <w:p w14:paraId="5E39C503" w14:textId="77777777" w:rsidR="00FD34D1" w:rsidRPr="00FD34D1" w:rsidRDefault="00FD34D1" w:rsidP="000412D2"/>
    <w:p w14:paraId="36CFC836" w14:textId="3454ABF7" w:rsidR="00FA6E00" w:rsidRPr="00833193" w:rsidRDefault="002D0E7C" w:rsidP="000412D2">
      <w:pPr>
        <w:pStyle w:val="Nagwek3"/>
      </w:pPr>
      <w:r>
        <w:t xml:space="preserve">III.2.4. </w:t>
      </w:r>
      <w:r w:rsidR="00D113ED" w:rsidRPr="00833193">
        <w:t>Bezrobocie</w:t>
      </w:r>
      <w:bookmarkEnd w:id="18"/>
    </w:p>
    <w:p w14:paraId="03572C96" w14:textId="47128597" w:rsidR="00FA6E00" w:rsidRPr="00F06943" w:rsidRDefault="00D113ED" w:rsidP="00F06943">
      <w:pPr>
        <w:ind w:firstLine="709"/>
        <w:rPr>
          <w:rFonts w:cs="Arial"/>
        </w:rPr>
      </w:pPr>
      <w:r w:rsidRPr="00F06943">
        <w:rPr>
          <w:rFonts w:cs="Arial"/>
        </w:rPr>
        <w:t>Bezrobocie jest głównym czynnikiem „umożliwiającym” zaangażowanie się w ekonomię</w:t>
      </w:r>
      <w:r w:rsidR="00FD34D1" w:rsidRPr="00F06943">
        <w:rPr>
          <w:rFonts w:cs="Arial"/>
        </w:rPr>
        <w:t xml:space="preserve"> społeczną. </w:t>
      </w:r>
      <w:r w:rsidRPr="00F06943">
        <w:rPr>
          <w:rFonts w:cs="Arial"/>
        </w:rPr>
        <w:t xml:space="preserve">To właśnie ta grupa jest głównym twórcą podmiotów ekonomii społecznej, w tym jej szczególne kategorie osób bezrobotnych </w:t>
      </w:r>
      <w:r w:rsidR="00FD34D1" w:rsidRPr="00F06943">
        <w:rPr>
          <w:rFonts w:cs="Arial"/>
        </w:rPr>
        <w:t xml:space="preserve">jak osoby </w:t>
      </w:r>
      <w:r w:rsidRPr="00F06943">
        <w:rPr>
          <w:rFonts w:cs="Arial"/>
        </w:rPr>
        <w:t>długotrwale</w:t>
      </w:r>
      <w:r w:rsidR="00FD34D1" w:rsidRPr="00F06943">
        <w:rPr>
          <w:rFonts w:cs="Arial"/>
        </w:rPr>
        <w:t xml:space="preserve"> bezrobotne</w:t>
      </w:r>
      <w:r w:rsidRPr="00F06943">
        <w:rPr>
          <w:rFonts w:cs="Arial"/>
        </w:rPr>
        <w:t>, poszukując</w:t>
      </w:r>
      <w:r w:rsidR="00FD34D1" w:rsidRPr="00F06943">
        <w:rPr>
          <w:rFonts w:cs="Arial"/>
        </w:rPr>
        <w:t>e</w:t>
      </w:r>
      <w:r w:rsidRPr="00F06943">
        <w:rPr>
          <w:rFonts w:cs="Arial"/>
        </w:rPr>
        <w:t xml:space="preserve"> prac</w:t>
      </w:r>
      <w:r w:rsidR="00FD34D1" w:rsidRPr="00F06943">
        <w:rPr>
          <w:rFonts w:cs="Arial"/>
        </w:rPr>
        <w:t>y</w:t>
      </w:r>
      <w:r w:rsidRPr="00F06943">
        <w:rPr>
          <w:rFonts w:cs="Arial"/>
        </w:rPr>
        <w:t xml:space="preserve"> oraz </w:t>
      </w:r>
      <w:proofErr w:type="spellStart"/>
      <w:r w:rsidRPr="00F06943">
        <w:rPr>
          <w:rFonts w:cs="Arial"/>
        </w:rPr>
        <w:t>osób</w:t>
      </w:r>
      <w:r w:rsidR="00FD34D1" w:rsidRPr="00F06943">
        <w:rPr>
          <w:rFonts w:cs="Arial"/>
        </w:rPr>
        <w:t>y</w:t>
      </w:r>
      <w:proofErr w:type="spellEnd"/>
      <w:r w:rsidRPr="00F06943">
        <w:rPr>
          <w:rFonts w:cs="Arial"/>
        </w:rPr>
        <w:t xml:space="preserve"> do </w:t>
      </w:r>
      <w:r w:rsidRPr="00F06943">
        <w:rPr>
          <w:rFonts w:eastAsia="Times New Roman" w:cs="Arial"/>
          <w:color w:val="000000"/>
          <w:lang w:eastAsia="pl-PL"/>
        </w:rPr>
        <w:t>30. roku życia oraz po ukończeniu 50. roku życia, posiadając</w:t>
      </w:r>
      <w:r w:rsidR="00FD34D1" w:rsidRPr="00F06943">
        <w:rPr>
          <w:rFonts w:eastAsia="Times New Roman" w:cs="Arial"/>
          <w:color w:val="000000"/>
          <w:lang w:eastAsia="pl-PL"/>
        </w:rPr>
        <w:t>e</w:t>
      </w:r>
      <w:r w:rsidRPr="00F06943">
        <w:rPr>
          <w:rFonts w:eastAsia="Times New Roman" w:cs="Arial"/>
          <w:color w:val="000000"/>
          <w:lang w:eastAsia="pl-PL"/>
        </w:rPr>
        <w:t xml:space="preserve"> status poszukujących pracy, bez zatrudnienia.</w:t>
      </w:r>
    </w:p>
    <w:p w14:paraId="1AD3A37D" w14:textId="77777777" w:rsidR="00FD34D1" w:rsidRDefault="00D113ED" w:rsidP="00F06943">
      <w:pPr>
        <w:ind w:firstLine="709"/>
      </w:pPr>
      <w:r w:rsidRPr="00833193">
        <w:t xml:space="preserve">Na przestrzeni ostatnich lat zmieniła się sytuacja społeczno-ekonomiczna co znajduje odzwierciedlenie we wskaźnikach związanych z bezrobociem. W 2018 roku stopa bezrobocia w województwie mazowieckim wyniosła 4,9%, a w 2013 roku (wtedy była najwyższa) wynosiła 11,1%. </w:t>
      </w:r>
    </w:p>
    <w:p w14:paraId="3E4C4978" w14:textId="21465C45" w:rsidR="00FA6E00" w:rsidRPr="00833193" w:rsidRDefault="00FD34D1" w:rsidP="000412D2">
      <w:r w:rsidRPr="00FD34D1">
        <w:t>W czerwcu</w:t>
      </w:r>
      <w:r>
        <w:t xml:space="preserve"> </w:t>
      </w:r>
      <w:r w:rsidRPr="00FD34D1">
        <w:t>2019 r. w urzędach</w:t>
      </w:r>
      <w:r>
        <w:t xml:space="preserve"> </w:t>
      </w:r>
      <w:r w:rsidRPr="00FD34D1">
        <w:t>pracy zarejestrowane było126 653 osoby bezrobotne.</w:t>
      </w:r>
      <w:r>
        <w:rPr>
          <w:rFonts w:cs="Arial"/>
          <w:sz w:val="30"/>
          <w:szCs w:val="30"/>
        </w:rPr>
        <w:t xml:space="preserve"> </w:t>
      </w:r>
      <w:r>
        <w:t>N</w:t>
      </w:r>
      <w:r w:rsidR="00D113ED" w:rsidRPr="00833193">
        <w:t>a koniec czerwca 2019 r.</w:t>
      </w:r>
      <w:r w:rsidR="00D113ED" w:rsidRPr="00833193">
        <w:rPr>
          <w:rStyle w:val="Zakotwiczenieprzypisudolnego"/>
        </w:rPr>
        <w:footnoteReference w:id="13"/>
      </w:r>
      <w:r w:rsidR="00D113ED" w:rsidRPr="00833193">
        <w:t xml:space="preserve"> w mazowieckich urzędach pracy zarejestrowano 105 120 osób bezrobotnych będących w szczególnej sytuacji na rynku pracy . W analizowanym okresie w szczególnej sytuacji na rynku pracy były osoby: </w:t>
      </w:r>
    </w:p>
    <w:p w14:paraId="0FAB4BE6" w14:textId="77777777" w:rsidR="00FA6E00" w:rsidRPr="00833193" w:rsidRDefault="00D113ED" w:rsidP="009D2313">
      <w:pPr>
        <w:pStyle w:val="Akapitzlist"/>
        <w:numPr>
          <w:ilvl w:val="0"/>
          <w:numId w:val="37"/>
        </w:numPr>
      </w:pPr>
      <w:r w:rsidRPr="00833193">
        <w:t xml:space="preserve">długotrwale bezrobotne – 65,0% ogółu bezrobotnych będących w szczególnej sytuacji na rynku pracy (68 305 osób); </w:t>
      </w:r>
    </w:p>
    <w:p w14:paraId="398B7F16" w14:textId="77777777" w:rsidR="00FA6E00" w:rsidRPr="00833193" w:rsidRDefault="00D113ED" w:rsidP="009D2313">
      <w:pPr>
        <w:pStyle w:val="Akapitzlist"/>
        <w:numPr>
          <w:ilvl w:val="0"/>
          <w:numId w:val="37"/>
        </w:numPr>
      </w:pPr>
      <w:r w:rsidRPr="00833193">
        <w:t xml:space="preserve">powyżej 50 roku życia – 33,8% ogółu bezrobotnych będących w szczególnej sytuacji na rynku pracy (35 517 osób); </w:t>
      </w:r>
    </w:p>
    <w:p w14:paraId="3797423D" w14:textId="77777777" w:rsidR="00FA6E00" w:rsidRPr="00833193" w:rsidRDefault="00D113ED" w:rsidP="009D2313">
      <w:pPr>
        <w:pStyle w:val="Akapitzlist"/>
        <w:numPr>
          <w:ilvl w:val="0"/>
          <w:numId w:val="37"/>
        </w:numPr>
      </w:pPr>
      <w:r w:rsidRPr="00833193">
        <w:t xml:space="preserve">do 30 roku życia – 27,9% ogółu bezrobotnych będących w szczególnej sytuacji na rynku pracy (29 315 osób); </w:t>
      </w:r>
    </w:p>
    <w:p w14:paraId="40D4F06F" w14:textId="77777777" w:rsidR="00FA6E00" w:rsidRPr="00833193" w:rsidRDefault="00D113ED" w:rsidP="009D2313">
      <w:pPr>
        <w:pStyle w:val="Akapitzlist"/>
        <w:numPr>
          <w:ilvl w:val="0"/>
          <w:numId w:val="37"/>
        </w:numPr>
      </w:pPr>
      <w:r w:rsidRPr="00833193">
        <w:t xml:space="preserve">posiadające co najmniej jedno dziecko do 6 roku życia – 22,3% ogółu bezrobotnych będących w szczególnej sytuacji na rynku pracy (23 421 osób); </w:t>
      </w:r>
    </w:p>
    <w:p w14:paraId="441896BC" w14:textId="77777777" w:rsidR="00FA6E00" w:rsidRPr="00833193" w:rsidRDefault="00D113ED" w:rsidP="009D2313">
      <w:pPr>
        <w:pStyle w:val="Akapitzlist"/>
        <w:numPr>
          <w:ilvl w:val="0"/>
          <w:numId w:val="37"/>
        </w:numPr>
      </w:pPr>
      <w:r w:rsidRPr="00833193">
        <w:t xml:space="preserve">do 25 roku życia – 13,0% ogółu bezrobotnych będących w szczególnej sytuacji na rynku pracy (13 679 osób); </w:t>
      </w:r>
    </w:p>
    <w:p w14:paraId="7E5B7DEA" w14:textId="77777777" w:rsidR="00FA6E00" w:rsidRPr="00833193" w:rsidRDefault="00D113ED" w:rsidP="009D2313">
      <w:pPr>
        <w:pStyle w:val="Akapitzlist"/>
        <w:numPr>
          <w:ilvl w:val="0"/>
          <w:numId w:val="37"/>
        </w:numPr>
      </w:pPr>
      <w:r w:rsidRPr="00833193">
        <w:t xml:space="preserve">niepełnosprawne – 6,0% ogółu bezrobotnych będących w szczególnej sytuacji na rynku pracy (6 328 osób); </w:t>
      </w:r>
    </w:p>
    <w:p w14:paraId="16FA6F20" w14:textId="77777777" w:rsidR="00FA6E00" w:rsidRPr="00833193" w:rsidRDefault="00D113ED" w:rsidP="009D2313">
      <w:pPr>
        <w:pStyle w:val="Akapitzlist"/>
        <w:numPr>
          <w:ilvl w:val="0"/>
          <w:numId w:val="37"/>
        </w:numPr>
      </w:pPr>
      <w:r w:rsidRPr="00833193">
        <w:t xml:space="preserve">korzystające ze świadczeń z pomocy społecznej – 1,3% ogółu bezrobotnych będących w szczególnej sytuacji na rynku pracy (1 363 osoby); </w:t>
      </w:r>
    </w:p>
    <w:p w14:paraId="2085CE82" w14:textId="77777777" w:rsidR="00FA6E00" w:rsidRPr="00833193" w:rsidRDefault="00D113ED" w:rsidP="009D2313">
      <w:pPr>
        <w:pStyle w:val="Akapitzlist"/>
        <w:numPr>
          <w:ilvl w:val="0"/>
          <w:numId w:val="37"/>
        </w:numPr>
      </w:pPr>
      <w:r w:rsidRPr="00833193">
        <w:t>posiadające co najmniej jedno dziecko niepełnosprawne do 18 roku życia – 0,3% ogółu bezrobotnych będących w szczególnej sytuacji na rynku pracy (295 osób).</w:t>
      </w:r>
    </w:p>
    <w:p w14:paraId="268F6C85" w14:textId="0CF249B0" w:rsidR="00FD34D1" w:rsidRDefault="00FD34D1" w:rsidP="00F06943">
      <w:pPr>
        <w:spacing w:before="120"/>
      </w:pPr>
      <w:r>
        <w:lastRenderedPageBreak/>
        <w:t xml:space="preserve">Rok 2020 przyniósł zachwianie na ryzku pracy, związane z epidemią </w:t>
      </w:r>
      <w:proofErr w:type="spellStart"/>
      <w:r>
        <w:t>koronawirusa</w:t>
      </w:r>
      <w:proofErr w:type="spellEnd"/>
      <w:r>
        <w:t xml:space="preserve"> covid-19. Ocena sytuacji na rynku pracy wiąże się z badaniami w dalszej części roku. </w:t>
      </w:r>
    </w:p>
    <w:p w14:paraId="48500753" w14:textId="064F2D74" w:rsidR="00FA6E00" w:rsidRPr="00833193" w:rsidRDefault="00D113ED" w:rsidP="00F06943">
      <w:pPr>
        <w:spacing w:before="120"/>
      </w:pPr>
      <w:r w:rsidRPr="00833193">
        <w:t>Wnioski:</w:t>
      </w:r>
    </w:p>
    <w:p w14:paraId="2A423793" w14:textId="77777777" w:rsidR="00FE77D1" w:rsidRPr="00833193" w:rsidRDefault="00D113ED" w:rsidP="009D2313">
      <w:pPr>
        <w:pStyle w:val="Akapitzlist"/>
        <w:numPr>
          <w:ilvl w:val="0"/>
          <w:numId w:val="34"/>
        </w:numPr>
      </w:pPr>
      <w:r w:rsidRPr="00833193">
        <w:t>Spadek bezrobocia i stopy bezrobocia</w:t>
      </w:r>
      <w:r w:rsidR="00FE77D1" w:rsidRPr="00833193">
        <w:t xml:space="preserve"> do 2020 roku. W obliczu epidemii </w:t>
      </w:r>
      <w:proofErr w:type="spellStart"/>
      <w:r w:rsidR="00FE77D1" w:rsidRPr="00833193">
        <w:t>koronawirusa</w:t>
      </w:r>
      <w:proofErr w:type="spellEnd"/>
      <w:r w:rsidR="00FE77D1" w:rsidRPr="00833193">
        <w:t xml:space="preserve"> sytuacja na rynku pracy jest trudna do przewidzenia.</w:t>
      </w:r>
    </w:p>
    <w:p w14:paraId="4A0D9C60" w14:textId="77777777" w:rsidR="00FA6E00" w:rsidRPr="00833193" w:rsidRDefault="00D113ED" w:rsidP="009D2313">
      <w:pPr>
        <w:numPr>
          <w:ilvl w:val="0"/>
          <w:numId w:val="6"/>
        </w:numPr>
      </w:pPr>
      <w:r w:rsidRPr="00833193">
        <w:t>Trudności w znalezieniu pracowników na otwartym rynku pracy i trudności w znalezieniu bezrobotnych gotowych do tworzenia PES.</w:t>
      </w:r>
    </w:p>
    <w:p w14:paraId="0734EA37" w14:textId="77777777" w:rsidR="00FA6E00" w:rsidRPr="00833193" w:rsidRDefault="00D113ED" w:rsidP="009D2313">
      <w:pPr>
        <w:numPr>
          <w:ilvl w:val="0"/>
          <w:numId w:val="6"/>
        </w:numPr>
      </w:pPr>
      <w:r w:rsidRPr="00833193">
        <w:t>Kilka powiatów z bardzo wysoką stopą bezrobocia (gostyniński, makowski, przysuski, pułtuski, radomski, sierpecki, szydłowiecki, żuromiński, Radom).</w:t>
      </w:r>
    </w:p>
    <w:p w14:paraId="140A0392" w14:textId="201DF674" w:rsidR="00FA6E00" w:rsidRPr="00833193" w:rsidRDefault="00D113ED" w:rsidP="009D2313">
      <w:pPr>
        <w:numPr>
          <w:ilvl w:val="0"/>
          <w:numId w:val="6"/>
        </w:numPr>
      </w:pPr>
      <w:r w:rsidRPr="00833193">
        <w:t xml:space="preserve">Nie można bezpośrednio powiązać skali bezrobocia z potencjałem powstawania nowych podmiotów ekonomii społecznej. Wiąże się to z innymi czynnikami. </w:t>
      </w:r>
    </w:p>
    <w:p w14:paraId="5F37A55E" w14:textId="77777777" w:rsidR="00FA6E00" w:rsidRPr="00833193" w:rsidRDefault="00D113ED" w:rsidP="009D2313">
      <w:pPr>
        <w:pStyle w:val="Akapitzlist"/>
        <w:numPr>
          <w:ilvl w:val="0"/>
          <w:numId w:val="6"/>
        </w:numPr>
      </w:pPr>
      <w:r w:rsidRPr="00833193">
        <w:t xml:space="preserve">Dużym wyzwaniem jest zapewnienie konkurencyjność ES w porównaniu do szarej strefy czy legalnego zatrudnienia. </w:t>
      </w:r>
    </w:p>
    <w:p w14:paraId="2F9D04A1" w14:textId="2BCD63EB" w:rsidR="00FA6E00" w:rsidRPr="00833193" w:rsidRDefault="00D113ED" w:rsidP="009D2313">
      <w:pPr>
        <w:numPr>
          <w:ilvl w:val="0"/>
          <w:numId w:val="6"/>
        </w:numPr>
      </w:pPr>
      <w:r w:rsidRPr="00833193">
        <w:t xml:space="preserve">Większość osób z szczególnej sytuacji na rynku pracy stanowią osoby do 30 i po 50 roku życia. </w:t>
      </w:r>
    </w:p>
    <w:p w14:paraId="35C75527" w14:textId="0E6B99DF" w:rsidR="00FA6E00" w:rsidRPr="00833193" w:rsidRDefault="002D0E7C" w:rsidP="000412D2">
      <w:pPr>
        <w:pStyle w:val="Nagwek3"/>
      </w:pPr>
      <w:bookmarkStart w:id="19" w:name="_Toc46229795"/>
      <w:r>
        <w:t xml:space="preserve">III.2.5. </w:t>
      </w:r>
      <w:r w:rsidR="00D113ED" w:rsidRPr="00833193">
        <w:t>Niepełnosprawność</w:t>
      </w:r>
      <w:bookmarkEnd w:id="19"/>
    </w:p>
    <w:p w14:paraId="3B1A89A4" w14:textId="77777777" w:rsidR="00FA6E00" w:rsidRPr="00833193" w:rsidRDefault="00D113ED" w:rsidP="00F06943">
      <w:pPr>
        <w:ind w:firstLine="709"/>
      </w:pPr>
      <w:r w:rsidRPr="00833193">
        <w:t xml:space="preserve">Kolejną grupą społeczną, która może współtworzyć ES są osoby z niepełnosprawnościami. </w:t>
      </w:r>
    </w:p>
    <w:p w14:paraId="041F3591" w14:textId="77777777" w:rsidR="00FA6E00" w:rsidRPr="00833193" w:rsidRDefault="00D113ED" w:rsidP="00F06943">
      <w:pPr>
        <w:ind w:firstLine="709"/>
      </w:pPr>
      <w:r w:rsidRPr="00833193">
        <w:t xml:space="preserve">Niestety brak jest szczegółowych analiz nt. zróżnicowania grupy osób niepełnosprawnych w zakresie jego stopnia. Dostępne są tylko ogólne dane dla całej populacji. </w:t>
      </w:r>
    </w:p>
    <w:p w14:paraId="3C56BF1D" w14:textId="77777777" w:rsidR="00FA6E00" w:rsidRPr="00833193" w:rsidRDefault="00D113ED" w:rsidP="00F06943">
      <w:pPr>
        <w:ind w:firstLine="360"/>
      </w:pPr>
      <w:r w:rsidRPr="00833193">
        <w:t>Poniżej zawarte są podstawowe informacje dotyczące niepełnosprawności:</w:t>
      </w:r>
    </w:p>
    <w:p w14:paraId="66EE814B" w14:textId="77777777" w:rsidR="00FA6E00" w:rsidRPr="00833193" w:rsidRDefault="00D113ED" w:rsidP="009D2313">
      <w:pPr>
        <w:pStyle w:val="Akapitzlist"/>
        <w:numPr>
          <w:ilvl w:val="0"/>
          <w:numId w:val="7"/>
        </w:numPr>
      </w:pPr>
      <w:r w:rsidRPr="00833193">
        <w:t xml:space="preserve">W 2018 roku 16% osób niepełnosprawnych było aktywnych zawodowo, natomiast w całej Polsce był to odsetek rzędu 17,3%. </w:t>
      </w:r>
    </w:p>
    <w:tbl>
      <w:tblPr>
        <w:tblW w:w="7852" w:type="dxa"/>
        <w:tblInd w:w="779" w:type="dxa"/>
        <w:tblCellMar>
          <w:left w:w="70" w:type="dxa"/>
          <w:right w:w="70" w:type="dxa"/>
        </w:tblCellMar>
        <w:tblLook w:val="04A0" w:firstRow="1" w:lastRow="0" w:firstColumn="1" w:lastColumn="0" w:noHBand="0" w:noVBand="1"/>
      </w:tblPr>
      <w:tblGrid>
        <w:gridCol w:w="2526"/>
        <w:gridCol w:w="764"/>
        <w:gridCol w:w="761"/>
        <w:gridCol w:w="764"/>
        <w:gridCol w:w="760"/>
        <w:gridCol w:w="764"/>
        <w:gridCol w:w="760"/>
        <w:gridCol w:w="753"/>
      </w:tblGrid>
      <w:tr w:rsidR="00FA6E00" w:rsidRPr="00833193" w14:paraId="67C53022" w14:textId="77777777">
        <w:trPr>
          <w:trHeight w:val="260"/>
        </w:trPr>
        <w:tc>
          <w:tcPr>
            <w:tcW w:w="7098" w:type="dxa"/>
            <w:gridSpan w:val="7"/>
            <w:shd w:val="clear" w:color="auto" w:fill="auto"/>
            <w:vAlign w:val="center"/>
          </w:tcPr>
          <w:p w14:paraId="6E1834B9" w14:textId="77777777" w:rsidR="00FA6E00" w:rsidRDefault="00D113ED" w:rsidP="000412D2">
            <w:pPr>
              <w:ind w:left="639"/>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Współczynnik aktywności zawodowej osób niepełnosprawnych w wieku 16 lat i więcej</w:t>
            </w:r>
          </w:p>
          <w:p w14:paraId="66E2F834" w14:textId="3A18BD4D" w:rsidR="008617DF" w:rsidRPr="00833193" w:rsidRDefault="008617DF" w:rsidP="000412D2">
            <w:pPr>
              <w:ind w:left="639"/>
              <w:rPr>
                <w:rFonts w:ascii="Calibri" w:eastAsia="Times New Roman" w:hAnsi="Calibri" w:cs="Times New Roman"/>
                <w:color w:val="000000"/>
                <w:lang w:eastAsia="pl-PL"/>
              </w:rPr>
            </w:pPr>
            <w:proofErr w:type="spellStart"/>
            <w:r>
              <w:rPr>
                <w:rFonts w:ascii="Calibri" w:eastAsia="Times New Roman" w:hAnsi="Calibri" w:cs="Times New Roman"/>
                <w:color w:val="000000"/>
                <w:lang w:eastAsia="pl-PL"/>
              </w:rPr>
              <w:t>Tab</w:t>
            </w:r>
            <w:proofErr w:type="spellEnd"/>
            <w:r>
              <w:rPr>
                <w:rFonts w:ascii="Calibri" w:eastAsia="Times New Roman" w:hAnsi="Calibri" w:cs="Times New Roman"/>
                <w:color w:val="000000"/>
                <w:lang w:eastAsia="pl-PL"/>
              </w:rPr>
              <w:t xml:space="preserve"> nr ……</w:t>
            </w:r>
          </w:p>
        </w:tc>
        <w:tc>
          <w:tcPr>
            <w:tcW w:w="753" w:type="dxa"/>
            <w:shd w:val="clear" w:color="auto" w:fill="auto"/>
            <w:vAlign w:val="bottom"/>
          </w:tcPr>
          <w:p w14:paraId="2C58DA8D" w14:textId="77777777" w:rsidR="00FA6E00" w:rsidRPr="00833193" w:rsidRDefault="00FA6E00" w:rsidP="000412D2">
            <w:pPr>
              <w:rPr>
                <w:rFonts w:ascii="Calibri" w:eastAsia="Times New Roman" w:hAnsi="Calibri" w:cs="Times New Roman"/>
                <w:color w:val="000000"/>
                <w:sz w:val="20"/>
                <w:szCs w:val="20"/>
                <w:lang w:eastAsia="pl-PL"/>
              </w:rPr>
            </w:pPr>
          </w:p>
        </w:tc>
      </w:tr>
      <w:tr w:rsidR="00FA6E00" w:rsidRPr="00833193" w14:paraId="53A4753A" w14:textId="77777777">
        <w:trPr>
          <w:trHeight w:val="260"/>
        </w:trPr>
        <w:tc>
          <w:tcPr>
            <w:tcW w:w="2525" w:type="dxa"/>
            <w:vMerge w:val="restart"/>
            <w:tcBorders>
              <w:top w:val="single" w:sz="8" w:space="0" w:color="000000"/>
              <w:left w:val="single" w:sz="8" w:space="0" w:color="000000"/>
              <w:bottom w:val="single" w:sz="8" w:space="0" w:color="000000"/>
              <w:right w:val="single" w:sz="8" w:space="0" w:color="000000"/>
            </w:tcBorders>
            <w:shd w:val="clear" w:color="000000" w:fill="D3D3D3"/>
            <w:vAlign w:val="center"/>
          </w:tcPr>
          <w:p w14:paraId="12D46B2F" w14:textId="77777777" w:rsidR="00FA6E00" w:rsidRPr="00833193" w:rsidRDefault="00D113ED" w:rsidP="000412D2">
            <w:pP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Nazwa</w:t>
            </w:r>
          </w:p>
        </w:tc>
        <w:tc>
          <w:tcPr>
            <w:tcW w:w="5326" w:type="dxa"/>
            <w:gridSpan w:val="7"/>
            <w:tcBorders>
              <w:top w:val="single" w:sz="8" w:space="0" w:color="000000"/>
              <w:bottom w:val="single" w:sz="8" w:space="0" w:color="000000"/>
              <w:right w:val="single" w:sz="8" w:space="0" w:color="000000"/>
            </w:tcBorders>
            <w:shd w:val="clear" w:color="000000" w:fill="D3D3D3"/>
            <w:vAlign w:val="center"/>
          </w:tcPr>
          <w:p w14:paraId="7A20B3F3" w14:textId="77777777" w:rsidR="00FA6E00" w:rsidRPr="00833193" w:rsidRDefault="00D113ED" w:rsidP="000412D2">
            <w:pP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wartość liczbowa</w:t>
            </w:r>
          </w:p>
        </w:tc>
      </w:tr>
      <w:tr w:rsidR="00FA6E00" w:rsidRPr="00833193" w14:paraId="219E9B4E" w14:textId="77777777">
        <w:trPr>
          <w:trHeight w:val="260"/>
        </w:trPr>
        <w:tc>
          <w:tcPr>
            <w:tcW w:w="2525" w:type="dxa"/>
            <w:vMerge/>
            <w:tcBorders>
              <w:top w:val="single" w:sz="8" w:space="0" w:color="000000"/>
              <w:left w:val="single" w:sz="8" w:space="0" w:color="000000"/>
              <w:bottom w:val="single" w:sz="8" w:space="0" w:color="000000"/>
              <w:right w:val="single" w:sz="8" w:space="0" w:color="000000"/>
            </w:tcBorders>
            <w:vAlign w:val="center"/>
          </w:tcPr>
          <w:p w14:paraId="673206F6" w14:textId="77777777" w:rsidR="00FA6E00" w:rsidRPr="00833193" w:rsidRDefault="00FA6E00" w:rsidP="000412D2">
            <w:pPr>
              <w:rPr>
                <w:rFonts w:ascii="Calibri" w:eastAsia="Times New Roman" w:hAnsi="Calibri" w:cs="Times New Roman"/>
                <w:color w:val="000000"/>
                <w:lang w:eastAsia="pl-PL"/>
              </w:rPr>
            </w:pPr>
          </w:p>
        </w:tc>
        <w:tc>
          <w:tcPr>
            <w:tcW w:w="764" w:type="dxa"/>
            <w:tcBorders>
              <w:bottom w:val="single" w:sz="8" w:space="0" w:color="000000"/>
              <w:right w:val="single" w:sz="8" w:space="0" w:color="000000"/>
            </w:tcBorders>
            <w:shd w:val="clear" w:color="000000" w:fill="D3D3D3"/>
            <w:vAlign w:val="center"/>
          </w:tcPr>
          <w:p w14:paraId="054203DB"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2012</w:t>
            </w:r>
          </w:p>
        </w:tc>
        <w:tc>
          <w:tcPr>
            <w:tcW w:w="761" w:type="dxa"/>
            <w:tcBorders>
              <w:bottom w:val="single" w:sz="8" w:space="0" w:color="000000"/>
              <w:right w:val="single" w:sz="8" w:space="0" w:color="000000"/>
            </w:tcBorders>
            <w:shd w:val="clear" w:color="000000" w:fill="D3D3D3"/>
            <w:vAlign w:val="center"/>
          </w:tcPr>
          <w:p w14:paraId="509A9F08"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2013</w:t>
            </w:r>
          </w:p>
        </w:tc>
        <w:tc>
          <w:tcPr>
            <w:tcW w:w="764" w:type="dxa"/>
            <w:tcBorders>
              <w:bottom w:val="single" w:sz="8" w:space="0" w:color="000000"/>
              <w:right w:val="single" w:sz="8" w:space="0" w:color="000000"/>
            </w:tcBorders>
            <w:shd w:val="clear" w:color="000000" w:fill="D3D3D3"/>
            <w:vAlign w:val="center"/>
          </w:tcPr>
          <w:p w14:paraId="56D3D1C4"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2014</w:t>
            </w:r>
          </w:p>
        </w:tc>
        <w:tc>
          <w:tcPr>
            <w:tcW w:w="760" w:type="dxa"/>
            <w:tcBorders>
              <w:bottom w:val="single" w:sz="8" w:space="0" w:color="000000"/>
              <w:right w:val="single" w:sz="8" w:space="0" w:color="000000"/>
            </w:tcBorders>
            <w:shd w:val="clear" w:color="000000" w:fill="D3D3D3"/>
            <w:vAlign w:val="center"/>
          </w:tcPr>
          <w:p w14:paraId="17234092"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2015</w:t>
            </w:r>
          </w:p>
        </w:tc>
        <w:tc>
          <w:tcPr>
            <w:tcW w:w="764" w:type="dxa"/>
            <w:tcBorders>
              <w:bottom w:val="single" w:sz="8" w:space="0" w:color="000000"/>
              <w:right w:val="single" w:sz="8" w:space="0" w:color="000000"/>
            </w:tcBorders>
            <w:shd w:val="clear" w:color="000000" w:fill="D3D3D3"/>
            <w:vAlign w:val="center"/>
          </w:tcPr>
          <w:p w14:paraId="3E70D7E3"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2016</w:t>
            </w:r>
          </w:p>
        </w:tc>
        <w:tc>
          <w:tcPr>
            <w:tcW w:w="760" w:type="dxa"/>
            <w:tcBorders>
              <w:bottom w:val="single" w:sz="8" w:space="0" w:color="000000"/>
              <w:right w:val="single" w:sz="8" w:space="0" w:color="000000"/>
            </w:tcBorders>
            <w:shd w:val="clear" w:color="000000" w:fill="D3D3D3"/>
            <w:vAlign w:val="center"/>
          </w:tcPr>
          <w:p w14:paraId="0A16F7CF"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2017</w:t>
            </w:r>
          </w:p>
        </w:tc>
        <w:tc>
          <w:tcPr>
            <w:tcW w:w="753" w:type="dxa"/>
            <w:tcBorders>
              <w:bottom w:val="single" w:sz="8" w:space="0" w:color="000000"/>
              <w:right w:val="single" w:sz="8" w:space="0" w:color="000000"/>
            </w:tcBorders>
            <w:shd w:val="clear" w:color="000000" w:fill="D3D3D3"/>
            <w:vAlign w:val="center"/>
          </w:tcPr>
          <w:p w14:paraId="2E2D7999"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2018</w:t>
            </w:r>
          </w:p>
        </w:tc>
      </w:tr>
      <w:tr w:rsidR="00FA6E00" w:rsidRPr="00833193" w14:paraId="64A56B47" w14:textId="77777777">
        <w:trPr>
          <w:trHeight w:val="260"/>
        </w:trPr>
        <w:tc>
          <w:tcPr>
            <w:tcW w:w="2525" w:type="dxa"/>
            <w:vMerge/>
            <w:tcBorders>
              <w:top w:val="single" w:sz="8" w:space="0" w:color="000000"/>
              <w:left w:val="single" w:sz="8" w:space="0" w:color="000000"/>
              <w:bottom w:val="single" w:sz="8" w:space="0" w:color="000000"/>
              <w:right w:val="single" w:sz="8" w:space="0" w:color="000000"/>
            </w:tcBorders>
            <w:vAlign w:val="center"/>
          </w:tcPr>
          <w:p w14:paraId="5CB8C611" w14:textId="77777777" w:rsidR="00FA6E00" w:rsidRPr="00833193" w:rsidRDefault="00FA6E00" w:rsidP="000412D2">
            <w:pPr>
              <w:rPr>
                <w:rFonts w:ascii="Calibri" w:eastAsia="Times New Roman" w:hAnsi="Calibri" w:cs="Times New Roman"/>
                <w:color w:val="000000"/>
                <w:lang w:eastAsia="pl-PL"/>
              </w:rPr>
            </w:pPr>
          </w:p>
        </w:tc>
        <w:tc>
          <w:tcPr>
            <w:tcW w:w="764" w:type="dxa"/>
            <w:tcBorders>
              <w:bottom w:val="single" w:sz="8" w:space="0" w:color="000000"/>
              <w:right w:val="single" w:sz="8" w:space="0" w:color="000000"/>
            </w:tcBorders>
            <w:shd w:val="clear" w:color="000000" w:fill="D3D3D3"/>
            <w:vAlign w:val="center"/>
          </w:tcPr>
          <w:p w14:paraId="37936600" w14:textId="77777777" w:rsidR="00FA6E00" w:rsidRPr="00833193" w:rsidRDefault="00D113ED" w:rsidP="000412D2">
            <w:pP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w:t>
            </w:r>
          </w:p>
        </w:tc>
        <w:tc>
          <w:tcPr>
            <w:tcW w:w="761" w:type="dxa"/>
            <w:tcBorders>
              <w:bottom w:val="single" w:sz="8" w:space="0" w:color="000000"/>
              <w:right w:val="single" w:sz="8" w:space="0" w:color="000000"/>
            </w:tcBorders>
            <w:shd w:val="clear" w:color="000000" w:fill="D3D3D3"/>
            <w:vAlign w:val="center"/>
          </w:tcPr>
          <w:p w14:paraId="2CBCD017" w14:textId="77777777" w:rsidR="00FA6E00" w:rsidRPr="00833193" w:rsidRDefault="00D113ED" w:rsidP="000412D2">
            <w:pP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w:t>
            </w:r>
          </w:p>
        </w:tc>
        <w:tc>
          <w:tcPr>
            <w:tcW w:w="764" w:type="dxa"/>
            <w:tcBorders>
              <w:bottom w:val="single" w:sz="8" w:space="0" w:color="000000"/>
              <w:right w:val="single" w:sz="8" w:space="0" w:color="000000"/>
            </w:tcBorders>
            <w:shd w:val="clear" w:color="000000" w:fill="D3D3D3"/>
            <w:vAlign w:val="center"/>
          </w:tcPr>
          <w:p w14:paraId="6287BDC6" w14:textId="77777777" w:rsidR="00FA6E00" w:rsidRPr="00833193" w:rsidRDefault="00D113ED" w:rsidP="000412D2">
            <w:pP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w:t>
            </w:r>
          </w:p>
        </w:tc>
        <w:tc>
          <w:tcPr>
            <w:tcW w:w="760" w:type="dxa"/>
            <w:tcBorders>
              <w:bottom w:val="single" w:sz="8" w:space="0" w:color="000000"/>
              <w:right w:val="single" w:sz="8" w:space="0" w:color="000000"/>
            </w:tcBorders>
            <w:shd w:val="clear" w:color="000000" w:fill="D3D3D3"/>
            <w:vAlign w:val="center"/>
          </w:tcPr>
          <w:p w14:paraId="0C883058" w14:textId="77777777" w:rsidR="00FA6E00" w:rsidRPr="00833193" w:rsidRDefault="00D113ED" w:rsidP="000412D2">
            <w:pP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w:t>
            </w:r>
          </w:p>
        </w:tc>
        <w:tc>
          <w:tcPr>
            <w:tcW w:w="764" w:type="dxa"/>
            <w:tcBorders>
              <w:bottom w:val="single" w:sz="8" w:space="0" w:color="000000"/>
              <w:right w:val="single" w:sz="8" w:space="0" w:color="000000"/>
            </w:tcBorders>
            <w:shd w:val="clear" w:color="000000" w:fill="D3D3D3"/>
            <w:vAlign w:val="center"/>
          </w:tcPr>
          <w:p w14:paraId="5FB36A85" w14:textId="77777777" w:rsidR="00FA6E00" w:rsidRPr="00833193" w:rsidRDefault="00D113ED" w:rsidP="000412D2">
            <w:pP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w:t>
            </w:r>
          </w:p>
        </w:tc>
        <w:tc>
          <w:tcPr>
            <w:tcW w:w="760" w:type="dxa"/>
            <w:tcBorders>
              <w:bottom w:val="single" w:sz="8" w:space="0" w:color="000000"/>
              <w:right w:val="single" w:sz="8" w:space="0" w:color="000000"/>
            </w:tcBorders>
            <w:shd w:val="clear" w:color="000000" w:fill="D3D3D3"/>
            <w:vAlign w:val="center"/>
          </w:tcPr>
          <w:p w14:paraId="010A6642" w14:textId="77777777" w:rsidR="00FA6E00" w:rsidRPr="00833193" w:rsidRDefault="00D113ED" w:rsidP="000412D2">
            <w:pP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w:t>
            </w:r>
          </w:p>
        </w:tc>
        <w:tc>
          <w:tcPr>
            <w:tcW w:w="753" w:type="dxa"/>
            <w:tcBorders>
              <w:bottom w:val="single" w:sz="8" w:space="0" w:color="000000"/>
              <w:right w:val="single" w:sz="8" w:space="0" w:color="000000"/>
            </w:tcBorders>
            <w:shd w:val="clear" w:color="000000" w:fill="D3D3D3"/>
            <w:vAlign w:val="center"/>
          </w:tcPr>
          <w:p w14:paraId="0701A1B6" w14:textId="77777777" w:rsidR="00FA6E00" w:rsidRPr="00833193" w:rsidRDefault="00D113ED" w:rsidP="000412D2">
            <w:pP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w:t>
            </w:r>
          </w:p>
        </w:tc>
      </w:tr>
      <w:tr w:rsidR="00FA6E00" w:rsidRPr="00833193" w14:paraId="16DD8443" w14:textId="77777777">
        <w:trPr>
          <w:trHeight w:val="247"/>
        </w:trPr>
        <w:tc>
          <w:tcPr>
            <w:tcW w:w="2525" w:type="dxa"/>
            <w:shd w:val="clear" w:color="auto" w:fill="auto"/>
            <w:vAlign w:val="center"/>
          </w:tcPr>
          <w:p w14:paraId="391175EC" w14:textId="77777777" w:rsidR="00FA6E00" w:rsidRPr="00833193" w:rsidRDefault="00D113ED" w:rsidP="000412D2">
            <w:pP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POLSKA</w:t>
            </w:r>
          </w:p>
        </w:tc>
        <w:tc>
          <w:tcPr>
            <w:tcW w:w="764" w:type="dxa"/>
            <w:shd w:val="clear" w:color="auto" w:fill="auto"/>
            <w:vAlign w:val="center"/>
          </w:tcPr>
          <w:p w14:paraId="6DE5A8E9"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17,4</w:t>
            </w:r>
          </w:p>
        </w:tc>
        <w:tc>
          <w:tcPr>
            <w:tcW w:w="761" w:type="dxa"/>
            <w:shd w:val="clear" w:color="auto" w:fill="auto"/>
            <w:vAlign w:val="center"/>
          </w:tcPr>
          <w:p w14:paraId="1E8DEC1B"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17,3</w:t>
            </w:r>
          </w:p>
        </w:tc>
        <w:tc>
          <w:tcPr>
            <w:tcW w:w="764" w:type="dxa"/>
            <w:shd w:val="clear" w:color="auto" w:fill="auto"/>
            <w:vAlign w:val="center"/>
          </w:tcPr>
          <w:p w14:paraId="45A78C38"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17,4</w:t>
            </w:r>
          </w:p>
        </w:tc>
        <w:tc>
          <w:tcPr>
            <w:tcW w:w="760" w:type="dxa"/>
            <w:shd w:val="clear" w:color="auto" w:fill="auto"/>
            <w:vAlign w:val="center"/>
          </w:tcPr>
          <w:p w14:paraId="47BB13F7"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16,5</w:t>
            </w:r>
          </w:p>
        </w:tc>
        <w:tc>
          <w:tcPr>
            <w:tcW w:w="764" w:type="dxa"/>
            <w:shd w:val="clear" w:color="auto" w:fill="auto"/>
            <w:vAlign w:val="center"/>
          </w:tcPr>
          <w:p w14:paraId="6EF9B97A"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16,3</w:t>
            </w:r>
          </w:p>
        </w:tc>
        <w:tc>
          <w:tcPr>
            <w:tcW w:w="760" w:type="dxa"/>
            <w:shd w:val="clear" w:color="auto" w:fill="auto"/>
            <w:vAlign w:val="center"/>
          </w:tcPr>
          <w:p w14:paraId="7D4D79D9"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17,6</w:t>
            </w:r>
          </w:p>
        </w:tc>
        <w:tc>
          <w:tcPr>
            <w:tcW w:w="753" w:type="dxa"/>
            <w:shd w:val="clear" w:color="auto" w:fill="auto"/>
            <w:vAlign w:val="center"/>
          </w:tcPr>
          <w:p w14:paraId="204875D7"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17,3</w:t>
            </w:r>
          </w:p>
        </w:tc>
      </w:tr>
      <w:tr w:rsidR="00FA6E00" w:rsidRPr="00833193" w14:paraId="5B2C37A8" w14:textId="77777777">
        <w:trPr>
          <w:trHeight w:val="247"/>
        </w:trPr>
        <w:tc>
          <w:tcPr>
            <w:tcW w:w="2525" w:type="dxa"/>
            <w:shd w:val="clear" w:color="auto" w:fill="auto"/>
            <w:vAlign w:val="center"/>
          </w:tcPr>
          <w:p w14:paraId="4B27B8EF" w14:textId="77777777" w:rsidR="00FA6E00" w:rsidRPr="00833193" w:rsidRDefault="00D113ED" w:rsidP="000412D2">
            <w:pP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MAZOWIECKIE</w:t>
            </w:r>
          </w:p>
        </w:tc>
        <w:tc>
          <w:tcPr>
            <w:tcW w:w="764" w:type="dxa"/>
            <w:shd w:val="clear" w:color="auto" w:fill="auto"/>
            <w:vAlign w:val="center"/>
          </w:tcPr>
          <w:p w14:paraId="4DEE8450"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16,3</w:t>
            </w:r>
          </w:p>
        </w:tc>
        <w:tc>
          <w:tcPr>
            <w:tcW w:w="761" w:type="dxa"/>
            <w:shd w:val="clear" w:color="auto" w:fill="auto"/>
            <w:vAlign w:val="center"/>
          </w:tcPr>
          <w:p w14:paraId="5256C295"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14,8</w:t>
            </w:r>
          </w:p>
        </w:tc>
        <w:tc>
          <w:tcPr>
            <w:tcW w:w="764" w:type="dxa"/>
            <w:shd w:val="clear" w:color="auto" w:fill="auto"/>
            <w:vAlign w:val="center"/>
          </w:tcPr>
          <w:p w14:paraId="6573BFF1"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17,9</w:t>
            </w:r>
          </w:p>
        </w:tc>
        <w:tc>
          <w:tcPr>
            <w:tcW w:w="760" w:type="dxa"/>
            <w:shd w:val="clear" w:color="auto" w:fill="auto"/>
            <w:vAlign w:val="center"/>
          </w:tcPr>
          <w:p w14:paraId="24977D62"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17,3</w:t>
            </w:r>
          </w:p>
        </w:tc>
        <w:tc>
          <w:tcPr>
            <w:tcW w:w="764" w:type="dxa"/>
            <w:shd w:val="clear" w:color="auto" w:fill="auto"/>
            <w:vAlign w:val="center"/>
          </w:tcPr>
          <w:p w14:paraId="62B1E39A"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14,8</w:t>
            </w:r>
          </w:p>
        </w:tc>
        <w:tc>
          <w:tcPr>
            <w:tcW w:w="760" w:type="dxa"/>
            <w:shd w:val="clear" w:color="auto" w:fill="auto"/>
            <w:vAlign w:val="center"/>
          </w:tcPr>
          <w:p w14:paraId="5D758454"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15,4</w:t>
            </w:r>
          </w:p>
        </w:tc>
        <w:tc>
          <w:tcPr>
            <w:tcW w:w="753" w:type="dxa"/>
            <w:shd w:val="clear" w:color="auto" w:fill="auto"/>
            <w:vAlign w:val="center"/>
          </w:tcPr>
          <w:p w14:paraId="00626E40" w14:textId="77777777" w:rsidR="00FA6E00" w:rsidRPr="00833193" w:rsidRDefault="00D113ED" w:rsidP="000412D2">
            <w:pPr>
              <w:jc w:val="right"/>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16</w:t>
            </w:r>
          </w:p>
        </w:tc>
      </w:tr>
    </w:tbl>
    <w:p w14:paraId="4A6020E4" w14:textId="77777777" w:rsidR="00FA6E00" w:rsidRPr="00833193" w:rsidRDefault="00FA6E00" w:rsidP="000412D2">
      <w:pPr>
        <w:pStyle w:val="Akapitzlist"/>
      </w:pPr>
    </w:p>
    <w:p w14:paraId="64DAB287" w14:textId="77777777" w:rsidR="00FA6E00" w:rsidRPr="00833193" w:rsidRDefault="00D113ED" w:rsidP="009D2313">
      <w:pPr>
        <w:pStyle w:val="Akapitzlist"/>
        <w:numPr>
          <w:ilvl w:val="0"/>
          <w:numId w:val="7"/>
        </w:numPr>
      </w:pPr>
      <w:r w:rsidRPr="00833193">
        <w:t>W rejestrach  urzędów pracy w woj. mazowieckich w 2018 roku było 6667 osób niepełnosprawnych, z czego 954 osoby miały prawo do zasiłku.</w:t>
      </w:r>
    </w:p>
    <w:tbl>
      <w:tblPr>
        <w:tblW w:w="9923" w:type="dxa"/>
        <w:jc w:val="center"/>
        <w:tblLayout w:type="fixed"/>
        <w:tblCellMar>
          <w:left w:w="70" w:type="dxa"/>
          <w:right w:w="70" w:type="dxa"/>
        </w:tblCellMar>
        <w:tblLook w:val="04A0" w:firstRow="1" w:lastRow="0" w:firstColumn="1" w:lastColumn="0" w:noHBand="0" w:noVBand="1"/>
      </w:tblPr>
      <w:tblGrid>
        <w:gridCol w:w="3427"/>
        <w:gridCol w:w="927"/>
        <w:gridCol w:w="92"/>
        <w:gridCol w:w="813"/>
        <w:gridCol w:w="841"/>
        <w:gridCol w:w="832"/>
        <w:gridCol w:w="823"/>
        <w:gridCol w:w="1024"/>
        <w:gridCol w:w="1144"/>
      </w:tblGrid>
      <w:tr w:rsidR="0019111C" w:rsidRPr="00833193" w14:paraId="2C312E92" w14:textId="77777777" w:rsidTr="0019111C">
        <w:trPr>
          <w:trHeight w:val="315"/>
          <w:jc w:val="center"/>
        </w:trPr>
        <w:tc>
          <w:tcPr>
            <w:tcW w:w="3427" w:type="dxa"/>
            <w:tcBorders>
              <w:top w:val="single" w:sz="8" w:space="0" w:color="000000"/>
              <w:left w:val="single" w:sz="8" w:space="0" w:color="000000"/>
              <w:right w:val="single" w:sz="8" w:space="0" w:color="000000"/>
            </w:tcBorders>
            <w:shd w:val="clear" w:color="000000" w:fill="D3D3D3"/>
            <w:vAlign w:val="center"/>
          </w:tcPr>
          <w:p w14:paraId="34FFCDDE" w14:textId="23798382" w:rsidR="0019111C" w:rsidRPr="00833193" w:rsidRDefault="0019111C" w:rsidP="000412D2">
            <w:pPr>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Dane z </w:t>
            </w:r>
            <w:proofErr w:type="spellStart"/>
            <w:r>
              <w:rPr>
                <w:rFonts w:ascii="Calibri" w:eastAsia="Times New Roman" w:hAnsi="Calibri" w:cs="Times New Roman"/>
                <w:color w:val="000000"/>
                <w:lang w:eastAsia="pl-PL"/>
              </w:rPr>
              <w:t>urzedów</w:t>
            </w:r>
            <w:proofErr w:type="spellEnd"/>
            <w:r>
              <w:rPr>
                <w:rFonts w:ascii="Calibri" w:eastAsia="Times New Roman" w:hAnsi="Calibri" w:cs="Times New Roman"/>
                <w:color w:val="000000"/>
                <w:lang w:eastAsia="pl-PL"/>
              </w:rPr>
              <w:t xml:space="preserve"> pracy</w:t>
            </w:r>
          </w:p>
        </w:tc>
        <w:tc>
          <w:tcPr>
            <w:tcW w:w="6496" w:type="dxa"/>
            <w:gridSpan w:val="8"/>
            <w:tcBorders>
              <w:top w:val="single" w:sz="8" w:space="0" w:color="000000"/>
              <w:bottom w:val="single" w:sz="8" w:space="0" w:color="000000"/>
              <w:right w:val="single" w:sz="8" w:space="0" w:color="000000"/>
            </w:tcBorders>
            <w:shd w:val="clear" w:color="000000" w:fill="D3D3D3"/>
            <w:vAlign w:val="center"/>
          </w:tcPr>
          <w:p w14:paraId="54899BE8" w14:textId="0DD34EEB" w:rsidR="0019111C" w:rsidRPr="00833193" w:rsidRDefault="0019111C" w:rsidP="000412D2">
            <w:pPr>
              <w:rPr>
                <w:rFonts w:ascii="Calibri" w:eastAsia="Times New Roman" w:hAnsi="Calibri" w:cs="Times New Roman"/>
                <w:color w:val="000000"/>
                <w:lang w:eastAsia="pl-PL"/>
              </w:rPr>
            </w:pPr>
          </w:p>
        </w:tc>
      </w:tr>
      <w:tr w:rsidR="0019111C" w:rsidRPr="00833193" w14:paraId="145CFA0D" w14:textId="77777777" w:rsidTr="0019111C">
        <w:trPr>
          <w:trHeight w:val="315"/>
          <w:jc w:val="center"/>
        </w:trPr>
        <w:tc>
          <w:tcPr>
            <w:tcW w:w="3427" w:type="dxa"/>
            <w:tcBorders>
              <w:left w:val="single" w:sz="8" w:space="0" w:color="000000"/>
              <w:right w:val="single" w:sz="8" w:space="0" w:color="000000"/>
            </w:tcBorders>
            <w:shd w:val="clear" w:color="000000" w:fill="D3D3D3"/>
            <w:vAlign w:val="center"/>
          </w:tcPr>
          <w:p w14:paraId="75D45500" w14:textId="77777777" w:rsidR="0019111C" w:rsidRPr="00833193" w:rsidRDefault="0019111C" w:rsidP="000412D2">
            <w:pP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 </w:t>
            </w:r>
          </w:p>
        </w:tc>
        <w:tc>
          <w:tcPr>
            <w:tcW w:w="927" w:type="dxa"/>
            <w:tcBorders>
              <w:bottom w:val="single" w:sz="8" w:space="0" w:color="000000"/>
              <w:right w:val="single" w:sz="8" w:space="0" w:color="000000"/>
            </w:tcBorders>
            <w:shd w:val="clear" w:color="000000" w:fill="D3D3D3"/>
            <w:vAlign w:val="center"/>
          </w:tcPr>
          <w:p w14:paraId="6DCDE984" w14:textId="77777777" w:rsidR="0019111C" w:rsidRPr="00833193" w:rsidRDefault="0019111C" w:rsidP="000412D2">
            <w:pPr>
              <w:jc w:val="cente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2012</w:t>
            </w:r>
          </w:p>
        </w:tc>
        <w:tc>
          <w:tcPr>
            <w:tcW w:w="905" w:type="dxa"/>
            <w:gridSpan w:val="2"/>
            <w:tcBorders>
              <w:bottom w:val="single" w:sz="8" w:space="0" w:color="000000"/>
              <w:right w:val="single" w:sz="8" w:space="0" w:color="000000"/>
            </w:tcBorders>
            <w:shd w:val="clear" w:color="000000" w:fill="D3D3D3"/>
            <w:vAlign w:val="center"/>
          </w:tcPr>
          <w:p w14:paraId="0F846B5C" w14:textId="77777777" w:rsidR="0019111C" w:rsidRPr="00833193" w:rsidRDefault="0019111C" w:rsidP="000412D2">
            <w:pPr>
              <w:jc w:val="cente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2013</w:t>
            </w:r>
          </w:p>
        </w:tc>
        <w:tc>
          <w:tcPr>
            <w:tcW w:w="841" w:type="dxa"/>
            <w:tcBorders>
              <w:bottom w:val="single" w:sz="8" w:space="0" w:color="000000"/>
              <w:right w:val="single" w:sz="8" w:space="0" w:color="000000"/>
            </w:tcBorders>
            <w:shd w:val="clear" w:color="000000" w:fill="D3D3D3"/>
            <w:vAlign w:val="center"/>
          </w:tcPr>
          <w:p w14:paraId="66176C61" w14:textId="77777777" w:rsidR="0019111C" w:rsidRPr="00833193" w:rsidRDefault="0019111C" w:rsidP="000412D2">
            <w:pPr>
              <w:jc w:val="cente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2014</w:t>
            </w:r>
          </w:p>
        </w:tc>
        <w:tc>
          <w:tcPr>
            <w:tcW w:w="832" w:type="dxa"/>
            <w:tcBorders>
              <w:bottom w:val="single" w:sz="8" w:space="0" w:color="000000"/>
              <w:right w:val="single" w:sz="8" w:space="0" w:color="000000"/>
            </w:tcBorders>
            <w:shd w:val="clear" w:color="000000" w:fill="D3D3D3"/>
            <w:vAlign w:val="center"/>
          </w:tcPr>
          <w:p w14:paraId="2BA5BBC7" w14:textId="77777777" w:rsidR="0019111C" w:rsidRPr="00833193" w:rsidRDefault="0019111C" w:rsidP="000412D2">
            <w:pPr>
              <w:jc w:val="cente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2015</w:t>
            </w:r>
          </w:p>
        </w:tc>
        <w:tc>
          <w:tcPr>
            <w:tcW w:w="823" w:type="dxa"/>
            <w:tcBorders>
              <w:bottom w:val="single" w:sz="8" w:space="0" w:color="000000"/>
              <w:right w:val="single" w:sz="8" w:space="0" w:color="000000"/>
            </w:tcBorders>
            <w:shd w:val="clear" w:color="000000" w:fill="D3D3D3"/>
            <w:vAlign w:val="center"/>
          </w:tcPr>
          <w:p w14:paraId="10218269" w14:textId="77777777" w:rsidR="0019111C" w:rsidRPr="00833193" w:rsidRDefault="0019111C" w:rsidP="000412D2">
            <w:pPr>
              <w:jc w:val="cente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2016</w:t>
            </w:r>
          </w:p>
        </w:tc>
        <w:tc>
          <w:tcPr>
            <w:tcW w:w="1024" w:type="dxa"/>
            <w:tcBorders>
              <w:bottom w:val="single" w:sz="8" w:space="0" w:color="000000"/>
              <w:right w:val="single" w:sz="8" w:space="0" w:color="000000"/>
            </w:tcBorders>
            <w:shd w:val="clear" w:color="000000" w:fill="D3D3D3"/>
            <w:vAlign w:val="center"/>
          </w:tcPr>
          <w:p w14:paraId="7094A3B3" w14:textId="77777777" w:rsidR="0019111C" w:rsidRPr="00833193" w:rsidRDefault="0019111C" w:rsidP="000412D2">
            <w:pPr>
              <w:jc w:val="cente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2017</w:t>
            </w:r>
          </w:p>
        </w:tc>
        <w:tc>
          <w:tcPr>
            <w:tcW w:w="1144" w:type="dxa"/>
            <w:tcBorders>
              <w:bottom w:val="single" w:sz="8" w:space="0" w:color="000000"/>
              <w:right w:val="single" w:sz="8" w:space="0" w:color="000000"/>
            </w:tcBorders>
            <w:shd w:val="clear" w:color="000000" w:fill="D3D3D3"/>
            <w:vAlign w:val="center"/>
          </w:tcPr>
          <w:p w14:paraId="1158F4A7" w14:textId="77777777" w:rsidR="0019111C" w:rsidRPr="00833193" w:rsidRDefault="0019111C" w:rsidP="000412D2">
            <w:pPr>
              <w:jc w:val="center"/>
              <w:rPr>
                <w:rFonts w:ascii="Calibri" w:eastAsia="Times New Roman" w:hAnsi="Calibri" w:cs="Times New Roman"/>
                <w:color w:val="000000"/>
                <w:lang w:eastAsia="pl-PL"/>
              </w:rPr>
            </w:pPr>
            <w:r w:rsidRPr="00833193">
              <w:rPr>
                <w:rFonts w:ascii="Calibri" w:eastAsia="Times New Roman" w:hAnsi="Calibri" w:cs="Times New Roman"/>
                <w:color w:val="000000"/>
                <w:lang w:eastAsia="pl-PL"/>
              </w:rPr>
              <w:t>2018</w:t>
            </w:r>
          </w:p>
        </w:tc>
      </w:tr>
      <w:tr w:rsidR="0019111C" w:rsidRPr="00833193" w14:paraId="1AB5CD50" w14:textId="77777777" w:rsidTr="0019111C">
        <w:trPr>
          <w:trHeight w:val="315"/>
          <w:jc w:val="center"/>
        </w:trPr>
        <w:tc>
          <w:tcPr>
            <w:tcW w:w="3427" w:type="dxa"/>
            <w:shd w:val="clear" w:color="auto" w:fill="auto"/>
            <w:vAlign w:val="center"/>
          </w:tcPr>
          <w:p w14:paraId="53E6D7C4" w14:textId="25D27660" w:rsidR="0019111C" w:rsidRPr="00833193" w:rsidRDefault="0019111C" w:rsidP="000412D2">
            <w:pPr>
              <w:jc w:val="right"/>
              <w:rPr>
                <w:rFonts w:ascii="Calibri" w:hAnsi="Calibri"/>
                <w:b/>
                <w:bCs/>
                <w:color w:val="000000"/>
              </w:rPr>
            </w:pPr>
            <w:r>
              <w:rPr>
                <w:rFonts w:ascii="Calibri" w:eastAsia="Times New Roman" w:hAnsi="Calibri" w:cs="Times New Roman"/>
                <w:color w:val="000000"/>
                <w:lang w:eastAsia="pl-PL"/>
              </w:rPr>
              <w:t xml:space="preserve">Liczba osób z niepełnosprawnością - </w:t>
            </w:r>
            <w:r w:rsidRPr="00833193">
              <w:rPr>
                <w:rFonts w:ascii="Calibri" w:eastAsia="Times New Roman" w:hAnsi="Calibri" w:cs="Times New Roman"/>
                <w:color w:val="000000"/>
                <w:lang w:eastAsia="pl-PL"/>
              </w:rPr>
              <w:t>ogółem</w:t>
            </w:r>
          </w:p>
        </w:tc>
        <w:tc>
          <w:tcPr>
            <w:tcW w:w="1019" w:type="dxa"/>
            <w:gridSpan w:val="2"/>
            <w:tcBorders>
              <w:top w:val="single" w:sz="8" w:space="0" w:color="000000"/>
              <w:left w:val="single" w:sz="8" w:space="0" w:color="000000"/>
              <w:bottom w:val="single" w:sz="8" w:space="0" w:color="000000"/>
              <w:right w:val="single" w:sz="4" w:space="0" w:color="000000"/>
            </w:tcBorders>
            <w:shd w:val="clear" w:color="auto" w:fill="auto"/>
            <w:vAlign w:val="center"/>
          </w:tcPr>
          <w:p w14:paraId="59F067D2" w14:textId="77777777"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10054</w:t>
            </w:r>
          </w:p>
        </w:tc>
        <w:tc>
          <w:tcPr>
            <w:tcW w:w="813" w:type="dxa"/>
            <w:tcBorders>
              <w:top w:val="single" w:sz="8" w:space="0" w:color="000000"/>
              <w:bottom w:val="single" w:sz="8" w:space="0" w:color="000000"/>
              <w:right w:val="single" w:sz="4" w:space="0" w:color="000000"/>
            </w:tcBorders>
            <w:shd w:val="clear" w:color="auto" w:fill="auto"/>
            <w:vAlign w:val="center"/>
          </w:tcPr>
          <w:p w14:paraId="76CBD986" w14:textId="77777777"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10623</w:t>
            </w:r>
          </w:p>
        </w:tc>
        <w:tc>
          <w:tcPr>
            <w:tcW w:w="841" w:type="dxa"/>
            <w:tcBorders>
              <w:top w:val="single" w:sz="8" w:space="0" w:color="000000"/>
              <w:bottom w:val="single" w:sz="8" w:space="0" w:color="000000"/>
              <w:right w:val="single" w:sz="4" w:space="0" w:color="000000"/>
            </w:tcBorders>
            <w:shd w:val="clear" w:color="auto" w:fill="auto"/>
            <w:vAlign w:val="center"/>
          </w:tcPr>
          <w:p w14:paraId="0564DBA6" w14:textId="77777777"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10405</w:t>
            </w:r>
          </w:p>
        </w:tc>
        <w:tc>
          <w:tcPr>
            <w:tcW w:w="832" w:type="dxa"/>
            <w:tcBorders>
              <w:top w:val="single" w:sz="8" w:space="0" w:color="000000"/>
              <w:bottom w:val="single" w:sz="8" w:space="0" w:color="000000"/>
              <w:right w:val="single" w:sz="4" w:space="0" w:color="000000"/>
            </w:tcBorders>
            <w:shd w:val="clear" w:color="auto" w:fill="auto"/>
            <w:vAlign w:val="center"/>
          </w:tcPr>
          <w:p w14:paraId="094B2D6D" w14:textId="77777777"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9576</w:t>
            </w:r>
          </w:p>
        </w:tc>
        <w:tc>
          <w:tcPr>
            <w:tcW w:w="823" w:type="dxa"/>
            <w:tcBorders>
              <w:top w:val="single" w:sz="8" w:space="0" w:color="000000"/>
              <w:bottom w:val="single" w:sz="8" w:space="0" w:color="000000"/>
              <w:right w:val="single" w:sz="4" w:space="0" w:color="000000"/>
            </w:tcBorders>
            <w:shd w:val="clear" w:color="auto" w:fill="auto"/>
            <w:vAlign w:val="center"/>
          </w:tcPr>
          <w:p w14:paraId="241A51F7" w14:textId="77777777"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8469</w:t>
            </w:r>
          </w:p>
        </w:tc>
        <w:tc>
          <w:tcPr>
            <w:tcW w:w="1024" w:type="dxa"/>
            <w:tcBorders>
              <w:top w:val="single" w:sz="8" w:space="0" w:color="000000"/>
              <w:bottom w:val="single" w:sz="8" w:space="0" w:color="000000"/>
              <w:right w:val="single" w:sz="4" w:space="0" w:color="000000"/>
            </w:tcBorders>
            <w:shd w:val="clear" w:color="auto" w:fill="auto"/>
            <w:vAlign w:val="center"/>
          </w:tcPr>
          <w:p w14:paraId="20C74062" w14:textId="77777777"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7007</w:t>
            </w:r>
          </w:p>
        </w:tc>
        <w:tc>
          <w:tcPr>
            <w:tcW w:w="1144" w:type="dxa"/>
            <w:tcBorders>
              <w:top w:val="single" w:sz="8" w:space="0" w:color="000000"/>
              <w:bottom w:val="single" w:sz="8" w:space="0" w:color="000000"/>
              <w:right w:val="single" w:sz="8" w:space="0" w:color="000000"/>
            </w:tcBorders>
            <w:shd w:val="clear" w:color="auto" w:fill="auto"/>
            <w:vAlign w:val="center"/>
          </w:tcPr>
          <w:p w14:paraId="16FDA64D" w14:textId="77777777"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6667</w:t>
            </w:r>
          </w:p>
        </w:tc>
      </w:tr>
      <w:tr w:rsidR="0019111C" w:rsidRPr="00833193" w14:paraId="5B2A771E" w14:textId="77777777" w:rsidTr="0019111C">
        <w:trPr>
          <w:trHeight w:val="315"/>
          <w:jc w:val="center"/>
        </w:trPr>
        <w:tc>
          <w:tcPr>
            <w:tcW w:w="3427" w:type="dxa"/>
            <w:shd w:val="clear" w:color="auto" w:fill="auto"/>
            <w:vAlign w:val="center"/>
          </w:tcPr>
          <w:p w14:paraId="1C3F5453" w14:textId="2A661E09" w:rsidR="0019111C" w:rsidRDefault="0019111C" w:rsidP="000412D2">
            <w:pPr>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Liczba osób z niepełnosprawnością </w:t>
            </w:r>
            <w:r>
              <w:rPr>
                <w:rFonts w:ascii="Calibri" w:eastAsia="Times New Roman" w:hAnsi="Calibri" w:cs="Times New Roman"/>
                <w:color w:val="000000"/>
                <w:lang w:eastAsia="pl-PL"/>
              </w:rPr>
              <w:br/>
              <w:t>z prawem do zasiłku</w:t>
            </w:r>
          </w:p>
        </w:tc>
        <w:tc>
          <w:tcPr>
            <w:tcW w:w="1019" w:type="dxa"/>
            <w:gridSpan w:val="2"/>
            <w:tcBorders>
              <w:top w:val="single" w:sz="8" w:space="0" w:color="000000"/>
              <w:left w:val="single" w:sz="8" w:space="0" w:color="000000"/>
              <w:bottom w:val="single" w:sz="8" w:space="0" w:color="000000"/>
              <w:right w:val="single" w:sz="4" w:space="0" w:color="000000"/>
            </w:tcBorders>
            <w:shd w:val="clear" w:color="auto" w:fill="auto"/>
            <w:vAlign w:val="center"/>
          </w:tcPr>
          <w:p w14:paraId="4492B018" w14:textId="47974125"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1513</w:t>
            </w:r>
          </w:p>
        </w:tc>
        <w:tc>
          <w:tcPr>
            <w:tcW w:w="813" w:type="dxa"/>
            <w:tcBorders>
              <w:top w:val="single" w:sz="8" w:space="0" w:color="000000"/>
              <w:bottom w:val="single" w:sz="8" w:space="0" w:color="000000"/>
              <w:right w:val="single" w:sz="4" w:space="0" w:color="000000"/>
            </w:tcBorders>
            <w:shd w:val="clear" w:color="auto" w:fill="auto"/>
            <w:vAlign w:val="center"/>
          </w:tcPr>
          <w:p w14:paraId="4A7A6E8C" w14:textId="10AB15C4"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1458</w:t>
            </w:r>
          </w:p>
        </w:tc>
        <w:tc>
          <w:tcPr>
            <w:tcW w:w="841" w:type="dxa"/>
            <w:tcBorders>
              <w:top w:val="single" w:sz="8" w:space="0" w:color="000000"/>
              <w:bottom w:val="single" w:sz="8" w:space="0" w:color="000000"/>
              <w:right w:val="single" w:sz="4" w:space="0" w:color="000000"/>
            </w:tcBorders>
            <w:shd w:val="clear" w:color="auto" w:fill="auto"/>
            <w:vAlign w:val="center"/>
          </w:tcPr>
          <w:p w14:paraId="55EFC4EE" w14:textId="0E6EB435"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1428</w:t>
            </w:r>
          </w:p>
        </w:tc>
        <w:tc>
          <w:tcPr>
            <w:tcW w:w="832" w:type="dxa"/>
            <w:tcBorders>
              <w:top w:val="single" w:sz="8" w:space="0" w:color="000000"/>
              <w:bottom w:val="single" w:sz="8" w:space="0" w:color="000000"/>
              <w:right w:val="single" w:sz="4" w:space="0" w:color="000000"/>
            </w:tcBorders>
            <w:shd w:val="clear" w:color="auto" w:fill="auto"/>
            <w:vAlign w:val="center"/>
          </w:tcPr>
          <w:p w14:paraId="6A62B0A8" w14:textId="48040AFA"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1156</w:t>
            </w:r>
          </w:p>
        </w:tc>
        <w:tc>
          <w:tcPr>
            <w:tcW w:w="823" w:type="dxa"/>
            <w:tcBorders>
              <w:top w:val="single" w:sz="8" w:space="0" w:color="000000"/>
              <w:bottom w:val="single" w:sz="8" w:space="0" w:color="000000"/>
              <w:right w:val="single" w:sz="4" w:space="0" w:color="000000"/>
            </w:tcBorders>
            <w:shd w:val="clear" w:color="auto" w:fill="auto"/>
            <w:vAlign w:val="center"/>
          </w:tcPr>
          <w:p w14:paraId="672000D5" w14:textId="5E25FBB9"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966</w:t>
            </w:r>
          </w:p>
        </w:tc>
        <w:tc>
          <w:tcPr>
            <w:tcW w:w="1024" w:type="dxa"/>
            <w:tcBorders>
              <w:top w:val="single" w:sz="8" w:space="0" w:color="000000"/>
              <w:bottom w:val="single" w:sz="8" w:space="0" w:color="000000"/>
              <w:right w:val="single" w:sz="4" w:space="0" w:color="000000"/>
            </w:tcBorders>
            <w:shd w:val="clear" w:color="auto" w:fill="auto"/>
            <w:vAlign w:val="center"/>
          </w:tcPr>
          <w:p w14:paraId="51CCE97C" w14:textId="7236DF6A"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888</w:t>
            </w:r>
          </w:p>
        </w:tc>
        <w:tc>
          <w:tcPr>
            <w:tcW w:w="1144" w:type="dxa"/>
            <w:tcBorders>
              <w:top w:val="single" w:sz="8" w:space="0" w:color="000000"/>
              <w:bottom w:val="single" w:sz="8" w:space="0" w:color="000000"/>
              <w:right w:val="single" w:sz="8" w:space="0" w:color="000000"/>
            </w:tcBorders>
            <w:shd w:val="clear" w:color="auto" w:fill="auto"/>
            <w:vAlign w:val="center"/>
          </w:tcPr>
          <w:p w14:paraId="3D26086C" w14:textId="3E25E556" w:rsidR="0019111C" w:rsidRPr="00833193" w:rsidRDefault="0019111C" w:rsidP="000412D2">
            <w:pPr>
              <w:jc w:val="center"/>
              <w:rPr>
                <w:rFonts w:ascii="Calibri" w:hAnsi="Calibri"/>
                <w:color w:val="000000"/>
                <w:sz w:val="20"/>
                <w:szCs w:val="20"/>
              </w:rPr>
            </w:pPr>
            <w:r w:rsidRPr="00833193">
              <w:rPr>
                <w:rFonts w:ascii="Calibri" w:hAnsi="Calibri"/>
                <w:color w:val="000000"/>
                <w:sz w:val="20"/>
                <w:szCs w:val="20"/>
              </w:rPr>
              <w:t>954</w:t>
            </w:r>
          </w:p>
        </w:tc>
      </w:tr>
    </w:tbl>
    <w:p w14:paraId="4B922DE2" w14:textId="77777777" w:rsidR="00FA6E00" w:rsidRPr="00833193" w:rsidRDefault="00FA6E00" w:rsidP="000412D2">
      <w:pPr>
        <w:pStyle w:val="Akapitzlist"/>
      </w:pPr>
    </w:p>
    <w:p w14:paraId="41F71D4E" w14:textId="77777777" w:rsidR="00FA6E00" w:rsidRPr="00833193" w:rsidRDefault="00D113ED" w:rsidP="009D2313">
      <w:pPr>
        <w:pStyle w:val="Akapitzlist"/>
        <w:numPr>
          <w:ilvl w:val="0"/>
          <w:numId w:val="7"/>
        </w:numPr>
      </w:pPr>
      <w:r w:rsidRPr="00833193">
        <w:t xml:space="preserve">Wg badania GUS z 2014 roku na Mazowszu wśród 5 291,5 tys. mieszkańców 534,8 tys. osób jest niepełnosprawnych biologicznie, prawnie oraz łącznie prawnie i biologicznie. W tej liczbie mieści się 23,5 tys. osób w wieku 0-14 lat, 27,7 tys. w wieku 15-29, 108,4 tys. w wieku 30-49, 193,3 w wieku 50-69 i 182 tys. w wieku powyżej 70 roku życia. </w:t>
      </w:r>
    </w:p>
    <w:p w14:paraId="402C09E2" w14:textId="77777777" w:rsidR="00FA6E00" w:rsidRPr="00833193" w:rsidRDefault="00D113ED" w:rsidP="009D2313">
      <w:pPr>
        <w:pStyle w:val="Akapitzlist"/>
        <w:numPr>
          <w:ilvl w:val="0"/>
          <w:numId w:val="7"/>
        </w:numPr>
      </w:pPr>
      <w:r w:rsidRPr="00833193">
        <w:t>Liczba uczestników i pracowników PES działających na rzecz osób niepełnosprawnych</w:t>
      </w:r>
    </w:p>
    <w:p w14:paraId="7484070E" w14:textId="77777777" w:rsidR="00FA6E00" w:rsidRPr="00833193" w:rsidRDefault="00D113ED" w:rsidP="009D2313">
      <w:pPr>
        <w:pStyle w:val="Akapitzlist"/>
        <w:numPr>
          <w:ilvl w:val="1"/>
          <w:numId w:val="7"/>
        </w:numPr>
      </w:pPr>
      <w:r w:rsidRPr="00833193">
        <w:t xml:space="preserve">Liczba uczestników w WTZ (stopień umiarkowany i znaczny) w 2018 roku – 2805 </w:t>
      </w:r>
    </w:p>
    <w:p w14:paraId="080F89C4" w14:textId="77777777" w:rsidR="00FA6E00" w:rsidRPr="00833193" w:rsidRDefault="00D113ED" w:rsidP="009D2313">
      <w:pPr>
        <w:pStyle w:val="Akapitzlist"/>
        <w:numPr>
          <w:ilvl w:val="1"/>
          <w:numId w:val="7"/>
        </w:numPr>
        <w:rPr>
          <w:rFonts w:eastAsia="Times New Roman" w:cs="Arial"/>
          <w:b/>
          <w:bCs/>
          <w:color w:val="000000"/>
          <w:sz w:val="18"/>
          <w:szCs w:val="18"/>
          <w:lang w:eastAsia="pl-PL"/>
        </w:rPr>
      </w:pPr>
      <w:r w:rsidRPr="00833193">
        <w:t xml:space="preserve">Liczba zatrudnionych w ZAZ osób niepełnosprawnych (stopień umiarkowany i znaczny) w I kwartale 2019 roku - 274 </w:t>
      </w:r>
    </w:p>
    <w:p w14:paraId="5724EA69" w14:textId="77777777" w:rsidR="00FA6E00" w:rsidRPr="00833193" w:rsidRDefault="00D113ED" w:rsidP="009D2313">
      <w:pPr>
        <w:pStyle w:val="Akapitzlist"/>
        <w:numPr>
          <w:ilvl w:val="1"/>
          <w:numId w:val="7"/>
        </w:numPr>
        <w:rPr>
          <w:rFonts w:eastAsia="Times New Roman" w:cs="Arial"/>
          <w:b/>
          <w:bCs/>
          <w:color w:val="000000"/>
          <w:sz w:val="18"/>
          <w:szCs w:val="18"/>
          <w:lang w:eastAsia="pl-PL"/>
        </w:rPr>
      </w:pPr>
      <w:r w:rsidRPr="00833193">
        <w:lastRenderedPageBreak/>
        <w:t xml:space="preserve">Liczba zatrudnionych w </w:t>
      </w:r>
      <w:proofErr w:type="spellStart"/>
      <w:r w:rsidRPr="00833193">
        <w:t>ZPCh</w:t>
      </w:r>
      <w:proofErr w:type="spellEnd"/>
      <w:r w:rsidRPr="00833193">
        <w:t xml:space="preserve"> osób niepełnosprawnych (stopień umiarkowany i znaczny) w I kwartale 2019 roku - </w:t>
      </w:r>
      <w:r w:rsidRPr="00833193">
        <w:rPr>
          <w:rFonts w:eastAsia="Times New Roman" w:cs="Arial"/>
          <w:b/>
          <w:bCs/>
          <w:color w:val="000000"/>
          <w:sz w:val="18"/>
          <w:szCs w:val="18"/>
          <w:lang w:eastAsia="pl-PL"/>
        </w:rPr>
        <w:t>17 656</w:t>
      </w:r>
    </w:p>
    <w:p w14:paraId="7692C327" w14:textId="77777777" w:rsidR="00FA6E00" w:rsidRPr="00833193" w:rsidRDefault="00D113ED" w:rsidP="00F06943">
      <w:pPr>
        <w:spacing w:before="120"/>
      </w:pPr>
      <w:r w:rsidRPr="00833193">
        <w:t>Wnioski:</w:t>
      </w:r>
    </w:p>
    <w:p w14:paraId="7755B4B0" w14:textId="77777777" w:rsidR="00FA6E00" w:rsidRPr="00833193" w:rsidRDefault="00D113ED" w:rsidP="009D2313">
      <w:pPr>
        <w:pStyle w:val="Akapitzlist"/>
        <w:numPr>
          <w:ilvl w:val="0"/>
          <w:numId w:val="8"/>
        </w:numPr>
      </w:pPr>
      <w:r w:rsidRPr="00833193">
        <w:t>Osoby niepełnosprawne stanowią dużą grupę osób w ogólnej liczbie mieszkańców, przy jednocześnie niewielkim wskaźniku aktywności zawodowej</w:t>
      </w:r>
    </w:p>
    <w:p w14:paraId="2E01B827" w14:textId="77777777" w:rsidR="00FA6E00" w:rsidRPr="00833193" w:rsidRDefault="00D113ED" w:rsidP="009D2313">
      <w:pPr>
        <w:numPr>
          <w:ilvl w:val="0"/>
          <w:numId w:val="8"/>
        </w:numPr>
      </w:pPr>
      <w:r w:rsidRPr="00833193">
        <w:t>W populacji ON woj. mazowieckiego (dane z 2014 r.) dominują osoby w wieku 50-69 i 70+, ale ponad 135 tys. osób są w wieku 15-29 i 30-49/</w:t>
      </w:r>
    </w:p>
    <w:p w14:paraId="13027F85" w14:textId="77777777" w:rsidR="00FA6E00" w:rsidRPr="00833193" w:rsidRDefault="00D113ED" w:rsidP="009D2313">
      <w:pPr>
        <w:numPr>
          <w:ilvl w:val="0"/>
          <w:numId w:val="8"/>
        </w:numPr>
      </w:pPr>
      <w:r w:rsidRPr="00833193">
        <w:t>Brak danych o liczbie osób niepełnosprawnych w podziale na stopnie: lekki, umiarkowany i znaczny, co warunkuje adresowanie wsparcia w podmiotach ekonomii społecznej.</w:t>
      </w:r>
    </w:p>
    <w:p w14:paraId="61E2D281" w14:textId="77777777" w:rsidR="00FA6E00" w:rsidRPr="00833193" w:rsidRDefault="00D113ED" w:rsidP="009D2313">
      <w:pPr>
        <w:numPr>
          <w:ilvl w:val="0"/>
          <w:numId w:val="8"/>
        </w:numPr>
      </w:pPr>
      <w:r w:rsidRPr="00833193">
        <w:t>Spada liczba ON zarejestrowanych w UP</w:t>
      </w:r>
    </w:p>
    <w:p w14:paraId="55B279C0" w14:textId="77777777" w:rsidR="00FA6E00" w:rsidRPr="00833193" w:rsidRDefault="00D113ED" w:rsidP="009D2313">
      <w:pPr>
        <w:numPr>
          <w:ilvl w:val="0"/>
          <w:numId w:val="8"/>
        </w:numPr>
      </w:pPr>
      <w:r w:rsidRPr="00833193">
        <w:t>Wzrost współczynnika aktywności zawodowej, ale dalej jest on niski na tle średniej UE.</w:t>
      </w:r>
    </w:p>
    <w:p w14:paraId="3AF5A141" w14:textId="77777777" w:rsidR="00FA6E00" w:rsidRPr="00833193" w:rsidRDefault="00D113ED" w:rsidP="009D2313">
      <w:pPr>
        <w:numPr>
          <w:ilvl w:val="0"/>
          <w:numId w:val="8"/>
        </w:numPr>
      </w:pPr>
      <w:r w:rsidRPr="00833193">
        <w:t>25 osób wspartych ze środków PFRON w ramach działań OWES-ów na utworzenie nowych miejsc pracy.</w:t>
      </w:r>
    </w:p>
    <w:p w14:paraId="7C3800AB" w14:textId="77777777" w:rsidR="00FA6E00" w:rsidRPr="00833193" w:rsidRDefault="00D113ED" w:rsidP="009D2313">
      <w:pPr>
        <w:numPr>
          <w:ilvl w:val="0"/>
          <w:numId w:val="8"/>
        </w:numPr>
      </w:pPr>
      <w:r w:rsidRPr="00833193">
        <w:t>Spadająca liczba spółdzielni inwalidów i niewidomych (14 zarejestrowanych z czego 7 w stanie likwidacji – dane za 10.2019).</w:t>
      </w:r>
    </w:p>
    <w:p w14:paraId="0B7E99F5" w14:textId="77777777" w:rsidR="00FA6E00" w:rsidRPr="00833193" w:rsidRDefault="00D113ED" w:rsidP="009D2313">
      <w:pPr>
        <w:numPr>
          <w:ilvl w:val="0"/>
          <w:numId w:val="8"/>
        </w:numPr>
      </w:pPr>
      <w:r w:rsidRPr="00833193">
        <w:t>Główne wnioski z badania „Perspektywy rozwoju zawodowego uczestników Warsztatów Terapii Zajęciowej w województwie mazowieckim” z 11.2017 roku</w:t>
      </w:r>
      <w:r w:rsidRPr="00833193">
        <w:rPr>
          <w:rStyle w:val="Zakotwiczenieprzypisudolnego"/>
        </w:rPr>
        <w:footnoteReference w:id="14"/>
      </w:r>
      <w:r w:rsidRPr="00833193">
        <w:t>:</w:t>
      </w:r>
    </w:p>
    <w:p w14:paraId="12E50CF8" w14:textId="77777777" w:rsidR="00FA6E00" w:rsidRPr="00833193" w:rsidRDefault="00D113ED" w:rsidP="009D2313">
      <w:pPr>
        <w:numPr>
          <w:ilvl w:val="1"/>
          <w:numId w:val="8"/>
        </w:numPr>
      </w:pPr>
      <w:r w:rsidRPr="00833193">
        <w:t>1 - Rodzice i opiekunowie za najefektywniejsze metody aktywizacji zawodowej osób z niepełnosprawnością uznali formy terapii z udziałem trenera pracy oraz wsparcie w uzyskaniu zatrudnienia w zakładzie pracy chronionej</w:t>
      </w:r>
    </w:p>
    <w:p w14:paraId="782F4C13" w14:textId="77777777" w:rsidR="00FA6E00" w:rsidRPr="00833193" w:rsidRDefault="00D113ED" w:rsidP="009D2313">
      <w:pPr>
        <w:numPr>
          <w:ilvl w:val="1"/>
          <w:numId w:val="8"/>
        </w:numPr>
      </w:pPr>
      <w:r w:rsidRPr="00833193">
        <w:t xml:space="preserve">2 - Niemal trzy czwarte objętych badaniem osób uznało szanse uczestników warsztatów na znalezienia pracy za niskie. Niemal połowa zbiorowości rodziców i opiekunów wskazała, że są one bardzo niskie. </w:t>
      </w:r>
    </w:p>
    <w:p w14:paraId="498667C4" w14:textId="77777777" w:rsidR="00FA6E00" w:rsidRPr="00833193" w:rsidRDefault="00D113ED" w:rsidP="009D2313">
      <w:pPr>
        <w:numPr>
          <w:ilvl w:val="1"/>
          <w:numId w:val="8"/>
        </w:numPr>
      </w:pPr>
      <w:r w:rsidRPr="00833193">
        <w:t>3 - Objęte badaniem osoby swój pesymizm związany z brakiem wiary w szanse aktywizacji zawodowej uczestników WTZ tłumaczyły przede wszystkim samym faktem posiadania przez nich niepełnosprawności. Następnie wskazywano na brak odpowiednich pracodawców w okolicy oraz brak opanowania umiejętności, które pozwoliłyby uczestnikom na podjęcie zatrudnienia</w:t>
      </w:r>
    </w:p>
    <w:p w14:paraId="4447B593" w14:textId="77777777" w:rsidR="00FA6E00" w:rsidRPr="00833193" w:rsidRDefault="00D113ED" w:rsidP="009D2313">
      <w:pPr>
        <w:numPr>
          <w:ilvl w:val="1"/>
          <w:numId w:val="8"/>
        </w:numPr>
      </w:pPr>
      <w:r w:rsidRPr="00833193">
        <w:t xml:space="preserve">4 - Rodzice i opiekunowie nie postrzegają opuszczenia przez uczestników placówki organizującej warsztaty w kontekście szans i możliwości. Większość z nich scenariusz taki wiąże z potencjalnymi stratami. </w:t>
      </w:r>
    </w:p>
    <w:p w14:paraId="0E0DAD69" w14:textId="77777777" w:rsidR="00FA6E00" w:rsidRPr="00833193" w:rsidRDefault="00D113ED" w:rsidP="009D2313">
      <w:pPr>
        <w:numPr>
          <w:ilvl w:val="1"/>
          <w:numId w:val="8"/>
        </w:numPr>
      </w:pPr>
      <w:r w:rsidRPr="00833193">
        <w:t>5 - Niski poziom oczekiwań respondentów w stosunku do sfery ekonomii społecznej. Objęte badaniem osoby częściej nadzieje swe wiążą z przedsiębiorstwami działającymi na czysto komercyjnych zasadach.</w:t>
      </w:r>
    </w:p>
    <w:p w14:paraId="3DC242ED" w14:textId="77777777" w:rsidR="00FA6E00" w:rsidRPr="00833193" w:rsidRDefault="00FA6E00" w:rsidP="000412D2"/>
    <w:p w14:paraId="608E5743" w14:textId="53D5DF7F" w:rsidR="00FA6E00" w:rsidRPr="00833193" w:rsidRDefault="002D0E7C" w:rsidP="000412D2">
      <w:pPr>
        <w:pStyle w:val="Nagwek3"/>
      </w:pPr>
      <w:bookmarkStart w:id="20" w:name="_Toc46229796"/>
      <w:r>
        <w:t xml:space="preserve">III.2.6. </w:t>
      </w:r>
      <w:r w:rsidR="00D113ED" w:rsidRPr="00833193">
        <w:t>Inne problemy społeczne</w:t>
      </w:r>
      <w:bookmarkEnd w:id="20"/>
      <w:r>
        <w:t xml:space="preserve"> – piecza zastępcza, bezdomność, uzależnienia – alkoholizm i narkomania, osoby zwalniane z zakładów karnych, uchodźcy, osoby chorujące psychicznie</w:t>
      </w:r>
    </w:p>
    <w:p w14:paraId="4FB68506" w14:textId="77777777" w:rsidR="00FA6E00" w:rsidRPr="00833193" w:rsidRDefault="00D113ED" w:rsidP="00F06943">
      <w:pPr>
        <w:ind w:firstLine="709"/>
        <w:rPr>
          <w:lang w:eastAsia="pl-PL"/>
        </w:rPr>
      </w:pPr>
      <w:r w:rsidRPr="00833193">
        <w:rPr>
          <w:lang w:eastAsia="pl-PL"/>
        </w:rPr>
        <w:t xml:space="preserve">Wśród współtwórców CIS, KIS czy S.S. mogą być także osoby borykające się z chorobą psychiczną, uzależnieniami, z doświadczeniem bezdomności czy odbywania kary więzienia. Ale także osoby w szczególnej sytuacji społecznej i zawodowej, jak młodzież opuszczająca pieczę zastępczą czy uchodźcy. </w:t>
      </w:r>
    </w:p>
    <w:p w14:paraId="281A0F4C" w14:textId="77777777" w:rsidR="00FA6E00" w:rsidRPr="00833193" w:rsidRDefault="00D113ED" w:rsidP="00F06943">
      <w:pPr>
        <w:ind w:firstLine="709"/>
        <w:rPr>
          <w:lang w:eastAsia="pl-PL"/>
        </w:rPr>
      </w:pPr>
      <w:r w:rsidRPr="00833193">
        <w:rPr>
          <w:lang w:eastAsia="pl-PL"/>
        </w:rPr>
        <w:t xml:space="preserve">Niestety dane dotyczące powyższych problemów społecznych nie są kompletne. Niemniej warto przeanalizować te sfery pod kątem potencjału włączenia ich w sektor podmiotów ekonomii społecznej. </w:t>
      </w:r>
    </w:p>
    <w:p w14:paraId="0AC9A177" w14:textId="77777777" w:rsidR="00FA6E00" w:rsidRPr="00833193" w:rsidRDefault="00FA6E00" w:rsidP="000412D2">
      <w:pPr>
        <w:rPr>
          <w:rStyle w:val="Nagwek3Znak"/>
        </w:rPr>
      </w:pPr>
    </w:p>
    <w:p w14:paraId="74441750" w14:textId="3B1DAD00" w:rsidR="00FA6E00" w:rsidRPr="00833193" w:rsidRDefault="00D113ED" w:rsidP="000412D2">
      <w:pPr>
        <w:rPr>
          <w:rFonts w:ascii="Calibri" w:eastAsia="Times New Roman" w:hAnsi="Calibri" w:cs="Times New Roman"/>
          <w:color w:val="000000"/>
          <w:sz w:val="20"/>
          <w:szCs w:val="20"/>
          <w:lang w:eastAsia="pl-PL"/>
        </w:rPr>
      </w:pPr>
      <w:bookmarkStart w:id="21" w:name="_Toc46229797"/>
      <w:r w:rsidRPr="00833193">
        <w:rPr>
          <w:rStyle w:val="Nagwek3Znak"/>
        </w:rPr>
        <w:lastRenderedPageBreak/>
        <w:t>Piecza zastępcza</w:t>
      </w:r>
      <w:bookmarkEnd w:id="21"/>
      <w:r w:rsidRPr="00833193">
        <w:rPr>
          <w:rStyle w:val="Zakotwiczenieprzypisudolnego"/>
        </w:rPr>
        <w:footnoteReference w:id="15"/>
      </w:r>
    </w:p>
    <w:p w14:paraId="733F4408" w14:textId="77777777" w:rsidR="00FA6E00" w:rsidRPr="00833193" w:rsidRDefault="00D113ED" w:rsidP="00F06943">
      <w:pPr>
        <w:ind w:firstLine="709"/>
      </w:pPr>
      <w:r w:rsidRPr="00833193">
        <w:t>Piecza zastępcza dzieli się na rodzinną i instytucjonalną, w zależności od nadawcy wsparcia.</w:t>
      </w:r>
    </w:p>
    <w:p w14:paraId="5D21DD5E" w14:textId="77777777" w:rsidR="00FA6E00" w:rsidRPr="00833193" w:rsidRDefault="00D113ED" w:rsidP="000412D2">
      <w:r w:rsidRPr="00833193">
        <w:t>W ciągu 2018 r. rodzinną pieczę zastępczą opuściło 580 dzieci do 18 roku życia, tj. o 3,0% więcej niż rok wcześniej. Najwięcej z nich (39,1%) powróciło do rodziny naturalnej. Ponadto rodzinną pieczę zastępczą opuściło 453 wychowanków powyżej 18 roku życia, tj. o 26,9% więcej niż w 2017 r. Spośród nich 306 osób usamodzielniło się, w tym 262 założyło własne gospodarstwo domowe, a 20 powróciło do rodziny naturalnej lub krewnych.</w:t>
      </w:r>
    </w:p>
    <w:p w14:paraId="77363FBA" w14:textId="77777777" w:rsidR="00FA6E00" w:rsidRPr="00833193" w:rsidRDefault="00D113ED" w:rsidP="00F06943">
      <w:pPr>
        <w:ind w:firstLine="709"/>
      </w:pPr>
      <w:r w:rsidRPr="00833193">
        <w:t xml:space="preserve">W ramach pieczy instytucjonalnej na terenie województwa mazowieckiego w końcu 2018 r. dzieci pozbawione całkowitej lub częściowej opieki ze strony rodziny naturalnej korzystały ze 126 całodobowych placówek opiekuńczo-wychowawczych oraz z 1 interwencyjnego ośrodka </w:t>
      </w:r>
      <w:proofErr w:type="spellStart"/>
      <w:r w:rsidRPr="00833193">
        <w:t>preadopcyjnego</w:t>
      </w:r>
      <w:proofErr w:type="spellEnd"/>
      <w:r w:rsidRPr="00833193">
        <w:t>.</w:t>
      </w:r>
    </w:p>
    <w:p w14:paraId="7737C7F1" w14:textId="77777777" w:rsidR="00FA6E00" w:rsidRPr="00833193" w:rsidRDefault="00D113ED" w:rsidP="00F06943">
      <w:pPr>
        <w:ind w:firstLine="709"/>
      </w:pPr>
      <w:r w:rsidRPr="00833193">
        <w:t>W ciągu 2018 r. – 544 wychowanków do 18 roku życia z różnych powodów opuściło placówki opiekuńczo-wychowawcze. W większości (47,4%) powrócili oni do rodziny naturalnej.</w:t>
      </w:r>
    </w:p>
    <w:p w14:paraId="31FE4EAE" w14:textId="77777777" w:rsidR="00FA6E00" w:rsidRPr="00833193" w:rsidRDefault="00D113ED" w:rsidP="000412D2">
      <w:r w:rsidRPr="00833193">
        <w:t>Wśród 228 pełnoletnich wychowanków, którzy w ciągu 2018 r. opuścili placówki, 111 założyło własne gospodarstwo domowe, a 97 powróciło do rodziny naturalnej.</w:t>
      </w:r>
    </w:p>
    <w:p w14:paraId="041D32DF" w14:textId="77777777" w:rsidR="00FA6E00" w:rsidRPr="00833193" w:rsidRDefault="00D113ED" w:rsidP="00F06943">
      <w:pPr>
        <w:spacing w:before="120"/>
      </w:pPr>
      <w:r w:rsidRPr="00833193">
        <w:t>Wnioski:</w:t>
      </w:r>
    </w:p>
    <w:p w14:paraId="6F353754" w14:textId="77777777" w:rsidR="00FA6E00" w:rsidRPr="00833193" w:rsidRDefault="00D113ED" w:rsidP="009D2313">
      <w:pPr>
        <w:pStyle w:val="Akapitzlist"/>
        <w:numPr>
          <w:ilvl w:val="0"/>
          <w:numId w:val="9"/>
        </w:numPr>
      </w:pPr>
      <w:r w:rsidRPr="00833193">
        <w:t>Łącznie w 2018 roku na Mazowszu pieczę zastępczą opuściło 681 wychowanków (453+228). Powinni oni posiadać wiedzę o możliwości skorzystania z oferty adresowanej do nich przez ekonomię społeczną.</w:t>
      </w:r>
    </w:p>
    <w:p w14:paraId="679872B2" w14:textId="77777777" w:rsidR="00FA6E00" w:rsidRPr="00833193" w:rsidRDefault="00D113ED" w:rsidP="000412D2">
      <w:pPr>
        <w:pStyle w:val="Nagwek4"/>
      </w:pPr>
      <w:bookmarkStart w:id="22" w:name="_Toc46229798"/>
      <w:r w:rsidRPr="00833193">
        <w:t>Bezdomność</w:t>
      </w:r>
      <w:bookmarkEnd w:id="22"/>
    </w:p>
    <w:p w14:paraId="5E750721" w14:textId="77777777" w:rsidR="00FA6E00" w:rsidRPr="00F06943" w:rsidRDefault="00D113ED" w:rsidP="00F06943">
      <w:pPr>
        <w:ind w:firstLine="709"/>
        <w:rPr>
          <w:rFonts w:cs="Arial"/>
        </w:rPr>
      </w:pPr>
      <w:r w:rsidRPr="00F06943">
        <w:rPr>
          <w:rFonts w:cs="Arial"/>
        </w:rPr>
        <w:t>Problem bezdomności jest bardzo trudny do zdiagnozowania. Poniższe dane pochodzą z badań związanych ze wsparciem instytucjonalnym świadczonych dla osób w kryzysie bezdomności. Nie ma kompleksowych badań nad skalą zjawiska.</w:t>
      </w:r>
    </w:p>
    <w:p w14:paraId="4A9F6F7A" w14:textId="77777777" w:rsidR="00FA6E00" w:rsidRPr="00F06943" w:rsidRDefault="00D113ED" w:rsidP="000412D2">
      <w:pPr>
        <w:rPr>
          <w:rFonts w:cs="Arial"/>
        </w:rPr>
      </w:pPr>
      <w:r w:rsidRPr="00F06943">
        <w:rPr>
          <w:rFonts w:cs="Arial"/>
        </w:rPr>
        <w:t>Główne dane dotyczące bezdomności</w:t>
      </w:r>
      <w:r w:rsidRPr="00F06943">
        <w:rPr>
          <w:rStyle w:val="Zakotwiczenieprzypisudolnego"/>
          <w:rFonts w:cs="Arial"/>
        </w:rPr>
        <w:footnoteReference w:id="16"/>
      </w:r>
      <w:r w:rsidRPr="00F06943">
        <w:rPr>
          <w:rFonts w:cs="Arial"/>
        </w:rPr>
        <w:t>:</w:t>
      </w:r>
    </w:p>
    <w:p w14:paraId="61848A23" w14:textId="77777777" w:rsidR="00FA6E00" w:rsidRPr="00F06943" w:rsidRDefault="00D113ED" w:rsidP="009D2313">
      <w:pPr>
        <w:numPr>
          <w:ilvl w:val="0"/>
          <w:numId w:val="10"/>
        </w:numPr>
        <w:rPr>
          <w:rFonts w:eastAsia="Times New Roman" w:cs="Arial"/>
          <w:color w:val="000000"/>
          <w:lang w:eastAsia="pl-PL"/>
        </w:rPr>
      </w:pPr>
      <w:r w:rsidRPr="00F06943">
        <w:rPr>
          <w:rFonts w:eastAsia="Times New Roman" w:cs="Arial"/>
          <w:bCs/>
          <w:color w:val="000000"/>
          <w:lang w:eastAsia="pl-PL"/>
        </w:rPr>
        <w:t>1169</w:t>
      </w:r>
      <w:r w:rsidRPr="00F06943">
        <w:rPr>
          <w:rFonts w:eastAsia="Times New Roman" w:cs="Arial"/>
          <w:color w:val="000000"/>
          <w:lang w:eastAsia="pl-PL"/>
        </w:rPr>
        <w:t xml:space="preserve"> - liczba osób bezdomnych objętych kontraktem socjalnym w roku </w:t>
      </w:r>
    </w:p>
    <w:p w14:paraId="34B4535B" w14:textId="77777777" w:rsidR="00FA6E00" w:rsidRPr="00F06943" w:rsidRDefault="00D113ED" w:rsidP="009D2313">
      <w:pPr>
        <w:numPr>
          <w:ilvl w:val="0"/>
          <w:numId w:val="10"/>
        </w:numPr>
        <w:rPr>
          <w:rFonts w:eastAsia="Times New Roman" w:cs="Arial"/>
          <w:color w:val="000000"/>
          <w:lang w:eastAsia="pl-PL"/>
        </w:rPr>
      </w:pPr>
      <w:r w:rsidRPr="00F06943">
        <w:rPr>
          <w:rFonts w:eastAsia="Times New Roman" w:cs="Arial"/>
          <w:bCs/>
          <w:color w:val="000000"/>
          <w:lang w:eastAsia="pl-PL"/>
        </w:rPr>
        <w:t>240</w:t>
      </w:r>
      <w:r w:rsidRPr="00F06943">
        <w:rPr>
          <w:rFonts w:eastAsia="Times New Roman" w:cs="Arial"/>
          <w:color w:val="000000"/>
          <w:lang w:eastAsia="pl-PL"/>
        </w:rPr>
        <w:t xml:space="preserve"> - liczba osób bezdomnych objętych indywidualnym program em wychodzenia z bezdomności w roku 2018</w:t>
      </w:r>
    </w:p>
    <w:p w14:paraId="04EEA074" w14:textId="77777777" w:rsidR="00FA6E00" w:rsidRPr="00F06943" w:rsidRDefault="00D113ED" w:rsidP="009D2313">
      <w:pPr>
        <w:numPr>
          <w:ilvl w:val="0"/>
          <w:numId w:val="10"/>
        </w:numPr>
        <w:rPr>
          <w:rFonts w:eastAsia="Times New Roman" w:cs="Arial"/>
          <w:color w:val="000000"/>
          <w:lang w:eastAsia="pl-PL"/>
        </w:rPr>
      </w:pPr>
      <w:r w:rsidRPr="00F06943">
        <w:rPr>
          <w:rFonts w:eastAsia="Times New Roman" w:cs="Arial"/>
          <w:bCs/>
          <w:color w:val="000000"/>
          <w:lang w:eastAsia="pl-PL"/>
        </w:rPr>
        <w:t>215</w:t>
      </w:r>
      <w:r w:rsidRPr="00F06943">
        <w:rPr>
          <w:rFonts w:eastAsia="Times New Roman" w:cs="Arial"/>
          <w:color w:val="000000"/>
          <w:lang w:eastAsia="pl-PL"/>
        </w:rPr>
        <w:t xml:space="preserve"> - liczba osób bezdomnych, które się usamodzielniły w roku 2018</w:t>
      </w:r>
    </w:p>
    <w:p w14:paraId="518E462D" w14:textId="77777777" w:rsidR="00FA6E00" w:rsidRPr="00F06943" w:rsidRDefault="00D113ED" w:rsidP="009D2313">
      <w:pPr>
        <w:numPr>
          <w:ilvl w:val="0"/>
          <w:numId w:val="10"/>
        </w:numPr>
        <w:rPr>
          <w:rFonts w:eastAsia="Times New Roman" w:cs="Arial"/>
          <w:color w:val="000000"/>
          <w:lang w:eastAsia="pl-PL"/>
        </w:rPr>
      </w:pPr>
      <w:r w:rsidRPr="00F06943">
        <w:rPr>
          <w:rFonts w:eastAsia="Times New Roman" w:cs="Arial"/>
          <w:bCs/>
          <w:color w:val="000000"/>
          <w:lang w:eastAsia="pl-PL"/>
        </w:rPr>
        <w:t>142</w:t>
      </w:r>
      <w:r w:rsidRPr="00F06943">
        <w:rPr>
          <w:rFonts w:eastAsia="Times New Roman" w:cs="Arial"/>
          <w:color w:val="000000"/>
          <w:lang w:eastAsia="pl-PL"/>
        </w:rPr>
        <w:t xml:space="preserve"> - liczba osób bezdomnych, które podjęły zatrudnienie, w tym zatrudnienie wspierane w roku 2018</w:t>
      </w:r>
    </w:p>
    <w:p w14:paraId="5A27037D" w14:textId="77777777" w:rsidR="00FA6E00" w:rsidRPr="00F06943" w:rsidRDefault="00D113ED" w:rsidP="009D2313">
      <w:pPr>
        <w:numPr>
          <w:ilvl w:val="0"/>
          <w:numId w:val="10"/>
        </w:numPr>
        <w:rPr>
          <w:rFonts w:eastAsia="Times New Roman" w:cs="Arial"/>
          <w:color w:val="000000"/>
          <w:lang w:eastAsia="pl-PL"/>
        </w:rPr>
      </w:pPr>
      <w:r w:rsidRPr="00F06943">
        <w:rPr>
          <w:rFonts w:eastAsia="Times New Roman" w:cs="Arial"/>
          <w:bCs/>
          <w:color w:val="000000"/>
          <w:lang w:eastAsia="pl-PL"/>
        </w:rPr>
        <w:t>22</w:t>
      </w:r>
      <w:r w:rsidRPr="00F06943">
        <w:rPr>
          <w:rFonts w:eastAsia="Times New Roman" w:cs="Arial"/>
          <w:color w:val="000000"/>
          <w:lang w:eastAsia="pl-PL"/>
        </w:rPr>
        <w:t xml:space="preserve"> - liczba osób bezdomnych, które się usamodzielniły i opuściły w 2018 r. domy dla matek z małoletnimi dziećmi i kobiet w ciąży lub specjalistyczne ośrodki wsparcia dla ofiar przemocy w rodzinie</w:t>
      </w:r>
    </w:p>
    <w:p w14:paraId="25BDB5C4" w14:textId="77777777" w:rsidR="00FA6E00" w:rsidRPr="00F06943" w:rsidRDefault="00D113ED" w:rsidP="009D2313">
      <w:pPr>
        <w:numPr>
          <w:ilvl w:val="0"/>
          <w:numId w:val="10"/>
        </w:numPr>
        <w:rPr>
          <w:rFonts w:eastAsia="Times New Roman" w:cs="Arial"/>
          <w:color w:val="000000"/>
          <w:lang w:eastAsia="pl-PL"/>
        </w:rPr>
      </w:pPr>
      <w:r w:rsidRPr="00F06943">
        <w:rPr>
          <w:rFonts w:eastAsia="Times New Roman" w:cs="Arial"/>
          <w:bCs/>
          <w:color w:val="000000"/>
          <w:lang w:eastAsia="pl-PL"/>
        </w:rPr>
        <w:t>18</w:t>
      </w:r>
      <w:r w:rsidRPr="00F06943">
        <w:rPr>
          <w:rFonts w:eastAsia="Times New Roman" w:cs="Arial"/>
          <w:color w:val="000000"/>
          <w:lang w:eastAsia="pl-PL"/>
        </w:rPr>
        <w:t xml:space="preserve"> - liczba osób bezdomnym, którym gmina/powiat przyznały świadczenie w formie wsparcia w mieszkaniu chronionym w 2018 r.</w:t>
      </w:r>
    </w:p>
    <w:p w14:paraId="79F2F47F" w14:textId="77777777" w:rsidR="00FA6E00" w:rsidRPr="00F06943" w:rsidRDefault="00D113ED" w:rsidP="000412D2">
      <w:pPr>
        <w:rPr>
          <w:rFonts w:eastAsia="Times New Roman" w:cs="Arial"/>
          <w:color w:val="000000"/>
          <w:lang w:eastAsia="pl-PL"/>
        </w:rPr>
      </w:pPr>
      <w:r w:rsidRPr="00F06943">
        <w:rPr>
          <w:rFonts w:eastAsia="Times New Roman" w:cs="Arial"/>
          <w:color w:val="000000"/>
          <w:lang w:eastAsia="pl-PL"/>
        </w:rPr>
        <w:t xml:space="preserve">Wnioski: </w:t>
      </w:r>
    </w:p>
    <w:p w14:paraId="789A933C" w14:textId="77777777" w:rsidR="00FA6E00" w:rsidRPr="00F06943" w:rsidRDefault="00D113ED" w:rsidP="009D2313">
      <w:pPr>
        <w:pStyle w:val="Akapitzlist"/>
        <w:numPr>
          <w:ilvl w:val="0"/>
          <w:numId w:val="9"/>
        </w:numPr>
        <w:rPr>
          <w:rFonts w:eastAsia="Times New Roman" w:cs="Arial"/>
          <w:color w:val="000000"/>
          <w:lang w:eastAsia="pl-PL"/>
        </w:rPr>
      </w:pPr>
      <w:r w:rsidRPr="00F06943">
        <w:rPr>
          <w:rFonts w:eastAsia="Times New Roman" w:cs="Arial"/>
          <w:color w:val="000000"/>
          <w:lang w:eastAsia="pl-PL"/>
        </w:rPr>
        <w:t>Możliwość wsparcia osób w kryzysie bezdomności poprzez CIS i KIS, a następnie przygotowanie do współtworzenia innych PES</w:t>
      </w:r>
    </w:p>
    <w:p w14:paraId="5D0F629A" w14:textId="77777777" w:rsidR="00FA6E00" w:rsidRPr="00F06943" w:rsidRDefault="00D113ED" w:rsidP="009D2313">
      <w:pPr>
        <w:pStyle w:val="Akapitzlist"/>
        <w:numPr>
          <w:ilvl w:val="0"/>
          <w:numId w:val="9"/>
        </w:numPr>
        <w:rPr>
          <w:rFonts w:eastAsia="Times New Roman" w:cs="Arial"/>
          <w:color w:val="000000"/>
          <w:lang w:eastAsia="pl-PL"/>
        </w:rPr>
      </w:pPr>
      <w:r w:rsidRPr="00F06943">
        <w:rPr>
          <w:rFonts w:eastAsia="Times New Roman" w:cs="Arial"/>
          <w:color w:val="000000"/>
          <w:lang w:eastAsia="pl-PL"/>
        </w:rPr>
        <w:t>ES może uzupełnić ofertę zatrudniania dla osób powracający na rynek pracy poprzez zatrudnienie wspierane</w:t>
      </w:r>
    </w:p>
    <w:p w14:paraId="324686E3" w14:textId="77777777" w:rsidR="00FA6E00" w:rsidRPr="00F06943" w:rsidRDefault="00D113ED" w:rsidP="009D2313">
      <w:pPr>
        <w:pStyle w:val="Akapitzlist"/>
        <w:numPr>
          <w:ilvl w:val="0"/>
          <w:numId w:val="9"/>
        </w:numPr>
        <w:rPr>
          <w:rFonts w:eastAsia="Times New Roman" w:cs="Arial"/>
          <w:color w:val="000000"/>
          <w:lang w:eastAsia="pl-PL"/>
        </w:rPr>
      </w:pPr>
      <w:r w:rsidRPr="00F06943">
        <w:rPr>
          <w:rFonts w:eastAsia="Times New Roman" w:cs="Arial"/>
          <w:color w:val="000000"/>
          <w:lang w:eastAsia="pl-PL"/>
        </w:rPr>
        <w:t xml:space="preserve">Propagowanie rozwiązań włączających osoby bezdomne w sektor ekonomii społecznej. </w:t>
      </w:r>
    </w:p>
    <w:p w14:paraId="56B17D3E" w14:textId="77777777" w:rsidR="00FA6E00" w:rsidRPr="00833193" w:rsidRDefault="00FA6E00" w:rsidP="000412D2">
      <w:pPr>
        <w:rPr>
          <w:rFonts w:ascii="Calibri" w:eastAsia="Times New Roman" w:hAnsi="Calibri" w:cs="Times New Roman"/>
          <w:color w:val="000000"/>
          <w:sz w:val="20"/>
          <w:szCs w:val="20"/>
          <w:lang w:eastAsia="pl-PL"/>
        </w:rPr>
      </w:pPr>
    </w:p>
    <w:p w14:paraId="721E9800" w14:textId="40781F5F" w:rsidR="00FA6E00" w:rsidRPr="00833193" w:rsidRDefault="00D113ED" w:rsidP="000412D2">
      <w:pPr>
        <w:pStyle w:val="Nagwek4"/>
        <w:rPr>
          <w:rFonts w:eastAsia="Times New Roman"/>
          <w:lang w:eastAsia="pl-PL"/>
        </w:rPr>
      </w:pPr>
      <w:bookmarkStart w:id="23" w:name="_Toc46229799"/>
      <w:r w:rsidRPr="00833193">
        <w:rPr>
          <w:rFonts w:eastAsia="Times New Roman"/>
          <w:lang w:eastAsia="pl-PL"/>
        </w:rPr>
        <w:lastRenderedPageBreak/>
        <w:t>Uzależnienia – alkoholizm i narkomania</w:t>
      </w:r>
      <w:bookmarkEnd w:id="23"/>
    </w:p>
    <w:p w14:paraId="1ABA2818" w14:textId="77777777" w:rsidR="00FA6E00" w:rsidRPr="00833193" w:rsidRDefault="00D113ED" w:rsidP="000412D2">
      <w:r w:rsidRPr="00833193">
        <w:rPr>
          <w:lang w:eastAsia="pl-PL"/>
        </w:rPr>
        <w:t>Osoby b</w:t>
      </w:r>
      <w:r w:rsidRPr="00833193">
        <w:t xml:space="preserve">orykające się z uzależnieniami, głównie od alkoholu są także adresatami ekonomii społecznej, głównie poprzez CIS-y i KIS-y. Problem alkoholizmu i narkomanii  jest także czasem powiązany z innymi problemami jak chociażby bezrobocie. </w:t>
      </w:r>
    </w:p>
    <w:p w14:paraId="72A0F05D" w14:textId="77777777" w:rsidR="00FA6E00" w:rsidRPr="00833193" w:rsidRDefault="00D113ED" w:rsidP="000412D2">
      <w:r w:rsidRPr="00833193">
        <w:rPr>
          <w:rFonts w:eastAsia="Times New Roman" w:cs="Arial"/>
          <w:color w:val="000000"/>
          <w:sz w:val="18"/>
          <w:szCs w:val="18"/>
          <w:lang w:eastAsia="pl-PL"/>
        </w:rPr>
        <w:t>Odniesienie wyników badania EZOP do liczby mieszkańców Mazowsza w wieku 18-64 lata , pozwala oszacować liczebność grupy osób nadużywających alkoholu w 2012 roku na blisko 416 tys. osób, w tym osób uzależnionych od alkoholu na ok. 83 tys. Kobiety stanowiły ok. 15% grupy nadmiernie pijących mieszkańców Mazowsza i 8,6% grupy osób uzależnionych na Mazowszu, co daje liczbę 62,7 tys. kobiet nadużywających alkoholu, w tym u 7,2 tys. kobiet uzależnionych od alkoholu</w:t>
      </w:r>
      <w:r w:rsidRPr="00833193">
        <w:rPr>
          <w:rStyle w:val="Zakotwiczenieprzypisudolnego"/>
        </w:rPr>
        <w:footnoteReference w:id="17"/>
      </w:r>
      <w:r w:rsidRPr="00833193">
        <w:rPr>
          <w:rFonts w:eastAsia="Times New Roman" w:cs="Arial"/>
          <w:color w:val="000000"/>
          <w:sz w:val="18"/>
          <w:szCs w:val="18"/>
          <w:lang w:eastAsia="pl-PL"/>
        </w:rPr>
        <w:t>.</w:t>
      </w:r>
    </w:p>
    <w:p w14:paraId="23322336" w14:textId="77777777" w:rsidR="00FA6E00" w:rsidRPr="00833193" w:rsidRDefault="00D113ED" w:rsidP="000412D2">
      <w:r w:rsidRPr="00833193">
        <w:t>Alkoholizm i narkomanię można także rozpatrywać poprzez działania pomocy społecznej, której dane statystyczne zawarte są w corocznej ocenie zasobów pomocy społecznej. W poniższych tabelach znajdują się wartości pomocy świadczonej z tytułu alkoholizmy i narkomanii.</w:t>
      </w:r>
    </w:p>
    <w:p w14:paraId="557D992B" w14:textId="77777777" w:rsidR="00FA6E00" w:rsidRPr="00833193" w:rsidRDefault="00D113ED" w:rsidP="000412D2">
      <w:r w:rsidRPr="00833193">
        <w:rPr>
          <w:rFonts w:ascii="Calibri" w:eastAsia="Times New Roman" w:hAnsi="Calibri" w:cs="Times New Roman"/>
          <w:color w:val="000000"/>
          <w:sz w:val="20"/>
          <w:szCs w:val="20"/>
          <w:lang w:eastAsia="pl-PL"/>
        </w:rPr>
        <w:t>Tabela 58. Powody przyznania pomocy na Mazowszu w 2018 roku.</w:t>
      </w:r>
    </w:p>
    <w:tbl>
      <w:tblPr>
        <w:tblW w:w="10135" w:type="dxa"/>
        <w:tblCellMar>
          <w:left w:w="70" w:type="dxa"/>
          <w:right w:w="70" w:type="dxa"/>
        </w:tblCellMar>
        <w:tblLook w:val="04A0" w:firstRow="1" w:lastRow="0" w:firstColumn="1" w:lastColumn="0" w:noHBand="0" w:noVBand="1"/>
      </w:tblPr>
      <w:tblGrid>
        <w:gridCol w:w="4512"/>
        <w:gridCol w:w="1879"/>
        <w:gridCol w:w="1879"/>
        <w:gridCol w:w="1865"/>
      </w:tblGrid>
      <w:tr w:rsidR="00FA6E00" w:rsidRPr="00833193" w14:paraId="4D6F8468" w14:textId="77777777">
        <w:trPr>
          <w:trHeight w:val="471"/>
        </w:trPr>
        <w:tc>
          <w:tcPr>
            <w:tcW w:w="45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69FC8F"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Wyszczególnienie liczba rodzin</w:t>
            </w:r>
          </w:p>
        </w:tc>
        <w:tc>
          <w:tcPr>
            <w:tcW w:w="1879" w:type="dxa"/>
            <w:tcBorders>
              <w:top w:val="single" w:sz="4" w:space="0" w:color="000000"/>
              <w:bottom w:val="single" w:sz="4" w:space="0" w:color="000000"/>
              <w:right w:val="single" w:sz="4" w:space="0" w:color="000000"/>
            </w:tcBorders>
            <w:shd w:val="clear" w:color="auto" w:fill="auto"/>
            <w:vAlign w:val="center"/>
          </w:tcPr>
          <w:p w14:paraId="530AD00A"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ogółem liczba rodzin</w:t>
            </w:r>
          </w:p>
        </w:tc>
        <w:tc>
          <w:tcPr>
            <w:tcW w:w="1879" w:type="dxa"/>
            <w:tcBorders>
              <w:top w:val="single" w:sz="4" w:space="0" w:color="000000"/>
              <w:bottom w:val="single" w:sz="4" w:space="0" w:color="000000"/>
              <w:right w:val="single" w:sz="4" w:space="0" w:color="000000"/>
            </w:tcBorders>
            <w:shd w:val="clear" w:color="auto" w:fill="auto"/>
            <w:vAlign w:val="center"/>
          </w:tcPr>
          <w:p w14:paraId="60DC0485"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 tym na wsi liczba osób w rodzinach</w:t>
            </w:r>
          </w:p>
        </w:tc>
        <w:tc>
          <w:tcPr>
            <w:tcW w:w="1865" w:type="dxa"/>
            <w:tcBorders>
              <w:top w:val="single" w:sz="4" w:space="0" w:color="000000"/>
              <w:bottom w:val="single" w:sz="4" w:space="0" w:color="000000"/>
              <w:right w:val="single" w:sz="4" w:space="0" w:color="000000"/>
            </w:tcBorders>
            <w:shd w:val="clear" w:color="auto" w:fill="auto"/>
            <w:vAlign w:val="center"/>
          </w:tcPr>
          <w:p w14:paraId="73A649F0" w14:textId="77777777" w:rsidR="00FA6E00" w:rsidRPr="00833193" w:rsidRDefault="00D113ED" w:rsidP="000412D2">
            <w:pPr>
              <w:jc w:val="center"/>
              <w:rPr>
                <w:rFonts w:eastAsia="Times New Roman" w:cs="Arial"/>
                <w:color w:val="000000"/>
                <w:sz w:val="18"/>
                <w:szCs w:val="18"/>
                <w:lang w:eastAsia="pl-PL"/>
              </w:rPr>
            </w:pPr>
            <w:r w:rsidRPr="00833193">
              <w:rPr>
                <w:rFonts w:eastAsia="Times New Roman" w:cs="Arial"/>
                <w:color w:val="000000"/>
                <w:sz w:val="18"/>
                <w:szCs w:val="18"/>
                <w:lang w:eastAsia="pl-PL"/>
              </w:rPr>
              <w:t xml:space="preserve">liczba osób  </w:t>
            </w:r>
            <w:r w:rsidRPr="00833193">
              <w:rPr>
                <w:rFonts w:eastAsia="Times New Roman" w:cs="Arial"/>
                <w:color w:val="000000"/>
                <w:sz w:val="18"/>
                <w:szCs w:val="18"/>
                <w:lang w:eastAsia="pl-PL"/>
              </w:rPr>
              <w:br/>
              <w:t>w rodzinach</w:t>
            </w:r>
          </w:p>
        </w:tc>
      </w:tr>
      <w:tr w:rsidR="00FA6E00" w:rsidRPr="00833193" w14:paraId="2CE33350" w14:textId="77777777">
        <w:trPr>
          <w:trHeight w:val="160"/>
        </w:trPr>
        <w:tc>
          <w:tcPr>
            <w:tcW w:w="4511" w:type="dxa"/>
            <w:tcBorders>
              <w:left w:val="single" w:sz="4" w:space="0" w:color="000000"/>
              <w:bottom w:val="single" w:sz="4" w:space="0" w:color="000000"/>
              <w:right w:val="single" w:sz="4" w:space="0" w:color="000000"/>
            </w:tcBorders>
            <w:shd w:val="clear" w:color="auto" w:fill="auto"/>
            <w:vAlign w:val="bottom"/>
          </w:tcPr>
          <w:p w14:paraId="4A376C50"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Alkoholizm</w:t>
            </w:r>
          </w:p>
        </w:tc>
        <w:tc>
          <w:tcPr>
            <w:tcW w:w="1879" w:type="dxa"/>
            <w:tcBorders>
              <w:bottom w:val="single" w:sz="4" w:space="0" w:color="000000"/>
              <w:right w:val="single" w:sz="4" w:space="0" w:color="000000"/>
            </w:tcBorders>
            <w:shd w:val="clear" w:color="auto" w:fill="auto"/>
            <w:vAlign w:val="bottom"/>
          </w:tcPr>
          <w:p w14:paraId="4B430D6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7 888</w:t>
            </w:r>
          </w:p>
        </w:tc>
        <w:tc>
          <w:tcPr>
            <w:tcW w:w="1879" w:type="dxa"/>
            <w:tcBorders>
              <w:bottom w:val="single" w:sz="4" w:space="0" w:color="000000"/>
              <w:right w:val="single" w:sz="4" w:space="0" w:color="000000"/>
            </w:tcBorders>
            <w:shd w:val="clear" w:color="auto" w:fill="auto"/>
            <w:vAlign w:val="bottom"/>
          </w:tcPr>
          <w:p w14:paraId="6667230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2 936</w:t>
            </w:r>
          </w:p>
        </w:tc>
        <w:tc>
          <w:tcPr>
            <w:tcW w:w="1865" w:type="dxa"/>
            <w:tcBorders>
              <w:bottom w:val="single" w:sz="4" w:space="0" w:color="000000"/>
              <w:right w:val="single" w:sz="4" w:space="0" w:color="000000"/>
            </w:tcBorders>
            <w:shd w:val="clear" w:color="auto" w:fill="auto"/>
            <w:vAlign w:val="bottom"/>
          </w:tcPr>
          <w:p w14:paraId="1DB7BD3B"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14 705</w:t>
            </w:r>
          </w:p>
        </w:tc>
      </w:tr>
      <w:tr w:rsidR="00FA6E00" w:rsidRPr="00833193" w14:paraId="73FE0875" w14:textId="77777777">
        <w:trPr>
          <w:trHeight w:val="160"/>
        </w:trPr>
        <w:tc>
          <w:tcPr>
            <w:tcW w:w="4511" w:type="dxa"/>
            <w:tcBorders>
              <w:left w:val="single" w:sz="4" w:space="0" w:color="000000"/>
              <w:bottom w:val="single" w:sz="4" w:space="0" w:color="000000"/>
              <w:right w:val="single" w:sz="4" w:space="0" w:color="000000"/>
            </w:tcBorders>
            <w:shd w:val="clear" w:color="auto" w:fill="auto"/>
            <w:vAlign w:val="bottom"/>
          </w:tcPr>
          <w:p w14:paraId="2334445A"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Narkomania</w:t>
            </w:r>
          </w:p>
        </w:tc>
        <w:tc>
          <w:tcPr>
            <w:tcW w:w="1879" w:type="dxa"/>
            <w:tcBorders>
              <w:bottom w:val="single" w:sz="4" w:space="0" w:color="000000"/>
              <w:right w:val="single" w:sz="4" w:space="0" w:color="000000"/>
            </w:tcBorders>
            <w:shd w:val="clear" w:color="auto" w:fill="auto"/>
            <w:vAlign w:val="bottom"/>
          </w:tcPr>
          <w:p w14:paraId="272F04B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714</w:t>
            </w:r>
          </w:p>
        </w:tc>
        <w:tc>
          <w:tcPr>
            <w:tcW w:w="1879" w:type="dxa"/>
            <w:tcBorders>
              <w:bottom w:val="single" w:sz="4" w:space="0" w:color="000000"/>
              <w:right w:val="single" w:sz="4" w:space="0" w:color="000000"/>
            </w:tcBorders>
            <w:shd w:val="clear" w:color="auto" w:fill="auto"/>
            <w:vAlign w:val="bottom"/>
          </w:tcPr>
          <w:p w14:paraId="51D3C58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65</w:t>
            </w:r>
          </w:p>
        </w:tc>
        <w:tc>
          <w:tcPr>
            <w:tcW w:w="1865" w:type="dxa"/>
            <w:tcBorders>
              <w:bottom w:val="single" w:sz="4" w:space="0" w:color="000000"/>
              <w:right w:val="single" w:sz="4" w:space="0" w:color="000000"/>
            </w:tcBorders>
            <w:shd w:val="clear" w:color="auto" w:fill="auto"/>
            <w:vAlign w:val="bottom"/>
          </w:tcPr>
          <w:p w14:paraId="444DB3F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1 046</w:t>
            </w:r>
          </w:p>
        </w:tc>
      </w:tr>
    </w:tbl>
    <w:p w14:paraId="739768C3" w14:textId="77777777" w:rsidR="00FA6E00" w:rsidRPr="00833193" w:rsidRDefault="00FA6E00" w:rsidP="000412D2">
      <w:pPr>
        <w:rPr>
          <w:rFonts w:ascii="Calibri" w:eastAsia="Times New Roman" w:hAnsi="Calibri" w:cs="Times New Roman"/>
          <w:color w:val="000000"/>
          <w:sz w:val="20"/>
          <w:szCs w:val="20"/>
          <w:lang w:eastAsia="pl-PL"/>
        </w:rPr>
      </w:pPr>
    </w:p>
    <w:p w14:paraId="129AEF36" w14:textId="77777777" w:rsidR="00FA6E00" w:rsidRPr="00833193" w:rsidRDefault="00D113ED" w:rsidP="000412D2">
      <w:r w:rsidRPr="00833193">
        <w:rPr>
          <w:rFonts w:ascii="Calibri" w:eastAsia="Times New Roman" w:hAnsi="Calibri" w:cs="Times New Roman"/>
          <w:color w:val="000000"/>
          <w:sz w:val="20"/>
          <w:szCs w:val="20"/>
          <w:lang w:eastAsia="pl-PL"/>
        </w:rPr>
        <w:t>Tabela 61. Liczba rodzin wg. powodów przyznania pomocy na Mazowszu w latach 2010 2018.</w:t>
      </w:r>
    </w:p>
    <w:tbl>
      <w:tblPr>
        <w:tblW w:w="10215" w:type="dxa"/>
        <w:tblCellMar>
          <w:left w:w="70" w:type="dxa"/>
          <w:right w:w="70" w:type="dxa"/>
        </w:tblCellMar>
        <w:tblLook w:val="04A0" w:firstRow="1" w:lastRow="0" w:firstColumn="1" w:lastColumn="0" w:noHBand="0" w:noVBand="1"/>
      </w:tblPr>
      <w:tblGrid>
        <w:gridCol w:w="2764"/>
        <w:gridCol w:w="827"/>
        <w:gridCol w:w="819"/>
        <w:gridCol w:w="837"/>
        <w:gridCol w:w="828"/>
        <w:gridCol w:w="828"/>
        <w:gridCol w:w="828"/>
        <w:gridCol w:w="833"/>
        <w:gridCol w:w="823"/>
        <w:gridCol w:w="828"/>
      </w:tblGrid>
      <w:tr w:rsidR="00FA6E00" w:rsidRPr="00833193" w14:paraId="6DC15A6F" w14:textId="77777777">
        <w:trPr>
          <w:trHeight w:val="162"/>
        </w:trPr>
        <w:tc>
          <w:tcPr>
            <w:tcW w:w="27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D7B385"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Wyszczególnienie liczba rodzin</w:t>
            </w:r>
          </w:p>
        </w:tc>
        <w:tc>
          <w:tcPr>
            <w:tcW w:w="827" w:type="dxa"/>
            <w:tcBorders>
              <w:top w:val="single" w:sz="4" w:space="0" w:color="000000"/>
              <w:bottom w:val="single" w:sz="4" w:space="0" w:color="000000"/>
              <w:right w:val="single" w:sz="4" w:space="0" w:color="000000"/>
            </w:tcBorders>
            <w:shd w:val="clear" w:color="auto" w:fill="auto"/>
            <w:vAlign w:val="bottom"/>
          </w:tcPr>
          <w:p w14:paraId="5A0EEB6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2010</w:t>
            </w:r>
          </w:p>
        </w:tc>
        <w:tc>
          <w:tcPr>
            <w:tcW w:w="819" w:type="dxa"/>
            <w:tcBorders>
              <w:top w:val="single" w:sz="4" w:space="0" w:color="000000"/>
              <w:bottom w:val="single" w:sz="4" w:space="0" w:color="000000"/>
              <w:right w:val="single" w:sz="4" w:space="0" w:color="000000"/>
            </w:tcBorders>
            <w:shd w:val="clear" w:color="auto" w:fill="auto"/>
            <w:vAlign w:val="bottom"/>
          </w:tcPr>
          <w:p w14:paraId="0969B273"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2011</w:t>
            </w:r>
          </w:p>
        </w:tc>
        <w:tc>
          <w:tcPr>
            <w:tcW w:w="837" w:type="dxa"/>
            <w:tcBorders>
              <w:top w:val="single" w:sz="4" w:space="0" w:color="000000"/>
              <w:bottom w:val="single" w:sz="4" w:space="0" w:color="000000"/>
              <w:right w:val="single" w:sz="4" w:space="0" w:color="000000"/>
            </w:tcBorders>
            <w:shd w:val="clear" w:color="auto" w:fill="auto"/>
            <w:vAlign w:val="bottom"/>
          </w:tcPr>
          <w:p w14:paraId="36EFAC10"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2012</w:t>
            </w:r>
          </w:p>
        </w:tc>
        <w:tc>
          <w:tcPr>
            <w:tcW w:w="828" w:type="dxa"/>
            <w:tcBorders>
              <w:top w:val="single" w:sz="4" w:space="0" w:color="000000"/>
              <w:bottom w:val="single" w:sz="4" w:space="0" w:color="000000"/>
              <w:right w:val="single" w:sz="4" w:space="0" w:color="000000"/>
            </w:tcBorders>
            <w:shd w:val="clear" w:color="auto" w:fill="auto"/>
            <w:vAlign w:val="bottom"/>
          </w:tcPr>
          <w:p w14:paraId="23A8A3D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2013</w:t>
            </w:r>
          </w:p>
        </w:tc>
        <w:tc>
          <w:tcPr>
            <w:tcW w:w="828" w:type="dxa"/>
            <w:tcBorders>
              <w:top w:val="single" w:sz="4" w:space="0" w:color="000000"/>
              <w:bottom w:val="single" w:sz="4" w:space="0" w:color="000000"/>
              <w:right w:val="single" w:sz="4" w:space="0" w:color="000000"/>
            </w:tcBorders>
            <w:shd w:val="clear" w:color="auto" w:fill="auto"/>
            <w:vAlign w:val="bottom"/>
          </w:tcPr>
          <w:p w14:paraId="17A1B07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2014</w:t>
            </w:r>
          </w:p>
        </w:tc>
        <w:tc>
          <w:tcPr>
            <w:tcW w:w="828" w:type="dxa"/>
            <w:tcBorders>
              <w:top w:val="single" w:sz="4" w:space="0" w:color="000000"/>
              <w:bottom w:val="single" w:sz="4" w:space="0" w:color="000000"/>
              <w:right w:val="single" w:sz="4" w:space="0" w:color="000000"/>
            </w:tcBorders>
            <w:shd w:val="clear" w:color="auto" w:fill="auto"/>
            <w:vAlign w:val="bottom"/>
          </w:tcPr>
          <w:p w14:paraId="30FBA4C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2015</w:t>
            </w:r>
          </w:p>
        </w:tc>
        <w:tc>
          <w:tcPr>
            <w:tcW w:w="833" w:type="dxa"/>
            <w:tcBorders>
              <w:top w:val="single" w:sz="4" w:space="0" w:color="000000"/>
              <w:bottom w:val="single" w:sz="4" w:space="0" w:color="000000"/>
              <w:right w:val="single" w:sz="4" w:space="0" w:color="000000"/>
            </w:tcBorders>
            <w:shd w:val="clear" w:color="auto" w:fill="auto"/>
            <w:vAlign w:val="bottom"/>
          </w:tcPr>
          <w:p w14:paraId="40ECBD6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2016</w:t>
            </w:r>
          </w:p>
        </w:tc>
        <w:tc>
          <w:tcPr>
            <w:tcW w:w="823" w:type="dxa"/>
            <w:tcBorders>
              <w:top w:val="single" w:sz="4" w:space="0" w:color="000000"/>
              <w:bottom w:val="single" w:sz="4" w:space="0" w:color="000000"/>
              <w:right w:val="single" w:sz="4" w:space="0" w:color="000000"/>
            </w:tcBorders>
            <w:shd w:val="clear" w:color="auto" w:fill="auto"/>
            <w:vAlign w:val="bottom"/>
          </w:tcPr>
          <w:p w14:paraId="552A2BB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2017</w:t>
            </w:r>
          </w:p>
        </w:tc>
        <w:tc>
          <w:tcPr>
            <w:tcW w:w="828" w:type="dxa"/>
            <w:tcBorders>
              <w:top w:val="single" w:sz="4" w:space="0" w:color="000000"/>
              <w:bottom w:val="single" w:sz="4" w:space="0" w:color="000000"/>
              <w:right w:val="single" w:sz="4" w:space="0" w:color="000000"/>
            </w:tcBorders>
            <w:shd w:val="clear" w:color="auto" w:fill="auto"/>
            <w:vAlign w:val="bottom"/>
          </w:tcPr>
          <w:p w14:paraId="4DDB365D"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2018</w:t>
            </w:r>
          </w:p>
        </w:tc>
      </w:tr>
      <w:tr w:rsidR="00FA6E00" w:rsidRPr="00833193" w14:paraId="61AF2253" w14:textId="77777777">
        <w:trPr>
          <w:trHeight w:val="162"/>
        </w:trPr>
        <w:tc>
          <w:tcPr>
            <w:tcW w:w="2763" w:type="dxa"/>
            <w:tcBorders>
              <w:left w:val="single" w:sz="4" w:space="0" w:color="000000"/>
              <w:bottom w:val="single" w:sz="4" w:space="0" w:color="000000"/>
              <w:right w:val="single" w:sz="4" w:space="0" w:color="000000"/>
            </w:tcBorders>
            <w:shd w:val="clear" w:color="auto" w:fill="auto"/>
            <w:vAlign w:val="bottom"/>
          </w:tcPr>
          <w:p w14:paraId="2DB74D8F"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Alkoholizm</w:t>
            </w:r>
          </w:p>
        </w:tc>
        <w:tc>
          <w:tcPr>
            <w:tcW w:w="827" w:type="dxa"/>
            <w:tcBorders>
              <w:bottom w:val="single" w:sz="4" w:space="0" w:color="000000"/>
              <w:right w:val="single" w:sz="4" w:space="0" w:color="000000"/>
            </w:tcBorders>
            <w:shd w:val="clear" w:color="auto" w:fill="auto"/>
            <w:vAlign w:val="bottom"/>
          </w:tcPr>
          <w:p w14:paraId="6C273CE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12 102</w:t>
            </w:r>
          </w:p>
        </w:tc>
        <w:tc>
          <w:tcPr>
            <w:tcW w:w="819" w:type="dxa"/>
            <w:tcBorders>
              <w:bottom w:val="single" w:sz="4" w:space="0" w:color="000000"/>
              <w:right w:val="single" w:sz="4" w:space="0" w:color="000000"/>
            </w:tcBorders>
            <w:shd w:val="clear" w:color="auto" w:fill="auto"/>
            <w:vAlign w:val="bottom"/>
          </w:tcPr>
          <w:p w14:paraId="3857DDC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11 508</w:t>
            </w:r>
          </w:p>
        </w:tc>
        <w:tc>
          <w:tcPr>
            <w:tcW w:w="837" w:type="dxa"/>
            <w:tcBorders>
              <w:bottom w:val="single" w:sz="4" w:space="0" w:color="000000"/>
              <w:right w:val="single" w:sz="4" w:space="0" w:color="000000"/>
            </w:tcBorders>
            <w:shd w:val="clear" w:color="auto" w:fill="auto"/>
            <w:vAlign w:val="bottom"/>
          </w:tcPr>
          <w:p w14:paraId="1DE40B50"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11 225</w:t>
            </w:r>
          </w:p>
        </w:tc>
        <w:tc>
          <w:tcPr>
            <w:tcW w:w="828" w:type="dxa"/>
            <w:tcBorders>
              <w:bottom w:val="single" w:sz="4" w:space="0" w:color="000000"/>
              <w:right w:val="single" w:sz="4" w:space="0" w:color="000000"/>
            </w:tcBorders>
            <w:shd w:val="clear" w:color="auto" w:fill="auto"/>
            <w:vAlign w:val="bottom"/>
          </w:tcPr>
          <w:p w14:paraId="5092C4B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11 108</w:t>
            </w:r>
          </w:p>
        </w:tc>
        <w:tc>
          <w:tcPr>
            <w:tcW w:w="828" w:type="dxa"/>
            <w:tcBorders>
              <w:bottom w:val="single" w:sz="4" w:space="0" w:color="000000"/>
              <w:right w:val="single" w:sz="4" w:space="0" w:color="000000"/>
            </w:tcBorders>
            <w:shd w:val="clear" w:color="auto" w:fill="auto"/>
            <w:vAlign w:val="bottom"/>
          </w:tcPr>
          <w:p w14:paraId="29928E35"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10 685</w:t>
            </w:r>
          </w:p>
        </w:tc>
        <w:tc>
          <w:tcPr>
            <w:tcW w:w="828" w:type="dxa"/>
            <w:tcBorders>
              <w:bottom w:val="single" w:sz="4" w:space="0" w:color="000000"/>
              <w:right w:val="single" w:sz="4" w:space="0" w:color="000000"/>
            </w:tcBorders>
            <w:shd w:val="clear" w:color="auto" w:fill="auto"/>
            <w:vAlign w:val="bottom"/>
          </w:tcPr>
          <w:p w14:paraId="7666514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10 086</w:t>
            </w:r>
          </w:p>
        </w:tc>
        <w:tc>
          <w:tcPr>
            <w:tcW w:w="833" w:type="dxa"/>
            <w:tcBorders>
              <w:bottom w:val="single" w:sz="4" w:space="0" w:color="000000"/>
              <w:right w:val="single" w:sz="4" w:space="0" w:color="000000"/>
            </w:tcBorders>
            <w:shd w:val="clear" w:color="auto" w:fill="auto"/>
            <w:vAlign w:val="bottom"/>
          </w:tcPr>
          <w:p w14:paraId="4E4922A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9 315</w:t>
            </w:r>
          </w:p>
        </w:tc>
        <w:tc>
          <w:tcPr>
            <w:tcW w:w="823" w:type="dxa"/>
            <w:tcBorders>
              <w:bottom w:val="single" w:sz="4" w:space="0" w:color="000000"/>
              <w:right w:val="single" w:sz="4" w:space="0" w:color="000000"/>
            </w:tcBorders>
            <w:shd w:val="clear" w:color="auto" w:fill="auto"/>
            <w:vAlign w:val="bottom"/>
          </w:tcPr>
          <w:p w14:paraId="66C439DC"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8 830</w:t>
            </w:r>
          </w:p>
        </w:tc>
        <w:tc>
          <w:tcPr>
            <w:tcW w:w="828" w:type="dxa"/>
            <w:tcBorders>
              <w:bottom w:val="single" w:sz="4" w:space="0" w:color="000000"/>
              <w:right w:val="single" w:sz="4" w:space="0" w:color="000000"/>
            </w:tcBorders>
            <w:shd w:val="clear" w:color="auto" w:fill="auto"/>
            <w:vAlign w:val="bottom"/>
          </w:tcPr>
          <w:p w14:paraId="10ECA62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7 888</w:t>
            </w:r>
          </w:p>
        </w:tc>
      </w:tr>
      <w:tr w:rsidR="00FA6E00" w:rsidRPr="00833193" w14:paraId="17A4951B" w14:textId="77777777">
        <w:trPr>
          <w:trHeight w:val="162"/>
        </w:trPr>
        <w:tc>
          <w:tcPr>
            <w:tcW w:w="2763" w:type="dxa"/>
            <w:tcBorders>
              <w:left w:val="single" w:sz="4" w:space="0" w:color="000000"/>
              <w:bottom w:val="single" w:sz="4" w:space="0" w:color="000000"/>
              <w:right w:val="single" w:sz="4" w:space="0" w:color="000000"/>
            </w:tcBorders>
            <w:shd w:val="clear" w:color="auto" w:fill="auto"/>
            <w:vAlign w:val="bottom"/>
          </w:tcPr>
          <w:p w14:paraId="16C4A32C"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Narkomania</w:t>
            </w:r>
          </w:p>
        </w:tc>
        <w:tc>
          <w:tcPr>
            <w:tcW w:w="827" w:type="dxa"/>
            <w:tcBorders>
              <w:bottom w:val="single" w:sz="4" w:space="0" w:color="000000"/>
              <w:right w:val="single" w:sz="4" w:space="0" w:color="000000"/>
            </w:tcBorders>
            <w:shd w:val="clear" w:color="auto" w:fill="auto"/>
            <w:vAlign w:val="bottom"/>
          </w:tcPr>
          <w:p w14:paraId="10B47A5F"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676</w:t>
            </w:r>
          </w:p>
        </w:tc>
        <w:tc>
          <w:tcPr>
            <w:tcW w:w="819" w:type="dxa"/>
            <w:tcBorders>
              <w:bottom w:val="single" w:sz="4" w:space="0" w:color="000000"/>
              <w:right w:val="single" w:sz="4" w:space="0" w:color="000000"/>
            </w:tcBorders>
            <w:shd w:val="clear" w:color="auto" w:fill="auto"/>
            <w:vAlign w:val="bottom"/>
          </w:tcPr>
          <w:p w14:paraId="76C7488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602</w:t>
            </w:r>
          </w:p>
        </w:tc>
        <w:tc>
          <w:tcPr>
            <w:tcW w:w="837" w:type="dxa"/>
            <w:tcBorders>
              <w:bottom w:val="single" w:sz="4" w:space="0" w:color="000000"/>
              <w:right w:val="single" w:sz="4" w:space="0" w:color="000000"/>
            </w:tcBorders>
            <w:shd w:val="clear" w:color="auto" w:fill="auto"/>
            <w:vAlign w:val="bottom"/>
          </w:tcPr>
          <w:p w14:paraId="56356D5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633</w:t>
            </w:r>
          </w:p>
        </w:tc>
        <w:tc>
          <w:tcPr>
            <w:tcW w:w="828" w:type="dxa"/>
            <w:tcBorders>
              <w:bottom w:val="single" w:sz="4" w:space="0" w:color="000000"/>
              <w:right w:val="single" w:sz="4" w:space="0" w:color="000000"/>
            </w:tcBorders>
            <w:shd w:val="clear" w:color="auto" w:fill="auto"/>
            <w:vAlign w:val="bottom"/>
          </w:tcPr>
          <w:p w14:paraId="5AB0221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657</w:t>
            </w:r>
          </w:p>
        </w:tc>
        <w:tc>
          <w:tcPr>
            <w:tcW w:w="828" w:type="dxa"/>
            <w:tcBorders>
              <w:bottom w:val="single" w:sz="4" w:space="0" w:color="000000"/>
              <w:right w:val="single" w:sz="4" w:space="0" w:color="000000"/>
            </w:tcBorders>
            <w:shd w:val="clear" w:color="auto" w:fill="auto"/>
            <w:vAlign w:val="bottom"/>
          </w:tcPr>
          <w:p w14:paraId="32184F0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727</w:t>
            </w:r>
          </w:p>
        </w:tc>
        <w:tc>
          <w:tcPr>
            <w:tcW w:w="828" w:type="dxa"/>
            <w:tcBorders>
              <w:bottom w:val="single" w:sz="4" w:space="0" w:color="000000"/>
              <w:right w:val="single" w:sz="4" w:space="0" w:color="000000"/>
            </w:tcBorders>
            <w:shd w:val="clear" w:color="auto" w:fill="auto"/>
            <w:vAlign w:val="bottom"/>
          </w:tcPr>
          <w:p w14:paraId="699D943D"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752</w:t>
            </w:r>
          </w:p>
        </w:tc>
        <w:tc>
          <w:tcPr>
            <w:tcW w:w="833" w:type="dxa"/>
            <w:tcBorders>
              <w:bottom w:val="single" w:sz="4" w:space="0" w:color="000000"/>
              <w:right w:val="single" w:sz="4" w:space="0" w:color="000000"/>
            </w:tcBorders>
            <w:shd w:val="clear" w:color="auto" w:fill="auto"/>
            <w:vAlign w:val="bottom"/>
          </w:tcPr>
          <w:p w14:paraId="5D4CE54A"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741</w:t>
            </w:r>
          </w:p>
        </w:tc>
        <w:tc>
          <w:tcPr>
            <w:tcW w:w="823" w:type="dxa"/>
            <w:tcBorders>
              <w:bottom w:val="single" w:sz="4" w:space="0" w:color="000000"/>
              <w:right w:val="single" w:sz="4" w:space="0" w:color="000000"/>
            </w:tcBorders>
            <w:shd w:val="clear" w:color="auto" w:fill="auto"/>
            <w:vAlign w:val="bottom"/>
          </w:tcPr>
          <w:p w14:paraId="6A052EC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738</w:t>
            </w:r>
          </w:p>
        </w:tc>
        <w:tc>
          <w:tcPr>
            <w:tcW w:w="828" w:type="dxa"/>
            <w:tcBorders>
              <w:bottom w:val="single" w:sz="4" w:space="0" w:color="000000"/>
              <w:right w:val="single" w:sz="4" w:space="0" w:color="000000"/>
            </w:tcBorders>
            <w:shd w:val="clear" w:color="auto" w:fill="auto"/>
            <w:vAlign w:val="bottom"/>
          </w:tcPr>
          <w:p w14:paraId="63DFB160"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714</w:t>
            </w:r>
          </w:p>
        </w:tc>
      </w:tr>
    </w:tbl>
    <w:p w14:paraId="1FF8EF7F" w14:textId="77777777" w:rsidR="00FA6E00" w:rsidRPr="00833193" w:rsidRDefault="00FA6E00" w:rsidP="000412D2"/>
    <w:p w14:paraId="2C08A7F1" w14:textId="77777777" w:rsidR="00FA6E00" w:rsidRPr="00833193" w:rsidRDefault="00D113ED" w:rsidP="000412D2">
      <w:r w:rsidRPr="00833193">
        <w:t>Wnioski:</w:t>
      </w:r>
    </w:p>
    <w:p w14:paraId="631F82FE" w14:textId="77777777" w:rsidR="00FA6E00" w:rsidRPr="00833193" w:rsidRDefault="00D113ED" w:rsidP="009D2313">
      <w:pPr>
        <w:pStyle w:val="Akapitzlist"/>
        <w:numPr>
          <w:ilvl w:val="0"/>
          <w:numId w:val="11"/>
        </w:numPr>
      </w:pPr>
      <w:r w:rsidRPr="00833193">
        <w:t>Problem alkoholizmu i narkomanii jest dalej znaczący, mimo że pomoc społeczna z tego tytułu jest rzadziej świadczona. Łącznie pomagano w przypadku 8602 rodzin.</w:t>
      </w:r>
    </w:p>
    <w:p w14:paraId="4AF13E30" w14:textId="77777777" w:rsidR="00FA6E00" w:rsidRPr="00833193" w:rsidRDefault="00D113ED" w:rsidP="009D2313">
      <w:pPr>
        <w:pStyle w:val="Akapitzlist"/>
        <w:numPr>
          <w:ilvl w:val="0"/>
          <w:numId w:val="11"/>
        </w:numPr>
      </w:pPr>
      <w:r w:rsidRPr="00833193">
        <w:t xml:space="preserve">Osoby uzależnione mogą być kierowane do CIS-ów i KIS-ów, co umożliwia powrót na otwarty rynek pracy. Osoby uzależnione mają możliwość ukształtowania swojego życia zawodowego i zdobycia doświadczenia zawodowego. </w:t>
      </w:r>
    </w:p>
    <w:p w14:paraId="23EB9134" w14:textId="5AA4FF1A" w:rsidR="00FA6E00" w:rsidRPr="00833193" w:rsidRDefault="00D113ED" w:rsidP="000412D2">
      <w:pPr>
        <w:pStyle w:val="Nagwek4"/>
        <w:rPr>
          <w:rFonts w:eastAsia="Times New Roman"/>
          <w:lang w:eastAsia="pl-PL"/>
        </w:rPr>
      </w:pPr>
      <w:bookmarkStart w:id="24" w:name="_Toc46229800"/>
      <w:r w:rsidRPr="00833193">
        <w:rPr>
          <w:rFonts w:eastAsia="Times New Roman"/>
          <w:lang w:eastAsia="pl-PL"/>
        </w:rPr>
        <w:t>Osoby zwalniane z zakładów karnych</w:t>
      </w:r>
      <w:bookmarkEnd w:id="24"/>
    </w:p>
    <w:p w14:paraId="1F2E4299" w14:textId="77777777" w:rsidR="00FA6E00" w:rsidRPr="00833193" w:rsidRDefault="00D113ED" w:rsidP="000412D2">
      <w:proofErr w:type="spellStart"/>
      <w:r w:rsidRPr="00833193">
        <w:t>Oosby</w:t>
      </w:r>
      <w:proofErr w:type="spellEnd"/>
      <w:r w:rsidRPr="00833193">
        <w:t xml:space="preserve"> </w:t>
      </w:r>
      <w:r w:rsidRPr="00833193">
        <w:rPr>
          <w:rFonts w:ascii="Calibri" w:eastAsia="Times New Roman" w:hAnsi="Calibri" w:cs="Times New Roman"/>
          <w:color w:val="000000"/>
          <w:sz w:val="20"/>
          <w:szCs w:val="20"/>
          <w:lang w:eastAsia="pl-PL"/>
        </w:rPr>
        <w:t>zwalniane z zakładów karnych, mających trudności w integracji ze środowiskiem, w rozumieniu przepisów o pomocy społecznej, są również w kręgu osób mogących uczestniczyć w zajęciach CIS i KIS.</w:t>
      </w:r>
      <w:r w:rsidRPr="00833193">
        <w:rPr>
          <w:rFonts w:ascii="Calibri" w:eastAsia="Times New Roman" w:hAnsi="Calibri" w:cs="Times New Roman"/>
          <w:color w:val="000000"/>
          <w:sz w:val="20"/>
          <w:szCs w:val="20"/>
          <w:lang w:eastAsia="pl-PL"/>
        </w:rPr>
        <w:br/>
      </w:r>
      <w:r w:rsidRPr="00833193">
        <w:t>Osoby wymagające wsparcia otrzymują je z pomocy społecznej. Dane w tym zakresie zawarte są w corocznej ocenie zasobów pomocy społecznej. W poniższych tabelach znajdują się liczby mówiące o skali zjawiska.</w:t>
      </w:r>
    </w:p>
    <w:p w14:paraId="4CBD9EBB" w14:textId="77777777" w:rsidR="00FA6E00" w:rsidRPr="00833193" w:rsidRDefault="00D113ED" w:rsidP="000412D2">
      <w:r w:rsidRPr="00833193">
        <w:rPr>
          <w:rFonts w:ascii="Calibri" w:eastAsia="Times New Roman" w:hAnsi="Calibri" w:cs="Times New Roman"/>
          <w:color w:val="000000"/>
          <w:sz w:val="20"/>
          <w:szCs w:val="20"/>
          <w:lang w:eastAsia="pl-PL"/>
        </w:rPr>
        <w:t>Tabela 58. Powody przyznania pomocy na Mazowszu w 2018 roku.</w:t>
      </w:r>
    </w:p>
    <w:tbl>
      <w:tblPr>
        <w:tblW w:w="10135" w:type="dxa"/>
        <w:tblCellMar>
          <w:left w:w="70" w:type="dxa"/>
          <w:right w:w="70" w:type="dxa"/>
        </w:tblCellMar>
        <w:tblLook w:val="04A0" w:firstRow="1" w:lastRow="0" w:firstColumn="1" w:lastColumn="0" w:noHBand="0" w:noVBand="1"/>
      </w:tblPr>
      <w:tblGrid>
        <w:gridCol w:w="4512"/>
        <w:gridCol w:w="1879"/>
        <w:gridCol w:w="1879"/>
        <w:gridCol w:w="1865"/>
      </w:tblGrid>
      <w:tr w:rsidR="00FA6E00" w:rsidRPr="00833193" w14:paraId="3588544F" w14:textId="77777777">
        <w:trPr>
          <w:trHeight w:val="471"/>
        </w:trPr>
        <w:tc>
          <w:tcPr>
            <w:tcW w:w="45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7F39C9"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Wyszczególnienie liczba rodzin</w:t>
            </w:r>
          </w:p>
        </w:tc>
        <w:tc>
          <w:tcPr>
            <w:tcW w:w="1879" w:type="dxa"/>
            <w:tcBorders>
              <w:top w:val="single" w:sz="4" w:space="0" w:color="000000"/>
              <w:bottom w:val="single" w:sz="4" w:space="0" w:color="000000"/>
              <w:right w:val="single" w:sz="4" w:space="0" w:color="000000"/>
            </w:tcBorders>
            <w:shd w:val="clear" w:color="auto" w:fill="auto"/>
            <w:vAlign w:val="center"/>
          </w:tcPr>
          <w:p w14:paraId="28D8A34C"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ogółem liczba rodzin</w:t>
            </w:r>
          </w:p>
        </w:tc>
        <w:tc>
          <w:tcPr>
            <w:tcW w:w="1879" w:type="dxa"/>
            <w:tcBorders>
              <w:top w:val="single" w:sz="4" w:space="0" w:color="000000"/>
              <w:bottom w:val="single" w:sz="4" w:space="0" w:color="000000"/>
              <w:right w:val="single" w:sz="4" w:space="0" w:color="000000"/>
            </w:tcBorders>
            <w:shd w:val="clear" w:color="auto" w:fill="auto"/>
            <w:vAlign w:val="center"/>
          </w:tcPr>
          <w:p w14:paraId="19FD54D5"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 tym na wsi liczba osób w rodzinach</w:t>
            </w:r>
          </w:p>
        </w:tc>
        <w:tc>
          <w:tcPr>
            <w:tcW w:w="1865" w:type="dxa"/>
            <w:tcBorders>
              <w:top w:val="single" w:sz="4" w:space="0" w:color="000000"/>
              <w:bottom w:val="single" w:sz="4" w:space="0" w:color="000000"/>
              <w:right w:val="single" w:sz="4" w:space="0" w:color="000000"/>
            </w:tcBorders>
            <w:shd w:val="clear" w:color="auto" w:fill="auto"/>
            <w:vAlign w:val="center"/>
          </w:tcPr>
          <w:p w14:paraId="26AC2807" w14:textId="77777777" w:rsidR="00FA6E00" w:rsidRPr="00833193" w:rsidRDefault="00D113ED" w:rsidP="000412D2">
            <w:pPr>
              <w:jc w:val="center"/>
              <w:rPr>
                <w:rFonts w:eastAsia="Times New Roman" w:cs="Arial"/>
                <w:color w:val="000000"/>
                <w:sz w:val="18"/>
                <w:szCs w:val="18"/>
                <w:lang w:eastAsia="pl-PL"/>
              </w:rPr>
            </w:pPr>
            <w:r w:rsidRPr="00833193">
              <w:rPr>
                <w:rFonts w:eastAsia="Times New Roman" w:cs="Arial"/>
                <w:color w:val="000000"/>
                <w:sz w:val="18"/>
                <w:szCs w:val="18"/>
                <w:lang w:eastAsia="pl-PL"/>
              </w:rPr>
              <w:t xml:space="preserve">liczba osób  </w:t>
            </w:r>
            <w:r w:rsidRPr="00833193">
              <w:rPr>
                <w:rFonts w:eastAsia="Times New Roman" w:cs="Arial"/>
                <w:color w:val="000000"/>
                <w:sz w:val="18"/>
                <w:szCs w:val="18"/>
                <w:lang w:eastAsia="pl-PL"/>
              </w:rPr>
              <w:br/>
              <w:t>w rodzinach</w:t>
            </w:r>
          </w:p>
        </w:tc>
      </w:tr>
      <w:tr w:rsidR="00FA6E00" w:rsidRPr="00833193" w14:paraId="1B532A4B" w14:textId="77777777">
        <w:trPr>
          <w:trHeight w:val="281"/>
        </w:trPr>
        <w:tc>
          <w:tcPr>
            <w:tcW w:w="4511" w:type="dxa"/>
            <w:tcBorders>
              <w:left w:val="single" w:sz="4" w:space="0" w:color="000000"/>
              <w:bottom w:val="single" w:sz="4" w:space="0" w:color="000000"/>
              <w:right w:val="single" w:sz="4" w:space="0" w:color="000000"/>
            </w:tcBorders>
            <w:shd w:val="clear" w:color="auto" w:fill="auto"/>
            <w:vAlign w:val="bottom"/>
          </w:tcPr>
          <w:p w14:paraId="4A172447"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Trudność w przystosowaniu do życia po zwolnieniu z zakładu karnego</w:t>
            </w:r>
          </w:p>
        </w:tc>
        <w:tc>
          <w:tcPr>
            <w:tcW w:w="1879" w:type="dxa"/>
            <w:tcBorders>
              <w:bottom w:val="single" w:sz="4" w:space="0" w:color="000000"/>
              <w:right w:val="single" w:sz="4" w:space="0" w:color="000000"/>
            </w:tcBorders>
            <w:shd w:val="clear" w:color="auto" w:fill="auto"/>
            <w:vAlign w:val="bottom"/>
          </w:tcPr>
          <w:p w14:paraId="74D79FD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1 276</w:t>
            </w:r>
          </w:p>
        </w:tc>
        <w:tc>
          <w:tcPr>
            <w:tcW w:w="1879" w:type="dxa"/>
            <w:tcBorders>
              <w:bottom w:val="single" w:sz="4" w:space="0" w:color="000000"/>
              <w:right w:val="single" w:sz="4" w:space="0" w:color="000000"/>
            </w:tcBorders>
            <w:shd w:val="clear" w:color="auto" w:fill="auto"/>
            <w:vAlign w:val="bottom"/>
          </w:tcPr>
          <w:p w14:paraId="0F1CECF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385</w:t>
            </w:r>
          </w:p>
        </w:tc>
        <w:tc>
          <w:tcPr>
            <w:tcW w:w="1865" w:type="dxa"/>
            <w:tcBorders>
              <w:bottom w:val="single" w:sz="4" w:space="0" w:color="000000"/>
              <w:right w:val="single" w:sz="4" w:space="0" w:color="000000"/>
            </w:tcBorders>
            <w:shd w:val="clear" w:color="auto" w:fill="auto"/>
            <w:vAlign w:val="bottom"/>
          </w:tcPr>
          <w:p w14:paraId="63BB164B"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1 827</w:t>
            </w:r>
          </w:p>
        </w:tc>
      </w:tr>
    </w:tbl>
    <w:p w14:paraId="608A3A10" w14:textId="77777777" w:rsidR="00FA6E00" w:rsidRPr="00833193" w:rsidRDefault="00FA6E00" w:rsidP="000412D2">
      <w:pPr>
        <w:rPr>
          <w:rFonts w:ascii="Calibri" w:eastAsia="Times New Roman" w:hAnsi="Calibri" w:cs="Times New Roman"/>
          <w:color w:val="000000"/>
          <w:sz w:val="20"/>
          <w:szCs w:val="20"/>
          <w:lang w:eastAsia="pl-PL"/>
        </w:rPr>
      </w:pPr>
    </w:p>
    <w:p w14:paraId="31E26835" w14:textId="77777777" w:rsidR="00FA6E00" w:rsidRPr="00833193" w:rsidRDefault="00D113ED" w:rsidP="000412D2">
      <w:r w:rsidRPr="00833193">
        <w:rPr>
          <w:rFonts w:ascii="Calibri" w:eastAsia="Times New Roman" w:hAnsi="Calibri" w:cs="Times New Roman"/>
          <w:color w:val="000000"/>
          <w:sz w:val="20"/>
          <w:szCs w:val="20"/>
          <w:lang w:eastAsia="pl-PL"/>
        </w:rPr>
        <w:t>Tabela 61. Liczba rodzin wg. powodów przyznania pomocy na Mazowszu w latach 2010 2018.</w:t>
      </w:r>
    </w:p>
    <w:tbl>
      <w:tblPr>
        <w:tblW w:w="10215" w:type="dxa"/>
        <w:tblCellMar>
          <w:left w:w="70" w:type="dxa"/>
          <w:right w:w="70" w:type="dxa"/>
        </w:tblCellMar>
        <w:tblLook w:val="04A0" w:firstRow="1" w:lastRow="0" w:firstColumn="1" w:lastColumn="0" w:noHBand="0" w:noVBand="1"/>
      </w:tblPr>
      <w:tblGrid>
        <w:gridCol w:w="2764"/>
        <w:gridCol w:w="827"/>
        <w:gridCol w:w="819"/>
        <w:gridCol w:w="837"/>
        <w:gridCol w:w="828"/>
        <w:gridCol w:w="828"/>
        <w:gridCol w:w="828"/>
        <w:gridCol w:w="833"/>
        <w:gridCol w:w="823"/>
        <w:gridCol w:w="828"/>
      </w:tblGrid>
      <w:tr w:rsidR="00FA6E00" w:rsidRPr="00833193" w14:paraId="27D71EE9" w14:textId="77777777">
        <w:trPr>
          <w:trHeight w:val="162"/>
        </w:trPr>
        <w:tc>
          <w:tcPr>
            <w:tcW w:w="27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C47E69"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Wyszczególnienie liczba rodzin</w:t>
            </w:r>
          </w:p>
        </w:tc>
        <w:tc>
          <w:tcPr>
            <w:tcW w:w="827" w:type="dxa"/>
            <w:tcBorders>
              <w:top w:val="single" w:sz="4" w:space="0" w:color="000000"/>
              <w:bottom w:val="single" w:sz="4" w:space="0" w:color="000000"/>
              <w:right w:val="single" w:sz="4" w:space="0" w:color="000000"/>
            </w:tcBorders>
            <w:shd w:val="clear" w:color="auto" w:fill="auto"/>
            <w:vAlign w:val="bottom"/>
          </w:tcPr>
          <w:p w14:paraId="6E327515"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2010</w:t>
            </w:r>
          </w:p>
        </w:tc>
        <w:tc>
          <w:tcPr>
            <w:tcW w:w="819" w:type="dxa"/>
            <w:tcBorders>
              <w:top w:val="single" w:sz="4" w:space="0" w:color="000000"/>
              <w:bottom w:val="single" w:sz="4" w:space="0" w:color="000000"/>
              <w:right w:val="single" w:sz="4" w:space="0" w:color="000000"/>
            </w:tcBorders>
            <w:shd w:val="clear" w:color="auto" w:fill="auto"/>
            <w:vAlign w:val="bottom"/>
          </w:tcPr>
          <w:p w14:paraId="20C298E6"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2011</w:t>
            </w:r>
          </w:p>
        </w:tc>
        <w:tc>
          <w:tcPr>
            <w:tcW w:w="837" w:type="dxa"/>
            <w:tcBorders>
              <w:top w:val="single" w:sz="4" w:space="0" w:color="000000"/>
              <w:bottom w:val="single" w:sz="4" w:space="0" w:color="000000"/>
              <w:right w:val="single" w:sz="4" w:space="0" w:color="000000"/>
            </w:tcBorders>
            <w:shd w:val="clear" w:color="auto" w:fill="auto"/>
            <w:vAlign w:val="bottom"/>
          </w:tcPr>
          <w:p w14:paraId="6470632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2012</w:t>
            </w:r>
          </w:p>
        </w:tc>
        <w:tc>
          <w:tcPr>
            <w:tcW w:w="828" w:type="dxa"/>
            <w:tcBorders>
              <w:top w:val="single" w:sz="4" w:space="0" w:color="000000"/>
              <w:bottom w:val="single" w:sz="4" w:space="0" w:color="000000"/>
              <w:right w:val="single" w:sz="4" w:space="0" w:color="000000"/>
            </w:tcBorders>
            <w:shd w:val="clear" w:color="auto" w:fill="auto"/>
            <w:vAlign w:val="bottom"/>
          </w:tcPr>
          <w:p w14:paraId="4699BB5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2013</w:t>
            </w:r>
          </w:p>
        </w:tc>
        <w:tc>
          <w:tcPr>
            <w:tcW w:w="828" w:type="dxa"/>
            <w:tcBorders>
              <w:top w:val="single" w:sz="4" w:space="0" w:color="000000"/>
              <w:bottom w:val="single" w:sz="4" w:space="0" w:color="000000"/>
              <w:right w:val="single" w:sz="4" w:space="0" w:color="000000"/>
            </w:tcBorders>
            <w:shd w:val="clear" w:color="auto" w:fill="auto"/>
            <w:vAlign w:val="bottom"/>
          </w:tcPr>
          <w:p w14:paraId="12B409F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2014</w:t>
            </w:r>
          </w:p>
        </w:tc>
        <w:tc>
          <w:tcPr>
            <w:tcW w:w="828" w:type="dxa"/>
            <w:tcBorders>
              <w:top w:val="single" w:sz="4" w:space="0" w:color="000000"/>
              <w:bottom w:val="single" w:sz="4" w:space="0" w:color="000000"/>
              <w:right w:val="single" w:sz="4" w:space="0" w:color="000000"/>
            </w:tcBorders>
            <w:shd w:val="clear" w:color="auto" w:fill="auto"/>
            <w:vAlign w:val="bottom"/>
          </w:tcPr>
          <w:p w14:paraId="1FEE0B2A"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2015</w:t>
            </w:r>
          </w:p>
        </w:tc>
        <w:tc>
          <w:tcPr>
            <w:tcW w:w="833" w:type="dxa"/>
            <w:tcBorders>
              <w:top w:val="single" w:sz="4" w:space="0" w:color="000000"/>
              <w:bottom w:val="single" w:sz="4" w:space="0" w:color="000000"/>
              <w:right w:val="single" w:sz="4" w:space="0" w:color="000000"/>
            </w:tcBorders>
            <w:shd w:val="clear" w:color="auto" w:fill="auto"/>
            <w:vAlign w:val="bottom"/>
          </w:tcPr>
          <w:p w14:paraId="0A2F0EF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2016</w:t>
            </w:r>
          </w:p>
        </w:tc>
        <w:tc>
          <w:tcPr>
            <w:tcW w:w="823" w:type="dxa"/>
            <w:tcBorders>
              <w:top w:val="single" w:sz="4" w:space="0" w:color="000000"/>
              <w:bottom w:val="single" w:sz="4" w:space="0" w:color="000000"/>
              <w:right w:val="single" w:sz="4" w:space="0" w:color="000000"/>
            </w:tcBorders>
            <w:shd w:val="clear" w:color="auto" w:fill="auto"/>
            <w:vAlign w:val="bottom"/>
          </w:tcPr>
          <w:p w14:paraId="4A5E093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2017</w:t>
            </w:r>
          </w:p>
        </w:tc>
        <w:tc>
          <w:tcPr>
            <w:tcW w:w="828" w:type="dxa"/>
            <w:tcBorders>
              <w:top w:val="single" w:sz="4" w:space="0" w:color="000000"/>
              <w:bottom w:val="single" w:sz="4" w:space="0" w:color="000000"/>
              <w:right w:val="single" w:sz="4" w:space="0" w:color="000000"/>
            </w:tcBorders>
            <w:shd w:val="clear" w:color="auto" w:fill="auto"/>
            <w:vAlign w:val="bottom"/>
          </w:tcPr>
          <w:p w14:paraId="1494B45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2018</w:t>
            </w:r>
          </w:p>
        </w:tc>
      </w:tr>
      <w:tr w:rsidR="00FA6E00" w:rsidRPr="00833193" w14:paraId="76F2FA4B" w14:textId="77777777">
        <w:trPr>
          <w:trHeight w:val="162"/>
        </w:trPr>
        <w:tc>
          <w:tcPr>
            <w:tcW w:w="2763" w:type="dxa"/>
            <w:tcBorders>
              <w:left w:val="single" w:sz="4" w:space="0" w:color="000000"/>
              <w:bottom w:val="single" w:sz="4" w:space="0" w:color="000000"/>
              <w:right w:val="single" w:sz="4" w:space="0" w:color="000000"/>
            </w:tcBorders>
            <w:shd w:val="clear" w:color="auto" w:fill="auto"/>
            <w:vAlign w:val="bottom"/>
          </w:tcPr>
          <w:p w14:paraId="02C9980E"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Trudność w przystosowaniu do życia po zwolnieniu z zakładu karnego</w:t>
            </w:r>
          </w:p>
        </w:tc>
        <w:tc>
          <w:tcPr>
            <w:tcW w:w="827" w:type="dxa"/>
            <w:tcBorders>
              <w:bottom w:val="single" w:sz="4" w:space="0" w:color="000000"/>
              <w:right w:val="single" w:sz="4" w:space="0" w:color="000000"/>
            </w:tcBorders>
            <w:shd w:val="clear" w:color="auto" w:fill="auto"/>
            <w:vAlign w:val="bottom"/>
          </w:tcPr>
          <w:p w14:paraId="0ADB088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2 260</w:t>
            </w:r>
          </w:p>
        </w:tc>
        <w:tc>
          <w:tcPr>
            <w:tcW w:w="819" w:type="dxa"/>
            <w:tcBorders>
              <w:bottom w:val="single" w:sz="4" w:space="0" w:color="000000"/>
              <w:right w:val="single" w:sz="4" w:space="0" w:color="000000"/>
            </w:tcBorders>
            <w:shd w:val="clear" w:color="auto" w:fill="auto"/>
            <w:vAlign w:val="bottom"/>
          </w:tcPr>
          <w:p w14:paraId="0FE33323"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2 086</w:t>
            </w:r>
          </w:p>
        </w:tc>
        <w:tc>
          <w:tcPr>
            <w:tcW w:w="837" w:type="dxa"/>
            <w:tcBorders>
              <w:bottom w:val="single" w:sz="4" w:space="0" w:color="000000"/>
              <w:right w:val="single" w:sz="4" w:space="0" w:color="000000"/>
            </w:tcBorders>
            <w:shd w:val="clear" w:color="auto" w:fill="auto"/>
            <w:vAlign w:val="bottom"/>
          </w:tcPr>
          <w:p w14:paraId="1A2D7523"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2 146</w:t>
            </w:r>
          </w:p>
        </w:tc>
        <w:tc>
          <w:tcPr>
            <w:tcW w:w="828" w:type="dxa"/>
            <w:tcBorders>
              <w:bottom w:val="single" w:sz="4" w:space="0" w:color="000000"/>
              <w:right w:val="single" w:sz="4" w:space="0" w:color="000000"/>
            </w:tcBorders>
            <w:shd w:val="clear" w:color="auto" w:fill="auto"/>
            <w:vAlign w:val="bottom"/>
          </w:tcPr>
          <w:p w14:paraId="5CF3897B"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2 310</w:t>
            </w:r>
          </w:p>
        </w:tc>
        <w:tc>
          <w:tcPr>
            <w:tcW w:w="828" w:type="dxa"/>
            <w:tcBorders>
              <w:bottom w:val="single" w:sz="4" w:space="0" w:color="000000"/>
              <w:right w:val="single" w:sz="4" w:space="0" w:color="000000"/>
            </w:tcBorders>
            <w:shd w:val="clear" w:color="auto" w:fill="auto"/>
            <w:vAlign w:val="bottom"/>
          </w:tcPr>
          <w:p w14:paraId="05EE1A0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2 029</w:t>
            </w:r>
          </w:p>
        </w:tc>
        <w:tc>
          <w:tcPr>
            <w:tcW w:w="828" w:type="dxa"/>
            <w:tcBorders>
              <w:bottom w:val="single" w:sz="4" w:space="0" w:color="000000"/>
              <w:right w:val="single" w:sz="4" w:space="0" w:color="000000"/>
            </w:tcBorders>
            <w:shd w:val="clear" w:color="auto" w:fill="auto"/>
            <w:vAlign w:val="bottom"/>
          </w:tcPr>
          <w:p w14:paraId="1A6839C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1 877</w:t>
            </w:r>
          </w:p>
        </w:tc>
        <w:tc>
          <w:tcPr>
            <w:tcW w:w="833" w:type="dxa"/>
            <w:tcBorders>
              <w:bottom w:val="single" w:sz="4" w:space="0" w:color="000000"/>
              <w:right w:val="single" w:sz="4" w:space="0" w:color="000000"/>
            </w:tcBorders>
            <w:shd w:val="clear" w:color="auto" w:fill="auto"/>
            <w:vAlign w:val="bottom"/>
          </w:tcPr>
          <w:p w14:paraId="2B7D87F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1 640</w:t>
            </w:r>
          </w:p>
        </w:tc>
        <w:tc>
          <w:tcPr>
            <w:tcW w:w="823" w:type="dxa"/>
            <w:tcBorders>
              <w:bottom w:val="single" w:sz="4" w:space="0" w:color="000000"/>
              <w:right w:val="single" w:sz="4" w:space="0" w:color="000000"/>
            </w:tcBorders>
            <w:shd w:val="clear" w:color="auto" w:fill="auto"/>
            <w:vAlign w:val="bottom"/>
          </w:tcPr>
          <w:p w14:paraId="09D5240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1 408</w:t>
            </w:r>
          </w:p>
        </w:tc>
        <w:tc>
          <w:tcPr>
            <w:tcW w:w="828" w:type="dxa"/>
            <w:tcBorders>
              <w:bottom w:val="single" w:sz="4" w:space="0" w:color="000000"/>
              <w:right w:val="single" w:sz="4" w:space="0" w:color="000000"/>
            </w:tcBorders>
            <w:shd w:val="clear" w:color="auto" w:fill="auto"/>
            <w:vAlign w:val="bottom"/>
          </w:tcPr>
          <w:p w14:paraId="50D42DEF"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1 276</w:t>
            </w:r>
          </w:p>
        </w:tc>
      </w:tr>
    </w:tbl>
    <w:p w14:paraId="62791298" w14:textId="77777777" w:rsidR="00FA6E00" w:rsidRPr="00833193" w:rsidRDefault="00FA6E00" w:rsidP="000412D2"/>
    <w:p w14:paraId="59CB3B17" w14:textId="77777777" w:rsidR="00FA6E00" w:rsidRPr="00833193" w:rsidRDefault="00D113ED" w:rsidP="000412D2">
      <w:r w:rsidRPr="00833193">
        <w:t>Wnioski:</w:t>
      </w:r>
    </w:p>
    <w:p w14:paraId="64A6D472" w14:textId="77777777" w:rsidR="00FA6E00" w:rsidRPr="00833193" w:rsidRDefault="00D113ED" w:rsidP="009D2313">
      <w:pPr>
        <w:pStyle w:val="Akapitzlist"/>
        <w:numPr>
          <w:ilvl w:val="0"/>
          <w:numId w:val="11"/>
        </w:numPr>
      </w:pPr>
      <w:r w:rsidRPr="00833193">
        <w:lastRenderedPageBreak/>
        <w:t xml:space="preserve">Trudności w </w:t>
      </w:r>
      <w:r w:rsidRPr="00833193">
        <w:rPr>
          <w:rFonts w:ascii="Calibri" w:eastAsia="Times New Roman" w:hAnsi="Calibri" w:cs="Times New Roman"/>
          <w:color w:val="000000"/>
          <w:sz w:val="20"/>
          <w:szCs w:val="20"/>
          <w:lang w:eastAsia="pl-PL"/>
        </w:rPr>
        <w:t>przystosowaniu do życia po zwolnieniu z zakładu karnego</w:t>
      </w:r>
      <w:r w:rsidRPr="00833193">
        <w:t xml:space="preserve"> są dalej znaczącym problemem, mimo że pomoc społeczna z tego tytułu jest rzadziej świadczona. Łącznie pomagano w przypadku 1276 rodzin.</w:t>
      </w:r>
    </w:p>
    <w:p w14:paraId="6F30F340" w14:textId="77777777" w:rsidR="00FA6E00" w:rsidRPr="00833193" w:rsidRDefault="00D113ED" w:rsidP="009D2313">
      <w:pPr>
        <w:pStyle w:val="Akapitzlist"/>
        <w:numPr>
          <w:ilvl w:val="0"/>
          <w:numId w:val="11"/>
        </w:numPr>
      </w:pPr>
      <w:r w:rsidRPr="00833193">
        <w:t xml:space="preserve">Osoby po odbyciu kary w zakładzie karnym mogą być kierowane do CIS-ów i KIS-ów, co umożliwia powrót na otwarty rynek pracy. Takie osoby mają możliwość ukształtowania swojego życia zawodowego i zdobycia doświadczenia zawodowego. </w:t>
      </w:r>
    </w:p>
    <w:p w14:paraId="43F0D649" w14:textId="77777777" w:rsidR="00FA6E00" w:rsidRPr="00833193" w:rsidRDefault="00FA6E00" w:rsidP="000412D2">
      <w:pPr>
        <w:rPr>
          <w:rFonts w:ascii="Calibri" w:eastAsia="Times New Roman" w:hAnsi="Calibri" w:cs="Times New Roman"/>
          <w:color w:val="000000"/>
          <w:sz w:val="20"/>
          <w:szCs w:val="20"/>
          <w:lang w:eastAsia="pl-PL"/>
        </w:rPr>
      </w:pPr>
    </w:p>
    <w:p w14:paraId="09598810" w14:textId="77777777" w:rsidR="00FA6E00" w:rsidRPr="00833193" w:rsidRDefault="00D113ED" w:rsidP="000412D2">
      <w:r w:rsidRPr="00833193">
        <w:rPr>
          <w:rFonts w:asciiTheme="majorHAnsi" w:eastAsia="Times New Roman" w:hAnsiTheme="majorHAnsi" w:cstheme="majorBidi"/>
          <w:b/>
          <w:bCs/>
          <w:i/>
          <w:iCs/>
          <w:color w:val="4F81BD" w:themeColor="accent1"/>
          <w:lang w:eastAsia="pl-PL"/>
        </w:rPr>
        <w:t>Uchodźcy</w:t>
      </w:r>
    </w:p>
    <w:p w14:paraId="4AC5839C"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Uchodźcy realizujący indywidualny program integracji, w rozumieniu przepisów o pomocy społecznej, są kolejną grupą uprawnioną do uczestnictwa w zajęciach CIS-ów i KIS-ów.</w:t>
      </w:r>
    </w:p>
    <w:p w14:paraId="1656E18C" w14:textId="77777777" w:rsidR="00FA6E00" w:rsidRPr="00833193" w:rsidRDefault="00D113ED" w:rsidP="000412D2">
      <w:r w:rsidRPr="00833193">
        <w:t>Osoby wymagające wsparcia otrzymują je z pomocy społecznej. Dane w tym zakresie zawarte są w corocznej ocenie zasobów pomocy społecznej. W poniższych tabelach znajdują się liczby mówiące o skali zjawiska.</w:t>
      </w:r>
    </w:p>
    <w:p w14:paraId="1E178497"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Tabela 58. Powody przyznania pomocy na Mazowszu w 2018 roku.</w:t>
      </w:r>
    </w:p>
    <w:tbl>
      <w:tblPr>
        <w:tblW w:w="10135" w:type="dxa"/>
        <w:tblCellMar>
          <w:left w:w="65" w:type="dxa"/>
          <w:right w:w="70" w:type="dxa"/>
        </w:tblCellMar>
        <w:tblLook w:val="04A0" w:firstRow="1" w:lastRow="0" w:firstColumn="1" w:lastColumn="0" w:noHBand="0" w:noVBand="1"/>
      </w:tblPr>
      <w:tblGrid>
        <w:gridCol w:w="4512"/>
        <w:gridCol w:w="1883"/>
        <w:gridCol w:w="1879"/>
        <w:gridCol w:w="1861"/>
      </w:tblGrid>
      <w:tr w:rsidR="00FA6E00" w:rsidRPr="00833193" w14:paraId="04EF8F19" w14:textId="77777777">
        <w:trPr>
          <w:trHeight w:val="471"/>
        </w:trPr>
        <w:tc>
          <w:tcPr>
            <w:tcW w:w="451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7464856" w14:textId="77777777" w:rsidR="00FA6E00" w:rsidRPr="00833193" w:rsidRDefault="00D113ED" w:rsidP="000412D2">
            <w:r w:rsidRPr="00833193">
              <w:rPr>
                <w:rFonts w:ascii="Calibri" w:eastAsia="Times New Roman" w:hAnsi="Calibri" w:cs="Times New Roman"/>
                <w:color w:val="000000"/>
                <w:sz w:val="20"/>
                <w:szCs w:val="20"/>
                <w:lang w:eastAsia="pl-PL"/>
              </w:rPr>
              <w:t>Wyszczególnienie liczba rodzin</w:t>
            </w:r>
          </w:p>
        </w:tc>
        <w:tc>
          <w:tcPr>
            <w:tcW w:w="188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51B68D" w14:textId="77777777" w:rsidR="00FA6E00" w:rsidRPr="00833193" w:rsidRDefault="00D113ED" w:rsidP="000412D2">
            <w:pPr>
              <w:jc w:val="center"/>
            </w:pPr>
            <w:r w:rsidRPr="00833193">
              <w:rPr>
                <w:rFonts w:ascii="Calibri" w:eastAsia="Times New Roman" w:hAnsi="Calibri" w:cs="Times New Roman"/>
                <w:color w:val="000000"/>
                <w:sz w:val="20"/>
                <w:szCs w:val="20"/>
                <w:lang w:eastAsia="pl-PL"/>
              </w:rPr>
              <w:t>ogółem liczba rodzin</w:t>
            </w:r>
          </w:p>
        </w:tc>
        <w:tc>
          <w:tcPr>
            <w:tcW w:w="18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D5189E" w14:textId="77777777" w:rsidR="00FA6E00" w:rsidRPr="00833193" w:rsidRDefault="00D113ED" w:rsidP="000412D2">
            <w:pPr>
              <w:jc w:val="center"/>
            </w:pPr>
            <w:r w:rsidRPr="00833193">
              <w:rPr>
                <w:rFonts w:ascii="Calibri" w:eastAsia="Times New Roman" w:hAnsi="Calibri" w:cs="Times New Roman"/>
                <w:color w:val="000000"/>
                <w:sz w:val="20"/>
                <w:szCs w:val="20"/>
                <w:lang w:eastAsia="pl-PL"/>
              </w:rPr>
              <w:t>w tym na wsi liczba osób w rodzinach</w:t>
            </w:r>
          </w:p>
        </w:tc>
        <w:tc>
          <w:tcPr>
            <w:tcW w:w="18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1E0D42" w14:textId="77777777" w:rsidR="00FA6E00" w:rsidRPr="00833193" w:rsidRDefault="00D113ED" w:rsidP="000412D2">
            <w:pPr>
              <w:jc w:val="center"/>
            </w:pPr>
            <w:r w:rsidRPr="00833193">
              <w:rPr>
                <w:rFonts w:eastAsia="Times New Roman" w:cs="Arial"/>
                <w:color w:val="000000"/>
                <w:sz w:val="18"/>
                <w:szCs w:val="18"/>
                <w:lang w:eastAsia="pl-PL"/>
              </w:rPr>
              <w:t xml:space="preserve">liczba osób  </w:t>
            </w:r>
            <w:r w:rsidRPr="00833193">
              <w:rPr>
                <w:rFonts w:eastAsia="Times New Roman" w:cs="Arial"/>
                <w:color w:val="000000"/>
                <w:sz w:val="18"/>
                <w:szCs w:val="18"/>
                <w:lang w:eastAsia="pl-PL"/>
              </w:rPr>
              <w:br/>
              <w:t>w rodzinach</w:t>
            </w:r>
          </w:p>
        </w:tc>
      </w:tr>
      <w:tr w:rsidR="00FA6E00" w:rsidRPr="00833193" w14:paraId="21F6C955" w14:textId="77777777">
        <w:trPr>
          <w:trHeight w:val="281"/>
        </w:trPr>
        <w:tc>
          <w:tcPr>
            <w:tcW w:w="451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55157C5" w14:textId="77777777" w:rsidR="00FA6E00" w:rsidRPr="00833193" w:rsidRDefault="00D113ED" w:rsidP="000412D2">
            <w:r w:rsidRPr="00833193">
              <w:rPr>
                <w:rFonts w:ascii="Calibri" w:eastAsia="Times New Roman" w:hAnsi="Calibri" w:cs="Times New Roman"/>
                <w:color w:val="000000"/>
                <w:sz w:val="20"/>
                <w:szCs w:val="20"/>
                <w:lang w:eastAsia="pl-PL"/>
              </w:rPr>
              <w:t>Trudności w integracji osób, które otrzymały status uchodźcy, ochronę uzupełniającą lub zezwolenie na pobyt czasowy</w:t>
            </w:r>
          </w:p>
        </w:tc>
        <w:tc>
          <w:tcPr>
            <w:tcW w:w="188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CA1086B"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415</w:t>
            </w:r>
          </w:p>
        </w:tc>
        <w:tc>
          <w:tcPr>
            <w:tcW w:w="1879" w:type="dxa"/>
            <w:tcBorders>
              <w:top w:val="single" w:sz="4" w:space="0" w:color="00000A"/>
              <w:left w:val="single" w:sz="4" w:space="0" w:color="00000A"/>
              <w:bottom w:val="single" w:sz="4" w:space="0" w:color="00000A"/>
              <w:right w:val="single" w:sz="4" w:space="0" w:color="00000A"/>
            </w:tcBorders>
            <w:shd w:val="clear" w:color="auto" w:fill="auto"/>
            <w:vAlign w:val="bottom"/>
          </w:tcPr>
          <w:p w14:paraId="58CCC16B"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18</w:t>
            </w:r>
          </w:p>
        </w:tc>
        <w:tc>
          <w:tcPr>
            <w:tcW w:w="186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22509D3"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1 145</w:t>
            </w:r>
          </w:p>
        </w:tc>
      </w:tr>
    </w:tbl>
    <w:p w14:paraId="13968804" w14:textId="77777777" w:rsidR="00FA6E00" w:rsidRPr="00833193" w:rsidRDefault="00FA6E00" w:rsidP="000412D2"/>
    <w:p w14:paraId="10ECB588"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Tabela 61. Liczba rodzin wg. powodów przyznania pomocy na Mazowszu w latach 2010 2018.</w:t>
      </w:r>
    </w:p>
    <w:tbl>
      <w:tblPr>
        <w:tblW w:w="10215" w:type="dxa"/>
        <w:tblCellMar>
          <w:left w:w="65" w:type="dxa"/>
          <w:right w:w="70" w:type="dxa"/>
        </w:tblCellMar>
        <w:tblLook w:val="04A0" w:firstRow="1" w:lastRow="0" w:firstColumn="1" w:lastColumn="0" w:noHBand="0" w:noVBand="1"/>
      </w:tblPr>
      <w:tblGrid>
        <w:gridCol w:w="2764"/>
        <w:gridCol w:w="827"/>
        <w:gridCol w:w="830"/>
        <w:gridCol w:w="827"/>
        <w:gridCol w:w="828"/>
        <w:gridCol w:w="830"/>
        <w:gridCol w:w="827"/>
        <w:gridCol w:w="831"/>
        <w:gridCol w:w="828"/>
        <w:gridCol w:w="823"/>
      </w:tblGrid>
      <w:tr w:rsidR="00FA6E00" w:rsidRPr="00833193" w14:paraId="3B4D0E71" w14:textId="77777777">
        <w:trPr>
          <w:trHeight w:val="188"/>
        </w:trPr>
        <w:tc>
          <w:tcPr>
            <w:tcW w:w="276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3FCDF19" w14:textId="77777777" w:rsidR="00FA6E00" w:rsidRPr="00833193" w:rsidRDefault="00D113ED" w:rsidP="000412D2">
            <w:r w:rsidRPr="00833193">
              <w:rPr>
                <w:rFonts w:ascii="Calibri" w:eastAsia="Times New Roman" w:hAnsi="Calibri" w:cs="Times New Roman"/>
                <w:color w:val="000000"/>
                <w:sz w:val="20"/>
                <w:szCs w:val="20"/>
                <w:lang w:eastAsia="pl-PL"/>
              </w:rPr>
              <w:t>Wyszczególnienie liczba rodzin</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707A0DD"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2010</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AB335DE"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2011</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82681F4"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2012</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85454AC"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2013</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640F499"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2014</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4F44835"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2015</w:t>
            </w:r>
          </w:p>
        </w:tc>
        <w:tc>
          <w:tcPr>
            <w:tcW w:w="83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A82DCB0"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2016</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9593810"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2017</w:t>
            </w:r>
          </w:p>
        </w:tc>
        <w:tc>
          <w:tcPr>
            <w:tcW w:w="82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EC8756A"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2018</w:t>
            </w:r>
          </w:p>
        </w:tc>
      </w:tr>
      <w:tr w:rsidR="00FA6E00" w:rsidRPr="00833193" w14:paraId="54139FE1" w14:textId="77777777">
        <w:trPr>
          <w:trHeight w:val="162"/>
        </w:trPr>
        <w:tc>
          <w:tcPr>
            <w:tcW w:w="276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62FE1F7" w14:textId="77777777" w:rsidR="00FA6E00" w:rsidRPr="00833193" w:rsidRDefault="00D113ED" w:rsidP="000412D2">
            <w:r w:rsidRPr="00833193">
              <w:rPr>
                <w:rFonts w:ascii="Calibri" w:eastAsia="Times New Roman" w:hAnsi="Calibri" w:cs="Times New Roman"/>
                <w:color w:val="000000"/>
                <w:sz w:val="20"/>
                <w:szCs w:val="20"/>
                <w:lang w:eastAsia="pl-PL"/>
              </w:rPr>
              <w:t>Trudność w integracji osób, które otrzymały status uchodźcy</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5FC7D33"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727</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25BD769"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354</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8638E5F"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267</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E5980F8"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286</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AB58C41"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370</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1D24B23"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452</w:t>
            </w:r>
          </w:p>
        </w:tc>
        <w:tc>
          <w:tcPr>
            <w:tcW w:w="83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B998064"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352</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ADF4DC7"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358</w:t>
            </w:r>
          </w:p>
        </w:tc>
        <w:tc>
          <w:tcPr>
            <w:tcW w:w="82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3B78FC8"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415</w:t>
            </w:r>
          </w:p>
        </w:tc>
      </w:tr>
    </w:tbl>
    <w:p w14:paraId="0FE96BBC" w14:textId="77777777" w:rsidR="00FA6E00" w:rsidRPr="00833193" w:rsidRDefault="00D113ED" w:rsidP="000412D2">
      <w:r w:rsidRPr="00833193">
        <w:rPr>
          <w:rFonts w:ascii="Calibri" w:eastAsia="Times New Roman" w:hAnsi="Calibri" w:cs="Times New Roman"/>
          <w:color w:val="000000"/>
          <w:sz w:val="20"/>
          <w:szCs w:val="20"/>
          <w:lang w:eastAsia="pl-PL"/>
        </w:rPr>
        <w:t>Wnioski:</w:t>
      </w:r>
    </w:p>
    <w:p w14:paraId="08D6BB7B" w14:textId="77777777" w:rsidR="00FA6E00" w:rsidRPr="00833193" w:rsidRDefault="00D113ED" w:rsidP="000412D2">
      <w:r w:rsidRPr="00833193">
        <w:t>Uchodźcy mogą być kierowane do CIS-ów i KIS-ów, co umożliwia powrót na otwarty rynek pracy. Takie osoby mają możliwość ukształtowania swojego życia zawodowego i zdobycia doświadczenia zawodowego.</w:t>
      </w:r>
    </w:p>
    <w:tbl>
      <w:tblPr>
        <w:tblW w:w="4946" w:type="dxa"/>
        <w:jc w:val="right"/>
        <w:tblCellMar>
          <w:left w:w="70" w:type="dxa"/>
          <w:right w:w="70" w:type="dxa"/>
        </w:tblCellMar>
        <w:tblLook w:val="04A0" w:firstRow="1" w:lastRow="0" w:firstColumn="1" w:lastColumn="0" w:noHBand="0" w:noVBand="1"/>
      </w:tblPr>
      <w:tblGrid>
        <w:gridCol w:w="968"/>
        <w:gridCol w:w="546"/>
        <w:gridCol w:w="547"/>
        <w:gridCol w:w="549"/>
        <w:gridCol w:w="546"/>
        <w:gridCol w:w="546"/>
        <w:gridCol w:w="544"/>
        <w:gridCol w:w="349"/>
        <w:gridCol w:w="351"/>
      </w:tblGrid>
      <w:tr w:rsidR="00FA6E00" w:rsidRPr="00833193" w14:paraId="668A2FC6" w14:textId="77777777">
        <w:trPr>
          <w:trHeight w:hRule="exact" w:val="160"/>
          <w:jc w:val="right"/>
        </w:trPr>
        <w:tc>
          <w:tcPr>
            <w:tcW w:w="967" w:type="dxa"/>
            <w:shd w:val="clear" w:color="auto" w:fill="auto"/>
            <w:vAlign w:val="bottom"/>
          </w:tcPr>
          <w:p w14:paraId="30E3094B" w14:textId="77777777" w:rsidR="00FA6E00" w:rsidRPr="00833193" w:rsidRDefault="00FA6E00" w:rsidP="000412D2">
            <w:pPr>
              <w:rPr>
                <w:rFonts w:ascii="Calibri" w:eastAsia="Times New Roman" w:hAnsi="Calibri" w:cs="Times New Roman"/>
                <w:color w:val="000000"/>
                <w:sz w:val="20"/>
                <w:szCs w:val="20"/>
                <w:lang w:eastAsia="pl-PL"/>
              </w:rPr>
            </w:pPr>
          </w:p>
        </w:tc>
        <w:tc>
          <w:tcPr>
            <w:tcW w:w="546" w:type="dxa"/>
            <w:shd w:val="clear" w:color="auto" w:fill="auto"/>
            <w:vAlign w:val="bottom"/>
          </w:tcPr>
          <w:p w14:paraId="10E85126" w14:textId="77777777" w:rsidR="00FA6E00" w:rsidRPr="00833193" w:rsidRDefault="00FA6E00" w:rsidP="000412D2">
            <w:pPr>
              <w:rPr>
                <w:rFonts w:ascii="Calibri" w:eastAsia="Times New Roman" w:hAnsi="Calibri" w:cs="Times New Roman"/>
                <w:color w:val="000000"/>
                <w:sz w:val="20"/>
                <w:szCs w:val="20"/>
                <w:lang w:eastAsia="pl-PL"/>
              </w:rPr>
            </w:pPr>
          </w:p>
        </w:tc>
        <w:tc>
          <w:tcPr>
            <w:tcW w:w="547" w:type="dxa"/>
            <w:shd w:val="clear" w:color="auto" w:fill="auto"/>
            <w:vAlign w:val="bottom"/>
          </w:tcPr>
          <w:p w14:paraId="3B7DDC8C" w14:textId="77777777" w:rsidR="00FA6E00" w:rsidRPr="00833193" w:rsidRDefault="00FA6E00" w:rsidP="000412D2">
            <w:pPr>
              <w:rPr>
                <w:rFonts w:ascii="Calibri" w:eastAsia="Times New Roman" w:hAnsi="Calibri" w:cs="Times New Roman"/>
                <w:color w:val="000000"/>
                <w:sz w:val="20"/>
                <w:szCs w:val="20"/>
                <w:lang w:eastAsia="pl-PL"/>
              </w:rPr>
            </w:pPr>
          </w:p>
        </w:tc>
        <w:tc>
          <w:tcPr>
            <w:tcW w:w="549" w:type="dxa"/>
            <w:shd w:val="clear" w:color="auto" w:fill="auto"/>
            <w:vAlign w:val="bottom"/>
          </w:tcPr>
          <w:p w14:paraId="6682B41C" w14:textId="77777777" w:rsidR="00FA6E00" w:rsidRPr="00833193" w:rsidRDefault="00FA6E00" w:rsidP="000412D2">
            <w:pPr>
              <w:rPr>
                <w:rFonts w:ascii="Calibri" w:eastAsia="Times New Roman" w:hAnsi="Calibri" w:cs="Times New Roman"/>
                <w:color w:val="000000"/>
                <w:sz w:val="20"/>
                <w:szCs w:val="20"/>
                <w:lang w:eastAsia="pl-PL"/>
              </w:rPr>
            </w:pPr>
          </w:p>
        </w:tc>
        <w:tc>
          <w:tcPr>
            <w:tcW w:w="546" w:type="dxa"/>
            <w:shd w:val="clear" w:color="auto" w:fill="auto"/>
            <w:vAlign w:val="bottom"/>
          </w:tcPr>
          <w:p w14:paraId="3F447A6D" w14:textId="77777777" w:rsidR="00FA6E00" w:rsidRPr="00833193" w:rsidRDefault="00FA6E00" w:rsidP="000412D2">
            <w:pPr>
              <w:rPr>
                <w:rFonts w:ascii="Calibri" w:eastAsia="Times New Roman" w:hAnsi="Calibri" w:cs="Times New Roman"/>
                <w:color w:val="000000"/>
                <w:sz w:val="20"/>
                <w:szCs w:val="20"/>
                <w:lang w:eastAsia="pl-PL"/>
              </w:rPr>
            </w:pPr>
          </w:p>
        </w:tc>
        <w:tc>
          <w:tcPr>
            <w:tcW w:w="546" w:type="dxa"/>
            <w:shd w:val="clear" w:color="auto" w:fill="auto"/>
            <w:vAlign w:val="bottom"/>
          </w:tcPr>
          <w:p w14:paraId="411982C9" w14:textId="77777777" w:rsidR="00FA6E00" w:rsidRPr="00833193" w:rsidRDefault="00FA6E00" w:rsidP="000412D2">
            <w:pPr>
              <w:rPr>
                <w:rFonts w:ascii="Calibri" w:eastAsia="Times New Roman" w:hAnsi="Calibri" w:cs="Times New Roman"/>
                <w:color w:val="000000"/>
                <w:sz w:val="20"/>
                <w:szCs w:val="20"/>
                <w:lang w:eastAsia="pl-PL"/>
              </w:rPr>
            </w:pPr>
          </w:p>
        </w:tc>
        <w:tc>
          <w:tcPr>
            <w:tcW w:w="544" w:type="dxa"/>
            <w:shd w:val="clear" w:color="auto" w:fill="auto"/>
            <w:vAlign w:val="bottom"/>
          </w:tcPr>
          <w:p w14:paraId="0ABB3509" w14:textId="77777777" w:rsidR="00FA6E00" w:rsidRPr="00833193" w:rsidRDefault="00FA6E00" w:rsidP="000412D2">
            <w:pPr>
              <w:rPr>
                <w:rFonts w:ascii="Calibri" w:eastAsia="Times New Roman" w:hAnsi="Calibri" w:cs="Times New Roman"/>
                <w:color w:val="000000"/>
                <w:sz w:val="20"/>
                <w:szCs w:val="20"/>
                <w:lang w:eastAsia="pl-PL"/>
              </w:rPr>
            </w:pPr>
          </w:p>
        </w:tc>
        <w:tc>
          <w:tcPr>
            <w:tcW w:w="349" w:type="dxa"/>
            <w:shd w:val="clear" w:color="auto" w:fill="auto"/>
            <w:vAlign w:val="bottom"/>
          </w:tcPr>
          <w:p w14:paraId="4AEE4FD8" w14:textId="77777777" w:rsidR="00FA6E00" w:rsidRPr="00833193" w:rsidRDefault="00FA6E00" w:rsidP="000412D2">
            <w:pPr>
              <w:rPr>
                <w:rFonts w:ascii="Calibri" w:eastAsia="Times New Roman" w:hAnsi="Calibri" w:cs="Times New Roman"/>
                <w:color w:val="000000"/>
                <w:sz w:val="20"/>
                <w:szCs w:val="20"/>
                <w:lang w:eastAsia="pl-PL"/>
              </w:rPr>
            </w:pPr>
          </w:p>
        </w:tc>
        <w:tc>
          <w:tcPr>
            <w:tcW w:w="351" w:type="dxa"/>
            <w:shd w:val="clear" w:color="auto" w:fill="auto"/>
            <w:vAlign w:val="bottom"/>
          </w:tcPr>
          <w:p w14:paraId="3379E670" w14:textId="77777777" w:rsidR="00FA6E00" w:rsidRPr="00833193" w:rsidRDefault="00FA6E00" w:rsidP="000412D2">
            <w:pPr>
              <w:rPr>
                <w:rFonts w:ascii="Calibri" w:eastAsia="Times New Roman" w:hAnsi="Calibri" w:cs="Times New Roman"/>
                <w:color w:val="000000"/>
                <w:sz w:val="20"/>
                <w:szCs w:val="20"/>
                <w:lang w:eastAsia="pl-PL"/>
              </w:rPr>
            </w:pPr>
          </w:p>
        </w:tc>
      </w:tr>
    </w:tbl>
    <w:p w14:paraId="5E57BE02" w14:textId="77777777" w:rsidR="00FA6E00" w:rsidRPr="00833193" w:rsidRDefault="00D113ED" w:rsidP="000412D2">
      <w:pPr>
        <w:rPr>
          <w:rFonts w:asciiTheme="majorHAnsi" w:eastAsia="Times New Roman" w:hAnsiTheme="majorHAnsi" w:cstheme="majorBidi"/>
          <w:b/>
          <w:bCs/>
          <w:i/>
          <w:iCs/>
          <w:color w:val="4F81BD" w:themeColor="accent1"/>
          <w:lang w:eastAsia="pl-PL"/>
        </w:rPr>
      </w:pPr>
      <w:r w:rsidRPr="00833193">
        <w:rPr>
          <w:rFonts w:asciiTheme="majorHAnsi" w:eastAsia="Times New Roman" w:hAnsiTheme="majorHAnsi" w:cstheme="majorBidi"/>
          <w:b/>
          <w:bCs/>
          <w:i/>
          <w:iCs/>
          <w:color w:val="4F81BD" w:themeColor="accent1"/>
          <w:lang w:eastAsia="pl-PL"/>
        </w:rPr>
        <w:t>Osoby chorujące psychicznie</w:t>
      </w:r>
    </w:p>
    <w:p w14:paraId="67212EF6" w14:textId="77777777" w:rsidR="00FA6E00" w:rsidRPr="00833193" w:rsidRDefault="00D113ED" w:rsidP="000412D2">
      <w:r w:rsidRPr="00833193">
        <w:rPr>
          <w:b/>
          <w:bCs/>
        </w:rPr>
        <w:t xml:space="preserve">Specjalistyczne usługi dla osób z zaburzeniami psychicznymi </w:t>
      </w:r>
      <w:r w:rsidRPr="00833193">
        <w:t>były świadczone dla 956 osób (spadek w stosunku do 2015 r. o 6,18% i w stosunku do 2012 r. o 6,91%), na kwotę 3 643 323 zł (liczba świadczeń –125 099). (OZPS str. 39)+</w:t>
      </w:r>
    </w:p>
    <w:tbl>
      <w:tblPr>
        <w:tblStyle w:val="Tabela-Siatka"/>
        <w:tblW w:w="10343" w:type="dxa"/>
        <w:tblLook w:val="04A0" w:firstRow="1" w:lastRow="0" w:firstColumn="1" w:lastColumn="0" w:noHBand="0" w:noVBand="1"/>
      </w:tblPr>
      <w:tblGrid>
        <w:gridCol w:w="2068"/>
        <w:gridCol w:w="2069"/>
        <w:gridCol w:w="2068"/>
        <w:gridCol w:w="2069"/>
        <w:gridCol w:w="2069"/>
      </w:tblGrid>
      <w:tr w:rsidR="00FA6E00" w:rsidRPr="00833193" w14:paraId="4B7F87A0" w14:textId="77777777">
        <w:tc>
          <w:tcPr>
            <w:tcW w:w="2068" w:type="dxa"/>
          </w:tcPr>
          <w:p w14:paraId="7F138435" w14:textId="77777777" w:rsidR="00FA6E00" w:rsidRPr="00833193" w:rsidRDefault="00D113ED" w:rsidP="000412D2">
            <w:pPr>
              <w:tabs>
                <w:tab w:val="left" w:pos="739"/>
              </w:tabs>
              <w:rPr>
                <w:rFonts w:cs="Arial"/>
                <w:color w:val="000000"/>
                <w:sz w:val="16"/>
                <w:szCs w:val="16"/>
              </w:rPr>
            </w:pPr>
            <w:r w:rsidRPr="00833193">
              <w:rPr>
                <w:rFonts w:cs="Arial"/>
                <w:b/>
                <w:bCs/>
                <w:color w:val="000000"/>
                <w:sz w:val="16"/>
                <w:szCs w:val="16"/>
              </w:rPr>
              <w:t xml:space="preserve">Lp. </w:t>
            </w:r>
            <w:r w:rsidRPr="00833193">
              <w:rPr>
                <w:rFonts w:cs="Arial"/>
                <w:b/>
                <w:bCs/>
                <w:color w:val="000000"/>
                <w:sz w:val="16"/>
                <w:szCs w:val="16"/>
              </w:rPr>
              <w:tab/>
            </w:r>
          </w:p>
        </w:tc>
        <w:tc>
          <w:tcPr>
            <w:tcW w:w="2069" w:type="dxa"/>
          </w:tcPr>
          <w:p w14:paraId="2AC3D439"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Treść </w:t>
            </w:r>
          </w:p>
        </w:tc>
        <w:tc>
          <w:tcPr>
            <w:tcW w:w="2068" w:type="dxa"/>
          </w:tcPr>
          <w:p w14:paraId="35B168FF"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2016 </w:t>
            </w:r>
          </w:p>
        </w:tc>
        <w:tc>
          <w:tcPr>
            <w:tcW w:w="2069" w:type="dxa"/>
          </w:tcPr>
          <w:p w14:paraId="7215D3C1"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2017 </w:t>
            </w:r>
          </w:p>
        </w:tc>
        <w:tc>
          <w:tcPr>
            <w:tcW w:w="2069" w:type="dxa"/>
          </w:tcPr>
          <w:p w14:paraId="4A697A24"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2018 </w:t>
            </w:r>
          </w:p>
        </w:tc>
      </w:tr>
      <w:tr w:rsidR="00FA6E00" w:rsidRPr="00833193" w14:paraId="245D5C52" w14:textId="77777777">
        <w:tc>
          <w:tcPr>
            <w:tcW w:w="2068" w:type="dxa"/>
          </w:tcPr>
          <w:p w14:paraId="7682E914" w14:textId="77777777" w:rsidR="00FA6E00" w:rsidRPr="00833193" w:rsidRDefault="00D113ED" w:rsidP="000412D2">
            <w:r w:rsidRPr="00833193">
              <w:t>1</w:t>
            </w:r>
          </w:p>
        </w:tc>
        <w:tc>
          <w:tcPr>
            <w:tcW w:w="2069" w:type="dxa"/>
          </w:tcPr>
          <w:p w14:paraId="173489F2" w14:textId="77777777" w:rsidR="00FA6E00" w:rsidRPr="00833193" w:rsidRDefault="00D113ED" w:rsidP="000412D2">
            <w:pPr>
              <w:pStyle w:val="Default"/>
              <w:rPr>
                <w:sz w:val="16"/>
                <w:szCs w:val="16"/>
              </w:rPr>
            </w:pPr>
            <w:r w:rsidRPr="00833193">
              <w:rPr>
                <w:sz w:val="16"/>
                <w:szCs w:val="16"/>
              </w:rPr>
              <w:t xml:space="preserve">Liczba osób korzystających z usług specjalistycznych dla osób z zaburzeniami psychicznymi </w:t>
            </w:r>
          </w:p>
        </w:tc>
        <w:tc>
          <w:tcPr>
            <w:tcW w:w="2068" w:type="dxa"/>
          </w:tcPr>
          <w:p w14:paraId="559CCF1F" w14:textId="77777777" w:rsidR="00FA6E00" w:rsidRPr="00833193" w:rsidRDefault="00D113ED" w:rsidP="000412D2">
            <w:pPr>
              <w:pStyle w:val="Default"/>
              <w:rPr>
                <w:sz w:val="16"/>
                <w:szCs w:val="16"/>
              </w:rPr>
            </w:pPr>
            <w:r w:rsidRPr="00833193">
              <w:rPr>
                <w:sz w:val="16"/>
                <w:szCs w:val="16"/>
              </w:rPr>
              <w:t xml:space="preserve">1 788 </w:t>
            </w:r>
          </w:p>
        </w:tc>
        <w:tc>
          <w:tcPr>
            <w:tcW w:w="2069" w:type="dxa"/>
          </w:tcPr>
          <w:p w14:paraId="7BC2B9AA" w14:textId="77777777" w:rsidR="00FA6E00" w:rsidRPr="00833193" w:rsidRDefault="00D113ED" w:rsidP="000412D2">
            <w:pPr>
              <w:pStyle w:val="Default"/>
              <w:rPr>
                <w:sz w:val="16"/>
                <w:szCs w:val="16"/>
              </w:rPr>
            </w:pPr>
            <w:r w:rsidRPr="00833193">
              <w:rPr>
                <w:sz w:val="16"/>
                <w:szCs w:val="16"/>
              </w:rPr>
              <w:t xml:space="preserve">1 744 </w:t>
            </w:r>
          </w:p>
        </w:tc>
        <w:tc>
          <w:tcPr>
            <w:tcW w:w="2069" w:type="dxa"/>
          </w:tcPr>
          <w:p w14:paraId="7859B40D" w14:textId="77777777" w:rsidR="00FA6E00" w:rsidRPr="00833193" w:rsidRDefault="00D113ED" w:rsidP="000412D2">
            <w:pPr>
              <w:pStyle w:val="Default"/>
              <w:rPr>
                <w:sz w:val="16"/>
                <w:szCs w:val="16"/>
              </w:rPr>
            </w:pPr>
            <w:r w:rsidRPr="00833193">
              <w:rPr>
                <w:sz w:val="16"/>
                <w:szCs w:val="16"/>
              </w:rPr>
              <w:t xml:space="preserve">1 702 </w:t>
            </w:r>
          </w:p>
        </w:tc>
      </w:tr>
      <w:tr w:rsidR="00FA6E00" w:rsidRPr="00833193" w14:paraId="7AEE636A" w14:textId="77777777">
        <w:tc>
          <w:tcPr>
            <w:tcW w:w="2068" w:type="dxa"/>
          </w:tcPr>
          <w:p w14:paraId="2CAB8A89" w14:textId="77777777" w:rsidR="00FA6E00" w:rsidRPr="00833193" w:rsidRDefault="00D113ED" w:rsidP="000412D2">
            <w:r w:rsidRPr="00833193">
              <w:t>2</w:t>
            </w:r>
          </w:p>
        </w:tc>
        <w:tc>
          <w:tcPr>
            <w:tcW w:w="2069" w:type="dxa"/>
          </w:tcPr>
          <w:p w14:paraId="4BEE6DF4" w14:textId="77777777" w:rsidR="00FA6E00" w:rsidRPr="00833193" w:rsidRDefault="00D113ED" w:rsidP="000412D2">
            <w:pPr>
              <w:pStyle w:val="Default"/>
              <w:rPr>
                <w:sz w:val="16"/>
                <w:szCs w:val="16"/>
              </w:rPr>
            </w:pPr>
            <w:r w:rsidRPr="00833193">
              <w:rPr>
                <w:sz w:val="16"/>
                <w:szCs w:val="16"/>
              </w:rPr>
              <w:t xml:space="preserve">Środowiskowe domy samopomocy </w:t>
            </w:r>
          </w:p>
        </w:tc>
        <w:tc>
          <w:tcPr>
            <w:tcW w:w="2068" w:type="dxa"/>
          </w:tcPr>
          <w:p w14:paraId="14FD0EB9" w14:textId="77777777" w:rsidR="00FA6E00" w:rsidRPr="00833193" w:rsidRDefault="00D113ED" w:rsidP="000412D2">
            <w:pPr>
              <w:pStyle w:val="Default"/>
              <w:rPr>
                <w:sz w:val="16"/>
                <w:szCs w:val="16"/>
              </w:rPr>
            </w:pPr>
            <w:r w:rsidRPr="00833193">
              <w:rPr>
                <w:sz w:val="16"/>
                <w:szCs w:val="16"/>
              </w:rPr>
              <w:t xml:space="preserve">65 </w:t>
            </w:r>
          </w:p>
        </w:tc>
        <w:tc>
          <w:tcPr>
            <w:tcW w:w="2069" w:type="dxa"/>
          </w:tcPr>
          <w:p w14:paraId="4B2A83F5" w14:textId="77777777" w:rsidR="00FA6E00" w:rsidRPr="00833193" w:rsidRDefault="00D113ED" w:rsidP="000412D2">
            <w:pPr>
              <w:pStyle w:val="Default"/>
              <w:rPr>
                <w:sz w:val="16"/>
                <w:szCs w:val="16"/>
              </w:rPr>
            </w:pPr>
            <w:r w:rsidRPr="00833193">
              <w:rPr>
                <w:sz w:val="16"/>
                <w:szCs w:val="16"/>
              </w:rPr>
              <w:t xml:space="preserve">65 </w:t>
            </w:r>
          </w:p>
        </w:tc>
        <w:tc>
          <w:tcPr>
            <w:tcW w:w="2069" w:type="dxa"/>
          </w:tcPr>
          <w:p w14:paraId="3915230C" w14:textId="77777777" w:rsidR="00FA6E00" w:rsidRPr="00833193" w:rsidRDefault="00D113ED" w:rsidP="000412D2">
            <w:pPr>
              <w:pStyle w:val="Default"/>
              <w:rPr>
                <w:sz w:val="16"/>
                <w:szCs w:val="16"/>
              </w:rPr>
            </w:pPr>
            <w:r w:rsidRPr="00833193">
              <w:rPr>
                <w:sz w:val="16"/>
                <w:szCs w:val="16"/>
              </w:rPr>
              <w:t xml:space="preserve">65 </w:t>
            </w:r>
          </w:p>
        </w:tc>
      </w:tr>
      <w:tr w:rsidR="00FA6E00" w:rsidRPr="00833193" w14:paraId="56ADB66A" w14:textId="77777777">
        <w:tc>
          <w:tcPr>
            <w:tcW w:w="2068" w:type="dxa"/>
          </w:tcPr>
          <w:p w14:paraId="2668D478" w14:textId="77777777" w:rsidR="00FA6E00" w:rsidRPr="00833193" w:rsidRDefault="00D113ED" w:rsidP="000412D2">
            <w:r w:rsidRPr="00833193">
              <w:t>3</w:t>
            </w:r>
          </w:p>
        </w:tc>
        <w:tc>
          <w:tcPr>
            <w:tcW w:w="2069" w:type="dxa"/>
          </w:tcPr>
          <w:p w14:paraId="1EABB5EB" w14:textId="77777777" w:rsidR="00FA6E00" w:rsidRPr="00833193" w:rsidRDefault="00D113ED" w:rsidP="000412D2">
            <w:pPr>
              <w:pStyle w:val="Default"/>
              <w:rPr>
                <w:sz w:val="16"/>
                <w:szCs w:val="16"/>
              </w:rPr>
            </w:pPr>
            <w:r w:rsidRPr="00833193">
              <w:rPr>
                <w:sz w:val="16"/>
                <w:szCs w:val="16"/>
              </w:rPr>
              <w:t xml:space="preserve">Domy pomocy społecznej dla osób psychicznie chorych </w:t>
            </w:r>
          </w:p>
        </w:tc>
        <w:tc>
          <w:tcPr>
            <w:tcW w:w="2068" w:type="dxa"/>
          </w:tcPr>
          <w:p w14:paraId="3C6EC64C" w14:textId="77777777" w:rsidR="00FA6E00" w:rsidRPr="00833193" w:rsidRDefault="00D113ED" w:rsidP="000412D2">
            <w:pPr>
              <w:pStyle w:val="Default"/>
              <w:rPr>
                <w:sz w:val="16"/>
                <w:szCs w:val="16"/>
              </w:rPr>
            </w:pPr>
            <w:r w:rsidRPr="00833193">
              <w:rPr>
                <w:sz w:val="16"/>
                <w:szCs w:val="16"/>
              </w:rPr>
              <w:t xml:space="preserve">25 </w:t>
            </w:r>
          </w:p>
        </w:tc>
        <w:tc>
          <w:tcPr>
            <w:tcW w:w="2069" w:type="dxa"/>
          </w:tcPr>
          <w:p w14:paraId="00BA27DB" w14:textId="77777777" w:rsidR="00FA6E00" w:rsidRPr="00833193" w:rsidRDefault="00D113ED" w:rsidP="000412D2">
            <w:pPr>
              <w:pStyle w:val="Default"/>
              <w:rPr>
                <w:sz w:val="16"/>
                <w:szCs w:val="16"/>
              </w:rPr>
            </w:pPr>
            <w:r w:rsidRPr="00833193">
              <w:rPr>
                <w:sz w:val="16"/>
                <w:szCs w:val="16"/>
              </w:rPr>
              <w:t xml:space="preserve">26 </w:t>
            </w:r>
          </w:p>
        </w:tc>
        <w:tc>
          <w:tcPr>
            <w:tcW w:w="2069" w:type="dxa"/>
          </w:tcPr>
          <w:p w14:paraId="0097B2A9" w14:textId="77777777" w:rsidR="00FA6E00" w:rsidRPr="00833193" w:rsidRDefault="00D113ED" w:rsidP="000412D2">
            <w:pPr>
              <w:pStyle w:val="Default"/>
              <w:rPr>
                <w:sz w:val="16"/>
                <w:szCs w:val="16"/>
              </w:rPr>
            </w:pPr>
            <w:r w:rsidRPr="00833193">
              <w:rPr>
                <w:sz w:val="16"/>
                <w:szCs w:val="16"/>
              </w:rPr>
              <w:t xml:space="preserve">26 </w:t>
            </w:r>
          </w:p>
        </w:tc>
      </w:tr>
    </w:tbl>
    <w:p w14:paraId="613BEE9C" w14:textId="77777777" w:rsidR="00FA6E00" w:rsidRPr="00833193" w:rsidRDefault="00D113ED" w:rsidP="000412D2">
      <w:pPr>
        <w:rPr>
          <w:rFonts w:asciiTheme="majorHAnsi" w:eastAsia="Times New Roman" w:hAnsiTheme="majorHAnsi" w:cstheme="majorBidi"/>
          <w:b/>
          <w:bCs/>
          <w:i/>
          <w:iCs/>
          <w:color w:val="4F81BD" w:themeColor="accent1"/>
          <w:lang w:eastAsia="pl-PL"/>
        </w:rPr>
      </w:pPr>
      <w:r w:rsidRPr="00833193">
        <w:t>OZPS str. 192</w:t>
      </w:r>
    </w:p>
    <w:p w14:paraId="0421036C" w14:textId="77777777" w:rsidR="004B2ACB" w:rsidRDefault="004B2ACB" w:rsidP="000412D2"/>
    <w:p w14:paraId="533DD00E" w14:textId="37AD0837" w:rsidR="00FA6E00" w:rsidRPr="00833193" w:rsidRDefault="000065C7" w:rsidP="004B2ACB">
      <w:pPr>
        <w:pStyle w:val="Nagwek3"/>
      </w:pPr>
      <w:r>
        <w:t>III.2.7. Podsumowanie i rekomendacje</w:t>
      </w:r>
    </w:p>
    <w:p w14:paraId="05638CD2" w14:textId="77777777" w:rsidR="00FA6E00" w:rsidRPr="00833193" w:rsidRDefault="00FA6E00" w:rsidP="000412D2"/>
    <w:p w14:paraId="571DFEB3" w14:textId="77777777" w:rsidR="00FA6E00" w:rsidRPr="00833193" w:rsidRDefault="00FA6E00" w:rsidP="000412D2"/>
    <w:p w14:paraId="34C0EB86" w14:textId="77777777" w:rsidR="00FA6E00" w:rsidRPr="00833193" w:rsidRDefault="00D113ED" w:rsidP="000412D2">
      <w:r w:rsidRPr="00833193">
        <w:br w:type="page"/>
      </w:r>
    </w:p>
    <w:p w14:paraId="68184CFE" w14:textId="7A3BB3EE" w:rsidR="00FA6E00" w:rsidRDefault="00FB78B3" w:rsidP="000412D2">
      <w:pPr>
        <w:pStyle w:val="Nagwek2"/>
        <w:rPr>
          <w:bdr w:val="single" w:sz="18" w:space="0" w:color="FFFFFF"/>
        </w:rPr>
      </w:pPr>
      <w:bookmarkStart w:id="25" w:name="_Toc46229801"/>
      <w:r>
        <w:rPr>
          <w:bdr w:val="single" w:sz="18" w:space="0" w:color="FFFFFF"/>
        </w:rPr>
        <w:lastRenderedPageBreak/>
        <w:t>III.3.</w:t>
      </w:r>
      <w:r w:rsidR="00D113ED" w:rsidRPr="00833193">
        <w:rPr>
          <w:bdr w:val="single" w:sz="18" w:space="0" w:color="FFFFFF"/>
        </w:rPr>
        <w:t xml:space="preserve"> Dokumenty strategiczne i ich główne kierunki działań</w:t>
      </w:r>
      <w:bookmarkEnd w:id="25"/>
    </w:p>
    <w:p w14:paraId="5F72A7EC" w14:textId="35046478" w:rsidR="006D1368" w:rsidRPr="00C179F4" w:rsidRDefault="009244A8" w:rsidP="00C179F4">
      <w:pPr>
        <w:ind w:firstLine="709"/>
      </w:pPr>
      <w:r w:rsidRPr="00C179F4">
        <w:t xml:space="preserve">Ekonomia społeczna umiejscowiona jest w wielu dokumentach strategicznych na szczeblu rządowym oraz samorządowym, a także w dokumentach związanych z projektami współfinansowanymi przez Unię Europejską. </w:t>
      </w:r>
    </w:p>
    <w:p w14:paraId="62B713BC" w14:textId="4EFE1B5E" w:rsidR="009244A8" w:rsidRPr="00C179F4" w:rsidRDefault="009244A8" w:rsidP="00C179F4">
      <w:pPr>
        <w:ind w:firstLine="709"/>
      </w:pPr>
      <w:r w:rsidRPr="00C179F4">
        <w:t xml:space="preserve">Dokumentem ogólnopolskim jest Krajowy Program Rozwoju </w:t>
      </w:r>
      <w:r w:rsidRPr="00C179F4">
        <w:rPr>
          <w:rFonts w:cs="Arial"/>
        </w:rPr>
        <w:t xml:space="preserve">Ekonomii Społecznej do 2023 roku. Ekonomia solidarności Społecznej (KPRES). </w:t>
      </w:r>
      <w:r w:rsidRPr="00C179F4">
        <w:t>Jest to dokument, w którym przedstawiono przede wszystkim plany i działania realizowane przez administrację rządową na szczeblu krajowym oraz kompleksową strukturę systemu wsparcia ekonomii społecznej na poziomie regionalnym, z uwzględnieniem roli innych przedstawicieli sektora administracji rządowej, a także jednostek samorządu terytorialnego i sektora ekonomii społecznej i solidarnej</w:t>
      </w:r>
      <w:r w:rsidR="00C179F4" w:rsidRPr="00C179F4">
        <w:t xml:space="preserve">. </w:t>
      </w:r>
    </w:p>
    <w:p w14:paraId="33A7AAF8" w14:textId="414D19A4" w:rsidR="00C179F4" w:rsidRPr="00C179F4" w:rsidRDefault="00C179F4" w:rsidP="00C179F4">
      <w:pPr>
        <w:ind w:firstLine="709"/>
      </w:pPr>
      <w:r w:rsidRPr="00C179F4">
        <w:t>Zadania dla samorządu wynikające z KPRES zawarte są w rozdziale dotyczącym systemu realizacji</w:t>
      </w:r>
      <w:r w:rsidRPr="00C179F4">
        <w:rPr>
          <w:rStyle w:val="Odwoanieprzypisudolnego"/>
        </w:rPr>
        <w:footnoteReference w:id="18"/>
      </w:r>
      <w:r w:rsidRPr="00C179F4">
        <w:t>. Do zadań samorządu województwa w zakresie wspierania rozwoju ekonomii społecznej i solidarnej należy w szczególności:</w:t>
      </w:r>
    </w:p>
    <w:p w14:paraId="4256B380" w14:textId="7B8CF131" w:rsidR="00814ED9" w:rsidRPr="00C179F4" w:rsidRDefault="00814ED9" w:rsidP="00C179F4">
      <w:pPr>
        <w:numPr>
          <w:ilvl w:val="0"/>
          <w:numId w:val="46"/>
        </w:numPr>
      </w:pPr>
      <w:r w:rsidRPr="00C179F4">
        <w:rPr>
          <w:bCs/>
        </w:rPr>
        <w:t>przygotowanie, realizacja i monitorowanie Regionalnego Programu Rozwoju Ekonomii Społecznej</w:t>
      </w:r>
      <w:r w:rsidRPr="00C179F4">
        <w:t>;</w:t>
      </w:r>
    </w:p>
    <w:p w14:paraId="13311350" w14:textId="3204BF08" w:rsidR="00814ED9" w:rsidRPr="00C179F4" w:rsidRDefault="00C179F4" w:rsidP="00C179F4">
      <w:pPr>
        <w:numPr>
          <w:ilvl w:val="0"/>
          <w:numId w:val="46"/>
        </w:numPr>
      </w:pPr>
      <w:r w:rsidRPr="00C179F4">
        <w:t xml:space="preserve">konsultowanie </w:t>
      </w:r>
      <w:r w:rsidR="00814ED9" w:rsidRPr="00C179F4">
        <w:rPr>
          <w:bCs/>
        </w:rPr>
        <w:t>programów oraz innych dokumentów w zakresie ekonomii społecznej i solidarnej</w:t>
      </w:r>
      <w:r w:rsidR="00814ED9" w:rsidRPr="00C179F4">
        <w:t>;</w:t>
      </w:r>
    </w:p>
    <w:p w14:paraId="5CBEA76C" w14:textId="77777777" w:rsidR="00814ED9" w:rsidRPr="00C179F4" w:rsidRDefault="00814ED9" w:rsidP="00C179F4">
      <w:pPr>
        <w:numPr>
          <w:ilvl w:val="0"/>
          <w:numId w:val="46"/>
        </w:numPr>
      </w:pPr>
      <w:r w:rsidRPr="00C179F4">
        <w:rPr>
          <w:bCs/>
        </w:rPr>
        <w:t>koordynowanie rozwoju usług społecznych użyteczności publicznej w województwie</w:t>
      </w:r>
      <w:r w:rsidRPr="00C179F4">
        <w:t>;</w:t>
      </w:r>
    </w:p>
    <w:p w14:paraId="1929BF64" w14:textId="513765A3" w:rsidR="00814ED9" w:rsidRPr="00C179F4" w:rsidRDefault="00814ED9" w:rsidP="00C179F4">
      <w:pPr>
        <w:numPr>
          <w:ilvl w:val="0"/>
          <w:numId w:val="46"/>
        </w:numPr>
      </w:pPr>
      <w:r w:rsidRPr="00C179F4">
        <w:rPr>
          <w:bCs/>
        </w:rPr>
        <w:t>wspieranie partnerskiej współpracy gminnych i powiatowych jednostek samorządu terytorialnego z podmiotami ekonomii społecznej i solidarnej</w:t>
      </w:r>
      <w:r w:rsidRPr="00C179F4">
        <w:t>;</w:t>
      </w:r>
    </w:p>
    <w:p w14:paraId="71A01B0B" w14:textId="77777777" w:rsidR="00814ED9" w:rsidRPr="00C179F4" w:rsidRDefault="00814ED9" w:rsidP="00C179F4">
      <w:pPr>
        <w:numPr>
          <w:ilvl w:val="0"/>
          <w:numId w:val="46"/>
        </w:numPr>
      </w:pPr>
      <w:r w:rsidRPr="00C179F4">
        <w:rPr>
          <w:bCs/>
        </w:rPr>
        <w:t>opiniowanie, monitorowanie i ewaluacja jakości usług wsparcia</w:t>
      </w:r>
      <w:r w:rsidRPr="00C179F4">
        <w:t xml:space="preserve"> dla podmiotów ekonomii społecznej i solidarnej, świadczonych przez </w:t>
      </w:r>
      <w:r w:rsidRPr="00C179F4">
        <w:rPr>
          <w:bCs/>
        </w:rPr>
        <w:t>Ośrodki Wsparcia Ekonomii Społecznej</w:t>
      </w:r>
      <w:r w:rsidRPr="00C179F4">
        <w:t>.</w:t>
      </w:r>
    </w:p>
    <w:p w14:paraId="7BE3949C" w14:textId="77A1E829" w:rsidR="00A56ECD" w:rsidRDefault="00C179F4" w:rsidP="00A56ECD">
      <w:pPr>
        <w:ind w:firstLine="709"/>
        <w:rPr>
          <w:rFonts w:cs="Arial"/>
          <w:sz w:val="20"/>
          <w:szCs w:val="20"/>
        </w:rPr>
      </w:pPr>
      <w:r w:rsidRPr="00C179F4">
        <w:rPr>
          <w:rFonts w:cs="Arial"/>
        </w:rPr>
        <w:t xml:space="preserve">Na szczeblu samorządowym </w:t>
      </w:r>
      <w:r w:rsidR="00A56ECD">
        <w:rPr>
          <w:rFonts w:cs="Arial"/>
        </w:rPr>
        <w:t>opracowana jest Strategia Rozwoju Województwa Mazowieckiego do 2030 roku. Innowacyjne Mazowsze, która pośrednio wskazuje na aspekty związane z ekonomią społeczne. W szczególności są to aspekty dotyczące społeczeństwa obywatelskiego i marginalizacji społecznej, w tym p</w:t>
      </w:r>
      <w:r w:rsidR="00A56ECD" w:rsidRPr="00B32012">
        <w:rPr>
          <w:rFonts w:cs="Arial"/>
          <w:sz w:val="20"/>
          <w:szCs w:val="20"/>
        </w:rPr>
        <w:t>rzeciwdziałanie bezrobociu i łagodzenie skutków bezrobocia</w:t>
      </w:r>
      <w:r w:rsidR="00A56ECD">
        <w:rPr>
          <w:rFonts w:cs="Arial"/>
          <w:sz w:val="20"/>
          <w:szCs w:val="20"/>
        </w:rPr>
        <w:t>. Dokument obecnie podlega aktualizacji.</w:t>
      </w:r>
    </w:p>
    <w:p w14:paraId="195468FA" w14:textId="0A3FAC63" w:rsidR="00A56ECD" w:rsidRDefault="00A56ECD" w:rsidP="00A56ECD">
      <w:pPr>
        <w:ind w:firstLine="709"/>
      </w:pPr>
      <w:r>
        <w:rPr>
          <w:rFonts w:cs="Arial"/>
          <w:sz w:val="20"/>
          <w:szCs w:val="20"/>
        </w:rPr>
        <w:t xml:space="preserve">Dokumentem szczegółowym dla ekonomii społecznej w województwie mazowieckim jest Plan Rozwoju Ekonomii Społecznej na Mazowszu na lata 2013-2020 oraz jego kolejna edycja. </w:t>
      </w:r>
      <w:r>
        <w:t>Jest to program wojewódzki w zakresie rozwoju ekonomii społecznej. Określono w nim szczegółowo cele niezbędne dla rozwoju ekonomii społecznej w województwie, opisano sposób ich realizacji oraz rezultaty i wskaźniki. Za Plan odpowiada Mazowieckie Centrum Polityki Społecznej.</w:t>
      </w:r>
    </w:p>
    <w:p w14:paraId="15068C04" w14:textId="0DADFE67" w:rsidR="00A56ECD" w:rsidRDefault="00A56ECD" w:rsidP="00A56ECD">
      <w:pPr>
        <w:ind w:firstLine="709"/>
      </w:pPr>
      <w:r>
        <w:t xml:space="preserve">W </w:t>
      </w:r>
      <w:r w:rsidR="00814ED9">
        <w:t>gestii</w:t>
      </w:r>
      <w:r>
        <w:t xml:space="preserve"> MCPS znajdują się także inne obszary polityki społecznej. W poniższej tabeli zawarte są szczegółowe programy wojewódzkie, w których mogą znaleźć się elementy związane z sektorem ekonomii społecznej. W toku tworzenia nowych programów, tam gdzie będzie to zasadne, będzie postulowane wprowadzenie do nich elementów związanych z rozwojem ekonomii społecznej.</w:t>
      </w:r>
    </w:p>
    <w:p w14:paraId="24151B1D" w14:textId="2DA61D36" w:rsidR="006E1F52" w:rsidRPr="006E1F52" w:rsidRDefault="00396387" w:rsidP="006E1F52">
      <w:pPr>
        <w:ind w:firstLine="709"/>
      </w:pPr>
      <w:r>
        <w:t xml:space="preserve">Kolejną grupą dokumentów strategicznych są te związane z realizacją projektów współfinansowanych przez Unię Europejską. Należą do nich </w:t>
      </w:r>
      <w:r w:rsidR="006E1F52" w:rsidRPr="006E1F52">
        <w:t>Wytyczne w zakresie realizacji przedsięwzięć w obszarze włączenia społecznego i zwalczania ubóstwa z wykorzystaniem środków Europejskiego Funduszu Społecznego i Europejskiego Funduszu Rozwoju Regionalnego na lata 2014-2020</w:t>
      </w:r>
      <w:r w:rsidR="006E1F52">
        <w:t xml:space="preserve">. </w:t>
      </w:r>
      <w:r w:rsidR="00285A78">
        <w:t>Wśród za</w:t>
      </w:r>
      <w:r w:rsidR="006E1F52" w:rsidRPr="006E1F52">
        <w:rPr>
          <w:b/>
          <w:bCs/>
        </w:rPr>
        <w:t>dań dotyczących ROPS i regionalnych komitetów rozwoju ES</w:t>
      </w:r>
      <w:r w:rsidR="00285A78">
        <w:rPr>
          <w:b/>
          <w:bCs/>
        </w:rPr>
        <w:t xml:space="preserve"> należy wskazać: </w:t>
      </w:r>
    </w:p>
    <w:p w14:paraId="58BDF2FD" w14:textId="14CE7CA8" w:rsidR="00D224A3" w:rsidRPr="006E1F52" w:rsidRDefault="00285A78" w:rsidP="006E1F52">
      <w:pPr>
        <w:numPr>
          <w:ilvl w:val="0"/>
          <w:numId w:val="47"/>
        </w:numPr>
      </w:pPr>
      <w:r>
        <w:t>współudział ROPS w opracowaniu regulaminy</w:t>
      </w:r>
      <w:r w:rsidR="003B4541" w:rsidRPr="006E1F52">
        <w:rPr>
          <w:b/>
          <w:bCs/>
        </w:rPr>
        <w:t xml:space="preserve"> udzielania wsparcia finansowe</w:t>
      </w:r>
      <w:r>
        <w:rPr>
          <w:b/>
          <w:bCs/>
        </w:rPr>
        <w:t>go na utworzenie miejsca pracy;</w:t>
      </w:r>
    </w:p>
    <w:p w14:paraId="0A1FAA62" w14:textId="1BF7943D" w:rsidR="00D224A3" w:rsidRPr="006E1F52" w:rsidRDefault="00285A78" w:rsidP="006E1F52">
      <w:pPr>
        <w:numPr>
          <w:ilvl w:val="0"/>
          <w:numId w:val="47"/>
        </w:numPr>
      </w:pPr>
      <w:r>
        <w:t xml:space="preserve">opracowanie </w:t>
      </w:r>
      <w:r w:rsidR="003B4541" w:rsidRPr="006E1F52">
        <w:t>projektu minimalny</w:t>
      </w:r>
      <w:r>
        <w:t>ch</w:t>
      </w:r>
      <w:r w:rsidR="003B4541" w:rsidRPr="006E1F52">
        <w:t xml:space="preserve"> poziom</w:t>
      </w:r>
      <w:r>
        <w:t>u</w:t>
      </w:r>
      <w:r w:rsidR="003B4541" w:rsidRPr="006E1F52">
        <w:t xml:space="preserve"> wskaźników w projektach</w:t>
      </w:r>
      <w:r>
        <w:t xml:space="preserve"> w ramach współpracy między IZ RPO a MCPS</w:t>
      </w:r>
    </w:p>
    <w:p w14:paraId="7BD8163D" w14:textId="02A4BB7E" w:rsidR="00D224A3" w:rsidRPr="006E1F52" w:rsidRDefault="00285A78" w:rsidP="006E1F52">
      <w:pPr>
        <w:numPr>
          <w:ilvl w:val="0"/>
          <w:numId w:val="47"/>
        </w:numPr>
      </w:pPr>
      <w:r>
        <w:t>wypracowanie zakresy</w:t>
      </w:r>
      <w:r w:rsidR="003B4541" w:rsidRPr="006E1F52">
        <w:rPr>
          <w:b/>
          <w:bCs/>
        </w:rPr>
        <w:t xml:space="preserve"> preferowanych sfer rozwojowych oraz sposób ich premiowania</w:t>
      </w:r>
      <w:r>
        <w:rPr>
          <w:b/>
          <w:bCs/>
        </w:rPr>
        <w:t>, który jest</w:t>
      </w:r>
      <w:r w:rsidR="003B4541" w:rsidRPr="006E1F52">
        <w:rPr>
          <w:b/>
          <w:bCs/>
        </w:rPr>
        <w:t xml:space="preserve"> uzgadniany jest przez IZ RPO z Regionalnym Komitetem Rozwoju Ekonomii Społecznej </w:t>
      </w:r>
      <w:r>
        <w:rPr>
          <w:b/>
          <w:bCs/>
        </w:rPr>
        <w:t>OWES;</w:t>
      </w:r>
    </w:p>
    <w:p w14:paraId="3BC5C020" w14:textId="7D13AD3B" w:rsidR="00285A78" w:rsidRDefault="00285A78" w:rsidP="00285A78">
      <w:pPr>
        <w:numPr>
          <w:ilvl w:val="0"/>
          <w:numId w:val="47"/>
        </w:numPr>
      </w:pPr>
      <w:r>
        <w:lastRenderedPageBreak/>
        <w:t>współpraca między MCPS a</w:t>
      </w:r>
      <w:r w:rsidR="003B4541" w:rsidRPr="006E1F52">
        <w:rPr>
          <w:b/>
          <w:bCs/>
        </w:rPr>
        <w:t xml:space="preserve"> OWES </w:t>
      </w:r>
      <w:r>
        <w:rPr>
          <w:b/>
          <w:bCs/>
        </w:rPr>
        <w:t xml:space="preserve">(m. in. ustalenie </w:t>
      </w:r>
      <w:r w:rsidR="003B4541" w:rsidRPr="006E1F52">
        <w:rPr>
          <w:b/>
          <w:bCs/>
        </w:rPr>
        <w:t>plan</w:t>
      </w:r>
      <w:r>
        <w:rPr>
          <w:b/>
          <w:bCs/>
        </w:rPr>
        <w:t>u i zasad</w:t>
      </w:r>
      <w:r w:rsidR="003B4541" w:rsidRPr="006E1F52">
        <w:rPr>
          <w:b/>
          <w:bCs/>
        </w:rPr>
        <w:t xml:space="preserve"> współpracy oraz realizacji wspólnych inicjatyw</w:t>
      </w:r>
      <w:r>
        <w:rPr>
          <w:b/>
          <w:bCs/>
        </w:rPr>
        <w:t>;</w:t>
      </w:r>
    </w:p>
    <w:p w14:paraId="1ECF0CF8" w14:textId="37B6FF15" w:rsidR="00D224A3" w:rsidRPr="006E1F52" w:rsidRDefault="003B4541" w:rsidP="00285A78">
      <w:pPr>
        <w:numPr>
          <w:ilvl w:val="0"/>
          <w:numId w:val="47"/>
        </w:numPr>
      </w:pPr>
      <w:r w:rsidRPr="00285A78">
        <w:rPr>
          <w:b/>
          <w:bCs/>
        </w:rPr>
        <w:t xml:space="preserve">zapewnienie funkcjonowania Regionalnego Komitetu Rozwoju Ekonomii Społecznej, </w:t>
      </w:r>
      <w:r w:rsidR="00285A78">
        <w:rPr>
          <w:b/>
          <w:bCs/>
        </w:rPr>
        <w:t xml:space="preserve">zapewniającego </w:t>
      </w:r>
      <w:r w:rsidRPr="00285A78">
        <w:rPr>
          <w:b/>
          <w:bCs/>
        </w:rPr>
        <w:t>współprac</w:t>
      </w:r>
      <w:r w:rsidR="00285A78">
        <w:rPr>
          <w:b/>
          <w:bCs/>
        </w:rPr>
        <w:t>ę</w:t>
      </w:r>
      <w:r w:rsidRPr="00285A78">
        <w:rPr>
          <w:b/>
          <w:bCs/>
        </w:rPr>
        <w:t xml:space="preserve"> kluczowych interesariuszy w zakresie kreowania rozwoju ekonomii społecznej w regionie; </w:t>
      </w:r>
    </w:p>
    <w:p w14:paraId="6366489D" w14:textId="0D77B7A9" w:rsidR="00D224A3" w:rsidRPr="006E1F52" w:rsidRDefault="00285A78" w:rsidP="006E1F52">
      <w:pPr>
        <w:numPr>
          <w:ilvl w:val="0"/>
          <w:numId w:val="47"/>
        </w:numPr>
      </w:pPr>
      <w:r>
        <w:t xml:space="preserve">wsparcie OWES-ów w </w:t>
      </w:r>
      <w:r w:rsidR="003B4541" w:rsidRPr="006E1F52">
        <w:t>procedurze weryfikacji statusu PS.</w:t>
      </w:r>
      <w:r w:rsidR="003B4541" w:rsidRPr="006E1F52">
        <w:rPr>
          <w:i/>
          <w:iCs/>
        </w:rPr>
        <w:t xml:space="preserve"> </w:t>
      </w:r>
    </w:p>
    <w:p w14:paraId="6B11F7A3" w14:textId="77777777" w:rsidR="006E1F52" w:rsidRDefault="006E1F52" w:rsidP="00A56ECD">
      <w:pPr>
        <w:ind w:firstLine="709"/>
      </w:pPr>
    </w:p>
    <w:p w14:paraId="47C5025E" w14:textId="0A9CEDDC" w:rsidR="00A56ECD" w:rsidRPr="00A56ECD" w:rsidRDefault="00285A78" w:rsidP="00285A78">
      <w:pPr>
        <w:rPr>
          <w:rFonts w:cs="Arial"/>
          <w:sz w:val="20"/>
          <w:szCs w:val="20"/>
        </w:rPr>
      </w:pPr>
      <w:r>
        <w:t>Schemat nr … - dokumenty strategiczne związane z ekonomią społeczną.</w:t>
      </w:r>
    </w:p>
    <w:p w14:paraId="35FF9A2A" w14:textId="77777777" w:rsidR="009244A8" w:rsidRPr="006D1368" w:rsidRDefault="009244A8" w:rsidP="006D1368"/>
    <w:tbl>
      <w:tblPr>
        <w:tblW w:w="9360" w:type="dxa"/>
        <w:tblInd w:w="55" w:type="dxa"/>
        <w:tblCellMar>
          <w:top w:w="55" w:type="dxa"/>
          <w:left w:w="55" w:type="dxa"/>
          <w:bottom w:w="55" w:type="dxa"/>
          <w:right w:w="55" w:type="dxa"/>
        </w:tblCellMar>
        <w:tblLook w:val="04A0" w:firstRow="1" w:lastRow="0" w:firstColumn="1" w:lastColumn="0" w:noHBand="0" w:noVBand="1"/>
      </w:tblPr>
      <w:tblGrid>
        <w:gridCol w:w="2341"/>
        <w:gridCol w:w="2340"/>
        <w:gridCol w:w="2340"/>
        <w:gridCol w:w="2339"/>
      </w:tblGrid>
      <w:tr w:rsidR="00FA6E00" w:rsidRPr="00FB78B3" w14:paraId="0F6670AA" w14:textId="77777777" w:rsidTr="00D0517A">
        <w:tc>
          <w:tcPr>
            <w:tcW w:w="2341" w:type="dxa"/>
            <w:tcBorders>
              <w:top w:val="single" w:sz="2" w:space="0" w:color="000000"/>
              <w:left w:val="single" w:sz="2" w:space="0" w:color="000000"/>
              <w:bottom w:val="single" w:sz="4" w:space="0" w:color="auto"/>
            </w:tcBorders>
            <w:vAlign w:val="center"/>
          </w:tcPr>
          <w:p w14:paraId="074E99E6" w14:textId="04F4EE4A" w:rsidR="00FA6E00" w:rsidRPr="00FB78B3" w:rsidRDefault="002D0E7C" w:rsidP="00D0517A">
            <w:pPr>
              <w:pStyle w:val="Zawartotabeli"/>
              <w:jc w:val="center"/>
              <w:rPr>
                <w:rFonts w:cs="Arial"/>
                <w:sz w:val="16"/>
              </w:rPr>
            </w:pPr>
            <w:r w:rsidRPr="00FB78B3">
              <w:rPr>
                <w:rFonts w:cs="Arial"/>
                <w:sz w:val="16"/>
              </w:rPr>
              <w:t>Dokumenty rządowe/ ogólnopolskie</w:t>
            </w:r>
          </w:p>
        </w:tc>
        <w:tc>
          <w:tcPr>
            <w:tcW w:w="2340" w:type="dxa"/>
            <w:tcBorders>
              <w:top w:val="single" w:sz="2" w:space="0" w:color="000000"/>
              <w:left w:val="single" w:sz="2" w:space="0" w:color="000000"/>
              <w:bottom w:val="single" w:sz="4" w:space="0" w:color="auto"/>
            </w:tcBorders>
            <w:vAlign w:val="center"/>
          </w:tcPr>
          <w:p w14:paraId="6D72B610" w14:textId="0013861F" w:rsidR="00FA6E00" w:rsidRPr="00FB78B3" w:rsidRDefault="002D0E7C" w:rsidP="00D0517A">
            <w:pPr>
              <w:pStyle w:val="Zawartotabeli"/>
              <w:jc w:val="center"/>
              <w:rPr>
                <w:rFonts w:cs="Arial"/>
                <w:sz w:val="16"/>
              </w:rPr>
            </w:pPr>
            <w:r w:rsidRPr="00FB78B3">
              <w:rPr>
                <w:rFonts w:cs="Arial"/>
                <w:sz w:val="16"/>
              </w:rPr>
              <w:t>Dokumenty Samorządu Województwa Mazowieckiego</w:t>
            </w:r>
          </w:p>
        </w:tc>
        <w:tc>
          <w:tcPr>
            <w:tcW w:w="2340" w:type="dxa"/>
            <w:tcBorders>
              <w:top w:val="single" w:sz="2" w:space="0" w:color="000000"/>
              <w:left w:val="single" w:sz="2" w:space="0" w:color="000000"/>
              <w:bottom w:val="single" w:sz="2" w:space="0" w:color="000000"/>
            </w:tcBorders>
            <w:vAlign w:val="center"/>
          </w:tcPr>
          <w:p w14:paraId="64BF75C7" w14:textId="795EAF8C" w:rsidR="00FA6E00" w:rsidRPr="00FB78B3" w:rsidRDefault="002D0E7C" w:rsidP="00D0517A">
            <w:pPr>
              <w:pStyle w:val="Zawartotabeli"/>
              <w:jc w:val="center"/>
              <w:rPr>
                <w:rFonts w:cs="Arial"/>
                <w:sz w:val="16"/>
              </w:rPr>
            </w:pPr>
            <w:r w:rsidRPr="00FB78B3">
              <w:rPr>
                <w:rFonts w:cs="Arial"/>
                <w:sz w:val="16"/>
              </w:rPr>
              <w:t>Dokumenty MCPS</w:t>
            </w:r>
          </w:p>
        </w:tc>
        <w:tc>
          <w:tcPr>
            <w:tcW w:w="2339" w:type="dxa"/>
            <w:tcBorders>
              <w:top w:val="single" w:sz="2" w:space="0" w:color="000000"/>
              <w:left w:val="single" w:sz="2" w:space="0" w:color="000000"/>
              <w:bottom w:val="single" w:sz="2" w:space="0" w:color="000000"/>
              <w:right w:val="single" w:sz="2" w:space="0" w:color="000000"/>
            </w:tcBorders>
            <w:vAlign w:val="center"/>
          </w:tcPr>
          <w:p w14:paraId="201637C6" w14:textId="6ABC6E89" w:rsidR="00FA6E00" w:rsidRPr="00FB78B3" w:rsidRDefault="002D0E7C" w:rsidP="00D0517A">
            <w:pPr>
              <w:pStyle w:val="Zawartotabeli"/>
              <w:jc w:val="center"/>
              <w:rPr>
                <w:rFonts w:cs="Arial"/>
                <w:sz w:val="16"/>
              </w:rPr>
            </w:pPr>
            <w:r w:rsidRPr="00FB78B3">
              <w:rPr>
                <w:rFonts w:cs="Arial"/>
                <w:sz w:val="16"/>
              </w:rPr>
              <w:t>Inne</w:t>
            </w:r>
            <w:r w:rsidR="00FB78B3">
              <w:rPr>
                <w:rFonts w:cs="Arial"/>
                <w:sz w:val="16"/>
              </w:rPr>
              <w:t xml:space="preserve"> dokumenty</w:t>
            </w:r>
          </w:p>
        </w:tc>
      </w:tr>
      <w:tr w:rsidR="00FA6E00" w:rsidRPr="00FB78B3" w14:paraId="22D5A680" w14:textId="77777777" w:rsidTr="00D0517A">
        <w:tc>
          <w:tcPr>
            <w:tcW w:w="2341" w:type="dxa"/>
            <w:tcBorders>
              <w:top w:val="single" w:sz="4" w:space="0" w:color="auto"/>
              <w:left w:val="single" w:sz="4" w:space="0" w:color="auto"/>
              <w:bottom w:val="single" w:sz="4" w:space="0" w:color="auto"/>
              <w:right w:val="single" w:sz="4" w:space="0" w:color="auto"/>
            </w:tcBorders>
          </w:tcPr>
          <w:p w14:paraId="67FCD30B" w14:textId="116E2547" w:rsidR="00FA6E00" w:rsidRPr="00FB78B3" w:rsidRDefault="002D0E7C" w:rsidP="000412D2">
            <w:pPr>
              <w:pStyle w:val="Zawartotabeli"/>
              <w:rPr>
                <w:rFonts w:cs="Arial"/>
                <w:sz w:val="16"/>
              </w:rPr>
            </w:pPr>
            <w:r w:rsidRPr="00FB78B3">
              <w:rPr>
                <w:rFonts w:cs="Arial"/>
                <w:sz w:val="16"/>
              </w:rPr>
              <w:t>Krajowy Program Rozwoju Ekonomii Społecznej do 2023 roku. Ekonomia solidarności Społecznej</w:t>
            </w:r>
          </w:p>
        </w:tc>
        <w:tc>
          <w:tcPr>
            <w:tcW w:w="2340" w:type="dxa"/>
            <w:tcBorders>
              <w:top w:val="single" w:sz="4" w:space="0" w:color="auto"/>
              <w:left w:val="single" w:sz="4" w:space="0" w:color="auto"/>
              <w:bottom w:val="single" w:sz="4" w:space="0" w:color="auto"/>
              <w:right w:val="single" w:sz="4" w:space="0" w:color="auto"/>
            </w:tcBorders>
          </w:tcPr>
          <w:p w14:paraId="69392A0E" w14:textId="426D5725" w:rsidR="00FA6E00" w:rsidRPr="00FB78B3" w:rsidRDefault="002D0E7C" w:rsidP="000412D2">
            <w:pPr>
              <w:pStyle w:val="Zawartotabeli"/>
              <w:rPr>
                <w:rFonts w:cs="Arial"/>
                <w:sz w:val="16"/>
              </w:rPr>
            </w:pPr>
            <w:r w:rsidRPr="00FB78B3">
              <w:rPr>
                <w:rFonts w:cs="Arial"/>
                <w:sz w:val="16"/>
              </w:rPr>
              <w:t>Strategia Rozwoju Województwa Mazowieckiego do 2030 roku. Innowacyjne Mazowsze.</w:t>
            </w:r>
          </w:p>
        </w:tc>
        <w:tc>
          <w:tcPr>
            <w:tcW w:w="2340" w:type="dxa"/>
            <w:tcBorders>
              <w:left w:val="single" w:sz="4" w:space="0" w:color="auto"/>
            </w:tcBorders>
          </w:tcPr>
          <w:p w14:paraId="510F4BDA" w14:textId="36CCF7E1" w:rsidR="00FA6E00" w:rsidRPr="00FB78B3" w:rsidRDefault="002D0E7C" w:rsidP="000412D2">
            <w:pPr>
              <w:pStyle w:val="Zawartotabeli"/>
              <w:rPr>
                <w:rFonts w:cs="Arial"/>
                <w:sz w:val="16"/>
              </w:rPr>
            </w:pPr>
            <w:r w:rsidRPr="00FB78B3">
              <w:rPr>
                <w:rFonts w:cs="Arial"/>
                <w:sz w:val="16"/>
              </w:rPr>
              <w:t>Strategia polityki społecznej na lata 2014-2020</w:t>
            </w:r>
          </w:p>
        </w:tc>
        <w:tc>
          <w:tcPr>
            <w:tcW w:w="2339" w:type="dxa"/>
            <w:tcBorders>
              <w:left w:val="single" w:sz="2" w:space="0" w:color="000000"/>
              <w:bottom w:val="single" w:sz="2" w:space="0" w:color="000000"/>
              <w:right w:val="single" w:sz="2" w:space="0" w:color="000000"/>
            </w:tcBorders>
          </w:tcPr>
          <w:p w14:paraId="52DDD232" w14:textId="10E478CB" w:rsidR="00FA6E00" w:rsidRPr="00FB78B3" w:rsidRDefault="00FB78B3" w:rsidP="000412D2">
            <w:pPr>
              <w:pStyle w:val="Zawartotabeli"/>
              <w:rPr>
                <w:rFonts w:cs="Arial"/>
                <w:sz w:val="16"/>
              </w:rPr>
            </w:pPr>
            <w:r>
              <w:rPr>
                <w:rFonts w:cs="Arial"/>
                <w:sz w:val="16"/>
              </w:rPr>
              <w:t>Wytyczne CT9</w:t>
            </w:r>
          </w:p>
        </w:tc>
      </w:tr>
      <w:tr w:rsidR="00FB78B3" w:rsidRPr="00FB78B3" w14:paraId="7425F130" w14:textId="77777777" w:rsidTr="00D0517A">
        <w:tc>
          <w:tcPr>
            <w:tcW w:w="2341" w:type="dxa"/>
            <w:tcBorders>
              <w:top w:val="single" w:sz="4" w:space="0" w:color="auto"/>
            </w:tcBorders>
          </w:tcPr>
          <w:p w14:paraId="0544CC6B" w14:textId="77777777" w:rsidR="00FB78B3" w:rsidRPr="00FB78B3" w:rsidRDefault="00FB78B3" w:rsidP="000412D2">
            <w:pPr>
              <w:pStyle w:val="Zawartotabeli"/>
              <w:rPr>
                <w:rFonts w:cs="Arial"/>
                <w:sz w:val="16"/>
              </w:rPr>
            </w:pPr>
          </w:p>
        </w:tc>
        <w:tc>
          <w:tcPr>
            <w:tcW w:w="2340" w:type="dxa"/>
            <w:tcBorders>
              <w:top w:val="single" w:sz="4" w:space="0" w:color="auto"/>
              <w:right w:val="single" w:sz="4" w:space="0" w:color="auto"/>
            </w:tcBorders>
          </w:tcPr>
          <w:p w14:paraId="3B62D9C5" w14:textId="77777777" w:rsidR="00FB78B3" w:rsidRPr="00FB78B3" w:rsidRDefault="00FB78B3" w:rsidP="000412D2">
            <w:pPr>
              <w:pStyle w:val="Zawartotabeli"/>
              <w:rPr>
                <w:rFonts w:cs="Arial"/>
                <w:sz w:val="16"/>
              </w:rPr>
            </w:pPr>
          </w:p>
        </w:tc>
        <w:tc>
          <w:tcPr>
            <w:tcW w:w="2340" w:type="dxa"/>
            <w:tcBorders>
              <w:left w:val="single" w:sz="4" w:space="0" w:color="auto"/>
              <w:right w:val="single" w:sz="4" w:space="0" w:color="auto"/>
            </w:tcBorders>
          </w:tcPr>
          <w:p w14:paraId="5A493D8C" w14:textId="77777777" w:rsidR="00FB78B3" w:rsidRPr="00FB78B3" w:rsidRDefault="00FB78B3" w:rsidP="000412D2">
            <w:pPr>
              <w:pStyle w:val="Zawartotabeli"/>
              <w:rPr>
                <w:rFonts w:cs="Arial"/>
                <w:sz w:val="16"/>
              </w:rPr>
            </w:pPr>
          </w:p>
        </w:tc>
        <w:tc>
          <w:tcPr>
            <w:tcW w:w="2339" w:type="dxa"/>
            <w:tcBorders>
              <w:top w:val="single" w:sz="2" w:space="0" w:color="000000"/>
              <w:left w:val="single" w:sz="4" w:space="0" w:color="auto"/>
              <w:bottom w:val="single" w:sz="4" w:space="0" w:color="auto"/>
              <w:right w:val="single" w:sz="2" w:space="0" w:color="000000"/>
            </w:tcBorders>
          </w:tcPr>
          <w:p w14:paraId="46CAFBAD" w14:textId="09E3F92E" w:rsidR="00FB78B3" w:rsidRDefault="00FB78B3" w:rsidP="000412D2">
            <w:pPr>
              <w:pStyle w:val="Zawartotabeli"/>
              <w:rPr>
                <w:rFonts w:cs="Arial"/>
                <w:sz w:val="16"/>
              </w:rPr>
            </w:pPr>
            <w:r>
              <w:rPr>
                <w:rFonts w:cs="Arial"/>
                <w:sz w:val="16"/>
              </w:rPr>
              <w:t>Opracowania SIRES</w:t>
            </w:r>
          </w:p>
        </w:tc>
      </w:tr>
      <w:tr w:rsidR="00FA6E00" w:rsidRPr="00FB78B3" w14:paraId="4407C435" w14:textId="77777777" w:rsidTr="00D0517A">
        <w:trPr>
          <w:trHeight w:val="86"/>
        </w:trPr>
        <w:tc>
          <w:tcPr>
            <w:tcW w:w="2341" w:type="dxa"/>
            <w:tcBorders>
              <w:bottom w:val="single" w:sz="4" w:space="0" w:color="auto"/>
            </w:tcBorders>
          </w:tcPr>
          <w:p w14:paraId="79614A46" w14:textId="77777777" w:rsidR="00FA6E00" w:rsidRPr="00FB78B3" w:rsidRDefault="00FA6E00" w:rsidP="000412D2">
            <w:pPr>
              <w:pStyle w:val="Zawartotabeli"/>
              <w:rPr>
                <w:rFonts w:cs="Arial"/>
                <w:sz w:val="2"/>
              </w:rPr>
            </w:pPr>
          </w:p>
        </w:tc>
        <w:tc>
          <w:tcPr>
            <w:tcW w:w="2340" w:type="dxa"/>
            <w:tcBorders>
              <w:bottom w:val="single" w:sz="4" w:space="0" w:color="auto"/>
              <w:right w:val="single" w:sz="4" w:space="0" w:color="auto"/>
            </w:tcBorders>
          </w:tcPr>
          <w:p w14:paraId="246B4E1A" w14:textId="77777777" w:rsidR="00FA6E00" w:rsidRPr="00FB78B3" w:rsidRDefault="00FA6E00" w:rsidP="000412D2">
            <w:pPr>
              <w:pStyle w:val="Zawartotabeli"/>
              <w:rPr>
                <w:rFonts w:cs="Arial"/>
                <w:sz w:val="2"/>
              </w:rPr>
            </w:pPr>
          </w:p>
        </w:tc>
        <w:tc>
          <w:tcPr>
            <w:tcW w:w="2340" w:type="dxa"/>
            <w:tcBorders>
              <w:left w:val="single" w:sz="4" w:space="0" w:color="auto"/>
              <w:bottom w:val="single" w:sz="4" w:space="0" w:color="auto"/>
              <w:right w:val="single" w:sz="4" w:space="0" w:color="auto"/>
            </w:tcBorders>
          </w:tcPr>
          <w:p w14:paraId="439FF9DC" w14:textId="42DF8C15" w:rsidR="00FA6E00" w:rsidRPr="00FB78B3" w:rsidRDefault="00FA6E00" w:rsidP="000412D2">
            <w:pPr>
              <w:pStyle w:val="Zawartotabeli"/>
              <w:rPr>
                <w:rFonts w:cs="Arial"/>
                <w:sz w:val="2"/>
              </w:rPr>
            </w:pPr>
          </w:p>
        </w:tc>
        <w:tc>
          <w:tcPr>
            <w:tcW w:w="2339" w:type="dxa"/>
            <w:tcBorders>
              <w:top w:val="single" w:sz="4" w:space="0" w:color="auto"/>
              <w:left w:val="single" w:sz="4" w:space="0" w:color="auto"/>
              <w:bottom w:val="single" w:sz="4" w:space="0" w:color="auto"/>
            </w:tcBorders>
          </w:tcPr>
          <w:p w14:paraId="6B415286" w14:textId="77777777" w:rsidR="00FA6E00" w:rsidRPr="00FB78B3" w:rsidRDefault="00FA6E00" w:rsidP="000412D2">
            <w:pPr>
              <w:pStyle w:val="Zawartotabeli"/>
              <w:rPr>
                <w:rFonts w:cs="Arial"/>
                <w:sz w:val="2"/>
              </w:rPr>
            </w:pPr>
          </w:p>
        </w:tc>
      </w:tr>
      <w:tr w:rsidR="00FB78B3" w:rsidRPr="00FB78B3" w14:paraId="34E7E4D7" w14:textId="77777777" w:rsidTr="00D0517A">
        <w:tc>
          <w:tcPr>
            <w:tcW w:w="2341" w:type="dxa"/>
            <w:tcBorders>
              <w:top w:val="single" w:sz="4" w:space="0" w:color="auto"/>
              <w:left w:val="single" w:sz="4" w:space="0" w:color="auto"/>
              <w:bottom w:val="single" w:sz="4" w:space="0" w:color="auto"/>
              <w:right w:val="single" w:sz="4" w:space="0" w:color="auto"/>
            </w:tcBorders>
          </w:tcPr>
          <w:p w14:paraId="78FF03E3" w14:textId="4BE12B9D" w:rsidR="00FB78B3" w:rsidRPr="00FB78B3" w:rsidRDefault="00FB78B3" w:rsidP="000412D2">
            <w:pPr>
              <w:pStyle w:val="Zawartotabeli"/>
              <w:rPr>
                <w:rFonts w:cs="Arial"/>
                <w:sz w:val="16"/>
              </w:rPr>
            </w:pPr>
            <w:r w:rsidRPr="00FB78B3">
              <w:rPr>
                <w:rFonts w:cs="Arial"/>
                <w:sz w:val="16"/>
              </w:rPr>
              <w:t>Wojewódzki program przeciwdziałania przemocy w rodzinie na lata 2017-2020</w:t>
            </w:r>
          </w:p>
        </w:tc>
        <w:tc>
          <w:tcPr>
            <w:tcW w:w="2340" w:type="dxa"/>
            <w:tcBorders>
              <w:top w:val="single" w:sz="4" w:space="0" w:color="auto"/>
              <w:left w:val="single" w:sz="4" w:space="0" w:color="auto"/>
              <w:bottom w:val="single" w:sz="4" w:space="0" w:color="auto"/>
              <w:right w:val="single" w:sz="4" w:space="0" w:color="auto"/>
            </w:tcBorders>
          </w:tcPr>
          <w:p w14:paraId="6A45051D" w14:textId="54B7EBB8" w:rsidR="00FB78B3" w:rsidRDefault="00FB78B3" w:rsidP="000412D2">
            <w:pPr>
              <w:pStyle w:val="Zawartotabeli"/>
              <w:rPr>
                <w:rFonts w:cs="Arial"/>
                <w:sz w:val="16"/>
              </w:rPr>
            </w:pPr>
            <w:r>
              <w:rPr>
                <w:rFonts w:cs="Arial"/>
                <w:sz w:val="16"/>
              </w:rPr>
              <w:t>Wojewódzki program oparcia społecznego dla osób z zaburzeniami na lata 2018-2020</w:t>
            </w:r>
          </w:p>
          <w:p w14:paraId="0EB102EC" w14:textId="37C9DBFF" w:rsidR="00FB78B3" w:rsidRPr="00FB78B3" w:rsidRDefault="00FB78B3" w:rsidP="000412D2">
            <w:pPr>
              <w:tabs>
                <w:tab w:val="left" w:pos="486"/>
              </w:tabs>
            </w:pPr>
            <w:r>
              <w:tab/>
            </w:r>
          </w:p>
        </w:tc>
        <w:tc>
          <w:tcPr>
            <w:tcW w:w="2340" w:type="dxa"/>
            <w:tcBorders>
              <w:top w:val="single" w:sz="4" w:space="0" w:color="auto"/>
              <w:left w:val="single" w:sz="4" w:space="0" w:color="auto"/>
              <w:bottom w:val="single" w:sz="4" w:space="0" w:color="auto"/>
              <w:right w:val="single" w:sz="4" w:space="0" w:color="auto"/>
            </w:tcBorders>
          </w:tcPr>
          <w:p w14:paraId="74E207DE" w14:textId="4FD36703" w:rsidR="00FB78B3" w:rsidRPr="00FB78B3" w:rsidRDefault="00FB78B3" w:rsidP="000412D2">
            <w:pPr>
              <w:pStyle w:val="Zawartotabeli"/>
              <w:rPr>
                <w:rFonts w:cs="Arial"/>
                <w:sz w:val="16"/>
              </w:rPr>
            </w:pPr>
            <w:r>
              <w:rPr>
                <w:rFonts w:cs="Arial"/>
                <w:sz w:val="16"/>
              </w:rPr>
              <w:t>Wojewódzki program wyrównywania szans osób niepełnosprawnych i przeciwdziałania ich wykluczeniu społecznemu na lata 2017-2021</w:t>
            </w:r>
          </w:p>
        </w:tc>
        <w:tc>
          <w:tcPr>
            <w:tcW w:w="2339" w:type="dxa"/>
            <w:tcBorders>
              <w:top w:val="single" w:sz="4" w:space="0" w:color="auto"/>
              <w:left w:val="single" w:sz="4" w:space="0" w:color="auto"/>
              <w:bottom w:val="single" w:sz="4" w:space="0" w:color="auto"/>
              <w:right w:val="single" w:sz="4" w:space="0" w:color="auto"/>
            </w:tcBorders>
          </w:tcPr>
          <w:p w14:paraId="1E54C3CA" w14:textId="3B3E46A3" w:rsidR="00FB78B3" w:rsidRPr="00FB78B3" w:rsidRDefault="00FB78B3" w:rsidP="000412D2">
            <w:pPr>
              <w:pStyle w:val="Zawartotabeli"/>
              <w:rPr>
                <w:rFonts w:cs="Arial"/>
                <w:sz w:val="16"/>
              </w:rPr>
            </w:pPr>
            <w:r>
              <w:rPr>
                <w:rFonts w:cs="Arial"/>
                <w:sz w:val="16"/>
              </w:rPr>
              <w:t>Wojewódzki program wspierania rodziny i systemu pieczy zastępczej na lata 2015-2020</w:t>
            </w:r>
          </w:p>
        </w:tc>
      </w:tr>
      <w:tr w:rsidR="00FB78B3" w:rsidRPr="00FB78B3" w14:paraId="67FE387B" w14:textId="77777777" w:rsidTr="00D0517A">
        <w:tc>
          <w:tcPr>
            <w:tcW w:w="2341" w:type="dxa"/>
            <w:tcBorders>
              <w:top w:val="single" w:sz="4" w:space="0" w:color="auto"/>
              <w:left w:val="single" w:sz="2" w:space="0" w:color="000000"/>
              <w:bottom w:val="single" w:sz="2" w:space="0" w:color="000000"/>
            </w:tcBorders>
          </w:tcPr>
          <w:p w14:paraId="3F42D862" w14:textId="18530353" w:rsidR="00FB78B3" w:rsidRPr="00FB78B3" w:rsidRDefault="00FB78B3" w:rsidP="000412D2">
            <w:pPr>
              <w:pStyle w:val="Zawartotabeli"/>
              <w:rPr>
                <w:rFonts w:cs="Arial"/>
                <w:sz w:val="16"/>
              </w:rPr>
            </w:pPr>
            <w:r w:rsidRPr="00FB78B3">
              <w:rPr>
                <w:rFonts w:cs="Arial"/>
                <w:sz w:val="16"/>
              </w:rPr>
              <w:t>Wojewódzki program profilaktyki i rozwiązywania problemów alkoholowych na lata 2016-2020</w:t>
            </w:r>
          </w:p>
        </w:tc>
        <w:tc>
          <w:tcPr>
            <w:tcW w:w="2340" w:type="dxa"/>
            <w:tcBorders>
              <w:top w:val="single" w:sz="4" w:space="0" w:color="auto"/>
              <w:left w:val="single" w:sz="2" w:space="0" w:color="000000"/>
              <w:bottom w:val="single" w:sz="2" w:space="0" w:color="000000"/>
            </w:tcBorders>
          </w:tcPr>
          <w:p w14:paraId="0273FDFF" w14:textId="111AAC4C" w:rsidR="00FB78B3" w:rsidRPr="00FB78B3" w:rsidRDefault="00FB78B3" w:rsidP="000412D2">
            <w:pPr>
              <w:pStyle w:val="Zawartotabeli"/>
              <w:rPr>
                <w:rFonts w:cs="Arial"/>
                <w:sz w:val="16"/>
              </w:rPr>
            </w:pPr>
            <w:r>
              <w:rPr>
                <w:rFonts w:cs="Arial"/>
                <w:sz w:val="16"/>
              </w:rPr>
              <w:t>Wojewódzki program przeciwdziałania narkomanii na lata 2017-2020</w:t>
            </w:r>
          </w:p>
        </w:tc>
        <w:tc>
          <w:tcPr>
            <w:tcW w:w="2340" w:type="dxa"/>
            <w:tcBorders>
              <w:top w:val="single" w:sz="4" w:space="0" w:color="auto"/>
              <w:left w:val="single" w:sz="2" w:space="0" w:color="000000"/>
              <w:bottom w:val="single" w:sz="2" w:space="0" w:color="000000"/>
            </w:tcBorders>
          </w:tcPr>
          <w:p w14:paraId="36E3E3AC" w14:textId="2DE891D9" w:rsidR="00FB78B3" w:rsidRPr="00FB78B3" w:rsidRDefault="00FB78B3" w:rsidP="000412D2">
            <w:pPr>
              <w:pStyle w:val="Zawartotabeli"/>
              <w:rPr>
                <w:rFonts w:cs="Arial"/>
                <w:sz w:val="16"/>
              </w:rPr>
            </w:pPr>
            <w:r>
              <w:rPr>
                <w:rFonts w:cs="Arial"/>
                <w:sz w:val="16"/>
              </w:rPr>
              <w:t>Wojewódzki Program Polityki Senioralnej na lata 2019-2021</w:t>
            </w:r>
          </w:p>
        </w:tc>
        <w:tc>
          <w:tcPr>
            <w:tcW w:w="2339" w:type="dxa"/>
            <w:tcBorders>
              <w:top w:val="single" w:sz="4" w:space="0" w:color="auto"/>
              <w:left w:val="single" w:sz="2" w:space="0" w:color="000000"/>
              <w:bottom w:val="single" w:sz="2" w:space="0" w:color="000000"/>
              <w:right w:val="single" w:sz="2" w:space="0" w:color="000000"/>
            </w:tcBorders>
          </w:tcPr>
          <w:p w14:paraId="5FA214A0" w14:textId="6CD19106" w:rsidR="00FB78B3" w:rsidRPr="00FB78B3" w:rsidRDefault="00FB78B3" w:rsidP="000412D2">
            <w:pPr>
              <w:pStyle w:val="Zawartotabeli"/>
              <w:rPr>
                <w:rFonts w:cs="Arial"/>
                <w:sz w:val="16"/>
              </w:rPr>
            </w:pPr>
            <w:r>
              <w:rPr>
                <w:rFonts w:cs="Arial"/>
                <w:sz w:val="16"/>
              </w:rPr>
              <w:t>Plan Rozwoju Ekonomii Społecznej na Mazowszu na lata 2013-2020 &gt;&gt;&gt; Plan …na lata 2021-2030</w:t>
            </w:r>
          </w:p>
        </w:tc>
      </w:tr>
    </w:tbl>
    <w:p w14:paraId="43ABB6CE" w14:textId="40B7027E" w:rsidR="006D1368" w:rsidRPr="00833193" w:rsidRDefault="006D1368" w:rsidP="000412D2">
      <w:pPr>
        <w:rPr>
          <w:rFonts w:cs="Arial"/>
          <w:bdr w:val="single" w:sz="18" w:space="0" w:color="FFFFFF"/>
        </w:rPr>
      </w:pPr>
    </w:p>
    <w:p w14:paraId="57FDCCC1" w14:textId="53E33192" w:rsidR="00FA6E00" w:rsidRDefault="006E1F52" w:rsidP="000412D2">
      <w:pPr>
        <w:rPr>
          <w:rFonts w:cs="Arial"/>
          <w:bdr w:val="single" w:sz="18" w:space="0" w:color="FFFFFF"/>
        </w:rPr>
      </w:pPr>
      <w:r>
        <w:rPr>
          <w:rFonts w:cs="Arial"/>
          <w:bdr w:val="single" w:sz="18" w:space="0" w:color="FFFFFF"/>
        </w:rPr>
        <w:t>Wnioski:</w:t>
      </w:r>
    </w:p>
    <w:p w14:paraId="4DF18FE5" w14:textId="0928639A" w:rsidR="006E1F52" w:rsidRDefault="006E1F52" w:rsidP="006E1F52">
      <w:pPr>
        <w:pStyle w:val="Akapitzlist"/>
        <w:numPr>
          <w:ilvl w:val="0"/>
          <w:numId w:val="34"/>
        </w:numPr>
        <w:rPr>
          <w:rFonts w:cs="Arial"/>
          <w:bdr w:val="single" w:sz="18" w:space="0" w:color="FFFFFF"/>
        </w:rPr>
      </w:pPr>
      <w:r>
        <w:rPr>
          <w:rFonts w:cs="Arial"/>
          <w:bdr w:val="single" w:sz="18" w:space="0" w:color="FFFFFF"/>
        </w:rPr>
        <w:t>Zapisy niniejszego Planu powinny być osadzone i powiązane z przytoczonymi dokumentami strategicznymi.</w:t>
      </w:r>
    </w:p>
    <w:p w14:paraId="6D81C370" w14:textId="36078B6C" w:rsidR="006E1F52" w:rsidRPr="006E1F52" w:rsidRDefault="006E1F52" w:rsidP="006E1F52">
      <w:pPr>
        <w:pStyle w:val="Akapitzlist"/>
        <w:numPr>
          <w:ilvl w:val="0"/>
          <w:numId w:val="34"/>
        </w:numPr>
        <w:rPr>
          <w:rFonts w:cs="Arial"/>
          <w:bdr w:val="single" w:sz="18" w:space="0" w:color="FFFFFF"/>
        </w:rPr>
      </w:pPr>
      <w:r>
        <w:rPr>
          <w:rFonts w:cs="Arial"/>
          <w:bdr w:val="single" w:sz="18" w:space="0" w:color="FFFFFF"/>
        </w:rPr>
        <w:t>Zapisy działań Planu wypełnią powyżej wskazana zadania spoczywające na regionalnym ośrodku polityki społecznej, jakim jest MCPS.</w:t>
      </w:r>
    </w:p>
    <w:p w14:paraId="7D684427" w14:textId="77777777" w:rsidR="006E1F52" w:rsidRPr="00833193" w:rsidRDefault="006E1F52" w:rsidP="000412D2">
      <w:pPr>
        <w:rPr>
          <w:rFonts w:cs="Arial"/>
          <w:bdr w:val="single" w:sz="18" w:space="0" w:color="FFFFFF"/>
        </w:rPr>
      </w:pPr>
    </w:p>
    <w:p w14:paraId="67E56A48" w14:textId="50D87710" w:rsidR="00FA6E00" w:rsidRPr="00833193" w:rsidRDefault="00FB78B3" w:rsidP="006D1368">
      <w:pPr>
        <w:pStyle w:val="Nagwek2"/>
        <w:rPr>
          <w:bdr w:val="single" w:sz="18" w:space="0" w:color="FFFFFF"/>
        </w:rPr>
      </w:pPr>
      <w:bookmarkStart w:id="26" w:name="_Toc46229802"/>
      <w:r>
        <w:rPr>
          <w:bdr w:val="single" w:sz="18" w:space="0" w:color="FFFFFF"/>
        </w:rPr>
        <w:t>III.4.</w:t>
      </w:r>
      <w:r w:rsidR="00D113ED" w:rsidRPr="00833193">
        <w:rPr>
          <w:bdr w:val="single" w:sz="18" w:space="0" w:color="FFFFFF"/>
        </w:rPr>
        <w:t xml:space="preserve"> </w:t>
      </w:r>
      <w:r w:rsidR="00D113ED" w:rsidRPr="00833193">
        <w:t>Problemy i wyzwania ekonomii społecznej</w:t>
      </w:r>
      <w:bookmarkEnd w:id="26"/>
    </w:p>
    <w:p w14:paraId="033715EF" w14:textId="3AF7BDAF" w:rsidR="00FA6E00" w:rsidRPr="00833193" w:rsidRDefault="00D113ED" w:rsidP="00CB0515">
      <w:pPr>
        <w:ind w:firstLine="360"/>
      </w:pPr>
      <w:r w:rsidRPr="00833193">
        <w:t xml:space="preserve">Charakterystyka kapitału społecznego ES i całego sektora ES jest podstawą do postrzegania ekonomii społecznej w województwie mazowieckim. Aby dopełnić obrazu ekonomii społecznej </w:t>
      </w:r>
      <w:r w:rsidR="000412D2">
        <w:t>zebrano</w:t>
      </w:r>
      <w:r w:rsidRPr="00833193">
        <w:t xml:space="preserve"> problem</w:t>
      </w:r>
      <w:r w:rsidR="000412D2">
        <w:t>y</w:t>
      </w:r>
      <w:r w:rsidRPr="00833193">
        <w:t xml:space="preserve"> i wyzwa</w:t>
      </w:r>
      <w:r w:rsidR="000412D2">
        <w:t>nia</w:t>
      </w:r>
      <w:r w:rsidRPr="00833193">
        <w:t xml:space="preserve"> wpływających na kondycję mazowieckiej ekonomii społecznej. </w:t>
      </w:r>
      <w:r w:rsidR="000412D2">
        <w:t xml:space="preserve">Poniższe informacje pochodzą z rozmów oraz spotkań z PES, członkami MKRES oraz na podstawie własnych doświadczeń podczas realizacji działań na rzecz sektora ES. </w:t>
      </w:r>
    </w:p>
    <w:p w14:paraId="7351261F" w14:textId="3BF18DBB" w:rsidR="00FA6E00" w:rsidRPr="00833193" w:rsidRDefault="00D113ED" w:rsidP="00CB0515">
      <w:pPr>
        <w:ind w:firstLine="360"/>
      </w:pPr>
      <w:r w:rsidRPr="00833193">
        <w:t xml:space="preserve">Poniżej opisane są problemy oraz wyzwania zagregowanie </w:t>
      </w:r>
      <w:r w:rsidR="000412D2">
        <w:t>w poniższych kategoriach:</w:t>
      </w:r>
    </w:p>
    <w:p w14:paraId="0B306B3A" w14:textId="77777777" w:rsidR="00FA6E00" w:rsidRPr="00833193" w:rsidRDefault="00D113ED" w:rsidP="009D2313">
      <w:pPr>
        <w:numPr>
          <w:ilvl w:val="0"/>
          <w:numId w:val="19"/>
        </w:numPr>
      </w:pPr>
      <w:r w:rsidRPr="00833193">
        <w:t>Promocja, edukacja i informacja</w:t>
      </w:r>
    </w:p>
    <w:p w14:paraId="5B8E5321" w14:textId="77777777" w:rsidR="00FA6E00" w:rsidRPr="00833193" w:rsidRDefault="00D113ED" w:rsidP="009D2313">
      <w:pPr>
        <w:numPr>
          <w:ilvl w:val="0"/>
          <w:numId w:val="19"/>
        </w:numPr>
      </w:pPr>
      <w:r w:rsidRPr="00833193">
        <w:t>Podmioty rynkowe</w:t>
      </w:r>
    </w:p>
    <w:p w14:paraId="7E1808A1" w14:textId="77777777" w:rsidR="00FA6E00" w:rsidRPr="00833193" w:rsidRDefault="00D113ED" w:rsidP="009D2313">
      <w:pPr>
        <w:numPr>
          <w:ilvl w:val="0"/>
          <w:numId w:val="19"/>
        </w:numPr>
      </w:pPr>
      <w:r w:rsidRPr="00833193">
        <w:t>Podmioty reintegracyjne</w:t>
      </w:r>
    </w:p>
    <w:p w14:paraId="7B0FFB0D" w14:textId="2C276C8C" w:rsidR="00FA6E00" w:rsidRPr="00833193" w:rsidRDefault="00D113ED" w:rsidP="009D2313">
      <w:pPr>
        <w:numPr>
          <w:ilvl w:val="0"/>
          <w:numId w:val="19"/>
        </w:numPr>
      </w:pPr>
      <w:r w:rsidRPr="00833193">
        <w:t>Wsparcie świ</w:t>
      </w:r>
      <w:r w:rsidR="0039516C">
        <w:t>a</w:t>
      </w:r>
      <w:r w:rsidRPr="00833193">
        <w:t>dczone przez JST, OWES, PFRON, UP</w:t>
      </w:r>
    </w:p>
    <w:p w14:paraId="2F1F1796" w14:textId="77777777" w:rsidR="00FA6E00" w:rsidRPr="00833193" w:rsidRDefault="00D113ED" w:rsidP="009D2313">
      <w:pPr>
        <w:numPr>
          <w:ilvl w:val="0"/>
          <w:numId w:val="19"/>
        </w:numPr>
      </w:pPr>
      <w:r w:rsidRPr="00833193">
        <w:t>Współpraca z otoczeniem i rzecznictwo</w:t>
      </w:r>
    </w:p>
    <w:p w14:paraId="56D8A4B1" w14:textId="77777777" w:rsidR="00FA6E00" w:rsidRPr="00833193" w:rsidRDefault="00FA6E00" w:rsidP="000412D2"/>
    <w:p w14:paraId="5032F3EA" w14:textId="75010C99" w:rsidR="00FA6E00" w:rsidRPr="00833193" w:rsidRDefault="000412D2" w:rsidP="000412D2">
      <w:pPr>
        <w:pStyle w:val="Nagwek3"/>
      </w:pPr>
      <w:bookmarkStart w:id="27" w:name="_Toc46229803"/>
      <w:r>
        <w:t xml:space="preserve">III.4.1. </w:t>
      </w:r>
      <w:bookmarkEnd w:id="27"/>
      <w:r w:rsidRPr="00833193">
        <w:t>Promocja, edukacja i informacja</w:t>
      </w:r>
    </w:p>
    <w:p w14:paraId="60266307" w14:textId="4760759B" w:rsidR="000412D2" w:rsidRPr="000412D2" w:rsidRDefault="000412D2" w:rsidP="000412D2">
      <w:pPr>
        <w:spacing w:before="120"/>
      </w:pPr>
      <w:r w:rsidRPr="000412D2">
        <w:t>Problemy:</w:t>
      </w:r>
    </w:p>
    <w:p w14:paraId="4DC43B23" w14:textId="444D2F8F" w:rsidR="00FA6E00" w:rsidRPr="000412D2" w:rsidRDefault="00D113ED" w:rsidP="009D2313">
      <w:pPr>
        <w:numPr>
          <w:ilvl w:val="0"/>
          <w:numId w:val="12"/>
        </w:numPr>
      </w:pPr>
      <w:r w:rsidRPr="000412D2">
        <w:lastRenderedPageBreak/>
        <w:t xml:space="preserve">Dotarcie do beneficjentów – często </w:t>
      </w:r>
      <w:proofErr w:type="spellStart"/>
      <w:r w:rsidRPr="000412D2">
        <w:t>internet</w:t>
      </w:r>
      <w:proofErr w:type="spellEnd"/>
      <w:r w:rsidRPr="000412D2">
        <w:t xml:space="preserve"> oraz media społecznościowe nie są skuteczne. Informowanie nowymi kanałami, np., poprzez ogłoszenia parafialne, zobligowanie OPS i PUP do kierowania klientów do lokalnego CIS czy szerzej do PES.</w:t>
      </w:r>
    </w:p>
    <w:p w14:paraId="7C1D9377" w14:textId="4661C5B9" w:rsidR="00FA6E00" w:rsidRPr="000412D2" w:rsidRDefault="000412D2" w:rsidP="009D2313">
      <w:pPr>
        <w:numPr>
          <w:ilvl w:val="0"/>
          <w:numId w:val="12"/>
        </w:numPr>
      </w:pPr>
      <w:r w:rsidRPr="000412D2">
        <w:t xml:space="preserve">Niska rozpoznawalność ES w różnych środowiskach. </w:t>
      </w:r>
    </w:p>
    <w:p w14:paraId="15AF2FB3" w14:textId="69152613" w:rsidR="00FA6E00" w:rsidRPr="000412D2" w:rsidRDefault="00D113ED" w:rsidP="009D2313">
      <w:pPr>
        <w:numPr>
          <w:ilvl w:val="0"/>
          <w:numId w:val="12"/>
        </w:numPr>
      </w:pPr>
      <w:r w:rsidRPr="000412D2">
        <w:t xml:space="preserve">Brak lub niewielki stopień edukacji dzieci i młodzieży w tematach związanych </w:t>
      </w:r>
      <w:r w:rsidRPr="000412D2">
        <w:br/>
        <w:t>z reintegracją i ekonomią społeczną.</w:t>
      </w:r>
    </w:p>
    <w:p w14:paraId="409DC068" w14:textId="7EDDF761" w:rsidR="000412D2" w:rsidRPr="000412D2" w:rsidRDefault="000412D2" w:rsidP="009D2313">
      <w:pPr>
        <w:numPr>
          <w:ilvl w:val="0"/>
          <w:numId w:val="12"/>
        </w:numPr>
      </w:pPr>
      <w:r w:rsidRPr="000412D2">
        <w:t xml:space="preserve">Brak systemowej promocji ES wśród instytucji publicznych. </w:t>
      </w:r>
    </w:p>
    <w:p w14:paraId="246842CB" w14:textId="06831181" w:rsidR="000412D2" w:rsidRPr="000412D2" w:rsidRDefault="000412D2" w:rsidP="009D2313">
      <w:pPr>
        <w:numPr>
          <w:ilvl w:val="0"/>
          <w:numId w:val="12"/>
        </w:numPr>
      </w:pPr>
      <w:r w:rsidRPr="000412D2">
        <w:rPr>
          <w:rFonts w:cs="Arial"/>
        </w:rPr>
        <w:t>Trudna/nieatrakcyjna tematyka lub brak atrakcyjnych form przekazu w zakresie edukowania różnych grup społecznych (szkoły, samorządy terytorialne itp.);</w:t>
      </w:r>
    </w:p>
    <w:p w14:paraId="1E8FADE0" w14:textId="77777777" w:rsidR="000412D2" w:rsidRPr="000412D2" w:rsidRDefault="000412D2" w:rsidP="009D2313">
      <w:pPr>
        <w:numPr>
          <w:ilvl w:val="0"/>
          <w:numId w:val="12"/>
        </w:numPr>
        <w:tabs>
          <w:tab w:val="left" w:pos="851"/>
        </w:tabs>
      </w:pPr>
      <w:r w:rsidRPr="000412D2">
        <w:t>Brak ogólnych informacji o PES działających lokalnie – zakładki o ES na stronach JST.</w:t>
      </w:r>
    </w:p>
    <w:p w14:paraId="431A817C" w14:textId="77777777" w:rsidR="00FA6E00" w:rsidRPr="000412D2" w:rsidRDefault="00D113ED" w:rsidP="009D2313">
      <w:pPr>
        <w:numPr>
          <w:ilvl w:val="0"/>
          <w:numId w:val="12"/>
        </w:numPr>
      </w:pPr>
      <w:r w:rsidRPr="000412D2">
        <w:t>Promocja na szeroką skalę wiąże się z bardzo dużymi nakładami finansowymi. Konieczność realizacji działań promocyjnych o mniejszych kosztach. [KP]</w:t>
      </w:r>
    </w:p>
    <w:p w14:paraId="6AE64930" w14:textId="77777777" w:rsidR="00FA6E00" w:rsidRPr="000412D2" w:rsidRDefault="00D113ED" w:rsidP="009D2313">
      <w:pPr>
        <w:numPr>
          <w:ilvl w:val="0"/>
          <w:numId w:val="12"/>
        </w:numPr>
      </w:pPr>
      <w:r w:rsidRPr="000412D2">
        <w:t>Zarzuty zwykłego biznesu o promowanie konkurencji.</w:t>
      </w:r>
    </w:p>
    <w:p w14:paraId="1F9299CB" w14:textId="0D8BF204" w:rsidR="00FA6E00" w:rsidRPr="000412D2" w:rsidRDefault="000412D2" w:rsidP="00CB0515">
      <w:pPr>
        <w:spacing w:before="120"/>
      </w:pPr>
      <w:r w:rsidRPr="000412D2">
        <w:t>Wyzwania:</w:t>
      </w:r>
    </w:p>
    <w:p w14:paraId="3F2BA469" w14:textId="77777777" w:rsidR="000412D2" w:rsidRPr="000412D2" w:rsidRDefault="000412D2" w:rsidP="009D2313">
      <w:pPr>
        <w:numPr>
          <w:ilvl w:val="0"/>
          <w:numId w:val="13"/>
        </w:numPr>
        <w:tabs>
          <w:tab w:val="clear" w:pos="720"/>
        </w:tabs>
        <w:ind w:left="378"/>
      </w:pPr>
      <w:r w:rsidRPr="000412D2">
        <w:t>Najpierw konieczna jest edukacja i promocja ES wśród oraz podmiotów, które statutowo zajmują się integracją zawodową, społeczną, leczniczą, tworzeniem miejsc pracy i świadczeniem różnego rodzaju usług użyteczności publicznej. Następnie przeszkolone osoby w tych instytucjach mogą promować ideę ES w lokalnych działaniach dla osób/klientów danej instytucji.</w:t>
      </w:r>
    </w:p>
    <w:p w14:paraId="03B02590" w14:textId="4F6C1390" w:rsidR="00FA6E00" w:rsidRPr="00833193" w:rsidRDefault="00D113ED" w:rsidP="009D2313">
      <w:pPr>
        <w:numPr>
          <w:ilvl w:val="0"/>
          <w:numId w:val="13"/>
        </w:numPr>
        <w:tabs>
          <w:tab w:val="clear" w:pos="720"/>
          <w:tab w:val="left" w:pos="851"/>
        </w:tabs>
        <w:ind w:left="378"/>
      </w:pPr>
      <w:r w:rsidRPr="000412D2">
        <w:t xml:space="preserve">Dotarcie z wiedzą i edukacją do szerokiej grupy interesariuszy (sędziów, kuratorów, członków gminnych komisji rozwiązywania problemów alkoholowych, służb mundurowych (policja, straż pożarna, straż miejska), </w:t>
      </w:r>
      <w:proofErr w:type="spellStart"/>
      <w:r w:rsidRPr="000412D2">
        <w:t>OPSów</w:t>
      </w:r>
      <w:proofErr w:type="spellEnd"/>
      <w:r w:rsidRPr="000412D2">
        <w:t>, PUP, PCPR, gmin itd.). Osoby z różnych służb powinny znać PES, jako jedne z elementów wspierania osób z  problemami społecznymi.</w:t>
      </w:r>
      <w:r w:rsidRPr="000412D2">
        <w:rPr>
          <w:sz w:val="24"/>
        </w:rPr>
        <w:t xml:space="preserve"> </w:t>
      </w:r>
    </w:p>
    <w:p w14:paraId="179DB6B1" w14:textId="30E2ABEF" w:rsidR="00FA6E00" w:rsidRPr="00833193" w:rsidRDefault="000412D2" w:rsidP="000412D2">
      <w:pPr>
        <w:pStyle w:val="Nagwek3"/>
      </w:pPr>
      <w:bookmarkStart w:id="28" w:name="_Toc46229804"/>
      <w:r>
        <w:t>III.4.2</w:t>
      </w:r>
      <w:bookmarkEnd w:id="28"/>
      <w:r w:rsidR="00CB0515">
        <w:t>. Podmioty rynkowe</w:t>
      </w:r>
      <w:r w:rsidR="00D113ED" w:rsidRPr="00833193">
        <w:t xml:space="preserve"> </w:t>
      </w:r>
    </w:p>
    <w:p w14:paraId="03E94F3A" w14:textId="3F7138D5" w:rsidR="00CB0515" w:rsidRPr="006C3694" w:rsidRDefault="00CB0515" w:rsidP="007876B0">
      <w:pPr>
        <w:tabs>
          <w:tab w:val="left" w:pos="851"/>
        </w:tabs>
        <w:spacing w:before="120"/>
      </w:pPr>
      <w:r w:rsidRPr="006C3694">
        <w:t>Problemy:</w:t>
      </w:r>
    </w:p>
    <w:p w14:paraId="187672AE" w14:textId="7333F926" w:rsidR="00FA6E00" w:rsidRPr="006C3694" w:rsidRDefault="00D113ED" w:rsidP="009D2313">
      <w:pPr>
        <w:numPr>
          <w:ilvl w:val="0"/>
          <w:numId w:val="13"/>
        </w:numPr>
        <w:tabs>
          <w:tab w:val="clear" w:pos="720"/>
        </w:tabs>
        <w:ind w:left="378"/>
      </w:pPr>
      <w:r w:rsidRPr="006C3694">
        <w:t>Brak ciągłości finansowej</w:t>
      </w:r>
      <w:r w:rsidR="00CB0515" w:rsidRPr="006C3694">
        <w:t xml:space="preserve"> zapewniającej stabilność. </w:t>
      </w:r>
      <w:r w:rsidRPr="006C3694">
        <w:t>, brak klientów zapewniających stabilność finansową</w:t>
      </w:r>
      <w:r w:rsidR="00CB0515" w:rsidRPr="006C3694">
        <w:t>.</w:t>
      </w:r>
    </w:p>
    <w:p w14:paraId="131A308A" w14:textId="16FB202A" w:rsidR="00FA6E00" w:rsidRPr="006C3694" w:rsidRDefault="00D113ED" w:rsidP="009D2313">
      <w:pPr>
        <w:numPr>
          <w:ilvl w:val="0"/>
          <w:numId w:val="13"/>
        </w:numPr>
        <w:tabs>
          <w:tab w:val="clear" w:pos="720"/>
        </w:tabs>
        <w:ind w:left="378"/>
      </w:pPr>
      <w:r w:rsidRPr="006C3694">
        <w:t>Brak wsparcia</w:t>
      </w:r>
      <w:r w:rsidR="00CB0515" w:rsidRPr="006C3694">
        <w:t xml:space="preserve"> finansowego oraz doradczego</w:t>
      </w:r>
      <w:r w:rsidRPr="006C3694">
        <w:t xml:space="preserve"> po roku i dłużej </w:t>
      </w:r>
      <w:r w:rsidR="00CB0515" w:rsidRPr="006C3694">
        <w:t xml:space="preserve">od założenia podmiotu. </w:t>
      </w:r>
    </w:p>
    <w:p w14:paraId="6EC4E1DE" w14:textId="1C929FBE" w:rsidR="00FA6E00" w:rsidRPr="006C3694" w:rsidRDefault="00CB0515" w:rsidP="009D2313">
      <w:pPr>
        <w:numPr>
          <w:ilvl w:val="0"/>
          <w:numId w:val="13"/>
        </w:numPr>
        <w:tabs>
          <w:tab w:val="clear" w:pos="720"/>
        </w:tabs>
        <w:ind w:left="378"/>
      </w:pPr>
      <w:r w:rsidRPr="006C3694">
        <w:t>Skomplikowane p</w:t>
      </w:r>
      <w:r w:rsidR="00D113ED" w:rsidRPr="006C3694">
        <w:t xml:space="preserve">rzepisy prawne </w:t>
      </w:r>
      <w:r w:rsidRPr="006C3694">
        <w:t xml:space="preserve">w zakresie </w:t>
      </w:r>
      <w:r w:rsidR="00D113ED" w:rsidRPr="006C3694">
        <w:t>lustracj</w:t>
      </w:r>
      <w:r w:rsidRPr="006C3694">
        <w:t xml:space="preserve">i oraz </w:t>
      </w:r>
      <w:r w:rsidR="00D113ED" w:rsidRPr="006C3694">
        <w:t>likwidacj</w:t>
      </w:r>
      <w:r w:rsidRPr="006C3694">
        <w:t xml:space="preserve">i, co powiązane jest ze znaczną kosztownością przytoczonych aspektów. </w:t>
      </w:r>
    </w:p>
    <w:p w14:paraId="1219E348" w14:textId="43321A92" w:rsidR="00FA6E00" w:rsidRPr="006C3694" w:rsidRDefault="00D113ED" w:rsidP="009D2313">
      <w:pPr>
        <w:numPr>
          <w:ilvl w:val="0"/>
          <w:numId w:val="13"/>
        </w:numPr>
        <w:tabs>
          <w:tab w:val="clear" w:pos="720"/>
        </w:tabs>
        <w:ind w:left="378"/>
      </w:pPr>
      <w:r w:rsidRPr="006C3694">
        <w:t xml:space="preserve">JST nie widzą i nie "wspierają" lokalnych </w:t>
      </w:r>
      <w:r w:rsidR="00CB0515" w:rsidRPr="006C3694">
        <w:t>podmiotów rynkowych.</w:t>
      </w:r>
    </w:p>
    <w:p w14:paraId="06310EB6" w14:textId="7BD4EC6E" w:rsidR="00FA6E00" w:rsidRPr="006C3694" w:rsidRDefault="00CB0515" w:rsidP="009D2313">
      <w:pPr>
        <w:numPr>
          <w:ilvl w:val="0"/>
          <w:numId w:val="13"/>
        </w:numPr>
        <w:tabs>
          <w:tab w:val="clear" w:pos="720"/>
        </w:tabs>
        <w:ind w:left="378"/>
      </w:pPr>
      <w:r w:rsidRPr="006C3694">
        <w:t>D</w:t>
      </w:r>
      <w:r w:rsidR="00D113ED" w:rsidRPr="006C3694">
        <w:t>uża liczba nieaktywnych podmiotów</w:t>
      </w:r>
      <w:r w:rsidRPr="006C3694">
        <w:t xml:space="preserve"> wśród spółdzielni socjalnych. </w:t>
      </w:r>
    </w:p>
    <w:p w14:paraId="230E0F85" w14:textId="12B7830E" w:rsidR="00FA6E00" w:rsidRPr="006C3694" w:rsidRDefault="006C3694" w:rsidP="009D2313">
      <w:pPr>
        <w:numPr>
          <w:ilvl w:val="0"/>
          <w:numId w:val="13"/>
        </w:numPr>
        <w:tabs>
          <w:tab w:val="clear" w:pos="720"/>
        </w:tabs>
        <w:ind w:left="378"/>
      </w:pPr>
      <w:r w:rsidRPr="006C3694">
        <w:t>B</w:t>
      </w:r>
      <w:r w:rsidR="00D113ED" w:rsidRPr="006C3694">
        <w:t>ez wsparcia OWES nie powstają żadne podmioty</w:t>
      </w:r>
      <w:r w:rsidRPr="006C3694">
        <w:t>.</w:t>
      </w:r>
    </w:p>
    <w:p w14:paraId="6D762C04" w14:textId="5AA5CAD5" w:rsidR="00FA6E00" w:rsidRPr="006C3694" w:rsidRDefault="00D113ED" w:rsidP="009D2313">
      <w:pPr>
        <w:numPr>
          <w:ilvl w:val="0"/>
          <w:numId w:val="13"/>
        </w:numPr>
        <w:tabs>
          <w:tab w:val="clear" w:pos="720"/>
        </w:tabs>
        <w:ind w:left="378"/>
      </w:pPr>
      <w:r w:rsidRPr="006C3694">
        <w:t xml:space="preserve">W PS dominują NGO, </w:t>
      </w:r>
      <w:r w:rsidR="006C3694" w:rsidRPr="006C3694">
        <w:t>ES związana ze spółdzielczością socjalną</w:t>
      </w:r>
      <w:r w:rsidRPr="006C3694">
        <w:t xml:space="preserve"> </w:t>
      </w:r>
      <w:r w:rsidR="006C3694" w:rsidRPr="006C3694">
        <w:t>nie jest tak popularna.</w:t>
      </w:r>
    </w:p>
    <w:p w14:paraId="69839953" w14:textId="6E6A2AFC" w:rsidR="00FA6E00" w:rsidRPr="006C3694" w:rsidRDefault="00D113ED" w:rsidP="009D2313">
      <w:pPr>
        <w:numPr>
          <w:ilvl w:val="0"/>
          <w:numId w:val="13"/>
        </w:numPr>
        <w:tabs>
          <w:tab w:val="clear" w:pos="720"/>
        </w:tabs>
        <w:ind w:left="378"/>
      </w:pPr>
      <w:r w:rsidRPr="006C3694">
        <w:t>Brak chętnych do zakładania PES</w:t>
      </w:r>
      <w:r w:rsidR="006C3694" w:rsidRPr="006C3694">
        <w:t xml:space="preserve">. Sytuacja trudna do dalszego przewidzenia po zachwianiu rynkowym związanym z epidemią </w:t>
      </w:r>
      <w:proofErr w:type="spellStart"/>
      <w:r w:rsidR="006C3694" w:rsidRPr="006C3694">
        <w:t>koronawirusa</w:t>
      </w:r>
      <w:proofErr w:type="spellEnd"/>
      <w:r w:rsidR="006C3694" w:rsidRPr="006C3694">
        <w:t xml:space="preserve"> w 2020 roku.</w:t>
      </w:r>
    </w:p>
    <w:p w14:paraId="789DF95D" w14:textId="7BA0AE27" w:rsidR="00FA6E00" w:rsidRPr="006C3694" w:rsidRDefault="00D113ED" w:rsidP="009D2313">
      <w:pPr>
        <w:numPr>
          <w:ilvl w:val="0"/>
          <w:numId w:val="13"/>
        </w:numPr>
        <w:tabs>
          <w:tab w:val="clear" w:pos="720"/>
        </w:tabs>
        <w:ind w:left="378"/>
      </w:pPr>
      <w:r w:rsidRPr="006C3694">
        <w:t>Niska atrakcyjność zarobków w porównaniu do szarej strefy / wsparcia socjalnego od państwa</w:t>
      </w:r>
    </w:p>
    <w:p w14:paraId="5E46103E" w14:textId="45CDB9D0" w:rsidR="00CB0515" w:rsidRPr="006C3694" w:rsidRDefault="00CB0515" w:rsidP="006C3694">
      <w:pPr>
        <w:tabs>
          <w:tab w:val="left" w:pos="851"/>
        </w:tabs>
        <w:spacing w:before="120"/>
        <w:rPr>
          <w:rFonts w:cs="Arial"/>
        </w:rPr>
      </w:pPr>
      <w:r w:rsidRPr="006C3694">
        <w:rPr>
          <w:rFonts w:cs="Arial"/>
        </w:rPr>
        <w:t>Wyzwania:</w:t>
      </w:r>
    </w:p>
    <w:p w14:paraId="005E2BA5" w14:textId="5C827A9B" w:rsidR="00CB0515" w:rsidRPr="006C3694" w:rsidRDefault="00CB0515" w:rsidP="009D2313">
      <w:pPr>
        <w:pStyle w:val="Akapitzlist"/>
        <w:numPr>
          <w:ilvl w:val="0"/>
          <w:numId w:val="34"/>
        </w:numPr>
        <w:spacing w:after="200"/>
        <w:ind w:left="426"/>
        <w:rPr>
          <w:rFonts w:cs="Arial"/>
        </w:rPr>
      </w:pPr>
      <w:r w:rsidRPr="006C3694">
        <w:rPr>
          <w:rFonts w:cs="Arial"/>
        </w:rPr>
        <w:t>Wielokanałowe zabieganie o klientów ind</w:t>
      </w:r>
      <w:r w:rsidR="006C3694" w:rsidRPr="006C3694">
        <w:rPr>
          <w:rFonts w:cs="Arial"/>
        </w:rPr>
        <w:t>ywidualnych i instytucjonalnych.</w:t>
      </w:r>
    </w:p>
    <w:p w14:paraId="14A68612" w14:textId="2746443B" w:rsidR="006C3694" w:rsidRPr="006C3694" w:rsidRDefault="006C3694" w:rsidP="009D2313">
      <w:pPr>
        <w:pStyle w:val="Akapitzlist"/>
        <w:numPr>
          <w:ilvl w:val="0"/>
          <w:numId w:val="34"/>
        </w:numPr>
        <w:spacing w:after="200"/>
        <w:ind w:left="426"/>
        <w:rPr>
          <w:rFonts w:cs="Arial"/>
        </w:rPr>
      </w:pPr>
      <w:r w:rsidRPr="006C3694">
        <w:rPr>
          <w:rFonts w:cs="Arial"/>
        </w:rPr>
        <w:t>Zapewnienie przewagi konkurencyjnej ES nad szarą strefą oraz wsparciem socjalnym ze strony państwa.</w:t>
      </w:r>
    </w:p>
    <w:p w14:paraId="4DB44E58" w14:textId="38E330C3" w:rsidR="006C3694" w:rsidRPr="006C3694" w:rsidRDefault="006C3694" w:rsidP="009D2313">
      <w:pPr>
        <w:pStyle w:val="Akapitzlist"/>
        <w:numPr>
          <w:ilvl w:val="0"/>
          <w:numId w:val="34"/>
        </w:numPr>
        <w:spacing w:after="200"/>
        <w:ind w:left="426"/>
        <w:rPr>
          <w:rFonts w:cs="Arial"/>
        </w:rPr>
      </w:pPr>
      <w:r w:rsidRPr="006C3694">
        <w:rPr>
          <w:rFonts w:cs="Arial"/>
        </w:rPr>
        <w:t>Wzmacnianie pozytywnych aspektów prowadzenia podmiotów rynkowych w ramach sektora ES, tak aby było to opłacalne i  nie było zależne w 1100% od mechanizmów wsparcia (dotacje, doradztwo świadczone przez OWES i UP).</w:t>
      </w:r>
    </w:p>
    <w:p w14:paraId="5F745A6C" w14:textId="6C0F4BE1" w:rsidR="00FA6E00" w:rsidRPr="00833193" w:rsidRDefault="00CB0515" w:rsidP="000412D2">
      <w:pPr>
        <w:pStyle w:val="Nagwek3"/>
      </w:pPr>
      <w:bookmarkStart w:id="29" w:name="_Toc46229805"/>
      <w:r>
        <w:t>III.4.3. Podmioty reintegracyjne</w:t>
      </w:r>
      <w:r w:rsidR="00D113ED" w:rsidRPr="00833193">
        <w:rPr>
          <w:shd w:val="clear" w:color="auto" w:fill="FFFF00"/>
        </w:rPr>
        <w:t xml:space="preserve"> [DANE Z BADANIA POTRZEB WTZ – INWESTYCJE ITP. – 12.2019]</w:t>
      </w:r>
      <w:bookmarkEnd w:id="29"/>
    </w:p>
    <w:p w14:paraId="39CB3CFC" w14:textId="21ADB8D1" w:rsidR="00CB0515" w:rsidRPr="00F06943" w:rsidRDefault="00CB0515" w:rsidP="007876B0">
      <w:pPr>
        <w:tabs>
          <w:tab w:val="left" w:pos="851"/>
        </w:tabs>
        <w:spacing w:before="120"/>
      </w:pPr>
      <w:r w:rsidRPr="00F06943">
        <w:t>Problemy:</w:t>
      </w:r>
    </w:p>
    <w:p w14:paraId="0DBDC1F8" w14:textId="4FD5F9FE" w:rsidR="00FA6E00" w:rsidRPr="00F06943" w:rsidRDefault="007C468F" w:rsidP="009D2313">
      <w:pPr>
        <w:pStyle w:val="Akapitzlist"/>
        <w:numPr>
          <w:ilvl w:val="0"/>
          <w:numId w:val="38"/>
        </w:numPr>
        <w:tabs>
          <w:tab w:val="left" w:pos="851"/>
        </w:tabs>
      </w:pPr>
      <w:r>
        <w:t>n</w:t>
      </w:r>
      <w:r w:rsidR="00D113ED" w:rsidRPr="00F06943">
        <w:t>iska jakość usług reintegracji społeczno-zawodowej</w:t>
      </w:r>
      <w:r>
        <w:t>;</w:t>
      </w:r>
    </w:p>
    <w:p w14:paraId="43C70DAD" w14:textId="163553CF" w:rsidR="00FA6E00" w:rsidRPr="00F06943" w:rsidRDefault="007C468F" w:rsidP="009D2313">
      <w:pPr>
        <w:pStyle w:val="Akapitzlist"/>
        <w:numPr>
          <w:ilvl w:val="0"/>
          <w:numId w:val="38"/>
        </w:numPr>
        <w:tabs>
          <w:tab w:val="left" w:pos="851"/>
        </w:tabs>
      </w:pPr>
      <w:r>
        <w:lastRenderedPageBreak/>
        <w:t>t</w:t>
      </w:r>
      <w:r w:rsidR="00D113ED" w:rsidRPr="00F06943">
        <w:t>rudny dostęp do usług reintegracyjnych – brak współpracy międzyinstytucjonalnej, hermetyczność środowiska, uzależnienie od jednego źródła finansowania</w:t>
      </w:r>
      <w:r>
        <w:t>;</w:t>
      </w:r>
    </w:p>
    <w:p w14:paraId="466483BC" w14:textId="6585691C" w:rsidR="00FA6E00" w:rsidRPr="00F06943" w:rsidRDefault="007C468F" w:rsidP="009D2313">
      <w:pPr>
        <w:pStyle w:val="Akapitzlist"/>
        <w:numPr>
          <w:ilvl w:val="0"/>
          <w:numId w:val="38"/>
        </w:numPr>
        <w:tabs>
          <w:tab w:val="left" w:pos="851"/>
        </w:tabs>
      </w:pPr>
      <w:r>
        <w:t>s</w:t>
      </w:r>
      <w:r w:rsidR="00D113ED" w:rsidRPr="00F06943">
        <w:t>łabe prawodawstwo – brak elastyczności, zawiłości prawne, niedoinwestowane kadry</w:t>
      </w:r>
      <w:r>
        <w:t>;</w:t>
      </w:r>
    </w:p>
    <w:p w14:paraId="191E8DA1" w14:textId="6A398EA4" w:rsidR="00FA6E00" w:rsidRDefault="007C468F" w:rsidP="009D2313">
      <w:pPr>
        <w:pStyle w:val="Akapitzlist"/>
        <w:numPr>
          <w:ilvl w:val="0"/>
          <w:numId w:val="38"/>
        </w:numPr>
        <w:tabs>
          <w:tab w:val="left" w:pos="851"/>
        </w:tabs>
      </w:pPr>
      <w:r>
        <w:t>n</w:t>
      </w:r>
      <w:r w:rsidR="00D113ED" w:rsidRPr="00F06943">
        <w:t>iewystarczające środki na skuteczne działanie (CIS, WTZ)</w:t>
      </w:r>
      <w:r>
        <w:t>;</w:t>
      </w:r>
    </w:p>
    <w:p w14:paraId="26003749" w14:textId="31615179" w:rsidR="007C468F" w:rsidRDefault="007C468F" w:rsidP="009D2313">
      <w:pPr>
        <w:numPr>
          <w:ilvl w:val="0"/>
          <w:numId w:val="38"/>
        </w:numPr>
      </w:pPr>
      <w:r>
        <w:t>b</w:t>
      </w:r>
      <w:r w:rsidRPr="00F06943">
        <w:t>rak chętnych do pracy (CIS)</w:t>
      </w:r>
      <w:r>
        <w:t>;</w:t>
      </w:r>
    </w:p>
    <w:p w14:paraId="442C1428" w14:textId="0EDFAA31" w:rsidR="00FA6E00" w:rsidRPr="00F06943" w:rsidRDefault="007C468F" w:rsidP="009D2313">
      <w:pPr>
        <w:pStyle w:val="Akapitzlist"/>
        <w:numPr>
          <w:ilvl w:val="0"/>
          <w:numId w:val="38"/>
        </w:numPr>
        <w:tabs>
          <w:tab w:val="left" w:pos="851"/>
        </w:tabs>
      </w:pPr>
      <w:r>
        <w:t>d</w:t>
      </w:r>
      <w:r w:rsidR="00D113ED" w:rsidRPr="00F06943">
        <w:t>ługie kolejki - potrzeba kolejnych podmiotów (WTZ, ZAZ)</w:t>
      </w:r>
      <w:r>
        <w:t>.</w:t>
      </w:r>
    </w:p>
    <w:p w14:paraId="707BC1B7" w14:textId="5E0B5556" w:rsidR="007C468F" w:rsidRDefault="00933668" w:rsidP="007C468F">
      <w:pPr>
        <w:tabs>
          <w:tab w:val="left" w:pos="851"/>
        </w:tabs>
        <w:spacing w:before="120"/>
      </w:pPr>
      <w:r>
        <w:t>Wyzwania</w:t>
      </w:r>
      <w:r w:rsidR="007C468F">
        <w:t>:</w:t>
      </w:r>
    </w:p>
    <w:p w14:paraId="6A0E24FC" w14:textId="1508B947" w:rsidR="00FA6E00" w:rsidRPr="00F06943" w:rsidRDefault="007C468F" w:rsidP="009D2313">
      <w:pPr>
        <w:pStyle w:val="Akapitzlist"/>
        <w:numPr>
          <w:ilvl w:val="0"/>
          <w:numId w:val="38"/>
        </w:numPr>
        <w:tabs>
          <w:tab w:val="left" w:pos="851"/>
        </w:tabs>
      </w:pPr>
      <w:r>
        <w:t>w</w:t>
      </w:r>
      <w:r w:rsidR="00D113ED" w:rsidRPr="00F06943">
        <w:t>iększy nacisk na reintegrację zawodową (WTZ)</w:t>
      </w:r>
      <w:r>
        <w:t>;</w:t>
      </w:r>
    </w:p>
    <w:p w14:paraId="3BADCB50" w14:textId="48EB4E78" w:rsidR="00FA6E00" w:rsidRPr="00F06943" w:rsidRDefault="007C468F" w:rsidP="009D2313">
      <w:pPr>
        <w:numPr>
          <w:ilvl w:val="0"/>
          <w:numId w:val="13"/>
        </w:numPr>
        <w:tabs>
          <w:tab w:val="clear" w:pos="720"/>
        </w:tabs>
        <w:ind w:left="378"/>
      </w:pPr>
      <w:r>
        <w:t>u</w:t>
      </w:r>
      <w:r w:rsidR="00D113ED" w:rsidRPr="00F06943">
        <w:t>nowocześnienie, podążanie za trendami (sprzęt, technologia) (CIS, WTZ, ZAZ)</w:t>
      </w:r>
      <w:r>
        <w:t>;</w:t>
      </w:r>
    </w:p>
    <w:p w14:paraId="57954E60" w14:textId="2396D3C8" w:rsidR="007C468F" w:rsidRPr="00F06943" w:rsidRDefault="007C468F" w:rsidP="009D2313">
      <w:pPr>
        <w:numPr>
          <w:ilvl w:val="0"/>
          <w:numId w:val="13"/>
        </w:numPr>
        <w:tabs>
          <w:tab w:val="clear" w:pos="720"/>
        </w:tabs>
        <w:ind w:left="378"/>
      </w:pPr>
      <w:r>
        <w:t>p</w:t>
      </w:r>
      <w:r w:rsidR="00D113ED" w:rsidRPr="00F06943">
        <w:t>rzepisy prawne i ich elastyczność, np. sprzedaż produktów (WTZ)</w:t>
      </w:r>
      <w:r>
        <w:t>.</w:t>
      </w:r>
    </w:p>
    <w:p w14:paraId="00E470B2" w14:textId="59A8DF16" w:rsidR="00FA6E00" w:rsidRPr="00833193" w:rsidRDefault="007C468F" w:rsidP="000412D2">
      <w:pPr>
        <w:pStyle w:val="Nagwek3"/>
      </w:pPr>
      <w:bookmarkStart w:id="30" w:name="_Toc46229806"/>
      <w:r>
        <w:t>III.4.4. Wsparcie świadczone</w:t>
      </w:r>
      <w:r w:rsidR="00D113ED" w:rsidRPr="00833193">
        <w:t xml:space="preserve"> przez JST, OWES, PFRON, UP</w:t>
      </w:r>
      <w:bookmarkEnd w:id="30"/>
    </w:p>
    <w:p w14:paraId="0990EEB6" w14:textId="2FE537EC" w:rsidR="00933668" w:rsidRPr="00933668" w:rsidRDefault="00933668" w:rsidP="007876B0">
      <w:pPr>
        <w:tabs>
          <w:tab w:val="left" w:pos="426"/>
          <w:tab w:val="left" w:pos="851"/>
        </w:tabs>
        <w:spacing w:before="120"/>
      </w:pPr>
      <w:r w:rsidRPr="00933668">
        <w:t>Problemy:</w:t>
      </w:r>
    </w:p>
    <w:p w14:paraId="56C40B32" w14:textId="7E11BD1D" w:rsidR="00FA6E00" w:rsidRPr="00933668" w:rsidRDefault="00D113ED" w:rsidP="009D2313">
      <w:pPr>
        <w:numPr>
          <w:ilvl w:val="0"/>
          <w:numId w:val="13"/>
        </w:numPr>
        <w:tabs>
          <w:tab w:val="clear" w:pos="720"/>
          <w:tab w:val="left" w:pos="426"/>
          <w:tab w:val="left" w:pos="851"/>
        </w:tabs>
        <w:ind w:left="426"/>
      </w:pPr>
      <w:r w:rsidRPr="00933668">
        <w:t>Brak oferty wsparcia dla już istniejących PES</w:t>
      </w:r>
    </w:p>
    <w:p w14:paraId="39EE4F4A" w14:textId="5875FFBA" w:rsidR="00FA6E00" w:rsidRPr="00933668" w:rsidRDefault="00D113ED" w:rsidP="009D2313">
      <w:pPr>
        <w:numPr>
          <w:ilvl w:val="0"/>
          <w:numId w:val="13"/>
        </w:numPr>
        <w:tabs>
          <w:tab w:val="clear" w:pos="720"/>
          <w:tab w:val="left" w:pos="426"/>
          <w:tab w:val="left" w:pos="851"/>
        </w:tabs>
        <w:ind w:left="426"/>
      </w:pPr>
      <w:r w:rsidRPr="00933668">
        <w:t>Brak zróżnicowania i dostosowania wsparcia do sytua</w:t>
      </w:r>
      <w:r w:rsidR="007876B0">
        <w:t>cji danej osoby (dwuetapowość we wsparciu świadczonym dla beneficjentów).</w:t>
      </w:r>
    </w:p>
    <w:p w14:paraId="06648BD3" w14:textId="77777777" w:rsidR="00FA6E00" w:rsidRPr="00933668" w:rsidRDefault="00D113ED" w:rsidP="009D2313">
      <w:pPr>
        <w:numPr>
          <w:ilvl w:val="0"/>
          <w:numId w:val="13"/>
        </w:numPr>
        <w:tabs>
          <w:tab w:val="clear" w:pos="720"/>
          <w:tab w:val="left" w:pos="426"/>
          <w:tab w:val="left" w:pos="851"/>
        </w:tabs>
        <w:ind w:left="426"/>
      </w:pPr>
      <w:r w:rsidRPr="00933668">
        <w:t>Nierównomierność wsparcia JST / UP wynikający z różnego zainteresowania ES.</w:t>
      </w:r>
    </w:p>
    <w:p w14:paraId="5A54CB22" w14:textId="77777777" w:rsidR="00FA6E00" w:rsidRPr="00933668" w:rsidRDefault="00D113ED" w:rsidP="009D2313">
      <w:pPr>
        <w:numPr>
          <w:ilvl w:val="0"/>
          <w:numId w:val="13"/>
        </w:numPr>
        <w:tabs>
          <w:tab w:val="clear" w:pos="720"/>
          <w:tab w:val="left" w:pos="426"/>
          <w:tab w:val="left" w:pos="851"/>
        </w:tabs>
        <w:ind w:left="426"/>
      </w:pPr>
      <w:r w:rsidRPr="00933668">
        <w:t xml:space="preserve">Brak zainteresowania lokalnych JST, UP tematyką ES. Niechęć do angażowania się w PES, działające w poprzednich ugrupowaniach politycznych. </w:t>
      </w:r>
    </w:p>
    <w:p w14:paraId="0201BB03" w14:textId="77777777" w:rsidR="00FA6E00" w:rsidRPr="00933668" w:rsidRDefault="00D113ED" w:rsidP="009D2313">
      <w:pPr>
        <w:numPr>
          <w:ilvl w:val="0"/>
          <w:numId w:val="13"/>
        </w:numPr>
        <w:tabs>
          <w:tab w:val="clear" w:pos="720"/>
          <w:tab w:val="left" w:pos="426"/>
          <w:tab w:val="left" w:pos="851"/>
        </w:tabs>
        <w:ind w:left="426"/>
      </w:pPr>
      <w:r w:rsidRPr="00933668">
        <w:t>Rozwój ES (S.S., NGO) zależny w większości od środków UE. Bez wsparcia dotacyjnego i pomostowego niskie zainteresowanie tworzenia PES .</w:t>
      </w:r>
    </w:p>
    <w:p w14:paraId="17700589" w14:textId="77777777" w:rsidR="00FA6E00" w:rsidRPr="00933668" w:rsidRDefault="00D113ED" w:rsidP="009D2313">
      <w:pPr>
        <w:numPr>
          <w:ilvl w:val="0"/>
          <w:numId w:val="13"/>
        </w:numPr>
        <w:tabs>
          <w:tab w:val="clear" w:pos="720"/>
          <w:tab w:val="left" w:pos="426"/>
          <w:tab w:val="left" w:pos="851"/>
        </w:tabs>
        <w:ind w:left="426"/>
      </w:pPr>
      <w:r w:rsidRPr="00933668">
        <w:t>Brak chęci mieszkańców gminy do założenia spółdzielni socjalnej, bierność mieszkańców.</w:t>
      </w:r>
    </w:p>
    <w:p w14:paraId="3F910907" w14:textId="77777777" w:rsidR="00FA6E00" w:rsidRPr="00933668" w:rsidRDefault="00D113ED" w:rsidP="009D2313">
      <w:pPr>
        <w:numPr>
          <w:ilvl w:val="0"/>
          <w:numId w:val="13"/>
        </w:numPr>
        <w:tabs>
          <w:tab w:val="clear" w:pos="720"/>
          <w:tab w:val="left" w:pos="426"/>
          <w:tab w:val="left" w:pos="851"/>
        </w:tabs>
        <w:ind w:left="426"/>
      </w:pPr>
      <w:r w:rsidRPr="00933668">
        <w:t>Zniechęcanie się partnerów do działań lokalnych.</w:t>
      </w:r>
    </w:p>
    <w:p w14:paraId="3A141B20" w14:textId="77777777" w:rsidR="00FA6E00" w:rsidRPr="00933668" w:rsidRDefault="00D113ED" w:rsidP="009D2313">
      <w:pPr>
        <w:numPr>
          <w:ilvl w:val="0"/>
          <w:numId w:val="13"/>
        </w:numPr>
        <w:tabs>
          <w:tab w:val="clear" w:pos="720"/>
          <w:tab w:val="left" w:pos="426"/>
          <w:tab w:val="left" w:pos="851"/>
        </w:tabs>
        <w:ind w:left="426"/>
      </w:pPr>
      <w:r w:rsidRPr="00933668">
        <w:t>Za mało środków na inicjatywy lokalne oraz działania na rzecz ekonomii społecznej.</w:t>
      </w:r>
    </w:p>
    <w:p w14:paraId="30615C57" w14:textId="2DD6FFE9" w:rsidR="00FA6E00" w:rsidRPr="00933668" w:rsidRDefault="007876B0" w:rsidP="009D2313">
      <w:pPr>
        <w:numPr>
          <w:ilvl w:val="0"/>
          <w:numId w:val="13"/>
        </w:numPr>
        <w:tabs>
          <w:tab w:val="clear" w:pos="720"/>
          <w:tab w:val="left" w:pos="426"/>
          <w:tab w:val="left" w:pos="851"/>
        </w:tabs>
        <w:ind w:left="426"/>
      </w:pPr>
      <w:r>
        <w:t>W</w:t>
      </w:r>
      <w:r w:rsidR="00D113ED" w:rsidRPr="00933668">
        <w:t>ysokie ryzyko braku efektów podejmowanych działań w zakresie ekonomii społecznej z uwagi na ściśle określoną grupę beneficjentów (osoby zagrożone wykluczeniem społecznym, przyzwyczajenie do bycia „klientem” pomocy społecznej).</w:t>
      </w:r>
    </w:p>
    <w:p w14:paraId="2220348C" w14:textId="77777777" w:rsidR="00FA6E00" w:rsidRPr="00933668" w:rsidRDefault="00D113ED" w:rsidP="009D2313">
      <w:pPr>
        <w:numPr>
          <w:ilvl w:val="0"/>
          <w:numId w:val="13"/>
        </w:numPr>
        <w:tabs>
          <w:tab w:val="clear" w:pos="720"/>
          <w:tab w:val="left" w:pos="426"/>
          <w:tab w:val="left" w:pos="851"/>
        </w:tabs>
        <w:ind w:left="426"/>
      </w:pPr>
      <w:r w:rsidRPr="00933668">
        <w:t>Niska świadomość przedsiębiorców na temat zatrudniania osób z niepełnosprawnościami i długotrwale bezrobotnych, szczególnie w powiatach o charakterze typowo rolniczym, co utrudnia powoływanie nowych PES.</w:t>
      </w:r>
    </w:p>
    <w:p w14:paraId="488CA884" w14:textId="77777777" w:rsidR="00FA6E00" w:rsidRPr="00933668" w:rsidRDefault="00D113ED" w:rsidP="009D2313">
      <w:pPr>
        <w:numPr>
          <w:ilvl w:val="0"/>
          <w:numId w:val="13"/>
        </w:numPr>
        <w:tabs>
          <w:tab w:val="clear" w:pos="720"/>
          <w:tab w:val="left" w:pos="426"/>
          <w:tab w:val="left" w:pos="851"/>
        </w:tabs>
        <w:ind w:left="426"/>
      </w:pPr>
      <w:r w:rsidRPr="00933668">
        <w:t>Klienci PUP nie wykazywali zainteresowania ekonomią społeczną.</w:t>
      </w:r>
    </w:p>
    <w:p w14:paraId="572998A2" w14:textId="77777777" w:rsidR="00FA6E00" w:rsidRPr="00933668" w:rsidRDefault="00D113ED" w:rsidP="009D2313">
      <w:pPr>
        <w:numPr>
          <w:ilvl w:val="0"/>
          <w:numId w:val="13"/>
        </w:numPr>
        <w:tabs>
          <w:tab w:val="clear" w:pos="720"/>
          <w:tab w:val="left" w:pos="426"/>
          <w:tab w:val="left" w:pos="851"/>
        </w:tabs>
        <w:ind w:left="426"/>
      </w:pPr>
      <w:r w:rsidRPr="00933668">
        <w:t>Słaba znajomość ekonomii społecznej przez samorządy i instytucje samorządowe oraz umiarkowane zainteresowanie tą problematyką.</w:t>
      </w:r>
    </w:p>
    <w:p w14:paraId="71D16008" w14:textId="77777777" w:rsidR="00FA6E00" w:rsidRPr="00933668" w:rsidRDefault="00D113ED" w:rsidP="009D2313">
      <w:pPr>
        <w:numPr>
          <w:ilvl w:val="0"/>
          <w:numId w:val="13"/>
        </w:numPr>
        <w:tabs>
          <w:tab w:val="clear" w:pos="720"/>
          <w:tab w:val="left" w:pos="426"/>
          <w:tab w:val="left" w:pos="851"/>
        </w:tabs>
        <w:ind w:left="426"/>
      </w:pPr>
      <w:r w:rsidRPr="00933668">
        <w:t xml:space="preserve">Niewystarczająca liczba materiałów informacyjnych (ulotki, katalogi, przewodniki), umożliwiająca ich dystrybucję na imprezach targowych. </w:t>
      </w:r>
    </w:p>
    <w:p w14:paraId="085E034D" w14:textId="77777777" w:rsidR="00FA6E00" w:rsidRPr="00833193" w:rsidRDefault="00D113ED" w:rsidP="009D2313">
      <w:pPr>
        <w:numPr>
          <w:ilvl w:val="0"/>
          <w:numId w:val="13"/>
        </w:numPr>
        <w:tabs>
          <w:tab w:val="clear" w:pos="720"/>
          <w:tab w:val="left" w:pos="426"/>
          <w:tab w:val="left" w:pos="851"/>
        </w:tabs>
        <w:ind w:left="426"/>
        <w:rPr>
          <w:sz w:val="24"/>
        </w:rPr>
      </w:pPr>
      <w:r w:rsidRPr="00933668">
        <w:t>Brak wsparcia doradczego w obszarze ES oraz brak szeroko zorganizowanej promocji</w:t>
      </w:r>
    </w:p>
    <w:p w14:paraId="19B16622" w14:textId="6241F0AF" w:rsidR="00FA6E00" w:rsidRDefault="007876B0" w:rsidP="007876B0">
      <w:pPr>
        <w:spacing w:before="120"/>
      </w:pPr>
      <w:r>
        <w:t>Wyzwania:</w:t>
      </w:r>
    </w:p>
    <w:p w14:paraId="16BB4E21" w14:textId="77777777" w:rsidR="007876B0" w:rsidRPr="00833193" w:rsidRDefault="007876B0" w:rsidP="009D2313">
      <w:pPr>
        <w:pStyle w:val="Akapitzlist"/>
        <w:numPr>
          <w:ilvl w:val="0"/>
          <w:numId w:val="39"/>
        </w:numPr>
      </w:pPr>
    </w:p>
    <w:p w14:paraId="45A7F2EE" w14:textId="17754B02" w:rsidR="00FA6E00" w:rsidRPr="00833193" w:rsidRDefault="007876B0" w:rsidP="000412D2">
      <w:pPr>
        <w:pStyle w:val="Nagwek3"/>
      </w:pPr>
      <w:bookmarkStart w:id="31" w:name="_Toc46229807"/>
      <w:r>
        <w:t>III.4.5. W</w:t>
      </w:r>
      <w:r w:rsidR="00D113ED" w:rsidRPr="00833193">
        <w:t>spółprac</w:t>
      </w:r>
      <w:r>
        <w:t>a</w:t>
      </w:r>
      <w:r w:rsidR="00D113ED" w:rsidRPr="00833193">
        <w:t xml:space="preserve"> z otoczeniem i rzecznictwo</w:t>
      </w:r>
      <w:bookmarkEnd w:id="31"/>
    </w:p>
    <w:p w14:paraId="1B28FA49" w14:textId="1F1BC201" w:rsidR="007876B0" w:rsidRPr="007876B0" w:rsidRDefault="007876B0" w:rsidP="007876B0">
      <w:pPr>
        <w:tabs>
          <w:tab w:val="left" w:pos="851"/>
        </w:tabs>
        <w:spacing w:before="120"/>
      </w:pPr>
      <w:r w:rsidRPr="007876B0">
        <w:t>Problemy:</w:t>
      </w:r>
    </w:p>
    <w:p w14:paraId="571F605D" w14:textId="5D943E5A" w:rsidR="00FA6E00" w:rsidRPr="007876B0" w:rsidRDefault="00D113ED" w:rsidP="009D2313">
      <w:pPr>
        <w:numPr>
          <w:ilvl w:val="0"/>
          <w:numId w:val="13"/>
        </w:numPr>
        <w:tabs>
          <w:tab w:val="clear" w:pos="720"/>
          <w:tab w:val="left" w:pos="426"/>
          <w:tab w:val="left" w:pos="851"/>
        </w:tabs>
        <w:ind w:left="426"/>
      </w:pPr>
      <w:r w:rsidRPr="007876B0">
        <w:t xml:space="preserve">Brak badań nt. rodzaju usług, które mogłyby prowadzić i w nich rozwijać się PES. Badania powinny być prowadzone wspólnie z przedstawicielami JST i lokalnego biznesu, tak aby ES wypełniła lukę w niszowych dziedzinach. </w:t>
      </w:r>
    </w:p>
    <w:p w14:paraId="69C0A9B2" w14:textId="371A142C" w:rsidR="00FA6E00" w:rsidRPr="007876B0" w:rsidRDefault="00D113ED" w:rsidP="009D2313">
      <w:pPr>
        <w:numPr>
          <w:ilvl w:val="0"/>
          <w:numId w:val="13"/>
        </w:numPr>
        <w:tabs>
          <w:tab w:val="clear" w:pos="720"/>
          <w:tab w:val="left" w:pos="426"/>
          <w:tab w:val="left" w:pos="851"/>
        </w:tabs>
        <w:ind w:left="426"/>
      </w:pPr>
      <w:r w:rsidRPr="007876B0">
        <w:t>Trudności w ściągnięc</w:t>
      </w:r>
      <w:r w:rsidR="004B2ACB">
        <w:t>iu biznesu do działań lokalnych.</w:t>
      </w:r>
    </w:p>
    <w:p w14:paraId="1F3B10AB" w14:textId="3A926DC5" w:rsidR="00FA6E00" w:rsidRPr="007876B0" w:rsidRDefault="00D113ED" w:rsidP="009D2313">
      <w:pPr>
        <w:numPr>
          <w:ilvl w:val="0"/>
          <w:numId w:val="13"/>
        </w:numPr>
        <w:tabs>
          <w:tab w:val="clear" w:pos="720"/>
          <w:tab w:val="left" w:pos="426"/>
          <w:tab w:val="left" w:pos="851"/>
        </w:tabs>
        <w:ind w:left="426"/>
      </w:pPr>
      <w:r w:rsidRPr="007876B0">
        <w:t>Niechęć biznesu do PES – PES mają wsparcie i preferencje a „czysty” bizn</w:t>
      </w:r>
      <w:r w:rsidR="004B2ACB">
        <w:t>es musi radzić sobie samemu</w:t>
      </w:r>
      <w:r w:rsidRPr="007876B0">
        <w:t>.</w:t>
      </w:r>
    </w:p>
    <w:p w14:paraId="03EBF4D7" w14:textId="44A3608F" w:rsidR="007876B0" w:rsidRPr="007876B0" w:rsidRDefault="007876B0" w:rsidP="007876B0">
      <w:pPr>
        <w:tabs>
          <w:tab w:val="left" w:pos="851"/>
        </w:tabs>
        <w:spacing w:before="120"/>
      </w:pPr>
      <w:r w:rsidRPr="007876B0">
        <w:t>Wyzwania:</w:t>
      </w:r>
    </w:p>
    <w:p w14:paraId="4ABC1CA0" w14:textId="77777777" w:rsidR="007876B0" w:rsidRPr="007876B0" w:rsidRDefault="007876B0" w:rsidP="009D2313">
      <w:pPr>
        <w:pStyle w:val="Akapitzlist"/>
        <w:numPr>
          <w:ilvl w:val="0"/>
          <w:numId w:val="40"/>
        </w:numPr>
        <w:tabs>
          <w:tab w:val="left" w:pos="851"/>
        </w:tabs>
      </w:pPr>
    </w:p>
    <w:p w14:paraId="09217111" w14:textId="77777777" w:rsidR="007876B0" w:rsidRPr="007876B0" w:rsidRDefault="007876B0" w:rsidP="007876B0">
      <w:pPr>
        <w:tabs>
          <w:tab w:val="left" w:pos="851"/>
        </w:tabs>
        <w:spacing w:after="200"/>
      </w:pPr>
    </w:p>
    <w:p w14:paraId="67FA613E" w14:textId="7874AD6A" w:rsidR="007C468F" w:rsidRPr="00833193" w:rsidRDefault="006D1368" w:rsidP="007C468F">
      <w:pPr>
        <w:pStyle w:val="Nagwek2"/>
        <w:rPr>
          <w:bdr w:val="single" w:sz="18" w:space="0" w:color="FFFFFF"/>
        </w:rPr>
      </w:pPr>
      <w:bookmarkStart w:id="32" w:name="_Toc46229808"/>
      <w:r>
        <w:t>III.5</w:t>
      </w:r>
      <w:r w:rsidR="007C468F">
        <w:t>. W</w:t>
      </w:r>
      <w:r w:rsidR="007C468F" w:rsidRPr="00833193">
        <w:rPr>
          <w:bdr w:val="single" w:sz="18" w:space="0" w:color="FFFFFF"/>
        </w:rPr>
        <w:t>ioski</w:t>
      </w:r>
      <w:bookmarkEnd w:id="32"/>
      <w:r w:rsidR="007C468F">
        <w:rPr>
          <w:bdr w:val="single" w:sz="18" w:space="0" w:color="FFFFFF"/>
        </w:rPr>
        <w:t xml:space="preserve"> i rekomendacje</w:t>
      </w:r>
    </w:p>
    <w:p w14:paraId="0B717825" w14:textId="77777777" w:rsidR="007C468F"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r>
        <w:rPr>
          <w:bdr w:val="single" w:sz="18" w:space="0" w:color="FFFFFF"/>
        </w:rPr>
        <w:t>Zestawienie wniosków z wcześniejszych rozdziałów</w:t>
      </w:r>
    </w:p>
    <w:p w14:paraId="1B1AD725" w14:textId="77777777" w:rsidR="007C468F"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p>
    <w:p w14:paraId="6FBC66A7"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r w:rsidRPr="00833193">
        <w:rPr>
          <w:bdr w:val="single" w:sz="18" w:space="0" w:color="FFFFFF"/>
        </w:rPr>
        <w:t>Kapitał społeczny:</w:t>
      </w:r>
    </w:p>
    <w:p w14:paraId="29BB080F"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rPr>
          <w:bdr w:val="single" w:sz="18" w:space="0" w:color="FFFFFF"/>
        </w:rPr>
      </w:pPr>
      <w:r w:rsidRPr="00833193">
        <w:rPr>
          <w:bdr w:val="single" w:sz="18" w:space="0" w:color="FFFFFF"/>
        </w:rPr>
        <w:t>- osoby borykających się ze zdiagnozowanymi problemami społecznymi są potencjalnymi uczestnikami / twórcami / współtwórcami podmiotów ekonomii społecznej \ rekomendacja: edukacja i informacja w tym zakresie wśród osób potrzebujących (indywidualna i instytucjonalna)</w:t>
      </w:r>
    </w:p>
    <w:p w14:paraId="0730F6CD"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rPr>
          <w:bdr w:val="single" w:sz="18" w:space="0" w:color="FFFFFF"/>
        </w:rPr>
      </w:pPr>
      <w:r w:rsidRPr="00833193">
        <w:rPr>
          <w:bdr w:val="single" w:sz="18" w:space="0" w:color="FFFFFF"/>
        </w:rPr>
        <w:t>- mimo malejących wartości osób bezrobotnych są oni dalej główną grupą docelową dla sektora ES</w:t>
      </w:r>
    </w:p>
    <w:p w14:paraId="7C78D7A8"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rPr>
          <w:bdr w:val="single" w:sz="18" w:space="0" w:color="FFFFFF"/>
        </w:rPr>
      </w:pPr>
      <w:r w:rsidRPr="00833193">
        <w:rPr>
          <w:bdr w:val="single" w:sz="18" w:space="0" w:color="FFFFFF"/>
        </w:rPr>
        <w:t xml:space="preserve">- nie ma prowadzonych statystyk statusu społecznego (osoba bezrobotna, niepełnosprawna itd.) osób uczestniczących w PES. </w:t>
      </w:r>
    </w:p>
    <w:p w14:paraId="42F64948"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rPr>
          <w:bdr w:val="single" w:sz="18" w:space="0" w:color="FFFFFF"/>
        </w:rPr>
      </w:pPr>
      <w:r w:rsidRPr="00833193">
        <w:rPr>
          <w:bdr w:val="single" w:sz="18" w:space="0" w:color="FFFFFF"/>
        </w:rPr>
        <w:t xml:space="preserve">- ES jest pomysłem dla dużej grupy odbiorców. Grupy osób z problemami społecznymi powinny być objęte kompletną informacją </w:t>
      </w:r>
      <w:proofErr w:type="spellStart"/>
      <w:r w:rsidRPr="00833193">
        <w:rPr>
          <w:bdr w:val="single" w:sz="18" w:space="0" w:color="FFFFFF"/>
        </w:rPr>
        <w:t>ws</w:t>
      </w:r>
      <w:proofErr w:type="spellEnd"/>
      <w:r w:rsidRPr="00833193">
        <w:rPr>
          <w:bdr w:val="single" w:sz="18" w:space="0" w:color="FFFFFF"/>
        </w:rPr>
        <w:t>. możliwości jakie niesie skorzystanie ze wsparcia ekonomii społecznej</w:t>
      </w:r>
    </w:p>
    <w:p w14:paraId="7D6635BB"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r w:rsidRPr="00833193">
        <w:rPr>
          <w:bdr w:val="single" w:sz="18" w:space="0" w:color="FFFFFF"/>
        </w:rPr>
        <w:t xml:space="preserve">- </w:t>
      </w:r>
    </w:p>
    <w:p w14:paraId="55283A52"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p>
    <w:p w14:paraId="03525181"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r w:rsidRPr="00833193">
        <w:rPr>
          <w:bdr w:val="single" w:sz="18" w:space="0" w:color="FFFFFF"/>
        </w:rPr>
        <w:t>Sektor ES:</w:t>
      </w:r>
    </w:p>
    <w:p w14:paraId="080D830E"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r w:rsidRPr="00833193">
        <w:rPr>
          <w:bdr w:val="single" w:sz="18" w:space="0" w:color="FFFFFF"/>
        </w:rPr>
        <w:t xml:space="preserve">- stabilny wzrost </w:t>
      </w:r>
      <w:proofErr w:type="spellStart"/>
      <w:r w:rsidRPr="00833193">
        <w:rPr>
          <w:bdr w:val="single" w:sz="18" w:space="0" w:color="FFFFFF"/>
        </w:rPr>
        <w:t>s.s</w:t>
      </w:r>
      <w:proofErr w:type="spellEnd"/>
      <w:r w:rsidRPr="00833193">
        <w:rPr>
          <w:bdr w:val="single" w:sz="18" w:space="0" w:color="FFFFFF"/>
        </w:rPr>
        <w:t>., CIS, ZAZ</w:t>
      </w:r>
    </w:p>
    <w:p w14:paraId="0969649E"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r w:rsidRPr="00833193">
        <w:rPr>
          <w:bdr w:val="single" w:sz="18" w:space="0" w:color="FFFFFF"/>
        </w:rPr>
        <w:t>- stagnacja lub regres spółdzielni inwalidów i niewidomych, spółdzielni pracy, klubów integracji społecznej, warsztatów terapii zajęciowej</w:t>
      </w:r>
    </w:p>
    <w:p w14:paraId="2B45B22B"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r w:rsidRPr="00833193">
        <w:rPr>
          <w:bdr w:val="single" w:sz="18" w:space="0" w:color="FFFFFF"/>
        </w:rPr>
        <w:t>- NGO trudne do zbadania</w:t>
      </w:r>
    </w:p>
    <w:p w14:paraId="2BD0EFB8"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r w:rsidRPr="00833193">
        <w:rPr>
          <w:bdr w:val="single" w:sz="18" w:space="0" w:color="FFFFFF"/>
        </w:rPr>
        <w:t>- wsparcie JST – niskie zaangażowanie w zakresie ES</w:t>
      </w:r>
    </w:p>
    <w:p w14:paraId="09893F76"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r w:rsidRPr="00833193">
        <w:rPr>
          <w:bdr w:val="single" w:sz="18" w:space="0" w:color="FFFFFF"/>
        </w:rPr>
        <w:t xml:space="preserve">- wsparcie UP - niskie zaangażowanie w zakresie ES, </w:t>
      </w:r>
    </w:p>
    <w:p w14:paraId="71544EA2"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r w:rsidRPr="00833193">
        <w:rPr>
          <w:bdr w:val="single" w:sz="18" w:space="0" w:color="FFFFFF"/>
        </w:rPr>
        <w:t>- wsparcie OWES – dominująca rola w zakresie rozwoju ES</w:t>
      </w:r>
    </w:p>
    <w:p w14:paraId="4A59829B"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r w:rsidRPr="00833193">
        <w:rPr>
          <w:bdr w:val="single" w:sz="18" w:space="0" w:color="FFFFFF"/>
        </w:rPr>
        <w:t xml:space="preserve">- nowe PES – </w:t>
      </w:r>
      <w:proofErr w:type="spellStart"/>
      <w:r w:rsidRPr="00833193">
        <w:rPr>
          <w:bdr w:val="single" w:sz="18" w:space="0" w:color="FFFFFF"/>
        </w:rPr>
        <w:t>sp</w:t>
      </w:r>
      <w:proofErr w:type="spellEnd"/>
      <w:r w:rsidRPr="00833193">
        <w:rPr>
          <w:bdr w:val="single" w:sz="18" w:space="0" w:color="FFFFFF"/>
        </w:rPr>
        <w:t xml:space="preserve"> z o. o. non </w:t>
      </w:r>
      <w:proofErr w:type="spellStart"/>
      <w:r w:rsidRPr="00833193">
        <w:rPr>
          <w:bdr w:val="single" w:sz="18" w:space="0" w:color="FFFFFF"/>
        </w:rPr>
        <w:t>proft</w:t>
      </w:r>
      <w:proofErr w:type="spellEnd"/>
      <w:r w:rsidRPr="00833193">
        <w:rPr>
          <w:bdr w:val="single" w:sz="18" w:space="0" w:color="FFFFFF"/>
        </w:rPr>
        <w:t>, - koła gospodyń wiejskich, zakłady pracy chronionej</w:t>
      </w:r>
    </w:p>
    <w:p w14:paraId="66F4418F" w14:textId="77777777" w:rsidR="007C468F" w:rsidRPr="00833193" w:rsidRDefault="007C468F" w:rsidP="007C468F">
      <w:pPr>
        <w:pBdr>
          <w:top w:val="dotted" w:sz="4" w:space="1" w:color="00000A"/>
          <w:bottom w:val="dotted" w:sz="4" w:space="1" w:color="00000A"/>
        </w:pBdr>
        <w:shd w:val="clear" w:color="auto" w:fill="FFFFFF" w:themeFill="background1"/>
        <w:tabs>
          <w:tab w:val="left" w:pos="9183"/>
        </w:tabs>
        <w:spacing w:before="120"/>
        <w:ind w:right="424"/>
        <w:jc w:val="center"/>
        <w:rPr>
          <w:bdr w:val="single" w:sz="18" w:space="0" w:color="FFFFFF"/>
        </w:rPr>
      </w:pPr>
      <w:r w:rsidRPr="00833193">
        <w:rPr>
          <w:bdr w:val="single" w:sz="18" w:space="0" w:color="FFFFFF"/>
        </w:rPr>
        <w:t xml:space="preserve">- </w:t>
      </w:r>
    </w:p>
    <w:p w14:paraId="4383EF34" w14:textId="77777777" w:rsidR="007C468F" w:rsidRPr="00833193" w:rsidRDefault="007C468F" w:rsidP="007C468F"/>
    <w:p w14:paraId="377C7914" w14:textId="77777777" w:rsidR="007C468F" w:rsidRPr="00833193" w:rsidRDefault="007C468F" w:rsidP="007C468F">
      <w:pPr>
        <w:rPr>
          <w:bdr w:val="single" w:sz="18" w:space="0" w:color="FFFFFF"/>
        </w:rPr>
      </w:pPr>
    </w:p>
    <w:p w14:paraId="3D3DD047" w14:textId="77777777" w:rsidR="007C468F" w:rsidRPr="00833193" w:rsidRDefault="007C468F" w:rsidP="007C468F">
      <w:pPr>
        <w:rPr>
          <w:bdr w:val="single" w:sz="18" w:space="0" w:color="FFFFFF"/>
        </w:rPr>
      </w:pPr>
      <w:r w:rsidRPr="00833193">
        <w:br w:type="page"/>
      </w:r>
    </w:p>
    <w:p w14:paraId="3DDCBA8D" w14:textId="542C5FFB" w:rsidR="006C1EF6" w:rsidRDefault="00D113ED" w:rsidP="009D2313">
      <w:pPr>
        <w:pStyle w:val="Nagwek1"/>
        <w:numPr>
          <w:ilvl w:val="0"/>
          <w:numId w:val="24"/>
        </w:numPr>
      </w:pPr>
      <w:r w:rsidRPr="00833193">
        <w:lastRenderedPageBreak/>
        <w:t>SWOT</w:t>
      </w:r>
    </w:p>
    <w:p w14:paraId="49481A54" w14:textId="77777777" w:rsidR="006C1EF6" w:rsidRDefault="006C1EF6" w:rsidP="006C1EF6">
      <w:pPr>
        <w:ind w:left="360"/>
      </w:pPr>
      <w:r>
        <w:t>Poprzez analizę SWOT ekonomii społecznej w województwie mazowieckim przedstawione zostaną jej mocne oraz słabe strony a także szanse i zagrożenia przed nią stojące. Jednocześnie należy pokreślić, że rozwój lub stagnacja ekonomii społecznej zależy od różnych podmiotów oraz od wielu czynników społeczno-ekonomicznych. Ich świadomość umożliwia efektywne zaplanowane działań na rzecz mazowieckiej ekonomii społecznej.</w:t>
      </w:r>
    </w:p>
    <w:p w14:paraId="3DA1DBEE" w14:textId="6A3D35DC" w:rsidR="00FA6E00" w:rsidRPr="00833193" w:rsidRDefault="00D113ED" w:rsidP="006C1EF6">
      <w:pPr>
        <w:ind w:left="360"/>
      </w:pPr>
      <w:r w:rsidRPr="00833193">
        <w:t xml:space="preserve"> </w:t>
      </w:r>
    </w:p>
    <w:tbl>
      <w:tblPr>
        <w:tblStyle w:val="Tabela-Siatka"/>
        <w:tblW w:w="9499" w:type="dxa"/>
        <w:tblLook w:val="04A0" w:firstRow="1" w:lastRow="0" w:firstColumn="1" w:lastColumn="0" w:noHBand="0" w:noVBand="1"/>
      </w:tblPr>
      <w:tblGrid>
        <w:gridCol w:w="4749"/>
        <w:gridCol w:w="4750"/>
      </w:tblGrid>
      <w:tr w:rsidR="00FA6E00" w:rsidRPr="00833193" w14:paraId="24AA5907" w14:textId="77777777">
        <w:tc>
          <w:tcPr>
            <w:tcW w:w="4749" w:type="dxa"/>
          </w:tcPr>
          <w:p w14:paraId="057F01B2" w14:textId="77777777" w:rsidR="00FA6E00" w:rsidRPr="00833193" w:rsidRDefault="00D113ED" w:rsidP="000412D2">
            <w:r w:rsidRPr="00833193">
              <w:t>Silne strony</w:t>
            </w:r>
          </w:p>
        </w:tc>
        <w:tc>
          <w:tcPr>
            <w:tcW w:w="4749" w:type="dxa"/>
          </w:tcPr>
          <w:p w14:paraId="7470C108" w14:textId="77777777" w:rsidR="00FA6E00" w:rsidRPr="00833193" w:rsidRDefault="00D113ED" w:rsidP="000412D2">
            <w:r w:rsidRPr="00833193">
              <w:t>Słabe strony</w:t>
            </w:r>
          </w:p>
        </w:tc>
      </w:tr>
      <w:tr w:rsidR="00FA6E00" w:rsidRPr="00833193" w14:paraId="6277B6F2" w14:textId="77777777">
        <w:tc>
          <w:tcPr>
            <w:tcW w:w="4749" w:type="dxa"/>
          </w:tcPr>
          <w:p w14:paraId="3626249B" w14:textId="77777777" w:rsidR="00FA6E00" w:rsidRPr="00833193" w:rsidRDefault="00FA6E00" w:rsidP="000412D2"/>
          <w:p w14:paraId="1516CB7D" w14:textId="77777777" w:rsidR="006C1EF6" w:rsidRPr="00960D98" w:rsidRDefault="006C1EF6" w:rsidP="009D2313">
            <w:pPr>
              <w:pStyle w:val="Rycina"/>
              <w:numPr>
                <w:ilvl w:val="0"/>
                <w:numId w:val="42"/>
              </w:numPr>
              <w:suppressAutoHyphens w:val="0"/>
              <w:jc w:val="left"/>
              <w:rPr>
                <w:b w:val="0"/>
              </w:rPr>
            </w:pPr>
            <w:r w:rsidRPr="00960D98">
              <w:rPr>
                <w:b w:val="0"/>
              </w:rPr>
              <w:t>Przygotowanie części samorządów lokalnych do strategicznego planowania działań</w:t>
            </w:r>
            <w:r>
              <w:rPr>
                <w:b w:val="0"/>
              </w:rPr>
              <w:t xml:space="preserve"> na rzecz integracji społecznej.</w:t>
            </w:r>
          </w:p>
          <w:p w14:paraId="26892DD0" w14:textId="77777777" w:rsidR="006C1EF6" w:rsidRPr="00960D98" w:rsidRDefault="006C1EF6" w:rsidP="009D2313">
            <w:pPr>
              <w:pStyle w:val="Rycina"/>
              <w:numPr>
                <w:ilvl w:val="0"/>
                <w:numId w:val="42"/>
              </w:numPr>
              <w:suppressAutoHyphens w:val="0"/>
              <w:jc w:val="left"/>
              <w:rPr>
                <w:b w:val="0"/>
              </w:rPr>
            </w:pPr>
            <w:r w:rsidRPr="00960D98">
              <w:rPr>
                <w:b w:val="0"/>
              </w:rPr>
              <w:t>Wzrost roli aktywnych form pomocy, programów, usług oraz profilaktyki w</w:t>
            </w:r>
            <w:r>
              <w:rPr>
                <w:b w:val="0"/>
              </w:rPr>
              <w:t> </w:t>
            </w:r>
            <w:r w:rsidRPr="00960D98">
              <w:rPr>
                <w:b w:val="0"/>
              </w:rPr>
              <w:t>miejsce interwencji i dystrybucji świadczeń.</w:t>
            </w:r>
          </w:p>
          <w:p w14:paraId="77AF4F43" w14:textId="77777777" w:rsidR="006C1EF6" w:rsidRPr="00960D98" w:rsidRDefault="006C1EF6" w:rsidP="009D2313">
            <w:pPr>
              <w:pStyle w:val="Rycina"/>
              <w:numPr>
                <w:ilvl w:val="0"/>
                <w:numId w:val="42"/>
              </w:numPr>
              <w:suppressAutoHyphens w:val="0"/>
              <w:jc w:val="left"/>
              <w:rPr>
                <w:b w:val="0"/>
              </w:rPr>
            </w:pPr>
            <w:r w:rsidRPr="00960D98">
              <w:rPr>
                <w:b w:val="0"/>
              </w:rPr>
              <w:t>Wzrost efektywności działań pomocy społecznej i aktywnej integracji</w:t>
            </w:r>
            <w:r>
              <w:rPr>
                <w:b w:val="0"/>
              </w:rPr>
              <w:t>.</w:t>
            </w:r>
          </w:p>
          <w:p w14:paraId="1B80C137" w14:textId="77777777" w:rsidR="006C1EF6" w:rsidRPr="00960D98" w:rsidRDefault="006C1EF6" w:rsidP="009D2313">
            <w:pPr>
              <w:pStyle w:val="Rycina"/>
              <w:numPr>
                <w:ilvl w:val="0"/>
                <w:numId w:val="42"/>
              </w:numPr>
              <w:suppressAutoHyphens w:val="0"/>
              <w:jc w:val="left"/>
              <w:rPr>
                <w:b w:val="0"/>
              </w:rPr>
            </w:pPr>
            <w:r w:rsidRPr="00960D98">
              <w:rPr>
                <w:b w:val="0"/>
              </w:rPr>
              <w:t>Duży potencjał i zaangażowanie organizacji pozarządowych w działania w</w:t>
            </w:r>
            <w:r>
              <w:rPr>
                <w:b w:val="0"/>
              </w:rPr>
              <w:t> obszarze integracji społecznej</w:t>
            </w:r>
            <w:r>
              <w:rPr>
                <w:b w:val="0"/>
              </w:rPr>
              <w:br/>
            </w:r>
            <w:r w:rsidRPr="00960D98">
              <w:rPr>
                <w:b w:val="0"/>
              </w:rPr>
              <w:t>i ekonomii społecznej</w:t>
            </w:r>
            <w:r>
              <w:rPr>
                <w:b w:val="0"/>
              </w:rPr>
              <w:t>.</w:t>
            </w:r>
          </w:p>
          <w:p w14:paraId="358128D5" w14:textId="77777777" w:rsidR="006C1EF6" w:rsidRPr="007339CD" w:rsidRDefault="006C1EF6" w:rsidP="009D2313">
            <w:pPr>
              <w:pStyle w:val="Rycina"/>
              <w:numPr>
                <w:ilvl w:val="0"/>
                <w:numId w:val="42"/>
              </w:numPr>
              <w:suppressAutoHyphens w:val="0"/>
              <w:jc w:val="left"/>
              <w:rPr>
                <w:b w:val="0"/>
              </w:rPr>
            </w:pPr>
            <w:r w:rsidRPr="00960D98">
              <w:rPr>
                <w:b w:val="0"/>
              </w:rPr>
              <w:t>Rozwój partnerstw lokalnych i</w:t>
            </w:r>
            <w:r>
              <w:rPr>
                <w:b w:val="0"/>
              </w:rPr>
              <w:t> </w:t>
            </w:r>
            <w:r w:rsidRPr="00960D98">
              <w:rPr>
                <w:b w:val="0"/>
              </w:rPr>
              <w:t>współpracy</w:t>
            </w:r>
            <w:r>
              <w:rPr>
                <w:b w:val="0"/>
              </w:rPr>
              <w:t xml:space="preserve"> w obszarze polityki społecznej.</w:t>
            </w:r>
          </w:p>
          <w:p w14:paraId="370842A7" w14:textId="77777777" w:rsidR="006C1EF6" w:rsidRPr="00960D98" w:rsidRDefault="006C1EF6" w:rsidP="009D2313">
            <w:pPr>
              <w:pStyle w:val="Rycina"/>
              <w:numPr>
                <w:ilvl w:val="0"/>
                <w:numId w:val="42"/>
              </w:numPr>
              <w:suppressAutoHyphens w:val="0"/>
              <w:jc w:val="left"/>
              <w:rPr>
                <w:b w:val="0"/>
              </w:rPr>
            </w:pPr>
            <w:r>
              <w:rPr>
                <w:b w:val="0"/>
              </w:rPr>
              <w:t>Ugruntowana na rynku pozycja części podmiotów ekonomii społecznej, m. in. spółdzielni socjalnych, są dobrą praktyką oraz wzmacniają widoczność oraz jakość ekonomii społecznej w woj. mazowieckim.</w:t>
            </w:r>
          </w:p>
          <w:p w14:paraId="70571796" w14:textId="77777777" w:rsidR="00FA6E00" w:rsidRPr="00833193" w:rsidRDefault="00FA6E00" w:rsidP="000412D2"/>
        </w:tc>
        <w:tc>
          <w:tcPr>
            <w:tcW w:w="4749" w:type="dxa"/>
          </w:tcPr>
          <w:p w14:paraId="32299311" w14:textId="77777777" w:rsidR="006C1EF6" w:rsidRPr="00960D98" w:rsidRDefault="006C1EF6" w:rsidP="009D2313">
            <w:pPr>
              <w:pStyle w:val="Rycina"/>
              <w:numPr>
                <w:ilvl w:val="0"/>
                <w:numId w:val="43"/>
              </w:numPr>
              <w:suppressAutoHyphens w:val="0"/>
              <w:jc w:val="left"/>
              <w:rPr>
                <w:b w:val="0"/>
              </w:rPr>
            </w:pPr>
            <w:r w:rsidRPr="00960D98">
              <w:rPr>
                <w:b w:val="0"/>
              </w:rPr>
              <w:t xml:space="preserve">Utrzymywanie się </w:t>
            </w:r>
            <w:r>
              <w:rPr>
                <w:b w:val="0"/>
              </w:rPr>
              <w:t>znacznej</w:t>
            </w:r>
            <w:r w:rsidRPr="00960D98">
              <w:rPr>
                <w:b w:val="0"/>
              </w:rPr>
              <w:t xml:space="preserve"> liczby osób korzystających z pomocy społecznej i</w:t>
            </w:r>
            <w:r>
              <w:rPr>
                <w:b w:val="0"/>
              </w:rPr>
              <w:t> </w:t>
            </w:r>
            <w:r w:rsidRPr="00960D98">
              <w:rPr>
                <w:b w:val="0"/>
              </w:rPr>
              <w:t>wysokiego odsetka osób na trwałe objętych systemem pomocy społecznej w</w:t>
            </w:r>
            <w:r>
              <w:rPr>
                <w:b w:val="0"/>
              </w:rPr>
              <w:t> </w:t>
            </w:r>
            <w:r w:rsidRPr="00960D98">
              <w:rPr>
                <w:b w:val="0"/>
              </w:rPr>
              <w:t>tym osób bezrobotnych</w:t>
            </w:r>
            <w:r>
              <w:rPr>
                <w:b w:val="0"/>
              </w:rPr>
              <w:t>.</w:t>
            </w:r>
          </w:p>
          <w:p w14:paraId="7FFBD447" w14:textId="77777777" w:rsidR="006C1EF6" w:rsidRPr="00960D98" w:rsidRDefault="006C1EF6" w:rsidP="009D2313">
            <w:pPr>
              <w:pStyle w:val="Rycina"/>
              <w:numPr>
                <w:ilvl w:val="0"/>
                <w:numId w:val="43"/>
              </w:numPr>
              <w:suppressAutoHyphens w:val="0"/>
              <w:jc w:val="left"/>
              <w:rPr>
                <w:b w:val="0"/>
              </w:rPr>
            </w:pPr>
            <w:r>
              <w:rPr>
                <w:b w:val="0"/>
              </w:rPr>
              <w:t>Część</w:t>
            </w:r>
            <w:r w:rsidRPr="00960D98">
              <w:rPr>
                <w:b w:val="0"/>
              </w:rPr>
              <w:t xml:space="preserve"> podmiotów ekonomii społecznej działających na Mazowszu </w:t>
            </w:r>
            <w:r>
              <w:rPr>
                <w:b w:val="0"/>
              </w:rPr>
              <w:t>jest w słabej kondycji lub w zawieszeniu.</w:t>
            </w:r>
          </w:p>
          <w:p w14:paraId="7B0BB794" w14:textId="77777777" w:rsidR="006C1EF6" w:rsidRPr="00960D98" w:rsidRDefault="006C1EF6" w:rsidP="009D2313">
            <w:pPr>
              <w:pStyle w:val="Rycina"/>
              <w:numPr>
                <w:ilvl w:val="0"/>
                <w:numId w:val="43"/>
              </w:numPr>
              <w:suppressAutoHyphens w:val="0"/>
              <w:jc w:val="left"/>
              <w:rPr>
                <w:b w:val="0"/>
              </w:rPr>
            </w:pPr>
            <w:r w:rsidRPr="00960D98">
              <w:rPr>
                <w:b w:val="0"/>
              </w:rPr>
              <w:t>Niewystarczająca wiedza osób zagrożonych wykluczeniem społecznym i</w:t>
            </w:r>
            <w:r>
              <w:rPr>
                <w:b w:val="0"/>
              </w:rPr>
              <w:t> </w:t>
            </w:r>
            <w:r w:rsidRPr="00960D98">
              <w:rPr>
                <w:b w:val="0"/>
              </w:rPr>
              <w:t>ubogich o możliwości zatrudnienia</w:t>
            </w:r>
            <w:r>
              <w:rPr>
                <w:b w:val="0"/>
              </w:rPr>
              <w:t xml:space="preserve"> </w:t>
            </w:r>
            <w:r w:rsidRPr="00960D98">
              <w:rPr>
                <w:b w:val="0"/>
              </w:rPr>
              <w:t>w</w:t>
            </w:r>
            <w:r>
              <w:rPr>
                <w:b w:val="0"/>
              </w:rPr>
              <w:t> podmiotach ekonomii społecznej.</w:t>
            </w:r>
          </w:p>
          <w:p w14:paraId="0B8E987D" w14:textId="77777777" w:rsidR="006C1EF6" w:rsidRPr="007339CD" w:rsidRDefault="006C1EF6" w:rsidP="009D2313">
            <w:pPr>
              <w:pStyle w:val="Rycina"/>
              <w:numPr>
                <w:ilvl w:val="0"/>
                <w:numId w:val="43"/>
              </w:numPr>
              <w:suppressAutoHyphens w:val="0"/>
              <w:jc w:val="left"/>
              <w:rPr>
                <w:b w:val="0"/>
              </w:rPr>
            </w:pPr>
            <w:r w:rsidRPr="00960D98">
              <w:rPr>
                <w:b w:val="0"/>
              </w:rPr>
              <w:t xml:space="preserve">Niska świadomość </w:t>
            </w:r>
            <w:r>
              <w:rPr>
                <w:b w:val="0"/>
              </w:rPr>
              <w:t>nt. ekonomii społecznej wśród części pracowników różnych instytucji oraz decydentów.</w:t>
            </w:r>
          </w:p>
          <w:p w14:paraId="787CA04A" w14:textId="77777777" w:rsidR="006C1EF6" w:rsidRPr="00960D98" w:rsidRDefault="006C1EF6" w:rsidP="009D2313">
            <w:pPr>
              <w:pStyle w:val="Rycina"/>
              <w:numPr>
                <w:ilvl w:val="0"/>
                <w:numId w:val="43"/>
              </w:numPr>
              <w:suppressAutoHyphens w:val="0"/>
              <w:jc w:val="left"/>
              <w:rPr>
                <w:b w:val="0"/>
              </w:rPr>
            </w:pPr>
            <w:r w:rsidRPr="00960D98">
              <w:rPr>
                <w:b w:val="0"/>
              </w:rPr>
              <w:t>Niska świadomość środowisk biznesu dotycząca roli możliwości CSR w rozwoju ekonomii społecznej</w:t>
            </w:r>
            <w:r>
              <w:rPr>
                <w:b w:val="0"/>
              </w:rPr>
              <w:t>.</w:t>
            </w:r>
          </w:p>
          <w:p w14:paraId="601E2F84" w14:textId="77777777" w:rsidR="006C1EF6" w:rsidRPr="00960D98" w:rsidRDefault="006C1EF6" w:rsidP="009D2313">
            <w:pPr>
              <w:pStyle w:val="Rycina"/>
              <w:numPr>
                <w:ilvl w:val="0"/>
                <w:numId w:val="43"/>
              </w:numPr>
              <w:suppressAutoHyphens w:val="0"/>
              <w:jc w:val="left"/>
              <w:rPr>
                <w:b w:val="0"/>
              </w:rPr>
            </w:pPr>
            <w:r w:rsidRPr="00960D98">
              <w:rPr>
                <w:b w:val="0"/>
              </w:rPr>
              <w:t>Niski wskaźnik zatrudnienia osób niepełnosprawnych</w:t>
            </w:r>
            <w:r>
              <w:rPr>
                <w:b w:val="0"/>
              </w:rPr>
              <w:t>.</w:t>
            </w:r>
          </w:p>
          <w:p w14:paraId="0111C5E1" w14:textId="77777777" w:rsidR="006C1EF6" w:rsidRPr="00960D98" w:rsidRDefault="006C1EF6" w:rsidP="009D2313">
            <w:pPr>
              <w:pStyle w:val="Rycina"/>
              <w:numPr>
                <w:ilvl w:val="0"/>
                <w:numId w:val="43"/>
              </w:numPr>
              <w:suppressAutoHyphens w:val="0"/>
              <w:jc w:val="left"/>
              <w:rPr>
                <w:b w:val="0"/>
              </w:rPr>
            </w:pPr>
            <w:r w:rsidRPr="00960D98">
              <w:rPr>
                <w:b w:val="0"/>
              </w:rPr>
              <w:t>Nierównomierny rozkład terytorialny organizacji pozarządowych, niska aktywność obywatelska, zwłaszcza na terenach wie</w:t>
            </w:r>
            <w:r>
              <w:rPr>
                <w:b w:val="0"/>
              </w:rPr>
              <w:t>j</w:t>
            </w:r>
            <w:r w:rsidRPr="00960D98">
              <w:rPr>
                <w:b w:val="0"/>
              </w:rPr>
              <w:t>skich</w:t>
            </w:r>
            <w:r>
              <w:rPr>
                <w:b w:val="0"/>
              </w:rPr>
              <w:t>.</w:t>
            </w:r>
          </w:p>
          <w:p w14:paraId="21E103EF" w14:textId="77777777" w:rsidR="006C1EF6" w:rsidRPr="00D03848" w:rsidRDefault="006C1EF6" w:rsidP="009D2313">
            <w:pPr>
              <w:pStyle w:val="Rycina"/>
              <w:numPr>
                <w:ilvl w:val="0"/>
                <w:numId w:val="43"/>
              </w:numPr>
              <w:suppressAutoHyphens w:val="0"/>
              <w:jc w:val="left"/>
              <w:rPr>
                <w:b w:val="0"/>
              </w:rPr>
            </w:pPr>
            <w:r w:rsidRPr="00960D98">
              <w:rPr>
                <w:b w:val="0"/>
              </w:rPr>
              <w:t>Niedostateczna ilość środków finansowych na wspieranie działalności organizacji pozarządowych realizujących zadania własne i zlecone samorządu, a</w:t>
            </w:r>
            <w:r>
              <w:rPr>
                <w:b w:val="0"/>
              </w:rPr>
              <w:t> </w:t>
            </w:r>
            <w:r w:rsidRPr="00960D98">
              <w:rPr>
                <w:b w:val="0"/>
              </w:rPr>
              <w:t>także na rozwój lokalnych organizacji pozarządowych</w:t>
            </w:r>
            <w:r>
              <w:rPr>
                <w:b w:val="0"/>
              </w:rPr>
              <w:t>.</w:t>
            </w:r>
          </w:p>
          <w:p w14:paraId="5060AE55" w14:textId="77777777" w:rsidR="006C1EF6" w:rsidRPr="00D03848" w:rsidRDefault="006C1EF6" w:rsidP="009D2313">
            <w:pPr>
              <w:pStyle w:val="Rycina"/>
              <w:numPr>
                <w:ilvl w:val="0"/>
                <w:numId w:val="43"/>
              </w:numPr>
              <w:suppressAutoHyphens w:val="0"/>
              <w:jc w:val="left"/>
              <w:rPr>
                <w:b w:val="0"/>
              </w:rPr>
            </w:pPr>
            <w:r>
              <w:rPr>
                <w:b w:val="0"/>
              </w:rPr>
              <w:t xml:space="preserve">Niewystarczająca promocja podmiotów ekonomii społecznej. </w:t>
            </w:r>
          </w:p>
          <w:p w14:paraId="280CD54D" w14:textId="77777777" w:rsidR="006C1EF6" w:rsidRPr="00960D98" w:rsidRDefault="006C1EF6" w:rsidP="009D2313">
            <w:pPr>
              <w:pStyle w:val="Rycina"/>
              <w:numPr>
                <w:ilvl w:val="0"/>
                <w:numId w:val="43"/>
              </w:numPr>
              <w:suppressAutoHyphens w:val="0"/>
              <w:jc w:val="left"/>
              <w:rPr>
                <w:b w:val="0"/>
              </w:rPr>
            </w:pPr>
            <w:r>
              <w:rPr>
                <w:b w:val="0"/>
              </w:rPr>
              <w:t>Niska świadomość obywateli nt. ekonomii społecznej.</w:t>
            </w:r>
          </w:p>
          <w:p w14:paraId="5830C80E" w14:textId="77777777" w:rsidR="00FA6E00" w:rsidRPr="00833193" w:rsidRDefault="00FA6E00" w:rsidP="000412D2"/>
        </w:tc>
      </w:tr>
      <w:tr w:rsidR="00FA6E00" w:rsidRPr="00833193" w14:paraId="52609610" w14:textId="77777777">
        <w:tc>
          <w:tcPr>
            <w:tcW w:w="4749" w:type="dxa"/>
          </w:tcPr>
          <w:p w14:paraId="25B25767" w14:textId="77777777" w:rsidR="00FA6E00" w:rsidRPr="00833193" w:rsidRDefault="00D113ED" w:rsidP="000412D2">
            <w:r w:rsidRPr="00833193">
              <w:t>Szanse</w:t>
            </w:r>
          </w:p>
        </w:tc>
        <w:tc>
          <w:tcPr>
            <w:tcW w:w="4749" w:type="dxa"/>
          </w:tcPr>
          <w:p w14:paraId="45CFDD10" w14:textId="77777777" w:rsidR="00FA6E00" w:rsidRPr="00833193" w:rsidRDefault="00D113ED" w:rsidP="000412D2">
            <w:r w:rsidRPr="00833193">
              <w:t>Zagrożenia</w:t>
            </w:r>
          </w:p>
        </w:tc>
      </w:tr>
      <w:tr w:rsidR="00FA6E00" w:rsidRPr="00833193" w14:paraId="6AF5A716" w14:textId="77777777">
        <w:tc>
          <w:tcPr>
            <w:tcW w:w="4749" w:type="dxa"/>
          </w:tcPr>
          <w:p w14:paraId="5E69C930" w14:textId="77777777" w:rsidR="00FA6E00" w:rsidRPr="00833193" w:rsidRDefault="00FA6E00" w:rsidP="000412D2"/>
          <w:p w14:paraId="53634058" w14:textId="77777777" w:rsidR="006C1EF6" w:rsidRPr="00960D98" w:rsidRDefault="006C1EF6" w:rsidP="009D2313">
            <w:pPr>
              <w:pStyle w:val="Rycina"/>
              <w:numPr>
                <w:ilvl w:val="0"/>
                <w:numId w:val="44"/>
              </w:numPr>
              <w:suppressAutoHyphens w:val="0"/>
              <w:jc w:val="left"/>
              <w:rPr>
                <w:b w:val="0"/>
              </w:rPr>
            </w:pPr>
            <w:r w:rsidRPr="00960D98">
              <w:rPr>
                <w:b w:val="0"/>
              </w:rPr>
              <w:t>Urynkowienie usług z za</w:t>
            </w:r>
            <w:r>
              <w:rPr>
                <w:b w:val="0"/>
              </w:rPr>
              <w:t>kresu infrastruktury społecznej.</w:t>
            </w:r>
          </w:p>
          <w:p w14:paraId="21A85EF1" w14:textId="77777777" w:rsidR="006C1EF6" w:rsidRPr="00960D98" w:rsidRDefault="006C1EF6" w:rsidP="009D2313">
            <w:pPr>
              <w:pStyle w:val="Rycina"/>
              <w:numPr>
                <w:ilvl w:val="0"/>
                <w:numId w:val="44"/>
              </w:numPr>
              <w:suppressAutoHyphens w:val="0"/>
              <w:jc w:val="left"/>
              <w:rPr>
                <w:b w:val="0"/>
              </w:rPr>
            </w:pPr>
            <w:r w:rsidRPr="00960D98">
              <w:rPr>
                <w:b w:val="0"/>
              </w:rPr>
              <w:t>Efektywna współpraca na rzecz stworzenia spójnego systemu instytucji pomocy społecznej, rynku pracy, edukacji i zdrowia na rzecz aktywizacji społecznej i zawodowej</w:t>
            </w:r>
            <w:r>
              <w:rPr>
                <w:b w:val="0"/>
              </w:rPr>
              <w:t>.</w:t>
            </w:r>
          </w:p>
          <w:p w14:paraId="534EF766" w14:textId="77777777" w:rsidR="006C1EF6" w:rsidRPr="00960D98" w:rsidRDefault="006C1EF6" w:rsidP="009D2313">
            <w:pPr>
              <w:pStyle w:val="Rycina"/>
              <w:numPr>
                <w:ilvl w:val="0"/>
                <w:numId w:val="44"/>
              </w:numPr>
              <w:suppressAutoHyphens w:val="0"/>
              <w:jc w:val="left"/>
              <w:rPr>
                <w:b w:val="0"/>
              </w:rPr>
            </w:pPr>
            <w:r>
              <w:rPr>
                <w:b w:val="0"/>
              </w:rPr>
              <w:lastRenderedPageBreak/>
              <w:t>Z</w:t>
            </w:r>
            <w:r w:rsidRPr="00960D98">
              <w:rPr>
                <w:b w:val="0"/>
              </w:rPr>
              <w:t>większanie się dostępności usług</w:t>
            </w:r>
            <w:r>
              <w:rPr>
                <w:b w:val="0"/>
              </w:rPr>
              <w:t xml:space="preserve"> społecznych, m in. </w:t>
            </w:r>
            <w:r w:rsidRPr="00960D98">
              <w:rPr>
                <w:b w:val="0"/>
              </w:rPr>
              <w:t>z</w:t>
            </w:r>
            <w:r>
              <w:rPr>
                <w:b w:val="0"/>
              </w:rPr>
              <w:t> </w:t>
            </w:r>
            <w:r w:rsidRPr="00960D98">
              <w:rPr>
                <w:b w:val="0"/>
              </w:rPr>
              <w:t>zakresu opieki długotrwałej i paliatywnej</w:t>
            </w:r>
            <w:r>
              <w:rPr>
                <w:b w:val="0"/>
              </w:rPr>
              <w:t>.</w:t>
            </w:r>
          </w:p>
          <w:p w14:paraId="1775F892" w14:textId="77777777" w:rsidR="006C1EF6" w:rsidRPr="00960D98" w:rsidRDefault="006C1EF6" w:rsidP="009D2313">
            <w:pPr>
              <w:pStyle w:val="Rycina"/>
              <w:numPr>
                <w:ilvl w:val="0"/>
                <w:numId w:val="44"/>
              </w:numPr>
              <w:suppressAutoHyphens w:val="0"/>
              <w:jc w:val="left"/>
              <w:rPr>
                <w:b w:val="0"/>
              </w:rPr>
            </w:pPr>
            <w:r w:rsidRPr="00960D98">
              <w:rPr>
                <w:b w:val="0"/>
              </w:rPr>
              <w:t>Wzrost liczby programów z zakresu aktywnej integracji realizo</w:t>
            </w:r>
            <w:r>
              <w:rPr>
                <w:b w:val="0"/>
              </w:rPr>
              <w:t>wanych w środowiskach lokalnych.</w:t>
            </w:r>
          </w:p>
          <w:p w14:paraId="23CDBDD3" w14:textId="77777777" w:rsidR="006C1EF6" w:rsidRPr="00960D98" w:rsidRDefault="006C1EF6" w:rsidP="009D2313">
            <w:pPr>
              <w:pStyle w:val="Rycina"/>
              <w:numPr>
                <w:ilvl w:val="0"/>
                <w:numId w:val="44"/>
              </w:numPr>
              <w:suppressAutoHyphens w:val="0"/>
              <w:jc w:val="left"/>
              <w:rPr>
                <w:b w:val="0"/>
              </w:rPr>
            </w:pPr>
            <w:r w:rsidRPr="00960D98">
              <w:rPr>
                <w:b w:val="0"/>
              </w:rPr>
              <w:t>Zwiększenie świadomości społecznej o</w:t>
            </w:r>
            <w:r>
              <w:rPr>
                <w:b w:val="0"/>
              </w:rPr>
              <w:t> </w:t>
            </w:r>
            <w:r w:rsidRPr="00960D98">
              <w:rPr>
                <w:b w:val="0"/>
              </w:rPr>
              <w:t>roli i potrzebie samoorganizacji i</w:t>
            </w:r>
            <w:r>
              <w:rPr>
                <w:b w:val="0"/>
              </w:rPr>
              <w:t> </w:t>
            </w:r>
            <w:r w:rsidRPr="00960D98">
              <w:rPr>
                <w:b w:val="0"/>
              </w:rPr>
              <w:t>budowania społeczeństwa obywatelskiego odpowiedzialnego za wspieranie osób zagr</w:t>
            </w:r>
            <w:r>
              <w:rPr>
                <w:b w:val="0"/>
              </w:rPr>
              <w:t>ożonych wykluczeniem społecznym.</w:t>
            </w:r>
          </w:p>
          <w:p w14:paraId="26F817C1" w14:textId="77777777" w:rsidR="006C1EF6" w:rsidRPr="00960D98" w:rsidRDefault="006C1EF6" w:rsidP="009D2313">
            <w:pPr>
              <w:pStyle w:val="Rycina"/>
              <w:numPr>
                <w:ilvl w:val="0"/>
                <w:numId w:val="44"/>
              </w:numPr>
              <w:suppressAutoHyphens w:val="0"/>
              <w:jc w:val="left"/>
              <w:rPr>
                <w:b w:val="0"/>
              </w:rPr>
            </w:pPr>
            <w:r w:rsidRPr="00960D98">
              <w:rPr>
                <w:b w:val="0"/>
              </w:rPr>
              <w:t>Wzrost liczby podmiotów ekonomii społecznej i współpracy międzysektorowej.</w:t>
            </w:r>
          </w:p>
          <w:p w14:paraId="16B40143" w14:textId="77777777" w:rsidR="006C1EF6" w:rsidRPr="00960D98" w:rsidRDefault="006C1EF6" w:rsidP="009D2313">
            <w:pPr>
              <w:pStyle w:val="Rycina"/>
              <w:numPr>
                <w:ilvl w:val="0"/>
                <w:numId w:val="44"/>
              </w:numPr>
              <w:suppressAutoHyphens w:val="0"/>
              <w:jc w:val="left"/>
              <w:rPr>
                <w:b w:val="0"/>
              </w:rPr>
            </w:pPr>
            <w:r w:rsidRPr="00960D98">
              <w:rPr>
                <w:b w:val="0"/>
              </w:rPr>
              <w:t xml:space="preserve">Uchwalenie ustawy o </w:t>
            </w:r>
            <w:r>
              <w:rPr>
                <w:b w:val="0"/>
              </w:rPr>
              <w:t>ekonomii społecznej i solidarnej.</w:t>
            </w:r>
          </w:p>
          <w:p w14:paraId="12A11905" w14:textId="77777777" w:rsidR="006C1EF6" w:rsidRPr="00DE2980" w:rsidRDefault="006C1EF6" w:rsidP="009D2313">
            <w:pPr>
              <w:pStyle w:val="Rycina"/>
              <w:numPr>
                <w:ilvl w:val="0"/>
                <w:numId w:val="44"/>
              </w:numPr>
              <w:suppressAutoHyphens w:val="0"/>
              <w:jc w:val="left"/>
              <w:rPr>
                <w:b w:val="0"/>
              </w:rPr>
            </w:pPr>
            <w:r>
              <w:rPr>
                <w:b w:val="0"/>
              </w:rPr>
              <w:t>Aktualizacja</w:t>
            </w:r>
            <w:r w:rsidRPr="00960D98">
              <w:rPr>
                <w:b w:val="0"/>
              </w:rPr>
              <w:t xml:space="preserve"> Krajowego Programu Rozwoju Ekonomii Społecznej</w:t>
            </w:r>
            <w:r>
              <w:rPr>
                <w:b w:val="0"/>
              </w:rPr>
              <w:t>.</w:t>
            </w:r>
          </w:p>
          <w:p w14:paraId="494998B4" w14:textId="77777777" w:rsidR="006C1EF6" w:rsidRPr="00960D98" w:rsidRDefault="006C1EF6" w:rsidP="009D2313">
            <w:pPr>
              <w:pStyle w:val="Rycina"/>
              <w:numPr>
                <w:ilvl w:val="0"/>
                <w:numId w:val="44"/>
              </w:numPr>
              <w:suppressAutoHyphens w:val="0"/>
              <w:jc w:val="left"/>
              <w:rPr>
                <w:b w:val="0"/>
              </w:rPr>
            </w:pPr>
            <w:r>
              <w:rPr>
                <w:b w:val="0"/>
              </w:rPr>
              <w:t>Środki unijne wspierające ekonomię społeczną na poziomie woj. mazowieckiego i ogólnokrajowym.</w:t>
            </w:r>
          </w:p>
          <w:p w14:paraId="1B582D6D" w14:textId="77777777" w:rsidR="00FA6E00" w:rsidRPr="00833193" w:rsidRDefault="00FA6E00" w:rsidP="000412D2"/>
        </w:tc>
        <w:tc>
          <w:tcPr>
            <w:tcW w:w="4749" w:type="dxa"/>
          </w:tcPr>
          <w:p w14:paraId="7D89FE1A" w14:textId="77777777" w:rsidR="006C1EF6" w:rsidRPr="00960D98" w:rsidRDefault="006C1EF6" w:rsidP="009D2313">
            <w:pPr>
              <w:pStyle w:val="Rycina"/>
              <w:numPr>
                <w:ilvl w:val="0"/>
                <w:numId w:val="45"/>
              </w:numPr>
              <w:suppressAutoHyphens w:val="0"/>
              <w:jc w:val="left"/>
              <w:rPr>
                <w:b w:val="0"/>
              </w:rPr>
            </w:pPr>
            <w:r w:rsidRPr="00960D98">
              <w:rPr>
                <w:b w:val="0"/>
              </w:rPr>
              <w:lastRenderedPageBreak/>
              <w:t>Kumulacja problemów powodujących wykluczenie społeczne</w:t>
            </w:r>
            <w:r>
              <w:rPr>
                <w:b w:val="0"/>
              </w:rPr>
              <w:t xml:space="preserve"> (ubóstwo, brak pracy, choroba).</w:t>
            </w:r>
          </w:p>
          <w:p w14:paraId="31E62A26" w14:textId="77777777" w:rsidR="006C1EF6" w:rsidRPr="00960D98" w:rsidRDefault="006C1EF6" w:rsidP="009D2313">
            <w:pPr>
              <w:pStyle w:val="Rycina"/>
              <w:numPr>
                <w:ilvl w:val="0"/>
                <w:numId w:val="45"/>
              </w:numPr>
              <w:suppressAutoHyphens w:val="0"/>
              <w:jc w:val="left"/>
              <w:rPr>
                <w:b w:val="0"/>
              </w:rPr>
            </w:pPr>
            <w:r w:rsidRPr="00960D98">
              <w:rPr>
                <w:b w:val="0"/>
              </w:rPr>
              <w:t>Niski poziom współpracy pomiędzy poszczególnymi szczeblami samorządu w</w:t>
            </w:r>
            <w:r>
              <w:rPr>
                <w:b w:val="0"/>
              </w:rPr>
              <w:t> </w:t>
            </w:r>
            <w:r w:rsidRPr="00960D98">
              <w:rPr>
                <w:b w:val="0"/>
              </w:rPr>
              <w:t>zakresie tworzenia warunków dla ro</w:t>
            </w:r>
            <w:r>
              <w:rPr>
                <w:b w:val="0"/>
              </w:rPr>
              <w:t>zwoju infrastruktury społecznej.</w:t>
            </w:r>
          </w:p>
          <w:p w14:paraId="65EBD3A3" w14:textId="77777777" w:rsidR="006C1EF6" w:rsidRPr="00960D98" w:rsidRDefault="006C1EF6" w:rsidP="009D2313">
            <w:pPr>
              <w:pStyle w:val="Rycina"/>
              <w:numPr>
                <w:ilvl w:val="0"/>
                <w:numId w:val="45"/>
              </w:numPr>
              <w:suppressAutoHyphens w:val="0"/>
              <w:jc w:val="left"/>
              <w:rPr>
                <w:b w:val="0"/>
              </w:rPr>
            </w:pPr>
            <w:r w:rsidRPr="00960D98">
              <w:rPr>
                <w:b w:val="0"/>
              </w:rPr>
              <w:lastRenderedPageBreak/>
              <w:t>Pogłębienie różnic między Warszawą a</w:t>
            </w:r>
            <w:r>
              <w:rPr>
                <w:b w:val="0"/>
              </w:rPr>
              <w:t> </w:t>
            </w:r>
            <w:r w:rsidRPr="00960D98">
              <w:rPr>
                <w:b w:val="0"/>
              </w:rPr>
              <w:t xml:space="preserve">peryferiami </w:t>
            </w:r>
            <w:r>
              <w:rPr>
                <w:b w:val="0"/>
              </w:rPr>
              <w:t>w dostępie do usług społecznych.</w:t>
            </w:r>
          </w:p>
          <w:p w14:paraId="20D37329" w14:textId="2322FA45" w:rsidR="00FA6E00" w:rsidRPr="00833193" w:rsidRDefault="006C1EF6" w:rsidP="006C1EF6">
            <w:r w:rsidRPr="00960D98">
              <w:t>Koncentracja podmiotów ekonomii społecznych wokół aglomeracji warszawskiej</w:t>
            </w:r>
            <w:r>
              <w:t>.</w:t>
            </w:r>
          </w:p>
        </w:tc>
      </w:tr>
    </w:tbl>
    <w:p w14:paraId="632B2D96" w14:textId="23BEF0A6" w:rsidR="00FA6E00" w:rsidRPr="00833193" w:rsidRDefault="00D113ED" w:rsidP="007C468F">
      <w:pPr>
        <w:pStyle w:val="Nagwek1"/>
        <w:rPr>
          <w:rFonts w:cs="Arial"/>
        </w:rPr>
      </w:pPr>
      <w:r w:rsidRPr="00833193">
        <w:lastRenderedPageBreak/>
        <w:br w:type="page"/>
      </w:r>
      <w:bookmarkStart w:id="33" w:name="_Toc46229809"/>
      <w:r w:rsidR="007C468F">
        <w:lastRenderedPageBreak/>
        <w:t>V.</w:t>
      </w:r>
      <w:r w:rsidR="007C468F" w:rsidRPr="00833193">
        <w:t xml:space="preserve"> </w:t>
      </w:r>
      <w:r w:rsidRPr="00833193">
        <w:t>ADRESACI PLANU</w:t>
      </w:r>
      <w:bookmarkEnd w:id="33"/>
      <w:r w:rsidRPr="00833193">
        <w:t xml:space="preserve"> </w:t>
      </w:r>
    </w:p>
    <w:p w14:paraId="0A80BAF9" w14:textId="3E8EEF2E" w:rsidR="00FA6E00" w:rsidRDefault="00FA6E00" w:rsidP="000412D2">
      <w:pPr>
        <w:rPr>
          <w:rFonts w:cs="Arial"/>
        </w:rPr>
      </w:pPr>
    </w:p>
    <w:p w14:paraId="0C7A8710" w14:textId="77777777" w:rsidR="008E6B6B" w:rsidRPr="00833193" w:rsidRDefault="008E6B6B" w:rsidP="000412D2">
      <w:pPr>
        <w:rPr>
          <w:rFonts w:cs="Arial"/>
        </w:rPr>
      </w:pPr>
    </w:p>
    <w:p w14:paraId="07919004" w14:textId="77777777" w:rsidR="00FA6E00" w:rsidRPr="00833193" w:rsidRDefault="00FA6E00" w:rsidP="000412D2">
      <w:pPr>
        <w:rPr>
          <w:rFonts w:cs="Arial"/>
        </w:rPr>
      </w:pPr>
    </w:p>
    <w:p w14:paraId="764EADB6" w14:textId="77777777" w:rsidR="00FA6E00" w:rsidRPr="00833193" w:rsidRDefault="00FA6E00" w:rsidP="000412D2">
      <w:pPr>
        <w:rPr>
          <w:rFonts w:cs="Arial"/>
        </w:rPr>
      </w:pPr>
    </w:p>
    <w:p w14:paraId="436B0B2A" w14:textId="77777777" w:rsidR="00FA6E00" w:rsidRPr="00833193" w:rsidRDefault="00D113ED" w:rsidP="000412D2">
      <w:pPr>
        <w:rPr>
          <w:rFonts w:cs="Arial"/>
        </w:rPr>
      </w:pPr>
      <w:r w:rsidRPr="00833193">
        <w:br w:type="page"/>
      </w:r>
    </w:p>
    <w:p w14:paraId="7C982165" w14:textId="784B8BAE" w:rsidR="00FA6E00" w:rsidRPr="00833193" w:rsidRDefault="001D6071" w:rsidP="001D6071">
      <w:pPr>
        <w:pStyle w:val="Nagwek1"/>
        <w:ind w:left="360"/>
        <w:rPr>
          <w:rFonts w:cs="Arial"/>
        </w:rPr>
      </w:pPr>
      <w:bookmarkStart w:id="34" w:name="_Toc46229810"/>
      <w:r>
        <w:lastRenderedPageBreak/>
        <w:t xml:space="preserve">VI. </w:t>
      </w:r>
      <w:r w:rsidR="00D113ED" w:rsidRPr="00833193">
        <w:t>MISJA, WIZJA, CEL GŁÓWNY, DZIAŁY PLANU I CELE SZCZEGÓŁOWE</w:t>
      </w:r>
      <w:bookmarkEnd w:id="34"/>
    </w:p>
    <w:p w14:paraId="73462968" w14:textId="596C7A1D" w:rsidR="00FA6E00" w:rsidRPr="00833193" w:rsidRDefault="00C61F52" w:rsidP="000412D2">
      <w:pPr>
        <w:pStyle w:val="Nagwek2"/>
        <w:rPr>
          <w:rFonts w:cs="Arial"/>
        </w:rPr>
      </w:pPr>
      <w:bookmarkStart w:id="35" w:name="_Toc46229811"/>
      <w:r>
        <w:t xml:space="preserve">VI.1. </w:t>
      </w:r>
      <w:r w:rsidR="00D113ED" w:rsidRPr="00833193">
        <w:t>MISJA:</w:t>
      </w:r>
      <w:bookmarkEnd w:id="35"/>
    </w:p>
    <w:p w14:paraId="65AF7596" w14:textId="408652F0" w:rsidR="00FA6E00" w:rsidRDefault="00700124" w:rsidP="00700124">
      <w:pPr>
        <w:ind w:firstLine="709"/>
        <w:rPr>
          <w:rFonts w:cs="Arial"/>
        </w:rPr>
      </w:pPr>
      <w:r>
        <w:rPr>
          <w:rFonts w:cs="Arial"/>
        </w:rPr>
        <w:t>Misja Planu wiąże się ze wskazaniem przyczyn jego powstania oraz funkcji jaką ma spełnić. Poniżej lista elementów wpływających na misję dokumentu:</w:t>
      </w:r>
    </w:p>
    <w:p w14:paraId="7C2888AA" w14:textId="6B5D3869" w:rsidR="00700124" w:rsidRDefault="00700124" w:rsidP="00700124">
      <w:pPr>
        <w:pStyle w:val="Akapitzlist"/>
        <w:numPr>
          <w:ilvl w:val="0"/>
          <w:numId w:val="53"/>
        </w:numPr>
        <w:rPr>
          <w:rFonts w:cs="Arial"/>
        </w:rPr>
      </w:pPr>
      <w:r>
        <w:rPr>
          <w:rFonts w:cs="Arial"/>
        </w:rPr>
        <w:t>kontynuacja wcześniejszego planu;</w:t>
      </w:r>
    </w:p>
    <w:p w14:paraId="724A176B" w14:textId="35E12264" w:rsidR="00700124" w:rsidRDefault="00700124" w:rsidP="00700124">
      <w:pPr>
        <w:pStyle w:val="Akapitzlist"/>
        <w:numPr>
          <w:ilvl w:val="0"/>
          <w:numId w:val="53"/>
        </w:numPr>
        <w:rPr>
          <w:rFonts w:cs="Arial"/>
        </w:rPr>
      </w:pPr>
      <w:r>
        <w:rPr>
          <w:rFonts w:cs="Arial"/>
        </w:rPr>
        <w:t>potrzeba zaplanowania rozwoju sektora ES;</w:t>
      </w:r>
    </w:p>
    <w:p w14:paraId="18F137D0" w14:textId="03AAC753" w:rsidR="00700124" w:rsidRDefault="00700124" w:rsidP="00700124">
      <w:pPr>
        <w:pStyle w:val="Akapitzlist"/>
        <w:numPr>
          <w:ilvl w:val="0"/>
          <w:numId w:val="53"/>
        </w:numPr>
        <w:rPr>
          <w:rFonts w:cs="Arial"/>
        </w:rPr>
      </w:pPr>
      <w:r>
        <w:rPr>
          <w:rFonts w:cs="Arial"/>
        </w:rPr>
        <w:t>obowiązek stworzenia planu;</w:t>
      </w:r>
    </w:p>
    <w:p w14:paraId="49AD7539" w14:textId="3D8201B4" w:rsidR="00700124" w:rsidRDefault="00700124" w:rsidP="00700124">
      <w:pPr>
        <w:pStyle w:val="Akapitzlist"/>
        <w:numPr>
          <w:ilvl w:val="0"/>
          <w:numId w:val="53"/>
        </w:numPr>
        <w:rPr>
          <w:rFonts w:cs="Arial"/>
        </w:rPr>
      </w:pPr>
      <w:r>
        <w:rPr>
          <w:rFonts w:cs="Arial"/>
        </w:rPr>
        <w:t>funkcja inspiracyjna;</w:t>
      </w:r>
    </w:p>
    <w:p w14:paraId="61E0BBEF" w14:textId="73F69501" w:rsidR="00700124" w:rsidRDefault="00700124" w:rsidP="00700124">
      <w:pPr>
        <w:pStyle w:val="Akapitzlist"/>
        <w:numPr>
          <w:ilvl w:val="0"/>
          <w:numId w:val="53"/>
        </w:numPr>
        <w:rPr>
          <w:rFonts w:cs="Arial"/>
        </w:rPr>
      </w:pPr>
      <w:r>
        <w:rPr>
          <w:rFonts w:cs="Arial"/>
        </w:rPr>
        <w:t>funkcja porządkująca/koordynacyjna;</w:t>
      </w:r>
    </w:p>
    <w:p w14:paraId="55BF30DC" w14:textId="020FC03F" w:rsidR="00700124" w:rsidRDefault="00700124" w:rsidP="00700124">
      <w:pPr>
        <w:pStyle w:val="Akapitzlist"/>
        <w:numPr>
          <w:ilvl w:val="0"/>
          <w:numId w:val="53"/>
        </w:numPr>
        <w:rPr>
          <w:rFonts w:cs="Arial"/>
        </w:rPr>
      </w:pPr>
      <w:r>
        <w:rPr>
          <w:rFonts w:cs="Arial"/>
        </w:rPr>
        <w:t>ułatwienie w codziennej pracy;</w:t>
      </w:r>
    </w:p>
    <w:p w14:paraId="314ECF4F" w14:textId="4245D448" w:rsidR="00700124" w:rsidRDefault="00700124" w:rsidP="00700124">
      <w:pPr>
        <w:pStyle w:val="Akapitzlist"/>
        <w:numPr>
          <w:ilvl w:val="0"/>
          <w:numId w:val="53"/>
        </w:numPr>
        <w:rPr>
          <w:rFonts w:cs="Arial"/>
        </w:rPr>
      </w:pPr>
      <w:r>
        <w:rPr>
          <w:rFonts w:cs="Arial"/>
        </w:rPr>
        <w:t>ułatwienie w komunikacji;</w:t>
      </w:r>
    </w:p>
    <w:p w14:paraId="0BED9E8F" w14:textId="4FDB36F4" w:rsidR="00700124" w:rsidRPr="00700124" w:rsidRDefault="00700124" w:rsidP="00700124">
      <w:pPr>
        <w:pStyle w:val="Akapitzlist"/>
        <w:numPr>
          <w:ilvl w:val="0"/>
          <w:numId w:val="53"/>
        </w:numPr>
        <w:rPr>
          <w:rFonts w:cs="Arial"/>
        </w:rPr>
      </w:pPr>
      <w:r>
        <w:rPr>
          <w:rFonts w:cs="Arial"/>
        </w:rPr>
        <w:t>uzasadnienie własnych działań.</w:t>
      </w:r>
    </w:p>
    <w:p w14:paraId="173EF09C" w14:textId="189B6B14" w:rsidR="00FA6E00" w:rsidRPr="00833193" w:rsidRDefault="00C61F52" w:rsidP="000412D2">
      <w:pPr>
        <w:pStyle w:val="Nagwek2"/>
        <w:rPr>
          <w:rFonts w:cs="Arial"/>
        </w:rPr>
      </w:pPr>
      <w:bookmarkStart w:id="36" w:name="_Toc46229812"/>
      <w:r>
        <w:t xml:space="preserve">VI.2. </w:t>
      </w:r>
      <w:r w:rsidR="00D113ED" w:rsidRPr="00833193">
        <w:t>WIZJA:</w:t>
      </w:r>
      <w:bookmarkEnd w:id="36"/>
    </w:p>
    <w:p w14:paraId="64A14079" w14:textId="77777777" w:rsidR="00FA6E00" w:rsidRPr="00833193" w:rsidRDefault="00D113ED" w:rsidP="000412D2">
      <w:pPr>
        <w:rPr>
          <w:rFonts w:cs="Arial"/>
        </w:rPr>
      </w:pPr>
      <w:r w:rsidRPr="00833193">
        <w:rPr>
          <w:rFonts w:cs="Arial"/>
        </w:rPr>
        <w:t>W ciągu najbliższych 10 lat ES w województwie mazowieckim być:</w:t>
      </w:r>
    </w:p>
    <w:p w14:paraId="19335DD1" w14:textId="77777777" w:rsidR="00FA6E00" w:rsidRPr="00833193" w:rsidRDefault="00D113ED" w:rsidP="009D2313">
      <w:pPr>
        <w:pStyle w:val="Akapitzlist"/>
        <w:numPr>
          <w:ilvl w:val="0"/>
          <w:numId w:val="16"/>
        </w:numPr>
        <w:rPr>
          <w:rFonts w:cs="Arial"/>
        </w:rPr>
      </w:pPr>
      <w:r w:rsidRPr="00833193">
        <w:rPr>
          <w:rFonts w:cs="Arial"/>
        </w:rPr>
        <w:t>Popularna i modna</w:t>
      </w:r>
    </w:p>
    <w:p w14:paraId="62A2D811" w14:textId="77777777" w:rsidR="00FA6E00" w:rsidRPr="00833193" w:rsidRDefault="00D113ED" w:rsidP="009D2313">
      <w:pPr>
        <w:pStyle w:val="Akapitzlist"/>
        <w:numPr>
          <w:ilvl w:val="0"/>
          <w:numId w:val="16"/>
        </w:numPr>
        <w:rPr>
          <w:rFonts w:cs="Arial"/>
        </w:rPr>
      </w:pPr>
      <w:r w:rsidRPr="00833193">
        <w:rPr>
          <w:rFonts w:cs="Arial"/>
        </w:rPr>
        <w:t xml:space="preserve">Lubiana, a  przez to akceptowana </w:t>
      </w:r>
      <w:r w:rsidRPr="00833193">
        <w:rPr>
          <w:rFonts w:cs="Arial"/>
          <w:i/>
        </w:rPr>
        <w:t>przez zwykłych ludzi</w:t>
      </w:r>
    </w:p>
    <w:p w14:paraId="1C47E669" w14:textId="77777777" w:rsidR="00FA6E00" w:rsidRPr="00833193" w:rsidRDefault="00D113ED" w:rsidP="009D2313">
      <w:pPr>
        <w:pStyle w:val="Akapitzlist"/>
        <w:numPr>
          <w:ilvl w:val="0"/>
          <w:numId w:val="16"/>
        </w:numPr>
        <w:rPr>
          <w:rFonts w:cs="Arial"/>
        </w:rPr>
      </w:pPr>
      <w:r w:rsidRPr="00833193">
        <w:rPr>
          <w:rFonts w:cs="Arial"/>
        </w:rPr>
        <w:t xml:space="preserve">Znana i rozumiana </w:t>
      </w:r>
      <w:r w:rsidRPr="00833193">
        <w:rPr>
          <w:rFonts w:cs="Arial"/>
          <w:i/>
        </w:rPr>
        <w:t>przez zwykłych ludzi</w:t>
      </w:r>
    </w:p>
    <w:p w14:paraId="0D5F02A5" w14:textId="77777777" w:rsidR="00FA6E00" w:rsidRPr="00833193" w:rsidRDefault="00D113ED" w:rsidP="009D2313">
      <w:pPr>
        <w:pStyle w:val="Akapitzlist"/>
        <w:numPr>
          <w:ilvl w:val="0"/>
          <w:numId w:val="16"/>
        </w:numPr>
        <w:rPr>
          <w:rFonts w:cs="Arial"/>
        </w:rPr>
      </w:pPr>
      <w:r w:rsidRPr="00833193">
        <w:rPr>
          <w:rFonts w:cs="Arial"/>
        </w:rPr>
        <w:t>Potrzebna</w:t>
      </w:r>
    </w:p>
    <w:p w14:paraId="10F525C6" w14:textId="77777777" w:rsidR="00FA6E00" w:rsidRPr="00833193" w:rsidRDefault="00D113ED" w:rsidP="009D2313">
      <w:pPr>
        <w:pStyle w:val="Akapitzlist"/>
        <w:numPr>
          <w:ilvl w:val="0"/>
          <w:numId w:val="16"/>
        </w:numPr>
        <w:rPr>
          <w:rFonts w:cs="Arial"/>
        </w:rPr>
      </w:pPr>
      <w:r w:rsidRPr="00833193">
        <w:rPr>
          <w:rFonts w:cs="Arial"/>
        </w:rPr>
        <w:t xml:space="preserve">Zapewniająca standard życia </w:t>
      </w:r>
      <w:r w:rsidRPr="00833193">
        <w:rPr>
          <w:rFonts w:cs="Arial"/>
          <w:i/>
        </w:rPr>
        <w:t>osobom pracującym w sektorze</w:t>
      </w:r>
    </w:p>
    <w:p w14:paraId="27B6C864" w14:textId="77777777" w:rsidR="00FA6E00" w:rsidRPr="00833193" w:rsidRDefault="00D113ED" w:rsidP="009D2313">
      <w:pPr>
        <w:pStyle w:val="Akapitzlist"/>
        <w:numPr>
          <w:ilvl w:val="0"/>
          <w:numId w:val="16"/>
        </w:numPr>
        <w:rPr>
          <w:rFonts w:cs="Arial"/>
        </w:rPr>
      </w:pPr>
      <w:r w:rsidRPr="00833193">
        <w:rPr>
          <w:rFonts w:cs="Arial"/>
        </w:rPr>
        <w:t>Nastawiona na współpracę i budowanie pozytywnych relacji</w:t>
      </w:r>
      <w:r w:rsidRPr="00833193">
        <w:rPr>
          <w:rFonts w:cs="Arial"/>
          <w:i/>
        </w:rPr>
        <w:t xml:space="preserve"> między ES a otoczeniem</w:t>
      </w:r>
      <w:r w:rsidRPr="00833193">
        <w:rPr>
          <w:rFonts w:cs="Arial"/>
        </w:rPr>
        <w:t xml:space="preserve"> </w:t>
      </w:r>
    </w:p>
    <w:p w14:paraId="2A32654B" w14:textId="77777777" w:rsidR="00FA6E00" w:rsidRPr="00833193" w:rsidRDefault="00D113ED" w:rsidP="009D2313">
      <w:pPr>
        <w:pStyle w:val="Akapitzlist"/>
        <w:numPr>
          <w:ilvl w:val="0"/>
          <w:numId w:val="16"/>
        </w:numPr>
        <w:rPr>
          <w:rFonts w:cs="Arial"/>
        </w:rPr>
      </w:pPr>
      <w:r w:rsidRPr="00833193">
        <w:rPr>
          <w:rFonts w:cs="Arial"/>
        </w:rPr>
        <w:t>Zapewniająca dobry klimat do rozwoju sektora ES</w:t>
      </w:r>
    </w:p>
    <w:p w14:paraId="6A64B43A" w14:textId="77777777" w:rsidR="00FA6E00" w:rsidRPr="00833193" w:rsidRDefault="00D113ED" w:rsidP="009D2313">
      <w:pPr>
        <w:pStyle w:val="Akapitzlist"/>
        <w:numPr>
          <w:ilvl w:val="0"/>
          <w:numId w:val="16"/>
        </w:numPr>
        <w:rPr>
          <w:rFonts w:cs="Arial"/>
        </w:rPr>
      </w:pPr>
      <w:r w:rsidRPr="00833193">
        <w:rPr>
          <w:rFonts w:cs="Arial"/>
        </w:rPr>
        <w:t xml:space="preserve">Znacząca, a tym samym </w:t>
      </w:r>
      <w:r w:rsidRPr="00833193">
        <w:rPr>
          <w:rFonts w:cs="Arial"/>
          <w:i/>
        </w:rPr>
        <w:t xml:space="preserve">budująca </w:t>
      </w:r>
      <w:r w:rsidRPr="00833193">
        <w:rPr>
          <w:rFonts w:cs="Arial"/>
        </w:rPr>
        <w:t>kapitał społeczny i bazująca na solidarności społecznej</w:t>
      </w:r>
    </w:p>
    <w:p w14:paraId="346307F0" w14:textId="77777777" w:rsidR="00FA6E00" w:rsidRPr="00833193" w:rsidRDefault="00D113ED" w:rsidP="009D2313">
      <w:pPr>
        <w:pStyle w:val="Akapitzlist"/>
        <w:numPr>
          <w:ilvl w:val="0"/>
          <w:numId w:val="16"/>
        </w:numPr>
        <w:rPr>
          <w:rFonts w:cs="Arial"/>
        </w:rPr>
      </w:pPr>
      <w:r w:rsidRPr="00833193">
        <w:rPr>
          <w:rFonts w:cs="Arial"/>
        </w:rPr>
        <w:t>Przedsiębiorcza i profesjonalna</w:t>
      </w:r>
    </w:p>
    <w:p w14:paraId="5634471F" w14:textId="77777777" w:rsidR="00FA6E00" w:rsidRPr="00833193" w:rsidRDefault="00D113ED" w:rsidP="009D2313">
      <w:pPr>
        <w:pStyle w:val="Akapitzlist"/>
        <w:numPr>
          <w:ilvl w:val="0"/>
          <w:numId w:val="16"/>
        </w:numPr>
        <w:rPr>
          <w:rFonts w:cs="Arial"/>
        </w:rPr>
      </w:pPr>
      <w:r w:rsidRPr="00833193">
        <w:rPr>
          <w:rFonts w:cs="Arial"/>
        </w:rPr>
        <w:t>Samodzielna i niezależna, choć mogąca liczyć na dostęp do finasowania w określonych sytuacjach</w:t>
      </w:r>
    </w:p>
    <w:p w14:paraId="2E994E4C" w14:textId="77777777" w:rsidR="00FA6E00" w:rsidRPr="00833193" w:rsidRDefault="00FA6E00" w:rsidP="000412D2"/>
    <w:p w14:paraId="4A5D91E0" w14:textId="0872DA18" w:rsidR="00FA6E00" w:rsidRPr="00833193" w:rsidRDefault="00C61F52" w:rsidP="000412D2">
      <w:pPr>
        <w:pStyle w:val="Nagwek2"/>
        <w:rPr>
          <w:rFonts w:cs="Arial"/>
        </w:rPr>
      </w:pPr>
      <w:bookmarkStart w:id="37" w:name="_Toc46229813"/>
      <w:r>
        <w:t xml:space="preserve">VI.3. </w:t>
      </w:r>
      <w:r w:rsidR="00D113ED" w:rsidRPr="00833193">
        <w:t>CEL GŁÓWNY:</w:t>
      </w:r>
      <w:bookmarkEnd w:id="37"/>
    </w:p>
    <w:p w14:paraId="02B2172B" w14:textId="77777777" w:rsidR="00FA6E00" w:rsidRPr="00833193" w:rsidRDefault="00D113ED" w:rsidP="000412D2">
      <w:pPr>
        <w:rPr>
          <w:rFonts w:cs="Arial"/>
        </w:rPr>
      </w:pPr>
      <w:r w:rsidRPr="00833193">
        <w:rPr>
          <w:rFonts w:cs="Arial"/>
        </w:rPr>
        <w:t>Ekonomia społeczna i solidarna jest integralnym oraz ugruntowanym elementem życia społeczno-gospodarczego województwa mazowieckiego. Zapewniona jest swoboda realizacji różnorodnych inicjatyw z zakresu ekonomii społecznej oraz niezbędne i adekwatne wsparcie w ich prowadzeniu.</w:t>
      </w:r>
      <w:r w:rsidRPr="00833193">
        <w:rPr>
          <w:rFonts w:cs="Arial"/>
        </w:rPr>
        <w:br/>
        <w:t>(cel poprawiony z bieżącego Planu).</w:t>
      </w:r>
    </w:p>
    <w:p w14:paraId="052F8977" w14:textId="62C21E24" w:rsidR="00FA6E00" w:rsidRDefault="00C61F52" w:rsidP="000412D2">
      <w:pPr>
        <w:pStyle w:val="Nagwek2"/>
      </w:pPr>
      <w:bookmarkStart w:id="38" w:name="_Toc46229814"/>
      <w:r>
        <w:t xml:space="preserve">VI.4. </w:t>
      </w:r>
      <w:r w:rsidR="00D113ED" w:rsidRPr="00833193">
        <w:t>DZIAŁY PLANU I CELE SZCZEGÓŁOWE</w:t>
      </w:r>
      <w:bookmarkEnd w:id="38"/>
    </w:p>
    <w:p w14:paraId="614F27D0" w14:textId="261C178E" w:rsidR="00C61F52" w:rsidRDefault="00C61F52" w:rsidP="00C61F52">
      <w:r w:rsidRPr="00833193">
        <w:t>Działy Planu wynikają z diagnozy, w której dokonano charakterystyki problemów</w:t>
      </w:r>
      <w:r>
        <w:t xml:space="preserve"> sektora ekonomii społecznej</w:t>
      </w:r>
      <w:r w:rsidRPr="00833193">
        <w:t>. Znajdują się tam przyczyny, które uzasadniają  wyznaczenie celów szczegółowych.</w:t>
      </w:r>
    </w:p>
    <w:p w14:paraId="3523E60A" w14:textId="77777777" w:rsidR="00C61F52" w:rsidRPr="00C61F52" w:rsidRDefault="00C61F52" w:rsidP="00C61F52"/>
    <w:tbl>
      <w:tblPr>
        <w:tblStyle w:val="Tabela-Siatka"/>
        <w:tblW w:w="9212" w:type="dxa"/>
        <w:tblLook w:val="04A0" w:firstRow="1" w:lastRow="0" w:firstColumn="1" w:lastColumn="0" w:noHBand="0" w:noVBand="1"/>
      </w:tblPr>
      <w:tblGrid>
        <w:gridCol w:w="3366"/>
        <w:gridCol w:w="5846"/>
      </w:tblGrid>
      <w:tr w:rsidR="00FA6E00" w:rsidRPr="00833193" w14:paraId="6C7E89BF" w14:textId="77777777">
        <w:tc>
          <w:tcPr>
            <w:tcW w:w="3366" w:type="dxa"/>
          </w:tcPr>
          <w:p w14:paraId="0BB96098" w14:textId="77777777" w:rsidR="00FA6E00" w:rsidRPr="00833193" w:rsidRDefault="00D113ED" w:rsidP="000412D2">
            <w:pPr>
              <w:rPr>
                <w:rFonts w:cs="Arial"/>
                <w:b/>
              </w:rPr>
            </w:pPr>
            <w:r w:rsidRPr="00833193">
              <w:rPr>
                <w:rFonts w:cs="Arial"/>
                <w:b/>
              </w:rPr>
              <w:t>Dział / Kierunek interwencji</w:t>
            </w:r>
          </w:p>
        </w:tc>
        <w:tc>
          <w:tcPr>
            <w:tcW w:w="5845" w:type="dxa"/>
          </w:tcPr>
          <w:p w14:paraId="61BB60D4" w14:textId="77777777" w:rsidR="00FA6E00" w:rsidRPr="00833193" w:rsidRDefault="00D113ED" w:rsidP="000412D2">
            <w:pPr>
              <w:rPr>
                <w:rFonts w:cs="Arial"/>
                <w:b/>
              </w:rPr>
            </w:pPr>
            <w:r w:rsidRPr="00833193">
              <w:rPr>
                <w:rFonts w:cs="Arial"/>
                <w:b/>
              </w:rPr>
              <w:t>Cel szczegółowy</w:t>
            </w:r>
          </w:p>
        </w:tc>
      </w:tr>
      <w:tr w:rsidR="00FA6E00" w:rsidRPr="00833193" w14:paraId="77866654" w14:textId="77777777">
        <w:tc>
          <w:tcPr>
            <w:tcW w:w="3366" w:type="dxa"/>
          </w:tcPr>
          <w:p w14:paraId="4D774A70" w14:textId="77777777" w:rsidR="00FA6E00" w:rsidRPr="00833193" w:rsidRDefault="00D113ED" w:rsidP="00C61F52">
            <w:pPr>
              <w:numPr>
                <w:ilvl w:val="0"/>
                <w:numId w:val="15"/>
              </w:numPr>
              <w:shd w:val="clear" w:color="auto" w:fill="FFFFFF"/>
              <w:jc w:val="left"/>
              <w:rPr>
                <w:rFonts w:eastAsia="Times New Roman" w:cs="Arial"/>
                <w:color w:val="000000"/>
                <w:lang w:eastAsia="pl-PL"/>
              </w:rPr>
            </w:pPr>
            <w:r w:rsidRPr="00833193">
              <w:rPr>
                <w:rFonts w:eastAsia="Times New Roman" w:cs="Arial"/>
                <w:color w:val="000000"/>
                <w:lang w:eastAsia="pl-PL"/>
              </w:rPr>
              <w:t xml:space="preserve">Promocja, edukacja </w:t>
            </w:r>
            <w:r w:rsidRPr="00833193">
              <w:rPr>
                <w:rFonts w:eastAsia="Times New Roman" w:cs="Arial"/>
                <w:color w:val="000000"/>
                <w:lang w:eastAsia="pl-PL"/>
              </w:rPr>
              <w:br/>
              <w:t>i informacja</w:t>
            </w:r>
          </w:p>
        </w:tc>
        <w:tc>
          <w:tcPr>
            <w:tcW w:w="5845" w:type="dxa"/>
          </w:tcPr>
          <w:p w14:paraId="746F93CF" w14:textId="77777777" w:rsidR="00FA6E00" w:rsidRPr="00833193" w:rsidRDefault="00D113ED" w:rsidP="00C61F52">
            <w:pPr>
              <w:jc w:val="left"/>
              <w:rPr>
                <w:rFonts w:cs="Arial"/>
                <w:b/>
              </w:rPr>
            </w:pPr>
            <w:r w:rsidRPr="00833193">
              <w:rPr>
                <w:rFonts w:eastAsia="Times New Roman" w:cs="Arial"/>
                <w:color w:val="000000"/>
                <w:lang w:eastAsia="pl-PL"/>
              </w:rPr>
              <w:t>1 - Wzrost świadomości istnienia ES wśród mieszkańców województwa mazowieckiego</w:t>
            </w:r>
          </w:p>
        </w:tc>
      </w:tr>
      <w:tr w:rsidR="00FA6E00" w:rsidRPr="00833193" w14:paraId="2ECD24EB" w14:textId="77777777">
        <w:tc>
          <w:tcPr>
            <w:tcW w:w="3366" w:type="dxa"/>
          </w:tcPr>
          <w:p w14:paraId="7A10A7B6" w14:textId="77777777" w:rsidR="00FA6E00" w:rsidRPr="00833193" w:rsidRDefault="00D113ED" w:rsidP="00C61F52">
            <w:pPr>
              <w:numPr>
                <w:ilvl w:val="0"/>
                <w:numId w:val="15"/>
              </w:numPr>
              <w:shd w:val="clear" w:color="auto" w:fill="FFFFFF"/>
              <w:jc w:val="left"/>
              <w:rPr>
                <w:rFonts w:cs="Arial"/>
                <w:b/>
              </w:rPr>
            </w:pPr>
            <w:r w:rsidRPr="00833193">
              <w:rPr>
                <w:rFonts w:eastAsia="Times New Roman" w:cs="Arial"/>
                <w:color w:val="000000"/>
                <w:lang w:eastAsia="pl-PL"/>
              </w:rPr>
              <w:lastRenderedPageBreak/>
              <w:t>Podmioty rynkowe</w:t>
            </w:r>
          </w:p>
        </w:tc>
        <w:tc>
          <w:tcPr>
            <w:tcW w:w="5845" w:type="dxa"/>
          </w:tcPr>
          <w:p w14:paraId="6BFEF36A" w14:textId="77777777" w:rsidR="00FA6E00" w:rsidRPr="00833193" w:rsidRDefault="00D113ED" w:rsidP="00C61F52">
            <w:pPr>
              <w:shd w:val="clear" w:color="auto" w:fill="FFFFFF"/>
              <w:jc w:val="left"/>
              <w:rPr>
                <w:rFonts w:eastAsia="Times New Roman" w:cs="Arial"/>
                <w:color w:val="000000"/>
                <w:lang w:eastAsia="pl-PL"/>
              </w:rPr>
            </w:pPr>
            <w:r w:rsidRPr="00833193">
              <w:rPr>
                <w:rFonts w:eastAsia="Times New Roman" w:cs="Arial"/>
                <w:color w:val="000000"/>
                <w:lang w:eastAsia="pl-PL"/>
              </w:rPr>
              <w:t>2 - Zwiększenie stabilności funkcjonowania podmiotów rynkowych</w:t>
            </w:r>
          </w:p>
        </w:tc>
      </w:tr>
      <w:tr w:rsidR="00FA6E00" w:rsidRPr="00833193" w14:paraId="0CF99912" w14:textId="77777777">
        <w:tc>
          <w:tcPr>
            <w:tcW w:w="3366" w:type="dxa"/>
          </w:tcPr>
          <w:p w14:paraId="0F0E0525" w14:textId="77777777" w:rsidR="00FA6E00" w:rsidRPr="00833193" w:rsidRDefault="00D113ED" w:rsidP="00C61F52">
            <w:pPr>
              <w:pStyle w:val="Akapitzlist"/>
              <w:numPr>
                <w:ilvl w:val="0"/>
                <w:numId w:val="15"/>
              </w:numPr>
              <w:jc w:val="left"/>
              <w:rPr>
                <w:rFonts w:cs="Arial"/>
                <w:b/>
              </w:rPr>
            </w:pPr>
            <w:r w:rsidRPr="00833193">
              <w:rPr>
                <w:rFonts w:eastAsia="Times New Roman" w:cs="Arial"/>
                <w:color w:val="000000"/>
                <w:lang w:eastAsia="pl-PL"/>
              </w:rPr>
              <w:t>Podmioty reintegracyjne</w:t>
            </w:r>
          </w:p>
        </w:tc>
        <w:tc>
          <w:tcPr>
            <w:tcW w:w="5845" w:type="dxa"/>
          </w:tcPr>
          <w:p w14:paraId="27E811A4" w14:textId="77777777" w:rsidR="00FA6E00" w:rsidRPr="00833193" w:rsidRDefault="00D113ED" w:rsidP="00C61F52">
            <w:pPr>
              <w:jc w:val="left"/>
              <w:rPr>
                <w:rFonts w:cs="Arial"/>
                <w:b/>
              </w:rPr>
            </w:pPr>
            <w:r w:rsidRPr="00833193">
              <w:rPr>
                <w:rFonts w:eastAsia="Times New Roman" w:cs="Arial"/>
                <w:color w:val="000000"/>
                <w:lang w:eastAsia="pl-PL"/>
              </w:rPr>
              <w:t>3 - Poprawa dostępu do dobrej jakości usług integracyjnych</w:t>
            </w:r>
          </w:p>
        </w:tc>
      </w:tr>
      <w:tr w:rsidR="00FA6E00" w:rsidRPr="00833193" w14:paraId="2684340B" w14:textId="77777777">
        <w:tc>
          <w:tcPr>
            <w:tcW w:w="3366" w:type="dxa"/>
          </w:tcPr>
          <w:p w14:paraId="5E720EDF" w14:textId="77777777" w:rsidR="00FA6E00" w:rsidRPr="00833193" w:rsidRDefault="00D113ED" w:rsidP="00C61F52">
            <w:pPr>
              <w:pStyle w:val="Akapitzlist"/>
              <w:numPr>
                <w:ilvl w:val="0"/>
                <w:numId w:val="15"/>
              </w:numPr>
              <w:jc w:val="left"/>
              <w:rPr>
                <w:rFonts w:cs="Arial"/>
                <w:b/>
              </w:rPr>
            </w:pPr>
            <w:r w:rsidRPr="00833193">
              <w:rPr>
                <w:rFonts w:eastAsia="Times New Roman" w:cs="Arial"/>
                <w:color w:val="000000"/>
                <w:lang w:eastAsia="pl-PL"/>
              </w:rPr>
              <w:t>Wsparcie ekonomii społecznej</w:t>
            </w:r>
          </w:p>
        </w:tc>
        <w:tc>
          <w:tcPr>
            <w:tcW w:w="5845" w:type="dxa"/>
          </w:tcPr>
          <w:p w14:paraId="58B157DA" w14:textId="77777777" w:rsidR="00FA6E00" w:rsidRPr="00833193" w:rsidRDefault="00D113ED" w:rsidP="00C61F52">
            <w:pPr>
              <w:jc w:val="left"/>
              <w:rPr>
                <w:rFonts w:cs="Arial"/>
                <w:b/>
              </w:rPr>
            </w:pPr>
            <w:r w:rsidRPr="00833193">
              <w:rPr>
                <w:rFonts w:eastAsia="Times New Roman" w:cs="Arial"/>
                <w:color w:val="000000"/>
                <w:lang w:eastAsia="pl-PL"/>
              </w:rPr>
              <w:t>4 - Zwiększenie zaangażowania instytucji publicznych oraz organizacji pozarządowych w rozwój ES</w:t>
            </w:r>
          </w:p>
        </w:tc>
      </w:tr>
      <w:tr w:rsidR="00FA6E00" w:rsidRPr="00833193" w14:paraId="13CB89EB" w14:textId="77777777">
        <w:tc>
          <w:tcPr>
            <w:tcW w:w="3366" w:type="dxa"/>
          </w:tcPr>
          <w:p w14:paraId="38CD486A" w14:textId="77777777" w:rsidR="00FA6E00" w:rsidRPr="00833193" w:rsidRDefault="00D113ED" w:rsidP="00C61F52">
            <w:pPr>
              <w:pStyle w:val="Akapitzlist"/>
              <w:numPr>
                <w:ilvl w:val="0"/>
                <w:numId w:val="15"/>
              </w:numPr>
              <w:jc w:val="left"/>
              <w:rPr>
                <w:rFonts w:cs="Arial"/>
                <w:b/>
              </w:rPr>
            </w:pPr>
            <w:r w:rsidRPr="00833193">
              <w:rPr>
                <w:rFonts w:eastAsia="Times New Roman" w:cs="Arial"/>
                <w:color w:val="000000"/>
                <w:lang w:eastAsia="pl-PL"/>
              </w:rPr>
              <w:t>Współpraca z otoczeniem i rzecznictwo</w:t>
            </w:r>
          </w:p>
        </w:tc>
        <w:tc>
          <w:tcPr>
            <w:tcW w:w="5845" w:type="dxa"/>
          </w:tcPr>
          <w:p w14:paraId="365FC9C0" w14:textId="409D69EF" w:rsidR="00FA6E00" w:rsidRPr="00833193" w:rsidRDefault="00D113ED" w:rsidP="00C61F52">
            <w:pPr>
              <w:jc w:val="left"/>
              <w:rPr>
                <w:rFonts w:cs="Arial"/>
                <w:b/>
              </w:rPr>
            </w:pPr>
            <w:r w:rsidRPr="00833193">
              <w:rPr>
                <w:rFonts w:eastAsia="Times New Roman" w:cs="Arial"/>
                <w:color w:val="000000"/>
                <w:lang w:eastAsia="pl-PL"/>
              </w:rPr>
              <w:t xml:space="preserve">5 - Zainicjowanie współpracy i rzecznictwa na rzecz ES </w:t>
            </w:r>
            <w:r w:rsidR="00C61F52">
              <w:rPr>
                <w:rFonts w:eastAsia="Times New Roman" w:cs="Arial"/>
                <w:color w:val="000000"/>
                <w:lang w:eastAsia="pl-PL"/>
              </w:rPr>
              <w:br/>
            </w:r>
            <w:r w:rsidRPr="00833193">
              <w:rPr>
                <w:rFonts w:eastAsia="Times New Roman" w:cs="Arial"/>
                <w:color w:val="000000"/>
                <w:lang w:eastAsia="pl-PL"/>
              </w:rPr>
              <w:t>w środowisku biznesu, szkół i uczelni wyższych</w:t>
            </w:r>
          </w:p>
        </w:tc>
      </w:tr>
    </w:tbl>
    <w:p w14:paraId="0276B492" w14:textId="77777777" w:rsidR="00FA6E00" w:rsidRPr="00833193" w:rsidRDefault="00FA6E00" w:rsidP="000412D2">
      <w:pPr>
        <w:pStyle w:val="Default"/>
      </w:pPr>
    </w:p>
    <w:p w14:paraId="166EC94B" w14:textId="565B01AC" w:rsidR="00FA6E00" w:rsidRPr="00833193" w:rsidRDefault="00D113ED" w:rsidP="000412D2">
      <w:pPr>
        <w:shd w:val="clear" w:color="auto" w:fill="D9D9D9" w:themeFill="background1" w:themeFillShade="D9"/>
        <w:sectPr w:rsidR="00FA6E00" w:rsidRPr="00833193" w:rsidSect="00CB0515">
          <w:footerReference w:type="default" r:id="rId15"/>
          <w:pgSz w:w="12240" w:h="15840"/>
          <w:pgMar w:top="1134" w:right="907" w:bottom="1134" w:left="1701" w:header="0" w:footer="0" w:gutter="0"/>
          <w:cols w:space="708"/>
          <w:formProt w:val="0"/>
          <w:docGrid w:linePitch="360"/>
        </w:sectPr>
      </w:pPr>
      <w:r w:rsidRPr="00833193">
        <w:rPr>
          <w:rFonts w:cs="Arial"/>
          <w:sz w:val="16"/>
        </w:rPr>
        <w:t xml:space="preserve"> </w:t>
      </w:r>
    </w:p>
    <w:p w14:paraId="61B2CB28" w14:textId="47560C30" w:rsidR="00FA6E00" w:rsidRPr="00833193" w:rsidRDefault="00C61F52" w:rsidP="00C61F52">
      <w:pPr>
        <w:pStyle w:val="Nagwek4"/>
        <w:rPr>
          <w:rFonts w:cs="Arial"/>
        </w:rPr>
      </w:pPr>
      <w:bookmarkStart w:id="39" w:name="_Toc46229816"/>
      <w:r>
        <w:lastRenderedPageBreak/>
        <w:t xml:space="preserve">VI.4.1 </w:t>
      </w:r>
      <w:r w:rsidR="00D113ED" w:rsidRPr="00833193">
        <w:t>Dział promocja,  edukacja i informacja</w:t>
      </w:r>
      <w:bookmarkEnd w:id="39"/>
    </w:p>
    <w:p w14:paraId="2328B678" w14:textId="77777777" w:rsidR="00FA6E00" w:rsidRPr="00833193" w:rsidRDefault="00FA6E00" w:rsidP="000412D2">
      <w:pPr>
        <w:rPr>
          <w:rFonts w:ascii="DejaVuSerifCondensed" w:hAnsi="DejaVuSerifCondensed" w:cs="DejaVuSerifCondensed"/>
          <w:color w:val="4F82BD"/>
          <w:sz w:val="21"/>
          <w:szCs w:val="21"/>
        </w:rPr>
      </w:pPr>
    </w:p>
    <w:tbl>
      <w:tblPr>
        <w:tblW w:w="14424" w:type="dxa"/>
        <w:jc w:val="center"/>
        <w:tblLook w:val="04A0" w:firstRow="1" w:lastRow="0" w:firstColumn="1" w:lastColumn="0" w:noHBand="0" w:noVBand="1"/>
      </w:tblPr>
      <w:tblGrid>
        <w:gridCol w:w="5409"/>
        <w:gridCol w:w="4679"/>
        <w:gridCol w:w="4336"/>
      </w:tblGrid>
      <w:tr w:rsidR="00FA6E00" w:rsidRPr="00833193" w14:paraId="777B3216" w14:textId="77777777">
        <w:trPr>
          <w:jc w:val="center"/>
        </w:trPr>
        <w:tc>
          <w:tcPr>
            <w:tcW w:w="14424" w:type="dxa"/>
            <w:gridSpan w:val="3"/>
            <w:tcBorders>
              <w:top w:val="single" w:sz="8" w:space="0" w:color="548DD4"/>
              <w:left w:val="single" w:sz="8" w:space="0" w:color="548DD4"/>
              <w:bottom w:val="single" w:sz="8" w:space="0" w:color="548DD4"/>
              <w:right w:val="single" w:sz="8" w:space="0" w:color="548DD4"/>
            </w:tcBorders>
            <w:shd w:val="clear" w:color="auto" w:fill="auto"/>
          </w:tcPr>
          <w:p w14:paraId="6BECD383" w14:textId="77777777" w:rsidR="00FA6E00" w:rsidRPr="00833193" w:rsidRDefault="00D113ED" w:rsidP="000412D2">
            <w:pPr>
              <w:ind w:left="317"/>
              <w:rPr>
                <w:rFonts w:cs="Tahoma"/>
                <w:bCs/>
                <w:i/>
                <w:sz w:val="20"/>
                <w:szCs w:val="24"/>
              </w:rPr>
            </w:pPr>
            <w:r w:rsidRPr="00833193">
              <w:rPr>
                <w:rFonts w:cs="Tahoma"/>
                <w:bCs/>
                <w:i/>
                <w:sz w:val="20"/>
                <w:szCs w:val="24"/>
              </w:rPr>
              <w:t>Cel nr 1</w:t>
            </w:r>
            <w:r w:rsidRPr="00833193">
              <w:rPr>
                <w:rFonts w:cs="Tahoma"/>
                <w:i/>
                <w:sz w:val="20"/>
                <w:szCs w:val="24"/>
              </w:rPr>
              <w:t xml:space="preserve"> - </w:t>
            </w:r>
            <w:r w:rsidRPr="00833193">
              <w:rPr>
                <w:rFonts w:cs="Arial"/>
                <w:b/>
              </w:rPr>
              <w:t>Wzrost świadomości istnienia ES wśród mieszkańców województwa mazowieckiego</w:t>
            </w:r>
          </w:p>
        </w:tc>
      </w:tr>
      <w:tr w:rsidR="00FA6E00" w:rsidRPr="00833193" w14:paraId="630BEAA9" w14:textId="77777777">
        <w:trPr>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C3D6C9A" w14:textId="77777777" w:rsidR="00FA6E00" w:rsidRPr="00833193" w:rsidRDefault="00D113ED" w:rsidP="000412D2">
            <w:pPr>
              <w:jc w:val="center"/>
              <w:rPr>
                <w:rFonts w:cs="Tahoma"/>
                <w:bCs/>
                <w:sz w:val="20"/>
                <w:szCs w:val="24"/>
              </w:rPr>
            </w:pPr>
            <w:r w:rsidRPr="00833193">
              <w:rPr>
                <w:rFonts w:cs="Tahoma"/>
                <w:bCs/>
                <w:sz w:val="20"/>
                <w:szCs w:val="24"/>
              </w:rPr>
              <w:t>Działanie:</w:t>
            </w:r>
          </w:p>
        </w:tc>
        <w:tc>
          <w:tcPr>
            <w:tcW w:w="4679"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B7C3E76" w14:textId="77777777" w:rsidR="00FA6E00" w:rsidRPr="00833193" w:rsidRDefault="00D113ED" w:rsidP="000412D2">
            <w:pPr>
              <w:jc w:val="center"/>
              <w:rPr>
                <w:rFonts w:cs="Tahoma"/>
                <w:bCs/>
                <w:sz w:val="20"/>
                <w:szCs w:val="24"/>
              </w:rPr>
            </w:pPr>
            <w:r w:rsidRPr="00833193">
              <w:rPr>
                <w:rFonts w:cs="Tahoma"/>
                <w:bCs/>
                <w:sz w:val="20"/>
                <w:szCs w:val="24"/>
              </w:rPr>
              <w:t>Rezultat</w:t>
            </w:r>
          </w:p>
        </w:tc>
        <w:tc>
          <w:tcPr>
            <w:tcW w:w="433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8753200" w14:textId="77777777" w:rsidR="00FA6E00" w:rsidRPr="00833193" w:rsidRDefault="00D113ED" w:rsidP="000412D2">
            <w:pPr>
              <w:jc w:val="center"/>
              <w:rPr>
                <w:rFonts w:cs="Tahoma"/>
                <w:bCs/>
                <w:sz w:val="20"/>
                <w:szCs w:val="24"/>
              </w:rPr>
            </w:pPr>
            <w:r w:rsidRPr="00833193">
              <w:rPr>
                <w:rFonts w:cs="Tahoma"/>
                <w:bCs/>
                <w:sz w:val="20"/>
                <w:szCs w:val="24"/>
              </w:rPr>
              <w:t xml:space="preserve">Wskaźnik pomiaru1.1. </w:t>
            </w:r>
          </w:p>
        </w:tc>
      </w:tr>
      <w:tr w:rsidR="00FA6E00" w:rsidRPr="00833193" w14:paraId="0F37967D" w14:textId="77777777">
        <w:trPr>
          <w:trHeight w:val="868"/>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5B364C3B" w14:textId="77777777" w:rsidR="00FA6E00" w:rsidRPr="00833193" w:rsidRDefault="00D113ED" w:rsidP="000412D2">
            <w:pPr>
              <w:pStyle w:val="Akapitzlist"/>
              <w:ind w:left="360"/>
              <w:rPr>
                <w:rFonts w:cs="Arial"/>
              </w:rPr>
            </w:pPr>
            <w:r w:rsidRPr="00833193">
              <w:rPr>
                <w:rFonts w:cs="Arial"/>
                <w:sz w:val="20"/>
                <w:szCs w:val="20"/>
              </w:rPr>
              <w:t>1.1. Prowadzenie działań informacyjnych we współpracy z podmiotami działającymi na rzecz sektora ES (m. in. 1a) Organizacja kampanii społecznych promujących ekonomię społeczną na Mazowszu</w:t>
            </w:r>
          </w:p>
        </w:tc>
        <w:tc>
          <w:tcPr>
            <w:tcW w:w="4679" w:type="dxa"/>
            <w:tcBorders>
              <w:top w:val="single" w:sz="8" w:space="0" w:color="548DD4"/>
              <w:left w:val="single" w:sz="8" w:space="0" w:color="548DD4"/>
              <w:bottom w:val="single" w:sz="8" w:space="0" w:color="548DD4"/>
              <w:right w:val="single" w:sz="8" w:space="0" w:color="548DD4"/>
            </w:tcBorders>
            <w:shd w:val="clear" w:color="auto" w:fill="auto"/>
          </w:tcPr>
          <w:p w14:paraId="4D17506B" w14:textId="77777777" w:rsidR="00FA6E00" w:rsidRPr="00833193" w:rsidRDefault="00D113ED" w:rsidP="009D2313">
            <w:pPr>
              <w:pStyle w:val="Strategia-tekst"/>
              <w:numPr>
                <w:ilvl w:val="0"/>
                <w:numId w:val="20"/>
              </w:numPr>
              <w:ind w:left="459" w:hanging="357"/>
              <w:jc w:val="left"/>
              <w:rPr>
                <w:rFonts w:ascii="Calibri" w:hAnsi="Calibri" w:cs="Tahoma"/>
                <w:sz w:val="20"/>
                <w:szCs w:val="24"/>
              </w:rPr>
            </w:pPr>
            <w:r w:rsidRPr="00833193">
              <w:rPr>
                <w:rFonts w:ascii="Arial" w:hAnsi="Arial" w:cs="Tahoma"/>
                <w:sz w:val="20"/>
              </w:rPr>
              <w:t>Przeprowadzenie kampanii społecznych promujących ES</w:t>
            </w: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127502AC" w14:textId="77777777" w:rsidR="00FA6E00" w:rsidRPr="00833193" w:rsidRDefault="00D113ED" w:rsidP="009D2313">
            <w:pPr>
              <w:pStyle w:val="Akapitzlist"/>
              <w:numPr>
                <w:ilvl w:val="0"/>
                <w:numId w:val="21"/>
              </w:numPr>
              <w:suppressAutoHyphens w:val="0"/>
              <w:ind w:hanging="357"/>
              <w:rPr>
                <w:rFonts w:cs="Tahoma"/>
                <w:sz w:val="20"/>
                <w:szCs w:val="24"/>
              </w:rPr>
            </w:pPr>
            <w:r w:rsidRPr="00833193">
              <w:rPr>
                <w:rFonts w:cs="Tahoma"/>
                <w:sz w:val="20"/>
                <w:szCs w:val="20"/>
              </w:rPr>
              <w:t>Liczba kampanii</w:t>
            </w:r>
          </w:p>
          <w:p w14:paraId="2DF4463E" w14:textId="77777777" w:rsidR="00FA6E00" w:rsidRPr="00833193" w:rsidRDefault="00D113ED" w:rsidP="009D2313">
            <w:pPr>
              <w:pStyle w:val="Akapitzlist"/>
              <w:numPr>
                <w:ilvl w:val="0"/>
                <w:numId w:val="21"/>
              </w:numPr>
              <w:suppressAutoHyphens w:val="0"/>
              <w:ind w:hanging="357"/>
              <w:rPr>
                <w:rFonts w:cs="Tahoma"/>
                <w:sz w:val="20"/>
                <w:szCs w:val="24"/>
              </w:rPr>
            </w:pPr>
            <w:r w:rsidRPr="00833193">
              <w:rPr>
                <w:rFonts w:cs="Tahoma"/>
                <w:sz w:val="20"/>
                <w:szCs w:val="20"/>
              </w:rPr>
              <w:t xml:space="preserve">Zasięg badany poprzez kanały internetowe oraz informacje zwrotne emitentów1.2. </w:t>
            </w:r>
          </w:p>
        </w:tc>
      </w:tr>
      <w:tr w:rsidR="00FA6E00" w:rsidRPr="00833193" w14:paraId="66F22BD2" w14:textId="77777777">
        <w:trPr>
          <w:trHeight w:val="868"/>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6294E458" w14:textId="77777777" w:rsidR="00FA6E00" w:rsidRPr="00833193" w:rsidRDefault="00D113ED" w:rsidP="000412D2">
            <w:pPr>
              <w:pStyle w:val="Akapitzlist"/>
              <w:ind w:left="360"/>
              <w:rPr>
                <w:rFonts w:eastAsia="Times New Roman" w:cs="Arial"/>
                <w:lang w:eastAsia="pl-PL"/>
              </w:rPr>
            </w:pPr>
            <w:r w:rsidRPr="00833193">
              <w:rPr>
                <w:rFonts w:eastAsia="Times New Roman" w:cs="Arial"/>
                <w:sz w:val="20"/>
                <w:szCs w:val="20"/>
                <w:lang w:eastAsia="pl-PL"/>
              </w:rPr>
              <w:t>1.2. Promocja i wspieranie istniejących podmiotów ekonomii społecznej</w:t>
            </w:r>
          </w:p>
        </w:tc>
        <w:tc>
          <w:tcPr>
            <w:tcW w:w="4679" w:type="dxa"/>
            <w:tcBorders>
              <w:top w:val="single" w:sz="8" w:space="0" w:color="548DD4"/>
              <w:left w:val="single" w:sz="8" w:space="0" w:color="548DD4"/>
              <w:bottom w:val="single" w:sz="8" w:space="0" w:color="548DD4"/>
              <w:right w:val="single" w:sz="8" w:space="0" w:color="548DD4"/>
            </w:tcBorders>
            <w:shd w:val="clear" w:color="auto" w:fill="auto"/>
          </w:tcPr>
          <w:p w14:paraId="0508E0E2"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[1] Przeprowadzenie wojewódzkich oraz lokalnych wydarzeń targowych</w:t>
            </w:r>
          </w:p>
          <w:p w14:paraId="40A7FA92"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sz w:val="20"/>
              </w:rPr>
              <w:t>[2] Promowanie wysokiej jakości produktów i usług podmiotów ekonomii społecznej, m.in. poprzez kontynuację konkursu na MMES</w:t>
            </w: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07447CEC" w14:textId="77777777" w:rsidR="00FA6E00" w:rsidRPr="00833193" w:rsidRDefault="00D113ED" w:rsidP="000412D2">
            <w:pPr>
              <w:suppressAutoHyphens w:val="0"/>
              <w:rPr>
                <w:rFonts w:cs="Tahoma"/>
                <w:sz w:val="20"/>
                <w:szCs w:val="24"/>
              </w:rPr>
            </w:pPr>
            <w:r w:rsidRPr="00833193">
              <w:rPr>
                <w:rFonts w:cs="Tahoma"/>
                <w:sz w:val="20"/>
                <w:szCs w:val="20"/>
              </w:rPr>
              <w:t>Liczba targów</w:t>
            </w:r>
          </w:p>
          <w:p w14:paraId="697920F4" w14:textId="77777777" w:rsidR="00FA6E00" w:rsidRPr="00833193" w:rsidRDefault="00D113ED" w:rsidP="000412D2">
            <w:pPr>
              <w:suppressAutoHyphens w:val="0"/>
              <w:rPr>
                <w:rFonts w:cs="Tahoma"/>
                <w:sz w:val="20"/>
                <w:szCs w:val="24"/>
              </w:rPr>
            </w:pPr>
            <w:r w:rsidRPr="00833193">
              <w:rPr>
                <w:rFonts w:cs="Tahoma"/>
                <w:sz w:val="20"/>
                <w:szCs w:val="20"/>
              </w:rPr>
              <w:t>Liczba konkursów</w:t>
            </w:r>
            <w:r w:rsidRPr="00833193">
              <w:rPr>
                <w:rFonts w:cs="Tahoma"/>
                <w:sz w:val="20"/>
                <w:szCs w:val="20"/>
              </w:rPr>
              <w:br/>
              <w:t>Liczba wyróżnień</w:t>
            </w:r>
          </w:p>
        </w:tc>
      </w:tr>
      <w:tr w:rsidR="00FA6E00" w:rsidRPr="00833193" w14:paraId="28A27910" w14:textId="77777777">
        <w:trPr>
          <w:trHeight w:val="868"/>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738808CD" w14:textId="77777777" w:rsidR="00FA6E00" w:rsidRPr="00833193" w:rsidRDefault="00D113ED" w:rsidP="000412D2">
            <w:pPr>
              <w:suppressAutoHyphens w:val="0"/>
              <w:ind w:left="360"/>
              <w:rPr>
                <w:rFonts w:cs="Tahoma"/>
                <w:sz w:val="20"/>
                <w:szCs w:val="24"/>
              </w:rPr>
            </w:pPr>
            <w:r w:rsidRPr="00833193">
              <w:rPr>
                <w:rFonts w:eastAsia="Times New Roman" w:cs="Arial"/>
                <w:color w:val="000000"/>
                <w:sz w:val="20"/>
                <w:szCs w:val="20"/>
                <w:lang w:eastAsia="pl-PL"/>
              </w:rPr>
              <w:t>1.3. Angażowanie mediów lokalnych w promowanie ekonomii społecznej</w:t>
            </w:r>
          </w:p>
        </w:tc>
        <w:tc>
          <w:tcPr>
            <w:tcW w:w="4679" w:type="dxa"/>
            <w:tcBorders>
              <w:top w:val="single" w:sz="8" w:space="0" w:color="548DD4"/>
              <w:left w:val="single" w:sz="8" w:space="0" w:color="548DD4"/>
              <w:bottom w:val="single" w:sz="8" w:space="0" w:color="548DD4"/>
              <w:right w:val="single" w:sz="8" w:space="0" w:color="548DD4"/>
            </w:tcBorders>
            <w:shd w:val="clear" w:color="auto" w:fill="auto"/>
          </w:tcPr>
          <w:p w14:paraId="44C6A7CB"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Większa ilość materiałów o ES w prasie lokalnej, co w założeniu przekłada się na jej popularyzację</w:t>
            </w: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141FF263" w14:textId="77777777" w:rsidR="00FA6E00" w:rsidRPr="00833193" w:rsidRDefault="00D113ED" w:rsidP="009D2313">
            <w:pPr>
              <w:pStyle w:val="Akapitzlist"/>
              <w:numPr>
                <w:ilvl w:val="0"/>
                <w:numId w:val="21"/>
              </w:numPr>
              <w:suppressAutoHyphens w:val="0"/>
              <w:ind w:hanging="357"/>
              <w:rPr>
                <w:rFonts w:cs="Tahoma"/>
                <w:sz w:val="20"/>
                <w:szCs w:val="24"/>
              </w:rPr>
            </w:pPr>
            <w:r w:rsidRPr="00833193">
              <w:rPr>
                <w:rFonts w:cs="Tahoma"/>
                <w:sz w:val="20"/>
                <w:szCs w:val="20"/>
              </w:rPr>
              <w:t>Liczba mediów lokalnych zaangażowanych w promowanie ES</w:t>
            </w:r>
          </w:p>
        </w:tc>
      </w:tr>
    </w:tbl>
    <w:p w14:paraId="7C0B1E05" w14:textId="21E55C8E" w:rsidR="00FA6E00" w:rsidRPr="00833193" w:rsidRDefault="00D113ED" w:rsidP="00C61F52">
      <w:pPr>
        <w:pStyle w:val="Nagwek5"/>
      </w:pPr>
      <w:bookmarkStart w:id="40" w:name="_Toc46229817"/>
      <w:r w:rsidRPr="00833193">
        <w:t>Szczegółowe wskaźniki:</w:t>
      </w:r>
      <w:bookmarkEnd w:id="40"/>
    </w:p>
    <w:tbl>
      <w:tblPr>
        <w:tblW w:w="13858" w:type="dxa"/>
        <w:jc w:val="center"/>
        <w:tblLook w:val="04A0" w:firstRow="1" w:lastRow="0" w:firstColumn="1" w:lastColumn="0" w:noHBand="0" w:noVBand="1"/>
      </w:tblPr>
      <w:tblGrid>
        <w:gridCol w:w="9107"/>
        <w:gridCol w:w="2482"/>
        <w:gridCol w:w="2269"/>
      </w:tblGrid>
      <w:tr w:rsidR="00FA6E00" w:rsidRPr="00833193" w14:paraId="75084403" w14:textId="77777777">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auto"/>
          </w:tcPr>
          <w:p w14:paraId="518BA365" w14:textId="77777777" w:rsidR="00FA6E00" w:rsidRPr="00833193" w:rsidRDefault="00FA6E00" w:rsidP="000412D2">
            <w:pPr>
              <w:ind w:left="317"/>
              <w:rPr>
                <w:rFonts w:ascii="Constantia" w:hAnsi="Constantia" w:cs="Tahoma"/>
                <w:bCs/>
                <w:sz w:val="20"/>
                <w:szCs w:val="24"/>
              </w:rPr>
            </w:pPr>
          </w:p>
        </w:tc>
      </w:tr>
      <w:tr w:rsidR="00FA6E00" w:rsidRPr="00833193" w14:paraId="7C8801B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59261DA0"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264B6AC1"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Wartość obecna wskaźnika:</w:t>
            </w:r>
          </w:p>
        </w:tc>
        <w:tc>
          <w:tcPr>
            <w:tcW w:w="2269" w:type="dxa"/>
            <w:tcBorders>
              <w:top w:val="single" w:sz="8" w:space="0" w:color="95B3D7"/>
              <w:left w:val="single" w:sz="8" w:space="0" w:color="95B3D7"/>
              <w:bottom w:val="single" w:sz="8" w:space="0" w:color="95B3D7"/>
              <w:right w:val="single" w:sz="8" w:space="0" w:color="95B3D7"/>
            </w:tcBorders>
            <w:shd w:val="clear" w:color="auto" w:fill="auto"/>
            <w:vAlign w:val="center"/>
          </w:tcPr>
          <w:p w14:paraId="364B299B"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Wartość docelowa wskaźnika:</w:t>
            </w:r>
          </w:p>
        </w:tc>
      </w:tr>
      <w:tr w:rsidR="00FA6E00" w:rsidRPr="00833193" w14:paraId="3BF4E8CA"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8B5A9BD" w14:textId="77777777" w:rsidR="00FA6E00" w:rsidRPr="00833193" w:rsidRDefault="00D113ED" w:rsidP="000412D2">
            <w:pPr>
              <w:rPr>
                <w:rFonts w:cs="Tahoma"/>
                <w:sz w:val="20"/>
                <w:szCs w:val="24"/>
              </w:rPr>
            </w:pPr>
            <w:r w:rsidRPr="00833193">
              <w:rPr>
                <w:rFonts w:cs="Tahoma"/>
                <w:sz w:val="20"/>
                <w:szCs w:val="24"/>
              </w:rPr>
              <w:t>Liczba kampanii</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C3D613F" w14:textId="77777777" w:rsidR="00FA6E00" w:rsidRPr="00833193" w:rsidRDefault="00D113ED" w:rsidP="000412D2">
            <w:pPr>
              <w:jc w:val="center"/>
              <w:rPr>
                <w:rFonts w:ascii="Constantia" w:hAnsi="Constantia" w:cs="Tahoma"/>
                <w:color w:val="000000"/>
                <w:sz w:val="20"/>
                <w:szCs w:val="24"/>
              </w:rPr>
            </w:pPr>
            <w:r w:rsidRPr="00833193">
              <w:rPr>
                <w:rFonts w:cs="Tahoma"/>
                <w:color w:val="000000"/>
                <w:sz w:val="20"/>
                <w:szCs w:val="24"/>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9C88076" w14:textId="77777777" w:rsidR="00FA6E00" w:rsidRPr="00833193" w:rsidRDefault="00D113ED" w:rsidP="000412D2">
            <w:pPr>
              <w:jc w:val="center"/>
              <w:rPr>
                <w:rFonts w:ascii="Constantia" w:hAnsi="Constantia" w:cs="Tahoma"/>
                <w:color w:val="000000"/>
                <w:sz w:val="20"/>
                <w:szCs w:val="24"/>
              </w:rPr>
            </w:pPr>
            <w:r w:rsidRPr="00833193">
              <w:rPr>
                <w:rFonts w:cs="Tahoma"/>
                <w:color w:val="000000"/>
                <w:sz w:val="20"/>
                <w:szCs w:val="24"/>
              </w:rPr>
              <w:t>10</w:t>
            </w:r>
          </w:p>
        </w:tc>
      </w:tr>
      <w:tr w:rsidR="00FA6E00" w:rsidRPr="00833193" w14:paraId="0B5ADA47" w14:textId="77777777">
        <w:trPr>
          <w:trHeight w:val="228"/>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D935085" w14:textId="77777777" w:rsidR="00FA6E00" w:rsidRPr="00833193" w:rsidRDefault="00D113ED" w:rsidP="000412D2">
            <w:r w:rsidRPr="00833193">
              <w:rPr>
                <w:rFonts w:cs="Tahoma"/>
                <w:sz w:val="20"/>
                <w:szCs w:val="24"/>
              </w:rPr>
              <w:t>Zasięg badany poprzez kanały internetowe oraz informacje zwrotne emitentów</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784CE90" w14:textId="77777777" w:rsidR="00FA6E00" w:rsidRPr="00833193" w:rsidRDefault="00D113ED" w:rsidP="000412D2">
            <w:pPr>
              <w:jc w:val="center"/>
              <w:rPr>
                <w:rFonts w:ascii="Constantia" w:hAnsi="Constantia" w:cs="Tahoma"/>
                <w:color w:val="000000"/>
                <w:sz w:val="20"/>
                <w:szCs w:val="24"/>
              </w:rPr>
            </w:pPr>
            <w:r w:rsidRPr="00833193">
              <w:rPr>
                <w:rFonts w:cs="Tahoma"/>
                <w:color w:val="000000"/>
                <w:sz w:val="20"/>
                <w:szCs w:val="24"/>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CF558C2" w14:textId="77777777" w:rsidR="00FA6E00" w:rsidRPr="00833193" w:rsidRDefault="00FA6E00" w:rsidP="000412D2">
            <w:pPr>
              <w:jc w:val="center"/>
              <w:rPr>
                <w:rFonts w:ascii="Constantia" w:hAnsi="Constantia" w:cs="Tahoma"/>
                <w:color w:val="000000"/>
                <w:sz w:val="20"/>
                <w:szCs w:val="24"/>
              </w:rPr>
            </w:pPr>
          </w:p>
        </w:tc>
      </w:tr>
      <w:tr w:rsidR="00FA6E00" w:rsidRPr="00833193" w14:paraId="49D49062"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7749A6E" w14:textId="77777777" w:rsidR="00FA6E00" w:rsidRPr="00833193" w:rsidRDefault="00D113ED" w:rsidP="000412D2">
            <w:pPr>
              <w:rPr>
                <w:rFonts w:cs="Tahoma"/>
                <w:sz w:val="20"/>
                <w:szCs w:val="24"/>
              </w:rPr>
            </w:pPr>
            <w:r w:rsidRPr="00833193">
              <w:rPr>
                <w:rFonts w:cs="Tahoma"/>
                <w:sz w:val="20"/>
                <w:szCs w:val="24"/>
              </w:rPr>
              <w:t>Liczba targów: 10 (MCPS) + 10 lokalnych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F553020" w14:textId="77777777" w:rsidR="00FA6E00" w:rsidRPr="00833193" w:rsidRDefault="00D113ED" w:rsidP="000412D2">
            <w:pPr>
              <w:jc w:val="center"/>
              <w:rPr>
                <w:rFonts w:ascii="Constantia" w:hAnsi="Constantia" w:cs="Tahoma"/>
                <w:color w:val="000000"/>
                <w:sz w:val="20"/>
                <w:szCs w:val="24"/>
              </w:rPr>
            </w:pPr>
            <w:r w:rsidRPr="00833193">
              <w:rPr>
                <w:rFonts w:cs="Tahoma"/>
                <w:color w:val="000000"/>
                <w:sz w:val="20"/>
                <w:szCs w:val="24"/>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223FE03" w14:textId="77777777" w:rsidR="00FA6E00" w:rsidRPr="00833193" w:rsidRDefault="00D113ED" w:rsidP="000412D2">
            <w:pPr>
              <w:jc w:val="center"/>
              <w:rPr>
                <w:rFonts w:ascii="Constantia" w:hAnsi="Constantia" w:cs="Tahoma"/>
                <w:color w:val="000000"/>
                <w:sz w:val="20"/>
                <w:szCs w:val="24"/>
              </w:rPr>
            </w:pPr>
            <w:r w:rsidRPr="00833193">
              <w:rPr>
                <w:rFonts w:cs="Tahoma"/>
                <w:color w:val="000000"/>
                <w:sz w:val="20"/>
                <w:szCs w:val="24"/>
              </w:rPr>
              <w:t>20</w:t>
            </w:r>
          </w:p>
        </w:tc>
      </w:tr>
      <w:tr w:rsidR="00FA6E00" w:rsidRPr="00833193" w14:paraId="31644A5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AB3CA87" w14:textId="77777777" w:rsidR="00FA6E00" w:rsidRPr="00833193" w:rsidRDefault="00D113ED" w:rsidP="000412D2">
            <w:r w:rsidRPr="00833193">
              <w:rPr>
                <w:rFonts w:cs="Tahoma"/>
                <w:sz w:val="20"/>
                <w:szCs w:val="24"/>
              </w:rPr>
              <w:t>Liczba konkursów: 10</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E6D8F75" w14:textId="77777777" w:rsidR="00FA6E00" w:rsidRPr="00833193" w:rsidRDefault="00D113ED" w:rsidP="000412D2">
            <w:pPr>
              <w:jc w:val="center"/>
              <w:rPr>
                <w:rFonts w:ascii="Constantia" w:hAnsi="Constantia" w:cs="Tahoma"/>
                <w:color w:val="000000"/>
                <w:sz w:val="20"/>
                <w:szCs w:val="24"/>
              </w:rPr>
            </w:pPr>
            <w:r w:rsidRPr="00833193">
              <w:rPr>
                <w:rFonts w:cs="Tahoma"/>
                <w:color w:val="000000"/>
                <w:sz w:val="20"/>
                <w:szCs w:val="24"/>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C25636E" w14:textId="77777777" w:rsidR="00FA6E00" w:rsidRPr="00833193" w:rsidRDefault="00D113ED" w:rsidP="000412D2">
            <w:pPr>
              <w:jc w:val="center"/>
              <w:rPr>
                <w:rFonts w:ascii="Constantia" w:hAnsi="Constantia" w:cs="Tahoma"/>
                <w:color w:val="000000"/>
                <w:sz w:val="20"/>
                <w:szCs w:val="24"/>
              </w:rPr>
            </w:pPr>
            <w:r w:rsidRPr="00833193">
              <w:rPr>
                <w:rFonts w:cs="Tahoma"/>
                <w:color w:val="000000"/>
                <w:sz w:val="20"/>
                <w:szCs w:val="24"/>
              </w:rPr>
              <w:t>10</w:t>
            </w:r>
          </w:p>
        </w:tc>
      </w:tr>
      <w:tr w:rsidR="00FA6E00" w:rsidRPr="00833193" w14:paraId="2B81B9E3" w14:textId="77777777">
        <w:trPr>
          <w:jc w:val="center"/>
        </w:trPr>
        <w:tc>
          <w:tcPr>
            <w:tcW w:w="9107" w:type="dxa"/>
            <w:tcBorders>
              <w:left w:val="single" w:sz="8" w:space="0" w:color="95B3D7"/>
              <w:bottom w:val="single" w:sz="8" w:space="0" w:color="95B3D7"/>
              <w:right w:val="single" w:sz="8" w:space="0" w:color="95B3D7"/>
            </w:tcBorders>
            <w:shd w:val="clear" w:color="auto" w:fill="auto"/>
          </w:tcPr>
          <w:p w14:paraId="6F844A69" w14:textId="77777777" w:rsidR="00FA6E00" w:rsidRPr="00833193" w:rsidRDefault="00D113ED" w:rsidP="000412D2">
            <w:r w:rsidRPr="00833193">
              <w:rPr>
                <w:rFonts w:cs="Tahoma"/>
                <w:sz w:val="20"/>
                <w:szCs w:val="24"/>
              </w:rPr>
              <w:t>Liczba wyróżnień: 15*10 150</w:t>
            </w:r>
          </w:p>
        </w:tc>
        <w:tc>
          <w:tcPr>
            <w:tcW w:w="2482" w:type="dxa"/>
            <w:tcBorders>
              <w:left w:val="single" w:sz="8" w:space="0" w:color="95B3D7"/>
              <w:bottom w:val="single" w:sz="8" w:space="0" w:color="95B3D7"/>
              <w:right w:val="single" w:sz="8" w:space="0" w:color="95B3D7"/>
            </w:tcBorders>
            <w:shd w:val="clear" w:color="auto" w:fill="auto"/>
          </w:tcPr>
          <w:p w14:paraId="41278C70" w14:textId="77777777" w:rsidR="00FA6E00" w:rsidRPr="00833193" w:rsidRDefault="00D113ED" w:rsidP="000412D2">
            <w:pPr>
              <w:jc w:val="center"/>
              <w:rPr>
                <w:rFonts w:ascii="Constantia" w:hAnsi="Constantia" w:cs="Tahoma"/>
                <w:color w:val="000000"/>
                <w:sz w:val="20"/>
                <w:szCs w:val="24"/>
              </w:rPr>
            </w:pPr>
            <w:r w:rsidRPr="00833193">
              <w:rPr>
                <w:rFonts w:cs="Tahoma"/>
                <w:color w:val="000000"/>
                <w:sz w:val="20"/>
                <w:szCs w:val="24"/>
              </w:rPr>
              <w:t>0</w:t>
            </w:r>
          </w:p>
        </w:tc>
        <w:tc>
          <w:tcPr>
            <w:tcW w:w="2269" w:type="dxa"/>
            <w:tcBorders>
              <w:left w:val="single" w:sz="8" w:space="0" w:color="95B3D7"/>
              <w:bottom w:val="single" w:sz="8" w:space="0" w:color="95B3D7"/>
              <w:right w:val="single" w:sz="8" w:space="0" w:color="95B3D7"/>
            </w:tcBorders>
            <w:shd w:val="clear" w:color="auto" w:fill="auto"/>
          </w:tcPr>
          <w:p w14:paraId="25438CEA" w14:textId="77777777" w:rsidR="00FA6E00" w:rsidRPr="00833193" w:rsidRDefault="00D113ED" w:rsidP="000412D2">
            <w:pPr>
              <w:jc w:val="center"/>
              <w:rPr>
                <w:rFonts w:ascii="Constantia" w:hAnsi="Constantia" w:cs="Tahoma"/>
                <w:color w:val="000000"/>
                <w:sz w:val="20"/>
                <w:szCs w:val="24"/>
              </w:rPr>
            </w:pPr>
            <w:r w:rsidRPr="00833193">
              <w:rPr>
                <w:rFonts w:cs="Tahoma"/>
                <w:color w:val="000000"/>
                <w:sz w:val="20"/>
                <w:szCs w:val="24"/>
              </w:rPr>
              <w:t>150</w:t>
            </w:r>
          </w:p>
        </w:tc>
      </w:tr>
      <w:tr w:rsidR="00FA6E00" w:rsidRPr="00833193" w14:paraId="01376A07"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AC4FAE1" w14:textId="77777777" w:rsidR="00FA6E00" w:rsidRPr="00833193" w:rsidRDefault="00D113ED" w:rsidP="000412D2">
            <w:pPr>
              <w:rPr>
                <w:rFonts w:cs="Tahoma"/>
                <w:sz w:val="20"/>
                <w:szCs w:val="24"/>
              </w:rPr>
            </w:pPr>
            <w:r w:rsidRPr="00833193">
              <w:rPr>
                <w:rFonts w:cs="Tahoma"/>
                <w:sz w:val="20"/>
                <w:szCs w:val="24"/>
              </w:rPr>
              <w:t>Liczba targów: 10 (MCPS) + 10 lokalnych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61D9532B" w14:textId="77777777" w:rsidR="00FA6E00" w:rsidRPr="00833193" w:rsidRDefault="00D113ED" w:rsidP="000412D2">
            <w:pPr>
              <w:jc w:val="center"/>
              <w:rPr>
                <w:rFonts w:ascii="Constantia" w:hAnsi="Constantia" w:cs="Tahoma"/>
                <w:color w:val="000000"/>
                <w:sz w:val="20"/>
                <w:szCs w:val="24"/>
              </w:rPr>
            </w:pPr>
            <w:r w:rsidRPr="00833193">
              <w:rPr>
                <w:rFonts w:cs="Tahoma"/>
                <w:color w:val="000000"/>
                <w:sz w:val="20"/>
                <w:szCs w:val="24"/>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95872C2" w14:textId="77777777" w:rsidR="00FA6E00" w:rsidRPr="00833193" w:rsidRDefault="00D113ED" w:rsidP="000412D2">
            <w:pPr>
              <w:jc w:val="center"/>
              <w:rPr>
                <w:rFonts w:ascii="Constantia" w:hAnsi="Constantia" w:cs="Tahoma"/>
                <w:color w:val="000000"/>
                <w:sz w:val="20"/>
                <w:szCs w:val="24"/>
              </w:rPr>
            </w:pPr>
            <w:r w:rsidRPr="00833193">
              <w:rPr>
                <w:rFonts w:cs="Tahoma"/>
                <w:color w:val="000000"/>
                <w:sz w:val="20"/>
                <w:szCs w:val="24"/>
              </w:rPr>
              <w:t>20</w:t>
            </w:r>
          </w:p>
        </w:tc>
      </w:tr>
      <w:tr w:rsidR="00FA6E00" w:rsidRPr="00833193" w14:paraId="3DD16C1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5EB3116" w14:textId="77777777" w:rsidR="00FA6E00" w:rsidRPr="00833193" w:rsidRDefault="00D113ED" w:rsidP="000412D2">
            <w:pPr>
              <w:rPr>
                <w:rFonts w:cs="Tahoma"/>
                <w:sz w:val="20"/>
                <w:szCs w:val="24"/>
              </w:rPr>
            </w:pPr>
            <w:r w:rsidRPr="00833193">
              <w:rPr>
                <w:rFonts w:cs="Tahoma"/>
                <w:sz w:val="20"/>
                <w:szCs w:val="24"/>
              </w:rPr>
              <w:t>Liczba mediów lokalnych zaangażowanych w promowanie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6AC6E8B7" w14:textId="77777777" w:rsidR="00FA6E00" w:rsidRPr="00833193" w:rsidRDefault="00D113ED" w:rsidP="000412D2">
            <w:pPr>
              <w:jc w:val="center"/>
              <w:rPr>
                <w:rFonts w:ascii="Constantia" w:hAnsi="Constantia" w:cs="Tahoma"/>
                <w:color w:val="000000"/>
                <w:sz w:val="20"/>
                <w:szCs w:val="24"/>
              </w:rPr>
            </w:pPr>
            <w:r w:rsidRPr="00833193">
              <w:rPr>
                <w:rFonts w:cs="Tahoma"/>
                <w:color w:val="000000"/>
                <w:sz w:val="20"/>
                <w:szCs w:val="24"/>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BDAA3F9" w14:textId="77777777" w:rsidR="00FA6E00" w:rsidRPr="00833193" w:rsidRDefault="00FA6E00" w:rsidP="000412D2">
            <w:pPr>
              <w:jc w:val="center"/>
              <w:rPr>
                <w:rFonts w:ascii="Constantia" w:hAnsi="Constantia" w:cs="Tahoma"/>
                <w:color w:val="000000"/>
                <w:sz w:val="20"/>
                <w:szCs w:val="24"/>
              </w:rPr>
            </w:pPr>
          </w:p>
        </w:tc>
      </w:tr>
      <w:tr w:rsidR="00FA6E00" w:rsidRPr="00833193" w14:paraId="03AFC71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62C5FBC" w14:textId="77777777" w:rsidR="00FA6E00" w:rsidRPr="006D1368" w:rsidRDefault="00D113ED" w:rsidP="000412D2">
            <w:pPr>
              <w:rPr>
                <w:rFonts w:cs="Tahoma"/>
                <w:sz w:val="20"/>
                <w:szCs w:val="24"/>
                <w:highlight w:val="yellow"/>
              </w:rPr>
            </w:pPr>
            <w:r w:rsidRPr="006D1368">
              <w:rPr>
                <w:rFonts w:cs="Tahoma"/>
                <w:sz w:val="20"/>
                <w:szCs w:val="24"/>
                <w:highlight w:val="yellow"/>
              </w:rPr>
              <w:t>Wskaźnik rezultatu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F617DAD" w14:textId="77777777" w:rsidR="00FA6E00" w:rsidRPr="00833193" w:rsidRDefault="00FA6E00" w:rsidP="000412D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A1F092D" w14:textId="77777777" w:rsidR="00FA6E00" w:rsidRPr="00833193" w:rsidRDefault="00FA6E00" w:rsidP="000412D2">
            <w:pPr>
              <w:jc w:val="center"/>
              <w:rPr>
                <w:rFonts w:ascii="Constantia" w:hAnsi="Constantia" w:cs="Tahoma"/>
                <w:color w:val="000000"/>
                <w:sz w:val="20"/>
                <w:szCs w:val="24"/>
              </w:rPr>
            </w:pPr>
          </w:p>
        </w:tc>
      </w:tr>
      <w:tr w:rsidR="00FA6E00" w:rsidRPr="00833193" w14:paraId="0F09A1BA" w14:textId="77777777">
        <w:trPr>
          <w:trHeight w:val="1064"/>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auto"/>
          </w:tcPr>
          <w:p w14:paraId="09755244" w14:textId="77777777" w:rsidR="00FA6E00" w:rsidRPr="00833193" w:rsidRDefault="00D113ED" w:rsidP="000412D2">
            <w:pPr>
              <w:rPr>
                <w:rFonts w:ascii="Constantia" w:hAnsi="Constantia" w:cs="Tahoma"/>
                <w:sz w:val="20"/>
                <w:szCs w:val="24"/>
              </w:rPr>
            </w:pPr>
            <w:r w:rsidRPr="00833193">
              <w:rPr>
                <w:rFonts w:ascii="Constantia" w:hAnsi="Constantia" w:cs="Tahoma"/>
                <w:sz w:val="20"/>
                <w:szCs w:val="24"/>
              </w:rPr>
              <w:t>Sposoby  weryfikacji wskaźników: lista obecności, deklaracje uczestnictwa; materiały prasowe, notatki z realizacji zadań</w:t>
            </w:r>
          </w:p>
          <w:p w14:paraId="74E1A1D0" w14:textId="77777777" w:rsidR="00FA6E00" w:rsidRPr="00833193" w:rsidRDefault="00D113ED" w:rsidP="000412D2">
            <w:pPr>
              <w:rPr>
                <w:rFonts w:ascii="Constantia" w:hAnsi="Constantia" w:cs="Tahoma"/>
                <w:sz w:val="20"/>
                <w:szCs w:val="24"/>
              </w:rPr>
            </w:pPr>
            <w:r w:rsidRPr="00833193">
              <w:rPr>
                <w:rFonts w:ascii="Constantia" w:hAnsi="Constantia" w:cs="Tahoma"/>
                <w:sz w:val="20"/>
                <w:szCs w:val="24"/>
              </w:rPr>
              <w:t xml:space="preserve">Częstotliwość pomiaru: co </w:t>
            </w:r>
            <w:r w:rsidRPr="00833193">
              <w:rPr>
                <w:rFonts w:ascii="Tahoma" w:hAnsi="Tahoma" w:cs="Tahoma"/>
                <w:sz w:val="20"/>
                <w:szCs w:val="24"/>
              </w:rPr>
              <w:t xml:space="preserve">12 </w:t>
            </w:r>
            <w:r w:rsidRPr="00833193">
              <w:rPr>
                <w:rFonts w:ascii="Constantia" w:hAnsi="Constantia" w:cs="Tahoma"/>
                <w:sz w:val="20"/>
                <w:szCs w:val="24"/>
              </w:rPr>
              <w:t>miesięcy w ramach monitoringu realizacji „Planu…”</w:t>
            </w:r>
          </w:p>
        </w:tc>
      </w:tr>
    </w:tbl>
    <w:p w14:paraId="7F8E051A" w14:textId="375E1993" w:rsidR="00FA6E00" w:rsidRPr="00833193" w:rsidRDefault="00C61F52" w:rsidP="00C61F52">
      <w:pPr>
        <w:pStyle w:val="Nagwek4"/>
      </w:pPr>
      <w:bookmarkStart w:id="41" w:name="_Toc46229818"/>
      <w:r>
        <w:t>VI.4.</w:t>
      </w:r>
      <w:r w:rsidR="00D113ED" w:rsidRPr="00833193">
        <w:t>2. Dział podmioty rynkowe</w:t>
      </w:r>
      <w:bookmarkEnd w:id="41"/>
    </w:p>
    <w:p w14:paraId="0666C0EB" w14:textId="77777777" w:rsidR="00FA6E00" w:rsidRPr="00833193" w:rsidRDefault="00FA6E00" w:rsidP="000412D2"/>
    <w:tbl>
      <w:tblPr>
        <w:tblW w:w="14424" w:type="dxa"/>
        <w:jc w:val="center"/>
        <w:tblLook w:val="04A0" w:firstRow="1" w:lastRow="0" w:firstColumn="1" w:lastColumn="0" w:noHBand="0" w:noVBand="1"/>
      </w:tblPr>
      <w:tblGrid>
        <w:gridCol w:w="5409"/>
        <w:gridCol w:w="4679"/>
        <w:gridCol w:w="4336"/>
      </w:tblGrid>
      <w:tr w:rsidR="00FA6E00" w:rsidRPr="00833193" w14:paraId="38DB2E3B" w14:textId="77777777">
        <w:trPr>
          <w:jc w:val="center"/>
        </w:trPr>
        <w:tc>
          <w:tcPr>
            <w:tcW w:w="14424" w:type="dxa"/>
            <w:gridSpan w:val="3"/>
            <w:tcBorders>
              <w:top w:val="single" w:sz="8" w:space="0" w:color="548DD4"/>
              <w:left w:val="single" w:sz="8" w:space="0" w:color="548DD4"/>
              <w:bottom w:val="single" w:sz="8" w:space="0" w:color="548DD4"/>
              <w:right w:val="single" w:sz="8" w:space="0" w:color="548DD4"/>
            </w:tcBorders>
            <w:shd w:val="clear" w:color="auto" w:fill="auto"/>
          </w:tcPr>
          <w:p w14:paraId="2F039E43" w14:textId="77777777" w:rsidR="00FA6E00" w:rsidRPr="00833193" w:rsidRDefault="00D113ED" w:rsidP="000412D2">
            <w:pPr>
              <w:rPr>
                <w:rFonts w:cs="Tahoma"/>
                <w:bCs/>
                <w:i/>
                <w:sz w:val="20"/>
                <w:szCs w:val="24"/>
              </w:rPr>
            </w:pPr>
            <w:r w:rsidRPr="00833193">
              <w:rPr>
                <w:rFonts w:cs="Tahoma"/>
                <w:bCs/>
                <w:i/>
                <w:sz w:val="20"/>
                <w:szCs w:val="20"/>
              </w:rPr>
              <w:lastRenderedPageBreak/>
              <w:t>Cel nr 2</w:t>
            </w:r>
            <w:r w:rsidRPr="00833193">
              <w:rPr>
                <w:rFonts w:cs="Tahoma"/>
                <w:i/>
                <w:sz w:val="20"/>
                <w:szCs w:val="20"/>
              </w:rPr>
              <w:t xml:space="preserve"> - </w:t>
            </w:r>
            <w:r w:rsidRPr="00833193">
              <w:rPr>
                <w:rFonts w:cs="Arial"/>
                <w:b/>
                <w:sz w:val="20"/>
                <w:szCs w:val="20"/>
              </w:rPr>
              <w:t>Zwiększenie stabilności funkcjonowania podmiotów rynkowych</w:t>
            </w:r>
          </w:p>
        </w:tc>
      </w:tr>
      <w:tr w:rsidR="00FA6E00" w:rsidRPr="00833193" w14:paraId="4A9A93B1" w14:textId="77777777">
        <w:trPr>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B89689F" w14:textId="77777777" w:rsidR="00FA6E00" w:rsidRPr="00833193" w:rsidRDefault="00D113ED" w:rsidP="000412D2">
            <w:pPr>
              <w:jc w:val="center"/>
              <w:rPr>
                <w:rFonts w:cs="Tahoma"/>
                <w:bCs/>
                <w:sz w:val="20"/>
                <w:szCs w:val="24"/>
              </w:rPr>
            </w:pPr>
            <w:r w:rsidRPr="00833193">
              <w:rPr>
                <w:rFonts w:cs="Tahoma"/>
                <w:bCs/>
                <w:sz w:val="20"/>
                <w:szCs w:val="20"/>
              </w:rPr>
              <w:t>Działanie:</w:t>
            </w:r>
          </w:p>
        </w:tc>
        <w:tc>
          <w:tcPr>
            <w:tcW w:w="4679"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17F77C5" w14:textId="77777777" w:rsidR="00FA6E00" w:rsidRPr="00833193" w:rsidRDefault="00D113ED" w:rsidP="000412D2">
            <w:pPr>
              <w:jc w:val="center"/>
              <w:rPr>
                <w:rFonts w:cs="Tahoma"/>
                <w:bCs/>
                <w:sz w:val="20"/>
                <w:szCs w:val="24"/>
              </w:rPr>
            </w:pPr>
            <w:r w:rsidRPr="00833193">
              <w:rPr>
                <w:rFonts w:cs="Tahoma"/>
                <w:bCs/>
                <w:sz w:val="20"/>
                <w:szCs w:val="20"/>
              </w:rPr>
              <w:t>Rezultat</w:t>
            </w:r>
          </w:p>
        </w:tc>
        <w:tc>
          <w:tcPr>
            <w:tcW w:w="433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222C2DE" w14:textId="77777777" w:rsidR="00FA6E00" w:rsidRPr="00833193" w:rsidRDefault="00D113ED" w:rsidP="000412D2">
            <w:pPr>
              <w:jc w:val="center"/>
              <w:rPr>
                <w:rFonts w:cs="Tahoma"/>
                <w:bCs/>
                <w:sz w:val="20"/>
                <w:szCs w:val="24"/>
              </w:rPr>
            </w:pPr>
            <w:r w:rsidRPr="00833193">
              <w:rPr>
                <w:rFonts w:cs="Tahoma"/>
                <w:bCs/>
                <w:sz w:val="20"/>
                <w:szCs w:val="20"/>
              </w:rPr>
              <w:t>Wskaźnik pomiaru</w:t>
            </w:r>
          </w:p>
        </w:tc>
      </w:tr>
      <w:tr w:rsidR="00FA6E00" w:rsidRPr="00833193" w14:paraId="20927292" w14:textId="77777777">
        <w:trPr>
          <w:trHeight w:val="733"/>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2720CD5C" w14:textId="77777777" w:rsidR="00FA6E00" w:rsidRPr="00833193" w:rsidRDefault="00D113ED" w:rsidP="000412D2">
            <w:pPr>
              <w:rPr>
                <w:rFonts w:cs="Tahoma"/>
                <w:bCs/>
                <w:sz w:val="20"/>
                <w:szCs w:val="24"/>
              </w:rPr>
            </w:pPr>
            <w:r w:rsidRPr="00833193">
              <w:rPr>
                <w:rFonts w:cs="Arial"/>
                <w:sz w:val="20"/>
                <w:szCs w:val="20"/>
              </w:rPr>
              <w:t>2.1. Wzmacnianie i promowanie podmiotów ekonomii społecznej</w:t>
            </w:r>
          </w:p>
        </w:tc>
        <w:tc>
          <w:tcPr>
            <w:tcW w:w="4679" w:type="dxa"/>
            <w:tcBorders>
              <w:top w:val="single" w:sz="8" w:space="0" w:color="548DD4"/>
              <w:left w:val="single" w:sz="8" w:space="0" w:color="548DD4"/>
              <w:bottom w:val="single" w:sz="8" w:space="0" w:color="548DD4"/>
              <w:right w:val="single" w:sz="8" w:space="0" w:color="548DD4"/>
            </w:tcBorders>
            <w:shd w:val="clear" w:color="auto" w:fill="auto"/>
          </w:tcPr>
          <w:p w14:paraId="30731704"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 xml:space="preserve">Większa świadomość społeczna (różnych grup w zależności od </w:t>
            </w:r>
            <w:proofErr w:type="spellStart"/>
            <w:r w:rsidRPr="00833193">
              <w:rPr>
                <w:rFonts w:ascii="Arial" w:hAnsi="Arial" w:cs="Tahoma"/>
                <w:sz w:val="20"/>
              </w:rPr>
              <w:t>adreswowania</w:t>
            </w:r>
            <w:proofErr w:type="spellEnd"/>
            <w:r w:rsidRPr="00833193">
              <w:rPr>
                <w:rFonts w:ascii="Arial" w:hAnsi="Arial" w:cs="Tahoma"/>
                <w:sz w:val="20"/>
              </w:rPr>
              <w:t xml:space="preserve">) roli i </w:t>
            </w:r>
            <w:proofErr w:type="spellStart"/>
            <w:r w:rsidRPr="00833193">
              <w:rPr>
                <w:rFonts w:ascii="Arial" w:hAnsi="Arial" w:cs="Tahoma"/>
                <w:sz w:val="20"/>
              </w:rPr>
              <w:t>znaczednia</w:t>
            </w:r>
            <w:proofErr w:type="spellEnd"/>
            <w:r w:rsidRPr="00833193">
              <w:rPr>
                <w:rFonts w:ascii="Arial" w:hAnsi="Arial" w:cs="Tahoma"/>
                <w:sz w:val="20"/>
              </w:rPr>
              <w:t xml:space="preserve"> ES</w:t>
            </w: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4A46D110" w14:textId="77777777" w:rsidR="00FA6E00" w:rsidRPr="00833193" w:rsidRDefault="00D113ED" w:rsidP="000412D2">
            <w:pPr>
              <w:suppressAutoHyphens w:val="0"/>
              <w:rPr>
                <w:rFonts w:cs="Tahoma"/>
                <w:sz w:val="20"/>
                <w:szCs w:val="24"/>
              </w:rPr>
            </w:pPr>
            <w:r w:rsidRPr="00833193">
              <w:rPr>
                <w:rFonts w:cs="Tahoma"/>
                <w:sz w:val="20"/>
                <w:szCs w:val="20"/>
              </w:rPr>
              <w:t>Szkolenia</w:t>
            </w:r>
          </w:p>
          <w:p w14:paraId="19CF4023" w14:textId="77777777" w:rsidR="00FA6E00" w:rsidRPr="00833193" w:rsidRDefault="00D113ED" w:rsidP="000412D2">
            <w:pPr>
              <w:suppressAutoHyphens w:val="0"/>
              <w:rPr>
                <w:rFonts w:cs="Tahoma"/>
                <w:sz w:val="20"/>
                <w:szCs w:val="24"/>
              </w:rPr>
            </w:pPr>
            <w:r w:rsidRPr="00833193">
              <w:rPr>
                <w:rFonts w:cs="Tahoma"/>
                <w:sz w:val="20"/>
                <w:szCs w:val="20"/>
              </w:rPr>
              <w:t>Wizytówki</w:t>
            </w:r>
          </w:p>
          <w:p w14:paraId="3EDC32B7" w14:textId="77777777" w:rsidR="00FA6E00" w:rsidRPr="00833193" w:rsidRDefault="00D113ED" w:rsidP="000412D2">
            <w:pPr>
              <w:suppressAutoHyphens w:val="0"/>
              <w:rPr>
                <w:rFonts w:cs="Tahoma"/>
                <w:sz w:val="20"/>
                <w:szCs w:val="24"/>
              </w:rPr>
            </w:pPr>
            <w:r w:rsidRPr="00833193">
              <w:rPr>
                <w:rFonts w:cs="Tahoma"/>
                <w:sz w:val="20"/>
                <w:szCs w:val="20"/>
              </w:rPr>
              <w:t>Strony FB</w:t>
            </w:r>
          </w:p>
        </w:tc>
      </w:tr>
      <w:tr w:rsidR="00FA6E00" w:rsidRPr="00833193" w14:paraId="4D2C3CB6" w14:textId="77777777">
        <w:trPr>
          <w:trHeight w:val="75"/>
          <w:jc w:val="center"/>
        </w:trPr>
        <w:tc>
          <w:tcPr>
            <w:tcW w:w="540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2D420795" w14:textId="77777777" w:rsidR="00FA6E00" w:rsidRPr="00833193" w:rsidRDefault="00D113ED" w:rsidP="000412D2">
            <w:pPr>
              <w:rPr>
                <w:rFonts w:eastAsia="Times New Roman" w:cs="Arial"/>
                <w:lang w:eastAsia="pl-PL"/>
              </w:rPr>
            </w:pPr>
            <w:r w:rsidRPr="00833193">
              <w:rPr>
                <w:rFonts w:cs="Arial"/>
                <w:sz w:val="20"/>
                <w:szCs w:val="20"/>
              </w:rPr>
              <w:t>2.2. Działania szkoleniowe, edukacyjne i doradcze dla PES i ich otoczenia</w:t>
            </w:r>
          </w:p>
        </w:tc>
        <w:tc>
          <w:tcPr>
            <w:tcW w:w="467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5929AFFA"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Nabycie nowych umiejętności</w:t>
            </w:r>
          </w:p>
        </w:tc>
        <w:tc>
          <w:tcPr>
            <w:tcW w:w="433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F50E349"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Szkolenia dla PES</w:t>
            </w:r>
          </w:p>
        </w:tc>
      </w:tr>
      <w:tr w:rsidR="00FA6E00" w:rsidRPr="00833193" w14:paraId="4E4D8614" w14:textId="77777777">
        <w:trPr>
          <w:trHeight w:val="75"/>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3522001D" w14:textId="77777777" w:rsidR="00FA6E00" w:rsidRPr="00833193" w:rsidRDefault="00FA6E00" w:rsidP="000412D2">
            <w:pPr>
              <w:rPr>
                <w:rFonts w:cs="Arial"/>
              </w:rPr>
            </w:pPr>
          </w:p>
        </w:tc>
        <w:tc>
          <w:tcPr>
            <w:tcW w:w="4679" w:type="dxa"/>
            <w:vMerge/>
            <w:tcBorders>
              <w:top w:val="single" w:sz="8" w:space="0" w:color="548DD4"/>
              <w:left w:val="single" w:sz="8" w:space="0" w:color="548DD4"/>
              <w:bottom w:val="single" w:sz="8" w:space="0" w:color="548DD4"/>
              <w:right w:val="single" w:sz="8" w:space="0" w:color="548DD4"/>
            </w:tcBorders>
            <w:shd w:val="clear" w:color="auto" w:fill="auto"/>
          </w:tcPr>
          <w:p w14:paraId="746B24E2" w14:textId="77777777" w:rsidR="00FA6E00" w:rsidRPr="00833193" w:rsidRDefault="00FA6E00" w:rsidP="000412D2">
            <w:pPr>
              <w:pStyle w:val="Strategia-tekst"/>
              <w:ind w:firstLine="0"/>
              <w:jc w:val="left"/>
              <w:rPr>
                <w:rFonts w:ascii="Calibri" w:hAnsi="Calibri" w:cs="Tahoma"/>
                <w:sz w:val="20"/>
                <w:szCs w:val="24"/>
              </w:rPr>
            </w:pPr>
          </w:p>
        </w:tc>
        <w:tc>
          <w:tcPr>
            <w:tcW w:w="433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D72F5D3"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Doradztwo dla PES</w:t>
            </w:r>
          </w:p>
        </w:tc>
      </w:tr>
      <w:tr w:rsidR="00FA6E00" w:rsidRPr="00833193" w14:paraId="51C3868E" w14:textId="77777777">
        <w:trPr>
          <w:trHeight w:val="155"/>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0F1D92B9" w14:textId="77777777" w:rsidR="00FA6E00" w:rsidRPr="00833193" w:rsidRDefault="00FA6E00" w:rsidP="000412D2">
            <w:pPr>
              <w:rPr>
                <w:rFonts w:cs="Arial"/>
              </w:rPr>
            </w:pPr>
          </w:p>
        </w:tc>
        <w:tc>
          <w:tcPr>
            <w:tcW w:w="4679" w:type="dxa"/>
            <w:vMerge/>
            <w:tcBorders>
              <w:top w:val="single" w:sz="8" w:space="0" w:color="548DD4"/>
              <w:left w:val="single" w:sz="8" w:space="0" w:color="548DD4"/>
              <w:bottom w:val="single" w:sz="8" w:space="0" w:color="548DD4"/>
              <w:right w:val="single" w:sz="8" w:space="0" w:color="548DD4"/>
            </w:tcBorders>
            <w:shd w:val="clear" w:color="auto" w:fill="auto"/>
          </w:tcPr>
          <w:p w14:paraId="7C92746E" w14:textId="77777777" w:rsidR="00FA6E00" w:rsidRPr="00833193" w:rsidRDefault="00FA6E00" w:rsidP="000412D2">
            <w:pPr>
              <w:pStyle w:val="Strategia-tekst"/>
              <w:ind w:firstLine="0"/>
              <w:jc w:val="left"/>
              <w:rPr>
                <w:rFonts w:ascii="Calibri" w:hAnsi="Calibri" w:cs="Tahoma"/>
                <w:sz w:val="20"/>
                <w:szCs w:val="24"/>
              </w:rPr>
            </w:pPr>
          </w:p>
        </w:tc>
        <w:tc>
          <w:tcPr>
            <w:tcW w:w="433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989AD21"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Szkolenia dla otoczenia</w:t>
            </w:r>
          </w:p>
        </w:tc>
      </w:tr>
      <w:tr w:rsidR="00FA6E00" w:rsidRPr="00833193" w14:paraId="070B4AB5" w14:textId="77777777">
        <w:trPr>
          <w:trHeight w:val="75"/>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550DDEEF" w14:textId="77777777" w:rsidR="00FA6E00" w:rsidRPr="00833193" w:rsidRDefault="00FA6E00" w:rsidP="000412D2">
            <w:pPr>
              <w:rPr>
                <w:rFonts w:cs="Arial"/>
              </w:rPr>
            </w:pPr>
          </w:p>
        </w:tc>
        <w:tc>
          <w:tcPr>
            <w:tcW w:w="4679" w:type="dxa"/>
            <w:vMerge/>
            <w:tcBorders>
              <w:top w:val="single" w:sz="8" w:space="0" w:color="548DD4"/>
              <w:left w:val="single" w:sz="8" w:space="0" w:color="548DD4"/>
              <w:bottom w:val="single" w:sz="8" w:space="0" w:color="548DD4"/>
              <w:right w:val="single" w:sz="8" w:space="0" w:color="548DD4"/>
            </w:tcBorders>
            <w:shd w:val="clear" w:color="auto" w:fill="auto"/>
          </w:tcPr>
          <w:p w14:paraId="102E5F81" w14:textId="77777777" w:rsidR="00FA6E00" w:rsidRPr="00833193" w:rsidRDefault="00FA6E00" w:rsidP="000412D2">
            <w:pPr>
              <w:pStyle w:val="Strategia-tekst"/>
              <w:ind w:firstLine="0"/>
              <w:jc w:val="left"/>
              <w:rPr>
                <w:rFonts w:ascii="Calibri" w:hAnsi="Calibri" w:cs="Tahoma"/>
                <w:sz w:val="20"/>
                <w:szCs w:val="24"/>
              </w:rPr>
            </w:pPr>
          </w:p>
        </w:tc>
        <w:tc>
          <w:tcPr>
            <w:tcW w:w="433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E1281D2"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Doradztwo dla otoczenia</w:t>
            </w:r>
          </w:p>
        </w:tc>
      </w:tr>
      <w:tr w:rsidR="00FA6E00" w:rsidRPr="00833193" w14:paraId="7441A76D" w14:textId="77777777">
        <w:trPr>
          <w:trHeight w:val="868"/>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573DA711" w14:textId="77777777" w:rsidR="00FA6E00" w:rsidRPr="00833193" w:rsidRDefault="00D113ED" w:rsidP="000412D2">
            <w:pPr>
              <w:suppressAutoHyphens w:val="0"/>
              <w:rPr>
                <w:rFonts w:cs="Tahoma"/>
                <w:sz w:val="20"/>
                <w:szCs w:val="24"/>
              </w:rPr>
            </w:pPr>
            <w:r w:rsidRPr="00833193">
              <w:rPr>
                <w:rFonts w:cs="Arial"/>
                <w:sz w:val="20"/>
                <w:szCs w:val="20"/>
              </w:rPr>
              <w:t>2.3. Promowanie ekonomii społecznej wśród zainteresowanych osób</w:t>
            </w:r>
          </w:p>
        </w:tc>
        <w:tc>
          <w:tcPr>
            <w:tcW w:w="4679" w:type="dxa"/>
            <w:tcBorders>
              <w:top w:val="single" w:sz="8" w:space="0" w:color="548DD4"/>
              <w:left w:val="single" w:sz="8" w:space="0" w:color="548DD4"/>
              <w:bottom w:val="single" w:sz="8" w:space="0" w:color="548DD4"/>
              <w:right w:val="single" w:sz="8" w:space="0" w:color="548DD4"/>
            </w:tcBorders>
            <w:shd w:val="clear" w:color="auto" w:fill="auto"/>
          </w:tcPr>
          <w:p w14:paraId="733F228C"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 xml:space="preserve">Przekazanie informacji </w:t>
            </w:r>
            <w:proofErr w:type="spellStart"/>
            <w:r w:rsidRPr="00833193">
              <w:rPr>
                <w:rFonts w:ascii="Arial" w:hAnsi="Arial" w:cs="Tahoma"/>
                <w:sz w:val="20"/>
              </w:rPr>
              <w:t>ws</w:t>
            </w:r>
            <w:proofErr w:type="spellEnd"/>
            <w:r w:rsidRPr="00833193">
              <w:rPr>
                <w:rFonts w:ascii="Arial" w:hAnsi="Arial" w:cs="Tahoma"/>
                <w:sz w:val="20"/>
              </w:rPr>
              <w:t>. ES</w:t>
            </w: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581D39DD" w14:textId="77777777" w:rsidR="00FA6E00" w:rsidRPr="00833193" w:rsidRDefault="00D113ED" w:rsidP="000412D2">
            <w:pPr>
              <w:suppressAutoHyphens w:val="0"/>
              <w:rPr>
                <w:rFonts w:cs="Tahoma"/>
                <w:sz w:val="20"/>
                <w:szCs w:val="24"/>
              </w:rPr>
            </w:pPr>
            <w:r w:rsidRPr="00833193">
              <w:rPr>
                <w:rFonts w:cs="Tahoma"/>
                <w:sz w:val="20"/>
                <w:szCs w:val="20"/>
              </w:rPr>
              <w:t>Działania informacyjne</w:t>
            </w:r>
          </w:p>
        </w:tc>
      </w:tr>
      <w:tr w:rsidR="00FA6E00" w:rsidRPr="00833193" w14:paraId="0F676990" w14:textId="77777777">
        <w:trPr>
          <w:trHeight w:val="868"/>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15C10021" w14:textId="77777777" w:rsidR="00FA6E00" w:rsidRPr="00833193" w:rsidRDefault="00D113ED" w:rsidP="000412D2">
            <w:pPr>
              <w:suppressAutoHyphens w:val="0"/>
              <w:rPr>
                <w:rFonts w:eastAsia="Times New Roman" w:cs="Arial"/>
                <w:color w:val="000000"/>
                <w:lang w:eastAsia="pl-PL"/>
              </w:rPr>
            </w:pPr>
            <w:r w:rsidRPr="00833193">
              <w:rPr>
                <w:rFonts w:cs="Arial"/>
                <w:sz w:val="20"/>
                <w:szCs w:val="20"/>
              </w:rPr>
              <w:t>2.4. Wdrożenie systemu współfinansowania dla podmiotów ekonomii społecznej wspierającego tworzenie miejsc pracy (3.2.2.)</w:t>
            </w:r>
          </w:p>
        </w:tc>
        <w:tc>
          <w:tcPr>
            <w:tcW w:w="4679" w:type="dxa"/>
            <w:tcBorders>
              <w:top w:val="single" w:sz="8" w:space="0" w:color="548DD4"/>
              <w:left w:val="single" w:sz="8" w:space="0" w:color="548DD4"/>
              <w:bottom w:val="single" w:sz="8" w:space="0" w:color="548DD4"/>
              <w:right w:val="single" w:sz="8" w:space="0" w:color="548DD4"/>
            </w:tcBorders>
            <w:shd w:val="clear" w:color="auto" w:fill="auto"/>
          </w:tcPr>
          <w:p w14:paraId="282EAB76"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Zapewnienie różnych form finansowania miejsc pracy</w:t>
            </w: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21748D8F" w14:textId="77777777" w:rsidR="00FA6E00" w:rsidRPr="00833193" w:rsidRDefault="00D113ED" w:rsidP="000412D2">
            <w:pPr>
              <w:suppressAutoHyphens w:val="0"/>
              <w:rPr>
                <w:rFonts w:cs="Tahoma"/>
                <w:sz w:val="20"/>
                <w:szCs w:val="24"/>
              </w:rPr>
            </w:pPr>
            <w:r w:rsidRPr="00833193">
              <w:rPr>
                <w:rFonts w:cs="Tahoma"/>
                <w:sz w:val="20"/>
                <w:szCs w:val="20"/>
              </w:rPr>
              <w:t>Konkurs dla OWES (MCPS)</w:t>
            </w:r>
          </w:p>
        </w:tc>
      </w:tr>
      <w:tr w:rsidR="00FA6E00" w:rsidRPr="00833193" w14:paraId="6830ADD0" w14:textId="77777777">
        <w:trPr>
          <w:trHeight w:val="978"/>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0D497F26" w14:textId="77777777" w:rsidR="00FA6E00" w:rsidRPr="00833193" w:rsidRDefault="00D113ED" w:rsidP="000412D2">
            <w:pPr>
              <w:suppressAutoHyphens w:val="0"/>
              <w:rPr>
                <w:rFonts w:eastAsia="Times New Roman" w:cs="Arial"/>
                <w:color w:val="000000"/>
                <w:lang w:eastAsia="pl-PL"/>
              </w:rPr>
            </w:pPr>
            <w:r w:rsidRPr="00833193">
              <w:rPr>
                <w:rFonts w:eastAsia="Times New Roman" w:cs="Arial"/>
                <w:sz w:val="20"/>
                <w:szCs w:val="20"/>
                <w:lang w:eastAsia="pl-PL"/>
              </w:rPr>
              <w:t>2.5. Prowadzenie działań na rzecz wzrostu zatrudnienia w podmiotach rynkowych (Np. dotacje, promowanie działań OWES i UP)</w:t>
            </w:r>
          </w:p>
        </w:tc>
        <w:tc>
          <w:tcPr>
            <w:tcW w:w="4679" w:type="dxa"/>
            <w:tcBorders>
              <w:top w:val="single" w:sz="8" w:space="0" w:color="548DD4"/>
              <w:left w:val="single" w:sz="8" w:space="0" w:color="548DD4"/>
              <w:bottom w:val="single" w:sz="8" w:space="0" w:color="548DD4"/>
              <w:right w:val="single" w:sz="8" w:space="0" w:color="548DD4"/>
            </w:tcBorders>
            <w:shd w:val="clear" w:color="auto" w:fill="auto"/>
          </w:tcPr>
          <w:p w14:paraId="579F935E"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Wzrost zatrudnienia w podmiotach rynkowych</w:t>
            </w: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4A398304" w14:textId="30D01A92" w:rsidR="00FA6E00" w:rsidRPr="00833193" w:rsidRDefault="00D113ED" w:rsidP="000412D2">
            <w:pPr>
              <w:suppressAutoHyphens w:val="0"/>
              <w:rPr>
                <w:rFonts w:cs="Tahoma"/>
                <w:sz w:val="20"/>
                <w:szCs w:val="24"/>
              </w:rPr>
            </w:pPr>
            <w:r w:rsidRPr="00833193">
              <w:rPr>
                <w:rFonts w:cs="Tahoma"/>
                <w:sz w:val="20"/>
                <w:szCs w:val="20"/>
              </w:rPr>
              <w:t>Promocja działań OWES</w:t>
            </w:r>
            <w:r w:rsidR="00AE35FE">
              <w:rPr>
                <w:rFonts w:cs="Tahoma"/>
                <w:sz w:val="20"/>
                <w:szCs w:val="20"/>
              </w:rPr>
              <w:t xml:space="preserve"> (</w:t>
            </w:r>
            <w:r w:rsidRPr="00833193">
              <w:rPr>
                <w:rFonts w:cs="Tahoma"/>
                <w:sz w:val="20"/>
                <w:szCs w:val="20"/>
              </w:rPr>
              <w:t>Udzielanie informacji</w:t>
            </w:r>
            <w:r w:rsidR="00AE35FE">
              <w:rPr>
                <w:rFonts w:cs="Tahoma"/>
                <w:sz w:val="20"/>
                <w:szCs w:val="20"/>
              </w:rPr>
              <w:t>, i</w:t>
            </w:r>
            <w:r w:rsidRPr="00833193">
              <w:rPr>
                <w:rFonts w:cs="Tahoma"/>
                <w:sz w:val="20"/>
                <w:szCs w:val="20"/>
              </w:rPr>
              <w:t>nformacje kanały internetowe</w:t>
            </w:r>
            <w:r w:rsidR="00AE35FE">
              <w:rPr>
                <w:rFonts w:cs="Tahoma"/>
                <w:sz w:val="20"/>
                <w:szCs w:val="20"/>
              </w:rPr>
              <w:t>)</w:t>
            </w:r>
          </w:p>
          <w:p w14:paraId="1B08FFDD" w14:textId="12765F11" w:rsidR="00AE35FE" w:rsidRPr="00833193" w:rsidRDefault="00AE35FE" w:rsidP="00AE35FE">
            <w:pPr>
              <w:suppressAutoHyphens w:val="0"/>
              <w:rPr>
                <w:rFonts w:cs="Tahoma"/>
                <w:sz w:val="20"/>
                <w:szCs w:val="24"/>
              </w:rPr>
            </w:pPr>
            <w:r w:rsidRPr="00833193">
              <w:rPr>
                <w:rFonts w:cs="Tahoma"/>
                <w:sz w:val="20"/>
                <w:szCs w:val="20"/>
              </w:rPr>
              <w:t xml:space="preserve">Promocja działań UP </w:t>
            </w:r>
            <w:r>
              <w:rPr>
                <w:rFonts w:cs="Tahoma"/>
                <w:sz w:val="20"/>
                <w:szCs w:val="20"/>
              </w:rPr>
              <w:t xml:space="preserve"> (</w:t>
            </w:r>
            <w:r w:rsidRPr="00833193">
              <w:rPr>
                <w:rFonts w:cs="Tahoma"/>
                <w:sz w:val="20"/>
                <w:szCs w:val="20"/>
              </w:rPr>
              <w:t>Udzielanie informacji</w:t>
            </w:r>
            <w:r>
              <w:rPr>
                <w:rFonts w:cs="Tahoma"/>
                <w:sz w:val="20"/>
                <w:szCs w:val="20"/>
              </w:rPr>
              <w:t>, i</w:t>
            </w:r>
            <w:r w:rsidRPr="00833193">
              <w:rPr>
                <w:rFonts w:cs="Tahoma"/>
                <w:sz w:val="20"/>
                <w:szCs w:val="20"/>
              </w:rPr>
              <w:t>nformacje kanały internetowe</w:t>
            </w:r>
            <w:r>
              <w:rPr>
                <w:rFonts w:cs="Tahoma"/>
                <w:sz w:val="20"/>
                <w:szCs w:val="20"/>
              </w:rPr>
              <w:t>)</w:t>
            </w:r>
          </w:p>
          <w:p w14:paraId="1B640C18" w14:textId="77777777" w:rsidR="00FA6E00" w:rsidRPr="00833193" w:rsidRDefault="00FA6E00" w:rsidP="000412D2">
            <w:pPr>
              <w:suppressAutoHyphens w:val="0"/>
              <w:rPr>
                <w:rFonts w:cs="Tahoma"/>
                <w:sz w:val="20"/>
                <w:szCs w:val="24"/>
              </w:rPr>
            </w:pPr>
          </w:p>
        </w:tc>
      </w:tr>
      <w:tr w:rsidR="00FA6E00" w:rsidRPr="00833193" w14:paraId="0418D632" w14:textId="77777777">
        <w:trPr>
          <w:trHeight w:val="217"/>
          <w:jc w:val="center"/>
        </w:trPr>
        <w:tc>
          <w:tcPr>
            <w:tcW w:w="540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2E88EE23" w14:textId="77777777" w:rsidR="00FA6E00" w:rsidRPr="00833193" w:rsidRDefault="00D113ED" w:rsidP="000412D2">
            <w:pPr>
              <w:rPr>
                <w:rFonts w:eastAsia="Times New Roman" w:cs="Arial"/>
                <w:lang w:eastAsia="pl-PL"/>
              </w:rPr>
            </w:pPr>
            <w:r w:rsidRPr="00833193">
              <w:rPr>
                <w:rFonts w:eastAsia="Times New Roman" w:cs="Arial"/>
                <w:sz w:val="20"/>
                <w:szCs w:val="20"/>
                <w:lang w:eastAsia="pl-PL"/>
              </w:rPr>
              <w:t>2.6. Podejmowanie inicjatyw dotyczących zmian w regulacjach prawnych dotyczących ekonomii społecznej</w:t>
            </w:r>
          </w:p>
        </w:tc>
        <w:tc>
          <w:tcPr>
            <w:tcW w:w="467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56248BEE"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Zgłaszanie niezbędnych uwag i zmian do regulacji prawnych</w:t>
            </w: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531913C9" w14:textId="77777777" w:rsidR="00FA6E00" w:rsidRPr="00833193" w:rsidRDefault="00D113ED" w:rsidP="000412D2">
            <w:pPr>
              <w:suppressAutoHyphens w:val="0"/>
              <w:rPr>
                <w:rFonts w:cs="Tahoma"/>
                <w:sz w:val="20"/>
                <w:szCs w:val="24"/>
              </w:rPr>
            </w:pPr>
            <w:r w:rsidRPr="00833193">
              <w:rPr>
                <w:rFonts w:cs="Tahoma"/>
                <w:sz w:val="20"/>
                <w:szCs w:val="20"/>
              </w:rPr>
              <w:t>Badanie stanu prawnego PES</w:t>
            </w:r>
          </w:p>
        </w:tc>
      </w:tr>
      <w:tr w:rsidR="00FA6E00" w:rsidRPr="00833193" w14:paraId="2D280EB5" w14:textId="77777777">
        <w:trPr>
          <w:trHeight w:val="377"/>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47DDFD47" w14:textId="77777777" w:rsidR="00FA6E00" w:rsidRPr="00833193" w:rsidRDefault="00FA6E00" w:rsidP="000412D2">
            <w:pPr>
              <w:rPr>
                <w:rFonts w:eastAsia="Times New Roman" w:cs="Arial"/>
                <w:lang w:eastAsia="pl-PL"/>
              </w:rPr>
            </w:pPr>
          </w:p>
        </w:tc>
        <w:tc>
          <w:tcPr>
            <w:tcW w:w="4679" w:type="dxa"/>
            <w:vMerge/>
            <w:tcBorders>
              <w:top w:val="single" w:sz="8" w:space="0" w:color="548DD4"/>
              <w:left w:val="single" w:sz="8" w:space="0" w:color="548DD4"/>
              <w:bottom w:val="single" w:sz="8" w:space="0" w:color="548DD4"/>
              <w:right w:val="single" w:sz="8" w:space="0" w:color="548DD4"/>
            </w:tcBorders>
            <w:shd w:val="clear" w:color="auto" w:fill="auto"/>
          </w:tcPr>
          <w:p w14:paraId="2A4A60B7" w14:textId="77777777" w:rsidR="00FA6E00" w:rsidRPr="00833193" w:rsidRDefault="00FA6E00" w:rsidP="000412D2">
            <w:pPr>
              <w:pStyle w:val="Strategia-tekst"/>
              <w:ind w:firstLine="0"/>
              <w:jc w:val="left"/>
              <w:rPr>
                <w:rFonts w:ascii="Calibri" w:hAnsi="Calibri" w:cs="Tahoma"/>
                <w:sz w:val="20"/>
                <w:szCs w:val="24"/>
              </w:rPr>
            </w:pP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026D10BF" w14:textId="77777777" w:rsidR="00FA6E00" w:rsidRPr="00833193" w:rsidRDefault="00D113ED" w:rsidP="000412D2">
            <w:pPr>
              <w:suppressAutoHyphens w:val="0"/>
              <w:rPr>
                <w:rFonts w:cs="Tahoma"/>
                <w:sz w:val="20"/>
                <w:szCs w:val="24"/>
              </w:rPr>
            </w:pPr>
            <w:r w:rsidRPr="00833193">
              <w:rPr>
                <w:rFonts w:cs="Tahoma"/>
                <w:sz w:val="20"/>
                <w:szCs w:val="20"/>
              </w:rPr>
              <w:t>Stanowiska MKRES i MCPS w tej sprawie</w:t>
            </w:r>
          </w:p>
        </w:tc>
      </w:tr>
    </w:tbl>
    <w:p w14:paraId="74C90CBF" w14:textId="77777777" w:rsidR="00FA6E00" w:rsidRPr="00833193" w:rsidRDefault="00FA6E00" w:rsidP="000412D2"/>
    <w:p w14:paraId="5FFAE7CE" w14:textId="57131794" w:rsidR="00FA6E00" w:rsidRPr="00833193" w:rsidRDefault="00D113ED" w:rsidP="00C61F52">
      <w:pPr>
        <w:pStyle w:val="Nagwek5"/>
      </w:pPr>
      <w:bookmarkStart w:id="42" w:name="_Toc46229819"/>
      <w:r w:rsidRPr="00833193">
        <w:t>Szczegółowe wskaźniki:</w:t>
      </w:r>
      <w:bookmarkEnd w:id="42"/>
    </w:p>
    <w:p w14:paraId="379BC3BF" w14:textId="77777777" w:rsidR="00FA6E00" w:rsidRPr="00833193" w:rsidRDefault="00FA6E00" w:rsidP="000412D2"/>
    <w:tbl>
      <w:tblPr>
        <w:tblW w:w="13858" w:type="dxa"/>
        <w:jc w:val="center"/>
        <w:tblLook w:val="04A0" w:firstRow="1" w:lastRow="0" w:firstColumn="1" w:lastColumn="0" w:noHBand="0" w:noVBand="1"/>
      </w:tblPr>
      <w:tblGrid>
        <w:gridCol w:w="9107"/>
        <w:gridCol w:w="2482"/>
        <w:gridCol w:w="2269"/>
      </w:tblGrid>
      <w:tr w:rsidR="00FA6E00" w:rsidRPr="00833193" w14:paraId="3E4A7BBD"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6DB13E2A"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3AAD1E9"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Wartość obecna wskaźnika:</w:t>
            </w:r>
          </w:p>
        </w:tc>
        <w:tc>
          <w:tcPr>
            <w:tcW w:w="2269" w:type="dxa"/>
            <w:tcBorders>
              <w:top w:val="single" w:sz="8" w:space="0" w:color="95B3D7"/>
              <w:left w:val="single" w:sz="8" w:space="0" w:color="95B3D7"/>
              <w:bottom w:val="single" w:sz="8" w:space="0" w:color="95B3D7"/>
              <w:right w:val="single" w:sz="8" w:space="0" w:color="95B3D7"/>
            </w:tcBorders>
            <w:shd w:val="clear" w:color="auto" w:fill="auto"/>
            <w:vAlign w:val="center"/>
          </w:tcPr>
          <w:p w14:paraId="0B43ACD7"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Wartość docelowa wskaźnika:</w:t>
            </w:r>
          </w:p>
        </w:tc>
      </w:tr>
      <w:tr w:rsidR="00FA6E00" w:rsidRPr="00833193" w14:paraId="16E2209B"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A79CE03" w14:textId="77777777" w:rsidR="00FA6E00" w:rsidRPr="00833193" w:rsidRDefault="00D113ED" w:rsidP="000412D2">
            <w:pPr>
              <w:suppressAutoHyphens w:val="0"/>
              <w:rPr>
                <w:rFonts w:cs="Tahoma"/>
                <w:sz w:val="20"/>
                <w:szCs w:val="24"/>
              </w:rPr>
            </w:pPr>
            <w:r w:rsidRPr="00833193">
              <w:rPr>
                <w:rFonts w:cs="Tahoma"/>
                <w:sz w:val="20"/>
                <w:szCs w:val="20"/>
              </w:rPr>
              <w:t>Szkolenia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DE12673" w14:textId="77777777" w:rsidR="00FA6E00" w:rsidRPr="00833193" w:rsidRDefault="00FA6E00" w:rsidP="000412D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18CF00F" w14:textId="77777777" w:rsidR="00FA6E00" w:rsidRPr="00833193" w:rsidRDefault="00FA6E00" w:rsidP="000412D2">
            <w:pPr>
              <w:jc w:val="center"/>
              <w:rPr>
                <w:rFonts w:ascii="Constantia" w:hAnsi="Constantia" w:cs="Tahoma"/>
                <w:color w:val="000000"/>
                <w:sz w:val="20"/>
                <w:szCs w:val="24"/>
              </w:rPr>
            </w:pPr>
          </w:p>
        </w:tc>
      </w:tr>
      <w:tr w:rsidR="00FA6E00" w:rsidRPr="00833193" w14:paraId="28E006E7"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C0993C7" w14:textId="77777777" w:rsidR="00FA6E00" w:rsidRPr="00833193" w:rsidRDefault="00D113ED" w:rsidP="000412D2">
            <w:pPr>
              <w:suppressAutoHyphens w:val="0"/>
              <w:rPr>
                <w:rFonts w:cs="Tahoma"/>
                <w:sz w:val="20"/>
                <w:szCs w:val="24"/>
              </w:rPr>
            </w:pPr>
            <w:r w:rsidRPr="00833193">
              <w:rPr>
                <w:rFonts w:cs="Tahoma"/>
                <w:sz w:val="20"/>
                <w:szCs w:val="20"/>
              </w:rPr>
              <w:t>Wizytówki</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6772ADA" w14:textId="77777777" w:rsidR="00FA6E00" w:rsidRPr="00833193" w:rsidRDefault="00D113ED" w:rsidP="000412D2">
            <w:pPr>
              <w:jc w:val="center"/>
              <w:rPr>
                <w:rFonts w:ascii="Constantia" w:hAnsi="Constantia" w:cs="Tahoma"/>
                <w:color w:val="000000"/>
                <w:sz w:val="20"/>
                <w:szCs w:val="24"/>
              </w:rPr>
            </w:pPr>
            <w:r w:rsidRPr="00833193">
              <w:rPr>
                <w:rFonts w:ascii="Constantia" w:hAnsi="Constantia" w:cs="Tahoma"/>
                <w:color w:val="000000"/>
                <w:sz w:val="20"/>
                <w:szCs w:val="24"/>
              </w:rPr>
              <w:t>407</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4B39820" w14:textId="77777777" w:rsidR="00FA6E00" w:rsidRPr="00833193" w:rsidRDefault="00D113ED" w:rsidP="000412D2">
            <w:pPr>
              <w:jc w:val="center"/>
              <w:rPr>
                <w:rFonts w:ascii="Constantia" w:hAnsi="Constantia" w:cs="Tahoma"/>
                <w:color w:val="000000"/>
                <w:sz w:val="20"/>
                <w:szCs w:val="24"/>
              </w:rPr>
            </w:pPr>
            <w:r w:rsidRPr="00833193">
              <w:rPr>
                <w:rFonts w:ascii="Constantia" w:hAnsi="Constantia" w:cs="Tahoma"/>
                <w:color w:val="000000"/>
                <w:sz w:val="16"/>
                <w:szCs w:val="24"/>
              </w:rPr>
              <w:t>W ramach potrzeb</w:t>
            </w:r>
          </w:p>
        </w:tc>
      </w:tr>
      <w:tr w:rsidR="00FA6E00" w:rsidRPr="00833193" w14:paraId="750438FA"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5758863" w14:textId="77777777" w:rsidR="00FA6E00" w:rsidRPr="00833193" w:rsidRDefault="00D113ED" w:rsidP="000412D2">
            <w:pPr>
              <w:suppressAutoHyphens w:val="0"/>
              <w:rPr>
                <w:rFonts w:cs="Tahoma"/>
                <w:sz w:val="20"/>
                <w:szCs w:val="24"/>
              </w:rPr>
            </w:pPr>
            <w:r w:rsidRPr="00833193">
              <w:rPr>
                <w:rFonts w:cs="Tahoma"/>
                <w:sz w:val="20"/>
                <w:szCs w:val="20"/>
              </w:rPr>
              <w:t>Strony FB</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8FE07D7" w14:textId="77777777" w:rsidR="00FA6E00" w:rsidRPr="00833193" w:rsidRDefault="00D113ED" w:rsidP="000412D2">
            <w:pPr>
              <w:jc w:val="center"/>
              <w:rPr>
                <w:rFonts w:ascii="Constantia" w:hAnsi="Constantia" w:cs="Tahoma"/>
                <w:color w:val="000000"/>
                <w:sz w:val="20"/>
                <w:szCs w:val="24"/>
              </w:rPr>
            </w:pPr>
            <w:r w:rsidRPr="00833193">
              <w:rPr>
                <w:rFonts w:ascii="Constantia" w:hAnsi="Constantia" w:cs="Tahoma"/>
                <w:color w:val="000000"/>
                <w:sz w:val="20"/>
                <w:szCs w:val="24"/>
              </w:rPr>
              <w:t>1</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47FC70E" w14:textId="77777777" w:rsidR="00FA6E00" w:rsidRPr="00833193" w:rsidRDefault="00D113ED" w:rsidP="000412D2">
            <w:pPr>
              <w:jc w:val="center"/>
              <w:rPr>
                <w:rFonts w:ascii="Constantia" w:hAnsi="Constantia" w:cs="Tahoma"/>
                <w:color w:val="000000"/>
                <w:sz w:val="20"/>
                <w:szCs w:val="24"/>
              </w:rPr>
            </w:pPr>
            <w:r w:rsidRPr="00833193">
              <w:rPr>
                <w:rFonts w:ascii="Constantia" w:hAnsi="Constantia" w:cs="Tahoma"/>
                <w:color w:val="000000"/>
                <w:sz w:val="20"/>
                <w:szCs w:val="24"/>
              </w:rPr>
              <w:t>1</w:t>
            </w:r>
          </w:p>
        </w:tc>
      </w:tr>
      <w:tr w:rsidR="00FA6E00" w:rsidRPr="00833193" w14:paraId="145DB1D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E0AC74E"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Szkolenia dla PES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E8CD82C" w14:textId="683E077D" w:rsidR="00FA6E00" w:rsidRPr="00833193" w:rsidRDefault="006D1368" w:rsidP="000412D2">
            <w:pPr>
              <w:jc w:val="center"/>
              <w:rPr>
                <w:rFonts w:ascii="Constantia" w:hAnsi="Constantia" w:cs="Tahoma"/>
                <w:color w:val="000000"/>
                <w:sz w:val="20"/>
                <w:szCs w:val="24"/>
              </w:rPr>
            </w:pPr>
            <w:r>
              <w:rPr>
                <w:rFonts w:ascii="Constantia" w:hAnsi="Constantia" w:cs="Tahoma"/>
                <w:color w:val="000000"/>
                <w:sz w:val="20"/>
                <w:szCs w:val="24"/>
              </w:rPr>
              <w:t>W ramach zapotrzebowania</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C4DEBD9" w14:textId="77777777" w:rsidR="00FA6E00" w:rsidRPr="00833193" w:rsidRDefault="00FA6E00" w:rsidP="000412D2">
            <w:pPr>
              <w:jc w:val="center"/>
              <w:rPr>
                <w:rFonts w:ascii="Constantia" w:hAnsi="Constantia" w:cs="Tahoma"/>
                <w:color w:val="000000"/>
                <w:sz w:val="20"/>
                <w:szCs w:val="24"/>
              </w:rPr>
            </w:pPr>
          </w:p>
        </w:tc>
      </w:tr>
      <w:tr w:rsidR="00FA6E00" w:rsidRPr="00833193" w14:paraId="0C676FD2"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97C1596"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Doradztwo dla PES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8551A32" w14:textId="77777777" w:rsidR="00FA6E00" w:rsidRPr="00833193" w:rsidRDefault="00FA6E00" w:rsidP="000412D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3DACFEC" w14:textId="77777777" w:rsidR="00FA6E00" w:rsidRPr="00833193" w:rsidRDefault="00FA6E00" w:rsidP="000412D2">
            <w:pPr>
              <w:jc w:val="center"/>
              <w:rPr>
                <w:rFonts w:ascii="Constantia" w:hAnsi="Constantia" w:cs="Tahoma"/>
                <w:color w:val="000000"/>
                <w:sz w:val="20"/>
                <w:szCs w:val="24"/>
              </w:rPr>
            </w:pPr>
          </w:p>
        </w:tc>
      </w:tr>
      <w:tr w:rsidR="00FA6E00" w:rsidRPr="00833193" w14:paraId="1081397D"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7399205"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Szkolenia dla otoczenia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6A3B5A3" w14:textId="77777777" w:rsidR="00FA6E00" w:rsidRPr="00833193" w:rsidRDefault="00FA6E00" w:rsidP="000412D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17C16BE" w14:textId="77777777" w:rsidR="00FA6E00" w:rsidRPr="00833193" w:rsidRDefault="00FA6E00" w:rsidP="000412D2">
            <w:pPr>
              <w:jc w:val="center"/>
              <w:rPr>
                <w:rFonts w:ascii="Constantia" w:hAnsi="Constantia" w:cs="Tahoma"/>
                <w:color w:val="000000"/>
                <w:sz w:val="20"/>
                <w:szCs w:val="24"/>
              </w:rPr>
            </w:pPr>
          </w:p>
        </w:tc>
      </w:tr>
      <w:tr w:rsidR="00FA6E00" w:rsidRPr="00833193" w14:paraId="6EC3B126" w14:textId="77777777">
        <w:trPr>
          <w:jc w:val="center"/>
        </w:trPr>
        <w:tc>
          <w:tcPr>
            <w:tcW w:w="9107" w:type="dxa"/>
            <w:tcBorders>
              <w:left w:val="single" w:sz="8" w:space="0" w:color="95B3D7"/>
              <w:bottom w:val="single" w:sz="8" w:space="0" w:color="95B3D7"/>
              <w:right w:val="single" w:sz="8" w:space="0" w:color="95B3D7"/>
            </w:tcBorders>
            <w:shd w:val="clear" w:color="auto" w:fill="auto"/>
          </w:tcPr>
          <w:p w14:paraId="4887284F"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lastRenderedPageBreak/>
              <w:t>Doradztwo dla otoczenia</w:t>
            </w:r>
          </w:p>
        </w:tc>
        <w:tc>
          <w:tcPr>
            <w:tcW w:w="2482" w:type="dxa"/>
            <w:tcBorders>
              <w:left w:val="single" w:sz="8" w:space="0" w:color="95B3D7"/>
              <w:bottom w:val="single" w:sz="8" w:space="0" w:color="95B3D7"/>
              <w:right w:val="single" w:sz="8" w:space="0" w:color="95B3D7"/>
            </w:tcBorders>
            <w:shd w:val="clear" w:color="auto" w:fill="auto"/>
          </w:tcPr>
          <w:p w14:paraId="04223103" w14:textId="77777777" w:rsidR="00FA6E00" w:rsidRPr="00833193" w:rsidRDefault="00FA6E00" w:rsidP="000412D2">
            <w:pPr>
              <w:jc w:val="center"/>
              <w:rPr>
                <w:rFonts w:ascii="Constantia" w:hAnsi="Constantia" w:cs="Tahoma"/>
                <w:color w:val="000000"/>
                <w:sz w:val="20"/>
                <w:szCs w:val="24"/>
              </w:rPr>
            </w:pPr>
          </w:p>
        </w:tc>
        <w:tc>
          <w:tcPr>
            <w:tcW w:w="2269" w:type="dxa"/>
            <w:tcBorders>
              <w:left w:val="single" w:sz="8" w:space="0" w:color="95B3D7"/>
              <w:bottom w:val="single" w:sz="8" w:space="0" w:color="95B3D7"/>
              <w:right w:val="single" w:sz="8" w:space="0" w:color="95B3D7"/>
            </w:tcBorders>
            <w:shd w:val="clear" w:color="auto" w:fill="auto"/>
          </w:tcPr>
          <w:p w14:paraId="2EBEF4D7" w14:textId="77777777" w:rsidR="00FA6E00" w:rsidRPr="00833193" w:rsidRDefault="00FA6E00" w:rsidP="000412D2">
            <w:pPr>
              <w:jc w:val="center"/>
              <w:rPr>
                <w:rFonts w:ascii="Constantia" w:hAnsi="Constantia" w:cs="Tahoma"/>
                <w:color w:val="000000"/>
                <w:sz w:val="20"/>
                <w:szCs w:val="24"/>
              </w:rPr>
            </w:pPr>
          </w:p>
        </w:tc>
      </w:tr>
      <w:tr w:rsidR="00FA6E00" w:rsidRPr="00833193" w14:paraId="67E7336E" w14:textId="77777777">
        <w:trPr>
          <w:jc w:val="center"/>
        </w:trPr>
        <w:tc>
          <w:tcPr>
            <w:tcW w:w="9107" w:type="dxa"/>
            <w:tcBorders>
              <w:left w:val="single" w:sz="8" w:space="0" w:color="95B3D7"/>
              <w:bottom w:val="single" w:sz="8" w:space="0" w:color="95B3D7"/>
              <w:right w:val="single" w:sz="8" w:space="0" w:color="95B3D7"/>
            </w:tcBorders>
            <w:shd w:val="clear" w:color="auto" w:fill="auto"/>
          </w:tcPr>
          <w:p w14:paraId="646FDEDC" w14:textId="77777777" w:rsidR="00FA6E00" w:rsidRPr="00833193" w:rsidRDefault="00D113ED" w:rsidP="000412D2">
            <w:pPr>
              <w:suppressAutoHyphens w:val="0"/>
              <w:rPr>
                <w:rFonts w:cs="Tahoma"/>
                <w:sz w:val="20"/>
                <w:szCs w:val="24"/>
              </w:rPr>
            </w:pPr>
            <w:r w:rsidRPr="00833193">
              <w:rPr>
                <w:rFonts w:cs="Tahoma"/>
                <w:sz w:val="20"/>
                <w:szCs w:val="20"/>
              </w:rPr>
              <w:t>Działania informacyjne</w:t>
            </w:r>
          </w:p>
        </w:tc>
        <w:tc>
          <w:tcPr>
            <w:tcW w:w="2482" w:type="dxa"/>
            <w:tcBorders>
              <w:left w:val="single" w:sz="8" w:space="0" w:color="95B3D7"/>
              <w:bottom w:val="single" w:sz="8" w:space="0" w:color="95B3D7"/>
              <w:right w:val="single" w:sz="8" w:space="0" w:color="95B3D7"/>
            </w:tcBorders>
            <w:shd w:val="clear" w:color="auto" w:fill="auto"/>
          </w:tcPr>
          <w:p w14:paraId="32C59908" w14:textId="77777777" w:rsidR="00FA6E00" w:rsidRPr="00833193" w:rsidRDefault="00D113ED" w:rsidP="000412D2">
            <w:pPr>
              <w:jc w:val="center"/>
              <w:rPr>
                <w:rFonts w:ascii="Constantia" w:hAnsi="Constantia" w:cs="Tahoma"/>
                <w:color w:val="000000"/>
                <w:sz w:val="20"/>
                <w:szCs w:val="24"/>
              </w:rPr>
            </w:pPr>
            <w:r w:rsidRPr="00833193">
              <w:rPr>
                <w:rFonts w:ascii="Constantia" w:hAnsi="Constantia" w:cs="Tahoma"/>
                <w:color w:val="000000"/>
                <w:sz w:val="20"/>
                <w:szCs w:val="24"/>
              </w:rPr>
              <w:t>0</w:t>
            </w:r>
          </w:p>
        </w:tc>
        <w:tc>
          <w:tcPr>
            <w:tcW w:w="2269" w:type="dxa"/>
            <w:tcBorders>
              <w:left w:val="single" w:sz="8" w:space="0" w:color="95B3D7"/>
              <w:bottom w:val="single" w:sz="8" w:space="0" w:color="95B3D7"/>
              <w:right w:val="single" w:sz="8" w:space="0" w:color="95B3D7"/>
            </w:tcBorders>
            <w:shd w:val="clear" w:color="auto" w:fill="auto"/>
          </w:tcPr>
          <w:p w14:paraId="618C8C17" w14:textId="77777777" w:rsidR="00FA6E00" w:rsidRPr="00833193" w:rsidRDefault="00D113ED" w:rsidP="000412D2">
            <w:pPr>
              <w:jc w:val="center"/>
              <w:rPr>
                <w:rFonts w:ascii="Constantia" w:hAnsi="Constantia" w:cs="Tahoma"/>
                <w:color w:val="000000"/>
                <w:sz w:val="20"/>
                <w:szCs w:val="24"/>
              </w:rPr>
            </w:pPr>
            <w:r w:rsidRPr="00833193">
              <w:rPr>
                <w:rFonts w:ascii="Constantia" w:hAnsi="Constantia" w:cs="Tahoma"/>
                <w:color w:val="000000"/>
                <w:sz w:val="16"/>
                <w:szCs w:val="24"/>
              </w:rPr>
              <w:t>W ramach potrzeb</w:t>
            </w:r>
          </w:p>
        </w:tc>
      </w:tr>
      <w:tr w:rsidR="00FA6E00" w:rsidRPr="00833193" w14:paraId="3FC81743" w14:textId="77777777">
        <w:trPr>
          <w:jc w:val="center"/>
        </w:trPr>
        <w:tc>
          <w:tcPr>
            <w:tcW w:w="9107" w:type="dxa"/>
            <w:tcBorders>
              <w:left w:val="single" w:sz="8" w:space="0" w:color="95B3D7"/>
              <w:bottom w:val="single" w:sz="8" w:space="0" w:color="95B3D7"/>
              <w:right w:val="single" w:sz="8" w:space="0" w:color="95B3D7"/>
            </w:tcBorders>
            <w:shd w:val="clear" w:color="auto" w:fill="auto"/>
          </w:tcPr>
          <w:p w14:paraId="2BAD0470" w14:textId="77777777" w:rsidR="00FA6E00" w:rsidRPr="00833193" w:rsidRDefault="00D113ED" w:rsidP="000412D2">
            <w:pPr>
              <w:suppressAutoHyphens w:val="0"/>
              <w:rPr>
                <w:rFonts w:cs="Tahoma"/>
                <w:sz w:val="20"/>
                <w:szCs w:val="24"/>
              </w:rPr>
            </w:pPr>
            <w:r w:rsidRPr="00833193">
              <w:rPr>
                <w:rFonts w:cs="Tahoma"/>
                <w:sz w:val="20"/>
                <w:szCs w:val="20"/>
              </w:rPr>
              <w:t>Konkurs dla OWES (MCPS)</w:t>
            </w:r>
          </w:p>
        </w:tc>
        <w:tc>
          <w:tcPr>
            <w:tcW w:w="2482" w:type="dxa"/>
            <w:tcBorders>
              <w:left w:val="single" w:sz="8" w:space="0" w:color="95B3D7"/>
              <w:bottom w:val="single" w:sz="8" w:space="0" w:color="95B3D7"/>
              <w:right w:val="single" w:sz="8" w:space="0" w:color="95B3D7"/>
            </w:tcBorders>
            <w:shd w:val="clear" w:color="auto" w:fill="auto"/>
          </w:tcPr>
          <w:p w14:paraId="279011BC" w14:textId="77777777" w:rsidR="00FA6E00" w:rsidRPr="00833193" w:rsidRDefault="00D113ED" w:rsidP="000412D2">
            <w:pPr>
              <w:jc w:val="center"/>
              <w:rPr>
                <w:rFonts w:ascii="Constantia" w:hAnsi="Constantia" w:cs="Tahoma"/>
                <w:color w:val="000000"/>
                <w:sz w:val="20"/>
                <w:szCs w:val="24"/>
              </w:rPr>
            </w:pPr>
            <w:r w:rsidRPr="00833193">
              <w:rPr>
                <w:rFonts w:ascii="Constantia" w:hAnsi="Constantia" w:cs="Tahoma"/>
                <w:color w:val="000000"/>
                <w:sz w:val="20"/>
                <w:szCs w:val="24"/>
              </w:rPr>
              <w:t>(2019-2021) 1</w:t>
            </w:r>
          </w:p>
        </w:tc>
        <w:tc>
          <w:tcPr>
            <w:tcW w:w="2269" w:type="dxa"/>
            <w:tcBorders>
              <w:left w:val="single" w:sz="8" w:space="0" w:color="95B3D7"/>
              <w:bottom w:val="single" w:sz="8" w:space="0" w:color="95B3D7"/>
              <w:right w:val="single" w:sz="8" w:space="0" w:color="95B3D7"/>
            </w:tcBorders>
            <w:shd w:val="clear" w:color="auto" w:fill="auto"/>
          </w:tcPr>
          <w:p w14:paraId="5D0512FD" w14:textId="77777777" w:rsidR="00FA6E00" w:rsidRPr="00833193" w:rsidRDefault="00D113ED" w:rsidP="000412D2">
            <w:pPr>
              <w:jc w:val="center"/>
              <w:rPr>
                <w:rFonts w:ascii="Constantia" w:hAnsi="Constantia" w:cs="Tahoma"/>
                <w:color w:val="000000"/>
                <w:sz w:val="20"/>
                <w:szCs w:val="24"/>
              </w:rPr>
            </w:pPr>
            <w:r w:rsidRPr="00833193">
              <w:rPr>
                <w:rFonts w:ascii="Constantia" w:hAnsi="Constantia" w:cs="Tahoma"/>
                <w:color w:val="000000"/>
                <w:sz w:val="20"/>
                <w:szCs w:val="24"/>
              </w:rPr>
              <w:t>1+3 =4</w:t>
            </w:r>
          </w:p>
          <w:p w14:paraId="26B66EDF" w14:textId="77777777" w:rsidR="00FA6E00" w:rsidRPr="00833193" w:rsidRDefault="00D113ED" w:rsidP="000412D2">
            <w:pPr>
              <w:jc w:val="center"/>
              <w:rPr>
                <w:rFonts w:ascii="Constantia" w:hAnsi="Constantia" w:cs="Tahoma"/>
                <w:color w:val="000000"/>
                <w:sz w:val="20"/>
                <w:szCs w:val="24"/>
              </w:rPr>
            </w:pPr>
            <w:r w:rsidRPr="00833193">
              <w:rPr>
                <w:rFonts w:ascii="Constantia" w:hAnsi="Constantia" w:cs="Tahoma"/>
                <w:color w:val="000000"/>
                <w:sz w:val="20"/>
                <w:szCs w:val="24"/>
              </w:rPr>
              <w:t>2022-24, 25-27, 28-30</w:t>
            </w:r>
          </w:p>
        </w:tc>
      </w:tr>
      <w:tr w:rsidR="00FA6E00" w:rsidRPr="00833193" w14:paraId="2E503425" w14:textId="77777777">
        <w:trPr>
          <w:jc w:val="center"/>
        </w:trPr>
        <w:tc>
          <w:tcPr>
            <w:tcW w:w="9107" w:type="dxa"/>
            <w:tcBorders>
              <w:left w:val="single" w:sz="8" w:space="0" w:color="95B3D7"/>
              <w:bottom w:val="single" w:sz="8" w:space="0" w:color="95B3D7"/>
              <w:right w:val="single" w:sz="8" w:space="0" w:color="95B3D7"/>
            </w:tcBorders>
            <w:shd w:val="clear" w:color="auto" w:fill="auto"/>
          </w:tcPr>
          <w:p w14:paraId="7A312C4B" w14:textId="62195071" w:rsidR="00FA6E00" w:rsidRPr="00833193" w:rsidRDefault="00AE35FE" w:rsidP="000412D2">
            <w:pPr>
              <w:suppressAutoHyphens w:val="0"/>
              <w:rPr>
                <w:rFonts w:cs="Tahoma"/>
                <w:sz w:val="20"/>
                <w:szCs w:val="24"/>
              </w:rPr>
            </w:pPr>
            <w:r w:rsidRPr="00833193">
              <w:rPr>
                <w:rFonts w:cs="Tahoma"/>
                <w:sz w:val="20"/>
                <w:szCs w:val="20"/>
              </w:rPr>
              <w:t xml:space="preserve">Promocja działań OWES </w:t>
            </w:r>
            <w:r>
              <w:rPr>
                <w:rFonts w:cs="Tahoma"/>
                <w:sz w:val="20"/>
                <w:szCs w:val="20"/>
              </w:rPr>
              <w:t>(</w:t>
            </w:r>
            <w:r w:rsidRPr="00833193">
              <w:rPr>
                <w:rFonts w:cs="Tahoma"/>
                <w:sz w:val="20"/>
                <w:szCs w:val="20"/>
              </w:rPr>
              <w:t>Udzielanie informacji</w:t>
            </w:r>
            <w:r>
              <w:rPr>
                <w:rFonts w:cs="Tahoma"/>
                <w:sz w:val="20"/>
                <w:szCs w:val="20"/>
              </w:rPr>
              <w:t>, i</w:t>
            </w:r>
            <w:r w:rsidRPr="00833193">
              <w:rPr>
                <w:rFonts w:cs="Tahoma"/>
                <w:sz w:val="20"/>
                <w:szCs w:val="20"/>
              </w:rPr>
              <w:t>nformacje kanały internetowe</w:t>
            </w:r>
            <w:r>
              <w:rPr>
                <w:rFonts w:cs="Tahoma"/>
                <w:sz w:val="20"/>
                <w:szCs w:val="20"/>
              </w:rPr>
              <w:t>)</w:t>
            </w:r>
          </w:p>
        </w:tc>
        <w:tc>
          <w:tcPr>
            <w:tcW w:w="2482" w:type="dxa"/>
            <w:tcBorders>
              <w:left w:val="single" w:sz="8" w:space="0" w:color="95B3D7"/>
              <w:bottom w:val="single" w:sz="8" w:space="0" w:color="95B3D7"/>
              <w:right w:val="single" w:sz="8" w:space="0" w:color="95B3D7"/>
            </w:tcBorders>
            <w:shd w:val="clear" w:color="auto" w:fill="auto"/>
          </w:tcPr>
          <w:p w14:paraId="4B7D39F9" w14:textId="77777777" w:rsidR="00FA6E00" w:rsidRPr="00833193" w:rsidRDefault="00D113ED" w:rsidP="000412D2">
            <w:pPr>
              <w:jc w:val="center"/>
              <w:rPr>
                <w:rFonts w:ascii="Constantia" w:hAnsi="Constantia" w:cs="Tahoma"/>
                <w:color w:val="000000"/>
                <w:sz w:val="20"/>
                <w:szCs w:val="24"/>
              </w:rPr>
            </w:pPr>
            <w:r w:rsidRPr="00833193">
              <w:rPr>
                <w:rFonts w:ascii="Constantia" w:hAnsi="Constantia" w:cs="Tahoma"/>
                <w:color w:val="000000"/>
                <w:sz w:val="20"/>
                <w:szCs w:val="24"/>
              </w:rPr>
              <w:t>2</w:t>
            </w:r>
          </w:p>
        </w:tc>
        <w:tc>
          <w:tcPr>
            <w:tcW w:w="2269" w:type="dxa"/>
            <w:tcBorders>
              <w:left w:val="single" w:sz="8" w:space="0" w:color="95B3D7"/>
              <w:bottom w:val="single" w:sz="8" w:space="0" w:color="95B3D7"/>
              <w:right w:val="single" w:sz="8" w:space="0" w:color="95B3D7"/>
            </w:tcBorders>
            <w:shd w:val="clear" w:color="auto" w:fill="auto"/>
          </w:tcPr>
          <w:p w14:paraId="1E25E1B2" w14:textId="77777777" w:rsidR="00FA6E00" w:rsidRPr="00833193" w:rsidRDefault="00FA6E00" w:rsidP="000412D2">
            <w:pPr>
              <w:jc w:val="center"/>
              <w:rPr>
                <w:rFonts w:ascii="Constantia" w:hAnsi="Constantia" w:cs="Tahoma"/>
                <w:color w:val="000000"/>
                <w:sz w:val="20"/>
                <w:szCs w:val="24"/>
              </w:rPr>
            </w:pPr>
          </w:p>
        </w:tc>
      </w:tr>
      <w:tr w:rsidR="00AE35FE" w:rsidRPr="00833193" w14:paraId="6CDD5E8D" w14:textId="77777777">
        <w:trPr>
          <w:jc w:val="center"/>
        </w:trPr>
        <w:tc>
          <w:tcPr>
            <w:tcW w:w="9107" w:type="dxa"/>
            <w:tcBorders>
              <w:left w:val="single" w:sz="8" w:space="0" w:color="95B3D7"/>
              <w:bottom w:val="single" w:sz="8" w:space="0" w:color="95B3D7"/>
              <w:right w:val="single" w:sz="8" w:space="0" w:color="95B3D7"/>
            </w:tcBorders>
            <w:shd w:val="clear" w:color="auto" w:fill="auto"/>
          </w:tcPr>
          <w:p w14:paraId="0FE13937" w14:textId="5C7412C3" w:rsidR="00AE35FE" w:rsidRPr="00833193" w:rsidRDefault="00AE35FE" w:rsidP="00AE35FE">
            <w:pPr>
              <w:suppressAutoHyphens w:val="0"/>
              <w:rPr>
                <w:rFonts w:cs="Tahoma"/>
                <w:sz w:val="20"/>
                <w:szCs w:val="20"/>
              </w:rPr>
            </w:pPr>
            <w:r>
              <w:rPr>
                <w:rFonts w:cs="Tahoma"/>
                <w:sz w:val="20"/>
                <w:szCs w:val="20"/>
              </w:rPr>
              <w:t xml:space="preserve">Promocja działań </w:t>
            </w:r>
            <w:r w:rsidRPr="00833193">
              <w:rPr>
                <w:rFonts w:cs="Tahoma"/>
                <w:sz w:val="20"/>
                <w:szCs w:val="20"/>
              </w:rPr>
              <w:t xml:space="preserve">UP </w:t>
            </w:r>
            <w:r>
              <w:rPr>
                <w:rFonts w:cs="Tahoma"/>
                <w:sz w:val="20"/>
                <w:szCs w:val="20"/>
              </w:rPr>
              <w:t>(</w:t>
            </w:r>
            <w:r w:rsidRPr="00833193">
              <w:rPr>
                <w:rFonts w:cs="Tahoma"/>
                <w:sz w:val="20"/>
                <w:szCs w:val="20"/>
              </w:rPr>
              <w:t>Udzielanie informacji</w:t>
            </w:r>
            <w:r>
              <w:rPr>
                <w:rFonts w:cs="Tahoma"/>
                <w:sz w:val="20"/>
                <w:szCs w:val="20"/>
              </w:rPr>
              <w:t>, i</w:t>
            </w:r>
            <w:r w:rsidRPr="00833193">
              <w:rPr>
                <w:rFonts w:cs="Tahoma"/>
                <w:sz w:val="20"/>
                <w:szCs w:val="20"/>
              </w:rPr>
              <w:t>nformacje kanały internetowe</w:t>
            </w:r>
            <w:r>
              <w:rPr>
                <w:rFonts w:cs="Tahoma"/>
                <w:sz w:val="20"/>
                <w:szCs w:val="20"/>
              </w:rPr>
              <w:t>)</w:t>
            </w:r>
          </w:p>
        </w:tc>
        <w:tc>
          <w:tcPr>
            <w:tcW w:w="2482" w:type="dxa"/>
            <w:tcBorders>
              <w:left w:val="single" w:sz="8" w:space="0" w:color="95B3D7"/>
              <w:bottom w:val="single" w:sz="8" w:space="0" w:color="95B3D7"/>
              <w:right w:val="single" w:sz="8" w:space="0" w:color="95B3D7"/>
            </w:tcBorders>
            <w:shd w:val="clear" w:color="auto" w:fill="auto"/>
          </w:tcPr>
          <w:p w14:paraId="4E5CACC0" w14:textId="77777777" w:rsidR="00AE35FE" w:rsidRPr="00833193" w:rsidRDefault="00AE35FE" w:rsidP="00AE35FE">
            <w:pPr>
              <w:jc w:val="center"/>
              <w:rPr>
                <w:rFonts w:ascii="Constantia" w:hAnsi="Constantia" w:cs="Tahoma"/>
                <w:color w:val="000000"/>
                <w:sz w:val="20"/>
                <w:szCs w:val="24"/>
              </w:rPr>
            </w:pPr>
          </w:p>
        </w:tc>
        <w:tc>
          <w:tcPr>
            <w:tcW w:w="2269" w:type="dxa"/>
            <w:tcBorders>
              <w:left w:val="single" w:sz="8" w:space="0" w:color="95B3D7"/>
              <w:bottom w:val="single" w:sz="8" w:space="0" w:color="95B3D7"/>
              <w:right w:val="single" w:sz="8" w:space="0" w:color="95B3D7"/>
            </w:tcBorders>
            <w:shd w:val="clear" w:color="auto" w:fill="auto"/>
          </w:tcPr>
          <w:p w14:paraId="545C1D50" w14:textId="77777777" w:rsidR="00AE35FE" w:rsidRPr="00833193" w:rsidRDefault="00AE35FE" w:rsidP="00AE35FE">
            <w:pPr>
              <w:jc w:val="center"/>
              <w:rPr>
                <w:rFonts w:ascii="Constantia" w:hAnsi="Constantia" w:cs="Tahoma"/>
                <w:color w:val="000000"/>
                <w:sz w:val="20"/>
                <w:szCs w:val="24"/>
              </w:rPr>
            </w:pPr>
          </w:p>
        </w:tc>
      </w:tr>
      <w:tr w:rsidR="00AE35FE" w:rsidRPr="00833193" w14:paraId="7DC10DA1" w14:textId="77777777">
        <w:trPr>
          <w:jc w:val="center"/>
        </w:trPr>
        <w:tc>
          <w:tcPr>
            <w:tcW w:w="9107" w:type="dxa"/>
            <w:tcBorders>
              <w:left w:val="single" w:sz="8" w:space="0" w:color="95B3D7"/>
              <w:bottom w:val="single" w:sz="8" w:space="0" w:color="95B3D7"/>
              <w:right w:val="single" w:sz="8" w:space="0" w:color="95B3D7"/>
            </w:tcBorders>
            <w:shd w:val="clear" w:color="auto" w:fill="auto"/>
          </w:tcPr>
          <w:p w14:paraId="09EDD3F2" w14:textId="77777777" w:rsidR="00AE35FE" w:rsidRPr="00833193" w:rsidRDefault="00AE35FE" w:rsidP="00AE35FE">
            <w:pPr>
              <w:suppressAutoHyphens w:val="0"/>
              <w:rPr>
                <w:rFonts w:cs="Tahoma"/>
                <w:sz w:val="20"/>
                <w:szCs w:val="24"/>
              </w:rPr>
            </w:pPr>
            <w:r w:rsidRPr="00833193">
              <w:rPr>
                <w:rFonts w:cs="Tahoma"/>
                <w:sz w:val="20"/>
                <w:szCs w:val="20"/>
              </w:rPr>
              <w:t>Badanie stanu prawnego PES</w:t>
            </w:r>
          </w:p>
        </w:tc>
        <w:tc>
          <w:tcPr>
            <w:tcW w:w="2482" w:type="dxa"/>
            <w:tcBorders>
              <w:left w:val="single" w:sz="8" w:space="0" w:color="95B3D7"/>
              <w:bottom w:val="single" w:sz="8" w:space="0" w:color="95B3D7"/>
              <w:right w:val="single" w:sz="8" w:space="0" w:color="95B3D7"/>
            </w:tcBorders>
            <w:shd w:val="clear" w:color="auto" w:fill="auto"/>
          </w:tcPr>
          <w:p w14:paraId="03E8AD4E" w14:textId="10524A69" w:rsidR="00AE35FE" w:rsidRPr="00833193" w:rsidRDefault="00AE35FE" w:rsidP="00AE35FE">
            <w:pPr>
              <w:jc w:val="center"/>
              <w:rPr>
                <w:rFonts w:ascii="Constantia" w:hAnsi="Constantia" w:cs="Tahoma"/>
                <w:color w:val="000000"/>
                <w:sz w:val="20"/>
                <w:szCs w:val="24"/>
              </w:rPr>
            </w:pPr>
            <w:r>
              <w:rPr>
                <w:rFonts w:ascii="Constantia" w:hAnsi="Constantia" w:cs="Tahoma"/>
                <w:color w:val="000000"/>
                <w:sz w:val="20"/>
                <w:szCs w:val="24"/>
              </w:rPr>
              <w:t>0</w:t>
            </w:r>
          </w:p>
        </w:tc>
        <w:tc>
          <w:tcPr>
            <w:tcW w:w="2269" w:type="dxa"/>
            <w:tcBorders>
              <w:left w:val="single" w:sz="8" w:space="0" w:color="95B3D7"/>
              <w:bottom w:val="single" w:sz="8" w:space="0" w:color="95B3D7"/>
              <w:right w:val="single" w:sz="8" w:space="0" w:color="95B3D7"/>
            </w:tcBorders>
            <w:shd w:val="clear" w:color="auto" w:fill="auto"/>
          </w:tcPr>
          <w:p w14:paraId="104D3A44" w14:textId="52A7628C" w:rsidR="00AE35FE" w:rsidRPr="00833193" w:rsidRDefault="00AE35FE" w:rsidP="00AE35FE">
            <w:pPr>
              <w:jc w:val="center"/>
              <w:rPr>
                <w:rFonts w:ascii="Constantia" w:hAnsi="Constantia" w:cs="Tahoma"/>
                <w:color w:val="000000"/>
                <w:sz w:val="20"/>
                <w:szCs w:val="24"/>
              </w:rPr>
            </w:pPr>
            <w:r>
              <w:rPr>
                <w:rFonts w:ascii="Constantia" w:hAnsi="Constantia" w:cs="Tahoma"/>
                <w:color w:val="000000"/>
                <w:sz w:val="20"/>
                <w:szCs w:val="24"/>
              </w:rPr>
              <w:t>9 raportów</w:t>
            </w:r>
          </w:p>
        </w:tc>
      </w:tr>
      <w:tr w:rsidR="00AE35FE" w:rsidRPr="00833193" w14:paraId="239A6896" w14:textId="77777777">
        <w:trPr>
          <w:jc w:val="center"/>
        </w:trPr>
        <w:tc>
          <w:tcPr>
            <w:tcW w:w="9107" w:type="dxa"/>
            <w:tcBorders>
              <w:left w:val="single" w:sz="8" w:space="0" w:color="95B3D7"/>
              <w:bottom w:val="single" w:sz="8" w:space="0" w:color="95B3D7"/>
              <w:right w:val="single" w:sz="8" w:space="0" w:color="95B3D7"/>
            </w:tcBorders>
            <w:shd w:val="clear" w:color="auto" w:fill="auto"/>
          </w:tcPr>
          <w:p w14:paraId="7234CBE7" w14:textId="77777777" w:rsidR="00AE35FE" w:rsidRPr="00833193" w:rsidRDefault="00AE35FE" w:rsidP="00AE35FE">
            <w:pPr>
              <w:suppressAutoHyphens w:val="0"/>
              <w:rPr>
                <w:rFonts w:cs="Tahoma"/>
                <w:sz w:val="20"/>
                <w:szCs w:val="24"/>
              </w:rPr>
            </w:pPr>
            <w:r w:rsidRPr="00833193">
              <w:rPr>
                <w:rFonts w:cs="Tahoma"/>
                <w:sz w:val="20"/>
                <w:szCs w:val="20"/>
              </w:rPr>
              <w:t>Stanowiska MKRES i MCPS w tej sprawie</w:t>
            </w:r>
          </w:p>
        </w:tc>
        <w:tc>
          <w:tcPr>
            <w:tcW w:w="2482" w:type="dxa"/>
            <w:tcBorders>
              <w:left w:val="single" w:sz="8" w:space="0" w:color="95B3D7"/>
              <w:bottom w:val="single" w:sz="8" w:space="0" w:color="95B3D7"/>
              <w:right w:val="single" w:sz="8" w:space="0" w:color="95B3D7"/>
            </w:tcBorders>
            <w:shd w:val="clear" w:color="auto" w:fill="auto"/>
          </w:tcPr>
          <w:p w14:paraId="6E7F44D7" w14:textId="2D806296" w:rsidR="00AE35FE" w:rsidRPr="00833193" w:rsidRDefault="00AE35FE" w:rsidP="00AE35FE">
            <w:pPr>
              <w:jc w:val="center"/>
              <w:rPr>
                <w:rFonts w:ascii="Constantia" w:hAnsi="Constantia" w:cs="Tahoma"/>
                <w:color w:val="000000"/>
                <w:sz w:val="20"/>
                <w:szCs w:val="24"/>
              </w:rPr>
            </w:pPr>
            <w:r>
              <w:rPr>
                <w:rFonts w:ascii="Constantia" w:hAnsi="Constantia" w:cs="Tahoma"/>
                <w:color w:val="000000"/>
                <w:sz w:val="20"/>
                <w:szCs w:val="24"/>
              </w:rPr>
              <w:t>3 stanowiska MKRES</w:t>
            </w:r>
          </w:p>
        </w:tc>
        <w:tc>
          <w:tcPr>
            <w:tcW w:w="2269" w:type="dxa"/>
            <w:tcBorders>
              <w:left w:val="single" w:sz="8" w:space="0" w:color="95B3D7"/>
              <w:bottom w:val="single" w:sz="8" w:space="0" w:color="95B3D7"/>
              <w:right w:val="single" w:sz="8" w:space="0" w:color="95B3D7"/>
            </w:tcBorders>
            <w:shd w:val="clear" w:color="auto" w:fill="auto"/>
          </w:tcPr>
          <w:p w14:paraId="2380E9EA" w14:textId="2D085013" w:rsidR="00AE35FE" w:rsidRPr="00833193" w:rsidRDefault="00AE35FE" w:rsidP="00AE35FE">
            <w:pPr>
              <w:jc w:val="center"/>
              <w:rPr>
                <w:rFonts w:ascii="Constantia" w:hAnsi="Constantia" w:cs="Tahoma"/>
                <w:color w:val="000000"/>
                <w:sz w:val="20"/>
                <w:szCs w:val="24"/>
              </w:rPr>
            </w:pPr>
            <w:r w:rsidRPr="00833193">
              <w:rPr>
                <w:rFonts w:ascii="Constantia" w:hAnsi="Constantia" w:cs="Tahoma"/>
                <w:color w:val="000000"/>
                <w:sz w:val="16"/>
                <w:szCs w:val="24"/>
              </w:rPr>
              <w:t>W ramach potrzeb</w:t>
            </w:r>
          </w:p>
        </w:tc>
      </w:tr>
      <w:tr w:rsidR="00AE35FE" w:rsidRPr="00833193" w14:paraId="0FCE1861"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5AB0D45" w14:textId="77777777" w:rsidR="00AE35FE" w:rsidRPr="006D1368" w:rsidRDefault="00AE35FE" w:rsidP="00AE35FE">
            <w:pPr>
              <w:rPr>
                <w:rFonts w:cs="Tahoma"/>
                <w:sz w:val="20"/>
                <w:szCs w:val="24"/>
                <w:highlight w:val="yellow"/>
              </w:rPr>
            </w:pPr>
            <w:r w:rsidRPr="006D1368">
              <w:rPr>
                <w:rFonts w:cs="Tahoma"/>
                <w:sz w:val="20"/>
                <w:szCs w:val="20"/>
                <w:highlight w:val="yellow"/>
              </w:rPr>
              <w:t>Wskaźnik rezultatu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E28F48C" w14:textId="77777777" w:rsidR="00AE35FE" w:rsidRPr="00833193" w:rsidRDefault="00AE35FE" w:rsidP="00AE35FE">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43A68AA" w14:textId="77777777" w:rsidR="00AE35FE" w:rsidRPr="00833193" w:rsidRDefault="00AE35FE" w:rsidP="00AE35FE">
            <w:pPr>
              <w:jc w:val="center"/>
              <w:rPr>
                <w:rFonts w:ascii="Constantia" w:hAnsi="Constantia" w:cs="Tahoma"/>
                <w:color w:val="000000"/>
                <w:sz w:val="20"/>
                <w:szCs w:val="24"/>
              </w:rPr>
            </w:pPr>
          </w:p>
        </w:tc>
      </w:tr>
      <w:tr w:rsidR="00AE35FE" w:rsidRPr="00833193" w14:paraId="6F54F88E" w14:textId="77777777">
        <w:trPr>
          <w:trHeight w:val="194"/>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auto"/>
          </w:tcPr>
          <w:p w14:paraId="7089F3D0" w14:textId="77777777" w:rsidR="00AE35FE" w:rsidRPr="00833193" w:rsidRDefault="00AE35FE" w:rsidP="00AE35FE">
            <w:pPr>
              <w:rPr>
                <w:rFonts w:ascii="Constantia" w:hAnsi="Constantia" w:cs="Tahoma"/>
                <w:sz w:val="20"/>
                <w:szCs w:val="24"/>
              </w:rPr>
            </w:pPr>
            <w:r w:rsidRPr="00833193">
              <w:rPr>
                <w:rFonts w:ascii="Constantia" w:hAnsi="Constantia" w:cs="Tahoma"/>
                <w:sz w:val="20"/>
                <w:szCs w:val="24"/>
              </w:rPr>
              <w:t>Sposoby  weryfikacji wskaźników: lista obecności, deklaracje uczestnictwa; materiały prasowe, notatki z realizacji zadań</w:t>
            </w:r>
          </w:p>
          <w:p w14:paraId="775B63B4" w14:textId="77777777" w:rsidR="00AE35FE" w:rsidRPr="00833193" w:rsidRDefault="00AE35FE" w:rsidP="00AE35FE">
            <w:pPr>
              <w:rPr>
                <w:rFonts w:ascii="Constantia" w:hAnsi="Constantia" w:cs="Tahoma"/>
                <w:sz w:val="20"/>
                <w:szCs w:val="24"/>
              </w:rPr>
            </w:pPr>
            <w:r w:rsidRPr="00833193">
              <w:rPr>
                <w:rFonts w:ascii="Constantia" w:hAnsi="Constantia" w:cs="Tahoma"/>
                <w:sz w:val="20"/>
                <w:szCs w:val="24"/>
              </w:rPr>
              <w:t xml:space="preserve">Częstotliwość pomiaru: co </w:t>
            </w:r>
            <w:r w:rsidRPr="00833193">
              <w:rPr>
                <w:rFonts w:ascii="Tahoma" w:hAnsi="Tahoma" w:cs="Tahoma"/>
                <w:sz w:val="20"/>
                <w:szCs w:val="24"/>
              </w:rPr>
              <w:t xml:space="preserve">12 </w:t>
            </w:r>
            <w:r w:rsidRPr="00833193">
              <w:rPr>
                <w:rFonts w:ascii="Constantia" w:hAnsi="Constantia" w:cs="Tahoma"/>
                <w:sz w:val="20"/>
                <w:szCs w:val="24"/>
              </w:rPr>
              <w:t>miesięcy w ramach monitoringu realizacji „Planu…”</w:t>
            </w:r>
          </w:p>
          <w:p w14:paraId="080CD506" w14:textId="77777777" w:rsidR="00AE35FE" w:rsidRPr="00833193" w:rsidRDefault="00AE35FE" w:rsidP="00AE35FE">
            <w:pPr>
              <w:rPr>
                <w:rFonts w:ascii="Constantia" w:hAnsi="Constantia" w:cs="Tahoma"/>
                <w:sz w:val="20"/>
                <w:szCs w:val="24"/>
              </w:rPr>
            </w:pPr>
          </w:p>
        </w:tc>
      </w:tr>
    </w:tbl>
    <w:p w14:paraId="29D05453" w14:textId="77777777" w:rsidR="00FA6E00" w:rsidRPr="00833193" w:rsidRDefault="00FA6E00" w:rsidP="000412D2"/>
    <w:p w14:paraId="383FCDFE" w14:textId="1703BDAC" w:rsidR="00FA6E00" w:rsidRPr="00833193" w:rsidRDefault="00C61F52" w:rsidP="00C61F52">
      <w:pPr>
        <w:pStyle w:val="Nagwek4"/>
      </w:pPr>
      <w:bookmarkStart w:id="43" w:name="_Toc46229820"/>
      <w:r>
        <w:t>VI.4.</w:t>
      </w:r>
      <w:r w:rsidR="00D113ED" w:rsidRPr="00833193">
        <w:t>3. Dział podmioty reintegracyjne</w:t>
      </w:r>
      <w:bookmarkEnd w:id="43"/>
    </w:p>
    <w:tbl>
      <w:tblPr>
        <w:tblW w:w="14424" w:type="dxa"/>
        <w:jc w:val="center"/>
        <w:tblLook w:val="04A0" w:firstRow="1" w:lastRow="0" w:firstColumn="1" w:lastColumn="0" w:noHBand="0" w:noVBand="1"/>
      </w:tblPr>
      <w:tblGrid>
        <w:gridCol w:w="5409"/>
        <w:gridCol w:w="4679"/>
        <w:gridCol w:w="4336"/>
      </w:tblGrid>
      <w:tr w:rsidR="00FA6E00" w:rsidRPr="00833193" w14:paraId="4183CF4E" w14:textId="77777777">
        <w:trPr>
          <w:jc w:val="center"/>
        </w:trPr>
        <w:tc>
          <w:tcPr>
            <w:tcW w:w="14424" w:type="dxa"/>
            <w:gridSpan w:val="3"/>
            <w:tcBorders>
              <w:top w:val="single" w:sz="8" w:space="0" w:color="548DD4"/>
              <w:left w:val="single" w:sz="8" w:space="0" w:color="548DD4"/>
              <w:bottom w:val="single" w:sz="8" w:space="0" w:color="548DD4"/>
              <w:right w:val="single" w:sz="8" w:space="0" w:color="548DD4"/>
            </w:tcBorders>
            <w:shd w:val="clear" w:color="auto" w:fill="auto"/>
          </w:tcPr>
          <w:p w14:paraId="02CE5AF3" w14:textId="77777777" w:rsidR="00FA6E00" w:rsidRPr="00833193" w:rsidRDefault="00D113ED" w:rsidP="000412D2">
            <w:pPr>
              <w:rPr>
                <w:rFonts w:cs="Tahoma"/>
                <w:bCs/>
                <w:i/>
                <w:sz w:val="20"/>
                <w:szCs w:val="24"/>
              </w:rPr>
            </w:pPr>
            <w:r w:rsidRPr="00833193">
              <w:rPr>
                <w:rFonts w:cs="Tahoma"/>
                <w:bCs/>
                <w:i/>
                <w:sz w:val="20"/>
                <w:szCs w:val="20"/>
              </w:rPr>
              <w:t>Cel nr 3</w:t>
            </w:r>
            <w:r w:rsidRPr="00833193">
              <w:rPr>
                <w:rFonts w:cs="Tahoma"/>
                <w:i/>
                <w:sz w:val="20"/>
                <w:szCs w:val="20"/>
              </w:rPr>
              <w:t xml:space="preserve"> - </w:t>
            </w:r>
            <w:r w:rsidRPr="00833193">
              <w:rPr>
                <w:rFonts w:cs="Arial"/>
                <w:b/>
                <w:i/>
                <w:sz w:val="20"/>
                <w:szCs w:val="20"/>
              </w:rPr>
              <w:t xml:space="preserve"> Poprawa dostępu do dobrej jakości usług integracyjnych</w:t>
            </w:r>
          </w:p>
        </w:tc>
      </w:tr>
      <w:tr w:rsidR="00FA6E00" w:rsidRPr="00833193" w14:paraId="2CD9423A" w14:textId="77777777">
        <w:trPr>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8B4B18F" w14:textId="77777777" w:rsidR="00FA6E00" w:rsidRPr="00833193" w:rsidRDefault="00D113ED" w:rsidP="000412D2">
            <w:pPr>
              <w:jc w:val="center"/>
              <w:rPr>
                <w:rFonts w:cs="Tahoma"/>
                <w:bCs/>
                <w:sz w:val="20"/>
                <w:szCs w:val="24"/>
              </w:rPr>
            </w:pPr>
            <w:r w:rsidRPr="00833193">
              <w:rPr>
                <w:rFonts w:cs="Tahoma"/>
                <w:bCs/>
                <w:sz w:val="20"/>
                <w:szCs w:val="20"/>
              </w:rPr>
              <w:t>Działanie:</w:t>
            </w:r>
          </w:p>
        </w:tc>
        <w:tc>
          <w:tcPr>
            <w:tcW w:w="4679"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70CC411" w14:textId="77777777" w:rsidR="00FA6E00" w:rsidRPr="00833193" w:rsidRDefault="00D113ED" w:rsidP="000412D2">
            <w:pPr>
              <w:jc w:val="center"/>
              <w:rPr>
                <w:rFonts w:cs="Tahoma"/>
                <w:bCs/>
                <w:sz w:val="20"/>
                <w:szCs w:val="24"/>
              </w:rPr>
            </w:pPr>
            <w:r w:rsidRPr="00833193">
              <w:rPr>
                <w:rFonts w:cs="Tahoma"/>
                <w:bCs/>
                <w:sz w:val="20"/>
                <w:szCs w:val="20"/>
              </w:rPr>
              <w:t>Rezultat</w:t>
            </w:r>
          </w:p>
        </w:tc>
        <w:tc>
          <w:tcPr>
            <w:tcW w:w="433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FCAA999" w14:textId="77777777" w:rsidR="00FA6E00" w:rsidRPr="00833193" w:rsidRDefault="00D113ED" w:rsidP="000412D2">
            <w:pPr>
              <w:jc w:val="center"/>
              <w:rPr>
                <w:rFonts w:cs="Tahoma"/>
                <w:bCs/>
                <w:sz w:val="20"/>
                <w:szCs w:val="24"/>
              </w:rPr>
            </w:pPr>
            <w:r w:rsidRPr="00833193">
              <w:rPr>
                <w:rFonts w:cs="Tahoma"/>
                <w:bCs/>
                <w:sz w:val="20"/>
                <w:szCs w:val="20"/>
              </w:rPr>
              <w:t>Wskaźnik pomiaru</w:t>
            </w:r>
          </w:p>
        </w:tc>
      </w:tr>
      <w:tr w:rsidR="00FA6E00" w:rsidRPr="00833193" w14:paraId="0AD5D753" w14:textId="77777777">
        <w:trPr>
          <w:trHeight w:val="400"/>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25CE7746" w14:textId="77777777" w:rsidR="00FA6E00" w:rsidRPr="00833193" w:rsidRDefault="00D113ED" w:rsidP="000412D2">
            <w:pPr>
              <w:pStyle w:val="Akapitzlist"/>
              <w:ind w:left="360"/>
              <w:rPr>
                <w:rFonts w:eastAsia="Times New Roman" w:cs="Arial"/>
                <w:lang w:eastAsia="pl-PL"/>
              </w:rPr>
            </w:pPr>
            <w:r w:rsidRPr="00833193">
              <w:rPr>
                <w:rFonts w:cs="Arial"/>
                <w:sz w:val="20"/>
                <w:szCs w:val="20"/>
              </w:rPr>
              <w:t xml:space="preserve">3.1. Edukacja i rozwój w zakresie </w:t>
            </w:r>
            <w:r w:rsidRPr="00833193">
              <w:rPr>
                <w:rFonts w:eastAsia="Times New Roman" w:cs="Arial"/>
                <w:sz w:val="20"/>
                <w:szCs w:val="20"/>
                <w:lang w:eastAsia="pl-PL"/>
              </w:rPr>
              <w:t>wykorzystania zwrotnych mechanizmów finansowania przez podmioty reintegracyjne</w:t>
            </w:r>
          </w:p>
        </w:tc>
        <w:tc>
          <w:tcPr>
            <w:tcW w:w="4679" w:type="dxa"/>
            <w:tcBorders>
              <w:top w:val="single" w:sz="8" w:space="0" w:color="548DD4"/>
              <w:left w:val="single" w:sz="8" w:space="0" w:color="548DD4"/>
              <w:bottom w:val="single" w:sz="8" w:space="0" w:color="548DD4"/>
              <w:right w:val="single" w:sz="8" w:space="0" w:color="548DD4"/>
            </w:tcBorders>
            <w:shd w:val="clear" w:color="auto" w:fill="auto"/>
          </w:tcPr>
          <w:p w14:paraId="7CC287DA" w14:textId="55BA52A2" w:rsidR="00FA6E00" w:rsidRPr="00833193" w:rsidRDefault="00D113ED" w:rsidP="004E237D">
            <w:pPr>
              <w:pStyle w:val="Standard"/>
              <w:spacing w:after="0" w:line="240" w:lineRule="auto"/>
              <w:rPr>
                <w:rFonts w:cs="Tahoma"/>
                <w:sz w:val="20"/>
                <w:szCs w:val="24"/>
              </w:rPr>
            </w:pPr>
            <w:r w:rsidRPr="00833193">
              <w:rPr>
                <w:rFonts w:ascii="Arial" w:hAnsi="Arial" w:cs="Tahoma"/>
                <w:sz w:val="20"/>
                <w:szCs w:val="20"/>
              </w:rPr>
              <w:t>Wzrost zainteresowania w zakresie wykorzystania zwrotnych mechanizmów finanso</w:t>
            </w:r>
            <w:r w:rsidR="004E237D">
              <w:rPr>
                <w:rFonts w:ascii="Arial" w:hAnsi="Arial" w:cs="Tahoma"/>
                <w:sz w:val="20"/>
                <w:szCs w:val="20"/>
              </w:rPr>
              <w:t>w</w:t>
            </w:r>
            <w:r w:rsidRPr="00833193">
              <w:rPr>
                <w:rFonts w:ascii="Arial" w:hAnsi="Arial" w:cs="Tahoma"/>
                <w:sz w:val="20"/>
                <w:szCs w:val="20"/>
              </w:rPr>
              <w:t>ania</w:t>
            </w: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4DE2A4B7" w14:textId="4EEA5812" w:rsidR="00916FC7" w:rsidRPr="004E237D" w:rsidRDefault="00D113ED" w:rsidP="004E237D">
            <w:pPr>
              <w:suppressAutoHyphens w:val="0"/>
              <w:rPr>
                <w:rFonts w:cs="Tahoma"/>
                <w:sz w:val="20"/>
                <w:szCs w:val="20"/>
              </w:rPr>
            </w:pPr>
            <w:r w:rsidRPr="00833193">
              <w:rPr>
                <w:rFonts w:cs="Tahoma"/>
                <w:sz w:val="20"/>
                <w:szCs w:val="20"/>
              </w:rPr>
              <w:t xml:space="preserve">Zakładka z informacjami o zwrotnych mechanizmach finansowania </w:t>
            </w:r>
          </w:p>
        </w:tc>
      </w:tr>
      <w:tr w:rsidR="00FA6E00" w:rsidRPr="00833193" w14:paraId="1DE0E2E3" w14:textId="77777777">
        <w:trPr>
          <w:trHeight w:val="75"/>
          <w:jc w:val="center"/>
        </w:trPr>
        <w:tc>
          <w:tcPr>
            <w:tcW w:w="540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48B252A2" w14:textId="77777777" w:rsidR="00FA6E00" w:rsidRPr="00833193" w:rsidRDefault="00D113ED" w:rsidP="000412D2">
            <w:pPr>
              <w:pStyle w:val="Akapitzlist"/>
              <w:ind w:left="360"/>
              <w:rPr>
                <w:rFonts w:eastAsia="Times New Roman" w:cs="Arial"/>
                <w:lang w:eastAsia="pl-PL"/>
              </w:rPr>
            </w:pPr>
            <w:r w:rsidRPr="00833193">
              <w:rPr>
                <w:rFonts w:eastAsia="Times New Roman" w:cs="Arial"/>
                <w:sz w:val="20"/>
                <w:szCs w:val="20"/>
                <w:lang w:eastAsia="pl-PL"/>
              </w:rPr>
              <w:t>3.2. Wspieranie włączania podmiotów ekonomii społecznej do struktur rynkowych (2.1.2)(Np. targi, sieci porozumień, wizyty studyjne, szkolenia nt. współpracy z kontrahentami, zdobywanie zamówień, w tym z zamówień publicznych</w:t>
            </w:r>
          </w:p>
        </w:tc>
        <w:tc>
          <w:tcPr>
            <w:tcW w:w="467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7C18F5A0"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cs="Tahoma"/>
                <w:sz w:val="20"/>
                <w:szCs w:val="20"/>
              </w:rPr>
              <w:t xml:space="preserve">Lepsza kondycja podmiotów </w:t>
            </w:r>
            <w:proofErr w:type="spellStart"/>
            <w:r w:rsidRPr="00833193">
              <w:rPr>
                <w:rFonts w:ascii="Arial" w:hAnsi="Arial" w:cs="Tahoma"/>
                <w:sz w:val="20"/>
                <w:szCs w:val="20"/>
              </w:rPr>
              <w:t>reintegracyjncyh</w:t>
            </w:r>
            <w:proofErr w:type="spellEnd"/>
            <w:r w:rsidRPr="00833193">
              <w:rPr>
                <w:rFonts w:ascii="Arial" w:hAnsi="Arial" w:cs="Tahoma"/>
                <w:sz w:val="20"/>
                <w:szCs w:val="20"/>
              </w:rPr>
              <w:t xml:space="preserve"> </w:t>
            </w:r>
            <w:r w:rsidRPr="00833193">
              <w:rPr>
                <w:rFonts w:ascii="Arial" w:hAnsi="Arial" w:cs="Tahoma"/>
                <w:sz w:val="20"/>
                <w:szCs w:val="20"/>
              </w:rPr>
              <w:br/>
              <w:t>w zakresie współpracy z innymi podmiotami gospodarki</w:t>
            </w:r>
          </w:p>
        </w:tc>
        <w:tc>
          <w:tcPr>
            <w:tcW w:w="433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4940717"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cs="Tahoma"/>
                <w:sz w:val="20"/>
                <w:szCs w:val="20"/>
              </w:rPr>
              <w:t>Wojewódzkie targi PES</w:t>
            </w:r>
          </w:p>
        </w:tc>
      </w:tr>
      <w:tr w:rsidR="00FA6E00" w:rsidRPr="00833193" w14:paraId="34BC5A15" w14:textId="77777777">
        <w:trPr>
          <w:trHeight w:val="75"/>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576CD6A9" w14:textId="77777777" w:rsidR="00FA6E00" w:rsidRPr="00833193" w:rsidRDefault="00FA6E00" w:rsidP="000412D2">
            <w:pPr>
              <w:rPr>
                <w:rFonts w:cs="Arial"/>
              </w:rPr>
            </w:pPr>
          </w:p>
        </w:tc>
        <w:tc>
          <w:tcPr>
            <w:tcW w:w="4679" w:type="dxa"/>
            <w:vMerge/>
            <w:tcBorders>
              <w:top w:val="single" w:sz="8" w:space="0" w:color="548DD4"/>
              <w:left w:val="single" w:sz="8" w:space="0" w:color="548DD4"/>
              <w:bottom w:val="single" w:sz="8" w:space="0" w:color="548DD4"/>
              <w:right w:val="single" w:sz="8" w:space="0" w:color="548DD4"/>
            </w:tcBorders>
            <w:shd w:val="clear" w:color="auto" w:fill="auto"/>
          </w:tcPr>
          <w:p w14:paraId="0573F414" w14:textId="77777777" w:rsidR="00FA6E00" w:rsidRPr="00833193" w:rsidRDefault="00FA6E00" w:rsidP="000412D2">
            <w:pPr>
              <w:pStyle w:val="Strategia-tekst"/>
              <w:ind w:firstLine="0"/>
              <w:jc w:val="left"/>
              <w:rPr>
                <w:rFonts w:ascii="Calibri" w:hAnsi="Calibri" w:cs="Tahoma"/>
                <w:sz w:val="20"/>
                <w:szCs w:val="24"/>
              </w:rPr>
            </w:pPr>
          </w:p>
        </w:tc>
        <w:tc>
          <w:tcPr>
            <w:tcW w:w="433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C675F35"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Szkolenia wspierające PES na otwartym rynku gospodarki</w:t>
            </w:r>
          </w:p>
        </w:tc>
      </w:tr>
      <w:tr w:rsidR="00FA6E00" w:rsidRPr="00833193" w14:paraId="25025355" w14:textId="77777777">
        <w:trPr>
          <w:trHeight w:val="155"/>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38D8ABB3" w14:textId="77777777" w:rsidR="00FA6E00" w:rsidRPr="00833193" w:rsidRDefault="00FA6E00" w:rsidP="000412D2">
            <w:pPr>
              <w:rPr>
                <w:rFonts w:cs="Arial"/>
              </w:rPr>
            </w:pPr>
          </w:p>
        </w:tc>
        <w:tc>
          <w:tcPr>
            <w:tcW w:w="4679" w:type="dxa"/>
            <w:vMerge/>
            <w:tcBorders>
              <w:top w:val="single" w:sz="8" w:space="0" w:color="548DD4"/>
              <w:left w:val="single" w:sz="8" w:space="0" w:color="548DD4"/>
              <w:bottom w:val="single" w:sz="8" w:space="0" w:color="548DD4"/>
              <w:right w:val="single" w:sz="8" w:space="0" w:color="548DD4"/>
            </w:tcBorders>
            <w:shd w:val="clear" w:color="auto" w:fill="auto"/>
          </w:tcPr>
          <w:p w14:paraId="6B3FC439" w14:textId="77777777" w:rsidR="00FA6E00" w:rsidRPr="00833193" w:rsidRDefault="00FA6E00" w:rsidP="000412D2">
            <w:pPr>
              <w:pStyle w:val="Strategia-tekst"/>
              <w:ind w:firstLine="0"/>
              <w:jc w:val="left"/>
              <w:rPr>
                <w:rFonts w:ascii="Calibri" w:hAnsi="Calibri" w:cs="Tahoma"/>
                <w:sz w:val="20"/>
                <w:szCs w:val="24"/>
              </w:rPr>
            </w:pPr>
          </w:p>
        </w:tc>
        <w:tc>
          <w:tcPr>
            <w:tcW w:w="433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857A284" w14:textId="09C1F89C" w:rsidR="00FA6E00" w:rsidRPr="00833193" w:rsidRDefault="00AE35FE" w:rsidP="000412D2">
            <w:pPr>
              <w:pStyle w:val="Standard"/>
              <w:spacing w:after="0" w:line="240" w:lineRule="auto"/>
              <w:rPr>
                <w:rFonts w:eastAsia="Times New Roman" w:cs="Arial"/>
                <w:color w:val="000000"/>
                <w:sz w:val="24"/>
                <w:szCs w:val="24"/>
              </w:rPr>
            </w:pPr>
            <w:r w:rsidRPr="00833193">
              <w:rPr>
                <w:rFonts w:ascii="Arial" w:hAnsi="Arial"/>
                <w:sz w:val="20"/>
                <w:szCs w:val="20"/>
              </w:rPr>
              <w:t>Wizyty studyjne</w:t>
            </w:r>
          </w:p>
        </w:tc>
      </w:tr>
      <w:tr w:rsidR="00FA6E00" w:rsidRPr="00833193" w14:paraId="42C3C12C" w14:textId="77777777">
        <w:trPr>
          <w:trHeight w:val="75"/>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6543B240" w14:textId="77777777" w:rsidR="00FA6E00" w:rsidRPr="00833193" w:rsidRDefault="00FA6E00" w:rsidP="000412D2">
            <w:pPr>
              <w:rPr>
                <w:rFonts w:cs="Arial"/>
              </w:rPr>
            </w:pPr>
          </w:p>
        </w:tc>
        <w:tc>
          <w:tcPr>
            <w:tcW w:w="4679" w:type="dxa"/>
            <w:vMerge/>
            <w:tcBorders>
              <w:top w:val="single" w:sz="8" w:space="0" w:color="548DD4"/>
              <w:left w:val="single" w:sz="8" w:space="0" w:color="548DD4"/>
              <w:bottom w:val="single" w:sz="8" w:space="0" w:color="548DD4"/>
              <w:right w:val="single" w:sz="8" w:space="0" w:color="548DD4"/>
            </w:tcBorders>
            <w:shd w:val="clear" w:color="auto" w:fill="auto"/>
          </w:tcPr>
          <w:p w14:paraId="711A414D" w14:textId="77777777" w:rsidR="00FA6E00" w:rsidRPr="00833193" w:rsidRDefault="00FA6E00" w:rsidP="000412D2">
            <w:pPr>
              <w:pStyle w:val="Strategia-tekst"/>
              <w:ind w:firstLine="0"/>
              <w:jc w:val="left"/>
              <w:rPr>
                <w:rFonts w:ascii="Calibri" w:hAnsi="Calibri" w:cs="Tahoma"/>
                <w:sz w:val="20"/>
                <w:szCs w:val="24"/>
              </w:rPr>
            </w:pPr>
          </w:p>
        </w:tc>
        <w:tc>
          <w:tcPr>
            <w:tcW w:w="433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7481113" w14:textId="77777777" w:rsidR="00FA6E00" w:rsidRPr="00833193" w:rsidRDefault="00FA6E00" w:rsidP="000412D2">
            <w:pPr>
              <w:pStyle w:val="Standard"/>
              <w:spacing w:after="0" w:line="240" w:lineRule="auto"/>
              <w:rPr>
                <w:rFonts w:eastAsia="Times New Roman" w:cs="Arial"/>
                <w:color w:val="000000"/>
                <w:sz w:val="24"/>
                <w:szCs w:val="24"/>
              </w:rPr>
            </w:pPr>
          </w:p>
        </w:tc>
      </w:tr>
      <w:tr w:rsidR="00FA6E00" w:rsidRPr="00833193" w14:paraId="07AF0C24" w14:textId="77777777">
        <w:trPr>
          <w:trHeight w:val="157"/>
          <w:jc w:val="center"/>
        </w:trPr>
        <w:tc>
          <w:tcPr>
            <w:tcW w:w="540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6AD68275" w14:textId="77777777" w:rsidR="00FA6E00" w:rsidRPr="00833193" w:rsidRDefault="00D113ED" w:rsidP="000412D2">
            <w:pPr>
              <w:pStyle w:val="Akapitzlist"/>
              <w:suppressAutoHyphens w:val="0"/>
              <w:spacing w:after="160"/>
              <w:ind w:left="360"/>
              <w:rPr>
                <w:rFonts w:cs="Arial"/>
              </w:rPr>
            </w:pPr>
            <w:r w:rsidRPr="00833193">
              <w:rPr>
                <w:rFonts w:cs="Arial"/>
                <w:sz w:val="20"/>
                <w:szCs w:val="20"/>
              </w:rPr>
              <w:t>3.3. Umożliwienie powstawania nowych (diagnoza lokalna) i sprawnego funkcjonowania podmiotów reintegracyjnych (działania doradcze).</w:t>
            </w:r>
          </w:p>
        </w:tc>
        <w:tc>
          <w:tcPr>
            <w:tcW w:w="467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4257BBAA"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 xml:space="preserve">Zapewnienie podstaw merytorycznych do sprawnego funkcjonowania podmiotów </w:t>
            </w:r>
            <w:proofErr w:type="spellStart"/>
            <w:r w:rsidRPr="00833193">
              <w:rPr>
                <w:rFonts w:ascii="Arial" w:hAnsi="Arial"/>
                <w:sz w:val="20"/>
                <w:szCs w:val="20"/>
              </w:rPr>
              <w:t>reintegracyjncyh</w:t>
            </w:r>
            <w:proofErr w:type="spellEnd"/>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3AC737A8"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Przeprowadzenie diagnozy</w:t>
            </w:r>
          </w:p>
        </w:tc>
      </w:tr>
      <w:tr w:rsidR="00FA6E00" w:rsidRPr="00833193" w14:paraId="6F68D04E" w14:textId="77777777">
        <w:trPr>
          <w:trHeight w:val="157"/>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617167F7" w14:textId="77777777" w:rsidR="00FA6E00" w:rsidRPr="00833193" w:rsidRDefault="00FA6E00" w:rsidP="000412D2">
            <w:pPr>
              <w:pStyle w:val="Akapitzlist"/>
              <w:suppressAutoHyphens w:val="0"/>
              <w:spacing w:after="160"/>
              <w:ind w:left="1080"/>
              <w:rPr>
                <w:rFonts w:cs="Arial"/>
              </w:rPr>
            </w:pPr>
          </w:p>
        </w:tc>
        <w:tc>
          <w:tcPr>
            <w:tcW w:w="4679" w:type="dxa"/>
            <w:vMerge/>
            <w:tcBorders>
              <w:top w:val="single" w:sz="8" w:space="0" w:color="548DD4"/>
              <w:left w:val="single" w:sz="8" w:space="0" w:color="548DD4"/>
              <w:bottom w:val="single" w:sz="8" w:space="0" w:color="548DD4"/>
              <w:right w:val="single" w:sz="8" w:space="0" w:color="548DD4"/>
            </w:tcBorders>
            <w:shd w:val="clear" w:color="auto" w:fill="auto"/>
          </w:tcPr>
          <w:p w14:paraId="56AE52FC" w14:textId="77777777" w:rsidR="00FA6E00" w:rsidRPr="00833193" w:rsidRDefault="00FA6E00" w:rsidP="000412D2">
            <w:pPr>
              <w:pStyle w:val="Standard"/>
              <w:spacing w:after="0" w:line="240" w:lineRule="auto"/>
              <w:rPr>
                <w:rFonts w:eastAsia="Times New Roman" w:cs="Arial"/>
                <w:color w:val="000000"/>
                <w:sz w:val="24"/>
                <w:szCs w:val="24"/>
              </w:rPr>
            </w:pPr>
          </w:p>
        </w:tc>
        <w:tc>
          <w:tcPr>
            <w:tcW w:w="4336" w:type="dxa"/>
            <w:tcBorders>
              <w:left w:val="single" w:sz="8" w:space="0" w:color="548DD4"/>
              <w:bottom w:val="single" w:sz="8" w:space="0" w:color="548DD4"/>
              <w:right w:val="single" w:sz="8" w:space="0" w:color="548DD4"/>
            </w:tcBorders>
            <w:shd w:val="clear" w:color="auto" w:fill="auto"/>
          </w:tcPr>
          <w:p w14:paraId="422FBE72" w14:textId="77777777" w:rsidR="00FA6E00" w:rsidRDefault="00D113ED" w:rsidP="000412D2">
            <w:pPr>
              <w:pStyle w:val="Standard"/>
              <w:suppressAutoHyphens w:val="0"/>
              <w:spacing w:after="0" w:line="240" w:lineRule="auto"/>
              <w:rPr>
                <w:rFonts w:ascii="Arial" w:hAnsi="Arial" w:cs="Tahoma"/>
                <w:sz w:val="20"/>
                <w:szCs w:val="20"/>
              </w:rPr>
            </w:pPr>
            <w:r w:rsidRPr="00833193">
              <w:rPr>
                <w:rFonts w:ascii="Arial" w:hAnsi="Arial" w:cs="Tahoma"/>
                <w:sz w:val="20"/>
                <w:szCs w:val="20"/>
              </w:rPr>
              <w:t>Zapewnienie wsparcia doradczego</w:t>
            </w:r>
            <w:r w:rsidR="00AE35FE">
              <w:rPr>
                <w:rFonts w:ascii="Arial" w:hAnsi="Arial" w:cs="Tahoma"/>
                <w:sz w:val="20"/>
                <w:szCs w:val="20"/>
              </w:rPr>
              <w:t xml:space="preserve"> (Inaczej )</w:t>
            </w:r>
          </w:p>
          <w:p w14:paraId="7DA26F53" w14:textId="77777777" w:rsidR="00916FC7" w:rsidRPr="00D239FE" w:rsidRDefault="00916FC7" w:rsidP="00916FC7">
            <w:pPr>
              <w:pStyle w:val="Akapitzlist"/>
              <w:numPr>
                <w:ilvl w:val="0"/>
                <w:numId w:val="49"/>
              </w:numPr>
              <w:suppressAutoHyphens w:val="0"/>
              <w:jc w:val="left"/>
              <w:rPr>
                <w:rFonts w:cs="Arial"/>
                <w:sz w:val="24"/>
                <w:szCs w:val="24"/>
              </w:rPr>
            </w:pPr>
            <w:r w:rsidRPr="00D239FE">
              <w:rPr>
                <w:rFonts w:cs="Arial"/>
                <w:sz w:val="24"/>
                <w:szCs w:val="24"/>
              </w:rPr>
              <w:t>Liczba nowych podmiotów reintegracyjnych</w:t>
            </w:r>
          </w:p>
          <w:p w14:paraId="78B268BB" w14:textId="33FEA5FC" w:rsidR="00916FC7" w:rsidRPr="004E237D" w:rsidRDefault="00916FC7" w:rsidP="00916FC7">
            <w:pPr>
              <w:pStyle w:val="Akapitzlist"/>
              <w:numPr>
                <w:ilvl w:val="0"/>
                <w:numId w:val="49"/>
              </w:numPr>
              <w:suppressAutoHyphens w:val="0"/>
              <w:jc w:val="left"/>
              <w:rPr>
                <w:rFonts w:cs="Arial"/>
                <w:sz w:val="24"/>
                <w:szCs w:val="24"/>
              </w:rPr>
            </w:pPr>
            <w:r w:rsidRPr="00D239FE">
              <w:rPr>
                <w:rFonts w:cs="Arial"/>
                <w:sz w:val="24"/>
                <w:szCs w:val="24"/>
              </w:rPr>
              <w:t>Liczba osób wychodzących na otwarty rynek pracy</w:t>
            </w:r>
          </w:p>
        </w:tc>
      </w:tr>
      <w:tr w:rsidR="00FA6E00" w:rsidRPr="00833193" w14:paraId="0C337DDE" w14:textId="77777777">
        <w:trPr>
          <w:trHeight w:val="277"/>
          <w:jc w:val="center"/>
        </w:trPr>
        <w:tc>
          <w:tcPr>
            <w:tcW w:w="540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230C42A3" w14:textId="77777777" w:rsidR="00FA6E00" w:rsidRPr="00833193" w:rsidRDefault="00D113ED" w:rsidP="000412D2">
            <w:pPr>
              <w:pStyle w:val="Akapitzlist"/>
              <w:suppressAutoHyphens w:val="0"/>
              <w:ind w:left="360"/>
              <w:rPr>
                <w:rFonts w:eastAsia="Times New Roman" w:cs="Arial"/>
                <w:lang w:eastAsia="pl-PL"/>
              </w:rPr>
            </w:pPr>
            <w:r w:rsidRPr="00833193">
              <w:rPr>
                <w:rFonts w:eastAsia="Times New Roman" w:cs="Arial"/>
                <w:sz w:val="20"/>
                <w:szCs w:val="20"/>
                <w:lang w:eastAsia="pl-PL"/>
              </w:rPr>
              <w:t>3.4. Wspieranie przez OWES podmiotów reintegracyjnych</w:t>
            </w:r>
            <w:r w:rsidRPr="00833193">
              <w:rPr>
                <w:rFonts w:cs="Arial"/>
                <w:sz w:val="20"/>
                <w:szCs w:val="20"/>
              </w:rPr>
              <w:t xml:space="preserve"> w zakresie reintegracji społecznej i zawodowej.</w:t>
            </w:r>
          </w:p>
        </w:tc>
        <w:tc>
          <w:tcPr>
            <w:tcW w:w="467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28653C43"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Objęcie wsparciem podmiotów reintegracyjnych przez OWES</w:t>
            </w: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4EC59009" w14:textId="77777777" w:rsidR="00FA6E00" w:rsidRPr="00833193" w:rsidRDefault="00D113ED" w:rsidP="000412D2">
            <w:pPr>
              <w:suppressAutoHyphens w:val="0"/>
              <w:rPr>
                <w:rFonts w:cs="Tahoma"/>
                <w:sz w:val="20"/>
                <w:szCs w:val="24"/>
              </w:rPr>
            </w:pPr>
            <w:r w:rsidRPr="00833193">
              <w:rPr>
                <w:rFonts w:cs="Tahoma"/>
                <w:sz w:val="20"/>
                <w:szCs w:val="20"/>
              </w:rPr>
              <w:t>Zapewnienie oferty dla podmiotów reintegracyjnych przez OWES</w:t>
            </w:r>
          </w:p>
        </w:tc>
      </w:tr>
      <w:tr w:rsidR="00FA6E00" w:rsidRPr="00833193" w14:paraId="11A7B8BB" w14:textId="77777777">
        <w:trPr>
          <w:trHeight w:val="277"/>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2E7063E6" w14:textId="77777777" w:rsidR="00FA6E00" w:rsidRPr="00833193" w:rsidRDefault="00FA6E00" w:rsidP="000412D2">
            <w:pPr>
              <w:pStyle w:val="Akapitzlist"/>
              <w:suppressAutoHyphens w:val="0"/>
              <w:ind w:left="1080"/>
              <w:rPr>
                <w:rFonts w:eastAsia="Times New Roman" w:cs="Arial"/>
                <w:lang w:eastAsia="pl-PL"/>
              </w:rPr>
            </w:pPr>
          </w:p>
        </w:tc>
        <w:tc>
          <w:tcPr>
            <w:tcW w:w="4679" w:type="dxa"/>
            <w:vMerge/>
            <w:tcBorders>
              <w:top w:val="single" w:sz="8" w:space="0" w:color="548DD4"/>
              <w:left w:val="single" w:sz="8" w:space="0" w:color="548DD4"/>
              <w:bottom w:val="single" w:sz="8" w:space="0" w:color="548DD4"/>
              <w:right w:val="single" w:sz="8" w:space="0" w:color="548DD4"/>
            </w:tcBorders>
            <w:shd w:val="clear" w:color="auto" w:fill="auto"/>
          </w:tcPr>
          <w:p w14:paraId="28B53583" w14:textId="77777777" w:rsidR="00FA6E00" w:rsidRPr="00833193" w:rsidRDefault="00FA6E00" w:rsidP="000412D2">
            <w:pPr>
              <w:pStyle w:val="Standard"/>
              <w:spacing w:after="0" w:line="240" w:lineRule="auto"/>
              <w:rPr>
                <w:rFonts w:eastAsia="Times New Roman" w:cs="Arial"/>
                <w:color w:val="000000"/>
                <w:sz w:val="24"/>
                <w:szCs w:val="24"/>
              </w:rPr>
            </w:pPr>
          </w:p>
        </w:tc>
        <w:tc>
          <w:tcPr>
            <w:tcW w:w="4336" w:type="dxa"/>
            <w:tcBorders>
              <w:left w:val="single" w:sz="8" w:space="0" w:color="548DD4"/>
              <w:bottom w:val="single" w:sz="8" w:space="0" w:color="548DD4"/>
              <w:right w:val="single" w:sz="8" w:space="0" w:color="548DD4"/>
            </w:tcBorders>
            <w:shd w:val="clear" w:color="auto" w:fill="auto"/>
          </w:tcPr>
          <w:p w14:paraId="3BE1CD6C" w14:textId="77777777" w:rsidR="00FA6E00" w:rsidRDefault="00D113ED" w:rsidP="000412D2">
            <w:pPr>
              <w:suppressAutoHyphens w:val="0"/>
              <w:rPr>
                <w:sz w:val="20"/>
                <w:szCs w:val="20"/>
              </w:rPr>
            </w:pPr>
            <w:r w:rsidRPr="00833193">
              <w:rPr>
                <w:sz w:val="20"/>
                <w:szCs w:val="20"/>
              </w:rPr>
              <w:t>Informowanie podmiotów reintegracyjnych o możliwościach wsparcia od OWES i MCPS</w:t>
            </w:r>
          </w:p>
          <w:p w14:paraId="1FB66B22" w14:textId="77777777" w:rsidR="00916FC7" w:rsidRDefault="00916FC7" w:rsidP="000412D2">
            <w:pPr>
              <w:suppressAutoHyphens w:val="0"/>
              <w:rPr>
                <w:sz w:val="20"/>
                <w:szCs w:val="20"/>
              </w:rPr>
            </w:pPr>
          </w:p>
          <w:p w14:paraId="264649A2" w14:textId="77777777" w:rsidR="00916FC7" w:rsidRDefault="00916FC7" w:rsidP="000412D2">
            <w:pPr>
              <w:suppressAutoHyphens w:val="0"/>
              <w:rPr>
                <w:sz w:val="20"/>
                <w:szCs w:val="20"/>
              </w:rPr>
            </w:pPr>
          </w:p>
          <w:p w14:paraId="4AD2BCF4" w14:textId="62923FED" w:rsidR="00916FC7" w:rsidRPr="00833193" w:rsidRDefault="00916FC7" w:rsidP="004E237D">
            <w:pPr>
              <w:suppressAutoHyphens w:val="0"/>
              <w:rPr>
                <w:rFonts w:cs="Tahoma"/>
                <w:sz w:val="20"/>
                <w:szCs w:val="24"/>
              </w:rPr>
            </w:pPr>
            <w:r>
              <w:rPr>
                <w:rFonts w:eastAsia="Times New Roman" w:cs="Arial"/>
                <w:lang w:eastAsia="pl-PL"/>
              </w:rPr>
              <w:t>Liczba</w:t>
            </w:r>
            <w:r w:rsidR="004E237D">
              <w:rPr>
                <w:rFonts w:eastAsia="Times New Roman" w:cs="Arial"/>
                <w:lang w:eastAsia="pl-PL"/>
              </w:rPr>
              <w:t>/Odsetek</w:t>
            </w:r>
            <w:r>
              <w:rPr>
                <w:rFonts w:eastAsia="Times New Roman" w:cs="Arial"/>
                <w:lang w:eastAsia="pl-PL"/>
              </w:rPr>
              <w:t xml:space="preserve"> podmiotów uczestniczących w programie oferowanym przez OWES</w:t>
            </w:r>
          </w:p>
        </w:tc>
      </w:tr>
      <w:tr w:rsidR="00FA6E00" w:rsidRPr="00833193" w14:paraId="60650355" w14:textId="77777777">
        <w:trPr>
          <w:trHeight w:val="113"/>
          <w:jc w:val="center"/>
        </w:trPr>
        <w:tc>
          <w:tcPr>
            <w:tcW w:w="540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6A669A79" w14:textId="77777777" w:rsidR="00FA6E00" w:rsidRPr="00833193" w:rsidRDefault="00D113ED" w:rsidP="000412D2">
            <w:pPr>
              <w:pStyle w:val="Akapitzlist"/>
              <w:suppressAutoHyphens w:val="0"/>
              <w:ind w:left="360"/>
              <w:rPr>
                <w:rFonts w:eastAsia="Times New Roman" w:cs="Arial"/>
                <w:lang w:eastAsia="pl-PL"/>
              </w:rPr>
            </w:pPr>
            <w:r w:rsidRPr="00833193">
              <w:rPr>
                <w:rFonts w:eastAsia="Times New Roman" w:cs="Arial"/>
                <w:sz w:val="20"/>
                <w:szCs w:val="20"/>
                <w:lang w:eastAsia="pl-PL"/>
              </w:rPr>
              <w:lastRenderedPageBreak/>
              <w:t>3.5. Upowszechnianie funkcjonowania i promowanie podmiotów reintegracyjnych jako istotnego oraz efektywnego elementu lokalnej polityki społecznej (strategie, plany), (koordynacja lokalna „wykorzystania” podmiotów reintegracyjnych).</w:t>
            </w:r>
          </w:p>
        </w:tc>
        <w:tc>
          <w:tcPr>
            <w:tcW w:w="467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7D410B2A"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cs="Tahoma"/>
                <w:sz w:val="20"/>
                <w:szCs w:val="20"/>
              </w:rPr>
              <w:t>Wzrost roli podmiotów reintegracyjnych w prowadzeniu lokalnej polityki społecznej</w:t>
            </w: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43564A16" w14:textId="77777777" w:rsidR="00FA6E00" w:rsidRPr="00833193" w:rsidRDefault="00D113ED" w:rsidP="000412D2">
            <w:pPr>
              <w:pStyle w:val="Standard"/>
              <w:suppressAutoHyphens w:val="0"/>
              <w:spacing w:after="0" w:line="240" w:lineRule="auto"/>
              <w:rPr>
                <w:rFonts w:eastAsia="Times New Roman" w:cs="Arial"/>
                <w:color w:val="000000"/>
                <w:sz w:val="24"/>
                <w:szCs w:val="24"/>
              </w:rPr>
            </w:pPr>
            <w:r w:rsidRPr="00833193">
              <w:rPr>
                <w:rFonts w:ascii="Arial" w:hAnsi="Arial" w:cs="Tahoma"/>
                <w:sz w:val="20"/>
                <w:szCs w:val="20"/>
              </w:rPr>
              <w:t xml:space="preserve">Zapewnienie wsparcia doradczego </w:t>
            </w:r>
          </w:p>
        </w:tc>
      </w:tr>
      <w:tr w:rsidR="00FA6E00" w:rsidRPr="00833193" w14:paraId="4863EC74" w14:textId="77777777">
        <w:trPr>
          <w:trHeight w:val="113"/>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1E3DCFD0" w14:textId="77777777" w:rsidR="00FA6E00" w:rsidRPr="00833193" w:rsidRDefault="00FA6E00" w:rsidP="000412D2">
            <w:pPr>
              <w:pStyle w:val="Akapitzlist"/>
              <w:suppressAutoHyphens w:val="0"/>
              <w:ind w:left="1080"/>
              <w:rPr>
                <w:rFonts w:eastAsia="Times New Roman" w:cs="Arial"/>
                <w:lang w:eastAsia="pl-PL"/>
              </w:rPr>
            </w:pPr>
          </w:p>
        </w:tc>
        <w:tc>
          <w:tcPr>
            <w:tcW w:w="4679" w:type="dxa"/>
            <w:vMerge/>
            <w:tcBorders>
              <w:top w:val="single" w:sz="8" w:space="0" w:color="548DD4"/>
              <w:left w:val="single" w:sz="8" w:space="0" w:color="548DD4"/>
              <w:bottom w:val="single" w:sz="8" w:space="0" w:color="548DD4"/>
              <w:right w:val="single" w:sz="8" w:space="0" w:color="548DD4"/>
            </w:tcBorders>
            <w:shd w:val="clear" w:color="auto" w:fill="auto"/>
          </w:tcPr>
          <w:p w14:paraId="445A22AC" w14:textId="77777777" w:rsidR="00FA6E00" w:rsidRPr="00833193" w:rsidRDefault="00FA6E00" w:rsidP="000412D2">
            <w:pPr>
              <w:pStyle w:val="Standard"/>
              <w:spacing w:after="0" w:line="240" w:lineRule="auto"/>
              <w:rPr>
                <w:rFonts w:eastAsia="Times New Roman" w:cs="Arial"/>
                <w:color w:val="000000"/>
                <w:sz w:val="24"/>
                <w:szCs w:val="24"/>
              </w:rPr>
            </w:pPr>
          </w:p>
        </w:tc>
        <w:tc>
          <w:tcPr>
            <w:tcW w:w="4336" w:type="dxa"/>
            <w:tcBorders>
              <w:left w:val="single" w:sz="8" w:space="0" w:color="548DD4"/>
              <w:bottom w:val="single" w:sz="8" w:space="0" w:color="548DD4"/>
              <w:right w:val="single" w:sz="8" w:space="0" w:color="548DD4"/>
            </w:tcBorders>
            <w:shd w:val="clear" w:color="auto" w:fill="auto"/>
          </w:tcPr>
          <w:p w14:paraId="38B41801" w14:textId="0D70C3D3" w:rsidR="00916FC7" w:rsidRPr="004E237D" w:rsidRDefault="00D113ED" w:rsidP="004E237D">
            <w:pPr>
              <w:pStyle w:val="Standard"/>
              <w:suppressAutoHyphens w:val="0"/>
              <w:spacing w:after="0" w:line="240" w:lineRule="auto"/>
              <w:rPr>
                <w:rFonts w:eastAsia="Times New Roman" w:cs="Arial"/>
                <w:color w:val="000000"/>
                <w:sz w:val="24"/>
                <w:szCs w:val="24"/>
              </w:rPr>
            </w:pPr>
            <w:r w:rsidRPr="00833193">
              <w:rPr>
                <w:rFonts w:ascii="Arial" w:hAnsi="Arial" w:cs="Tahoma"/>
                <w:sz w:val="20"/>
                <w:szCs w:val="20"/>
              </w:rPr>
              <w:t xml:space="preserve">Informowanie JST w zakresie roli i znaczenia podmiotów </w:t>
            </w:r>
            <w:proofErr w:type="spellStart"/>
            <w:r w:rsidRPr="00833193">
              <w:rPr>
                <w:rFonts w:ascii="Arial" w:hAnsi="Arial" w:cs="Tahoma"/>
                <w:sz w:val="20"/>
                <w:szCs w:val="20"/>
              </w:rPr>
              <w:t>reintegracyjncyh</w:t>
            </w:r>
            <w:proofErr w:type="spellEnd"/>
          </w:p>
        </w:tc>
      </w:tr>
      <w:tr w:rsidR="00FA6E00" w:rsidRPr="00833193" w14:paraId="1A778D84" w14:textId="77777777">
        <w:trPr>
          <w:trHeight w:val="217"/>
          <w:jc w:val="center"/>
        </w:trPr>
        <w:tc>
          <w:tcPr>
            <w:tcW w:w="540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3C72F2CF" w14:textId="77777777" w:rsidR="00FA6E00" w:rsidRPr="00833193" w:rsidRDefault="00D113ED" w:rsidP="000412D2">
            <w:pPr>
              <w:pStyle w:val="Akapitzlist"/>
              <w:ind w:left="360"/>
              <w:rPr>
                <w:rFonts w:eastAsia="Times New Roman" w:cs="Arial"/>
                <w:lang w:eastAsia="pl-PL"/>
              </w:rPr>
            </w:pPr>
            <w:r w:rsidRPr="00833193">
              <w:rPr>
                <w:rFonts w:eastAsia="Times New Roman" w:cs="Arial"/>
                <w:sz w:val="20"/>
                <w:szCs w:val="20"/>
                <w:lang w:eastAsia="pl-PL"/>
              </w:rPr>
              <w:t xml:space="preserve">3.6. Analiza i upowszechnianie aktualnych aktach prawnych oraz podejmowanie </w:t>
            </w:r>
            <w:r w:rsidRPr="00833193">
              <w:rPr>
                <w:rFonts w:cs="Arial"/>
                <w:sz w:val="20"/>
                <w:szCs w:val="20"/>
              </w:rPr>
              <w:t>inicjatyw dotyczących zmian w regulacjach prawnych dotyczących ekonomii społecznej</w:t>
            </w:r>
          </w:p>
        </w:tc>
        <w:tc>
          <w:tcPr>
            <w:tcW w:w="467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20D9D2C8"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Zapewnienie lepszego funkcjonowania podmiotów w ramach stanowionego prawa</w:t>
            </w: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5F78057E"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Działania informacyjne</w:t>
            </w:r>
          </w:p>
        </w:tc>
      </w:tr>
      <w:tr w:rsidR="00FA6E00" w:rsidRPr="00833193" w14:paraId="3F2E3E2C" w14:textId="77777777">
        <w:trPr>
          <w:trHeight w:val="377"/>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777CB327" w14:textId="77777777" w:rsidR="00FA6E00" w:rsidRPr="00833193" w:rsidRDefault="00FA6E00" w:rsidP="000412D2">
            <w:pPr>
              <w:rPr>
                <w:rFonts w:eastAsia="Times New Roman" w:cs="Arial"/>
                <w:lang w:eastAsia="pl-PL"/>
              </w:rPr>
            </w:pPr>
          </w:p>
        </w:tc>
        <w:tc>
          <w:tcPr>
            <w:tcW w:w="4679" w:type="dxa"/>
            <w:vMerge/>
            <w:tcBorders>
              <w:top w:val="single" w:sz="8" w:space="0" w:color="548DD4"/>
              <w:left w:val="single" w:sz="8" w:space="0" w:color="548DD4"/>
              <w:bottom w:val="single" w:sz="8" w:space="0" w:color="548DD4"/>
              <w:right w:val="single" w:sz="8" w:space="0" w:color="548DD4"/>
            </w:tcBorders>
            <w:shd w:val="clear" w:color="auto" w:fill="auto"/>
          </w:tcPr>
          <w:p w14:paraId="05F1D3D6" w14:textId="77777777" w:rsidR="00FA6E00" w:rsidRPr="00833193" w:rsidRDefault="00FA6E00" w:rsidP="000412D2">
            <w:pPr>
              <w:pStyle w:val="Standard"/>
              <w:spacing w:after="0" w:line="240" w:lineRule="auto"/>
              <w:rPr>
                <w:rFonts w:eastAsia="Times New Roman" w:cs="Arial"/>
                <w:color w:val="000000"/>
                <w:sz w:val="24"/>
                <w:szCs w:val="24"/>
              </w:rPr>
            </w:pPr>
          </w:p>
        </w:tc>
        <w:tc>
          <w:tcPr>
            <w:tcW w:w="4336" w:type="dxa"/>
            <w:tcBorders>
              <w:top w:val="single" w:sz="8" w:space="0" w:color="548DD4"/>
              <w:left w:val="single" w:sz="8" w:space="0" w:color="548DD4"/>
              <w:bottom w:val="single" w:sz="8" w:space="0" w:color="548DD4"/>
              <w:right w:val="single" w:sz="8" w:space="0" w:color="548DD4"/>
            </w:tcBorders>
            <w:shd w:val="clear" w:color="auto" w:fill="auto"/>
          </w:tcPr>
          <w:p w14:paraId="2958652D" w14:textId="5D00F6EE" w:rsidR="00916FC7" w:rsidRDefault="00D113ED" w:rsidP="000412D2">
            <w:pPr>
              <w:pStyle w:val="Standard"/>
              <w:spacing w:after="0" w:line="240" w:lineRule="auto"/>
              <w:rPr>
                <w:rFonts w:ascii="Arial" w:hAnsi="Arial"/>
                <w:sz w:val="20"/>
                <w:szCs w:val="20"/>
              </w:rPr>
            </w:pPr>
            <w:r w:rsidRPr="00833193">
              <w:rPr>
                <w:rFonts w:ascii="Arial" w:hAnsi="Arial"/>
                <w:sz w:val="20"/>
                <w:szCs w:val="20"/>
              </w:rPr>
              <w:t xml:space="preserve">Działania </w:t>
            </w:r>
            <w:proofErr w:type="spellStart"/>
            <w:r w:rsidRPr="00833193">
              <w:rPr>
                <w:rFonts w:ascii="Arial" w:hAnsi="Arial"/>
                <w:sz w:val="20"/>
                <w:szCs w:val="20"/>
              </w:rPr>
              <w:t>rzecznicze</w:t>
            </w:r>
            <w:proofErr w:type="spellEnd"/>
          </w:p>
          <w:p w14:paraId="090DE3CD" w14:textId="6D10E79B" w:rsidR="00916FC7" w:rsidRDefault="00916FC7" w:rsidP="000412D2">
            <w:pPr>
              <w:pStyle w:val="Standard"/>
              <w:spacing w:after="0" w:line="240" w:lineRule="auto"/>
              <w:rPr>
                <w:rFonts w:ascii="Arial" w:hAnsi="Arial"/>
                <w:sz w:val="20"/>
                <w:szCs w:val="20"/>
              </w:rPr>
            </w:pPr>
          </w:p>
          <w:p w14:paraId="3C920FEF" w14:textId="52F893E4" w:rsidR="00916FC7" w:rsidRDefault="00916FC7" w:rsidP="000412D2">
            <w:pPr>
              <w:pStyle w:val="Standard"/>
              <w:spacing w:after="0" w:line="240" w:lineRule="auto"/>
              <w:rPr>
                <w:rFonts w:eastAsia="Times New Roman" w:cs="Arial"/>
                <w:color w:val="000000"/>
                <w:sz w:val="24"/>
                <w:szCs w:val="24"/>
              </w:rPr>
            </w:pPr>
            <w:r>
              <w:rPr>
                <w:rFonts w:ascii="Arial" w:eastAsia="Times New Roman" w:hAnsi="Arial" w:cs="Arial"/>
              </w:rPr>
              <w:t>Liczba aktów prawnych i dokumentów strategicznych z zapisami dotyczącymi podmiotów reintegracyjnych</w:t>
            </w:r>
          </w:p>
          <w:p w14:paraId="76D9E387" w14:textId="77777777" w:rsidR="00FA6E00" w:rsidRPr="00916FC7" w:rsidRDefault="00FA6E00" w:rsidP="00916FC7">
            <w:pPr>
              <w:jc w:val="center"/>
              <w:rPr>
                <w:lang w:eastAsia="pl-PL"/>
              </w:rPr>
            </w:pPr>
          </w:p>
        </w:tc>
      </w:tr>
      <w:tr w:rsidR="00FA6E00" w:rsidRPr="00833193" w14:paraId="443A7362" w14:textId="77777777">
        <w:trPr>
          <w:trHeight w:val="377"/>
          <w:jc w:val="center"/>
        </w:trPr>
        <w:tc>
          <w:tcPr>
            <w:tcW w:w="5409" w:type="dxa"/>
            <w:vMerge w:val="restart"/>
            <w:tcBorders>
              <w:left w:val="single" w:sz="8" w:space="0" w:color="548DD4"/>
              <w:bottom w:val="single" w:sz="8" w:space="0" w:color="548DD4"/>
              <w:right w:val="single" w:sz="8" w:space="0" w:color="548DD4"/>
            </w:tcBorders>
            <w:shd w:val="clear" w:color="auto" w:fill="auto"/>
          </w:tcPr>
          <w:p w14:paraId="6C13FB1E" w14:textId="77777777" w:rsidR="00FA6E00" w:rsidRPr="00833193" w:rsidRDefault="00D113ED" w:rsidP="000412D2">
            <w:pPr>
              <w:pStyle w:val="Akapitzlist"/>
              <w:ind w:left="360"/>
              <w:rPr>
                <w:rFonts w:eastAsia="Times New Roman" w:cs="Arial"/>
                <w:lang w:eastAsia="pl-PL"/>
              </w:rPr>
            </w:pPr>
            <w:r w:rsidRPr="00833193">
              <w:rPr>
                <w:rFonts w:eastAsia="Times New Roman" w:cs="Arial"/>
                <w:sz w:val="20"/>
                <w:szCs w:val="20"/>
                <w:lang w:eastAsia="pl-PL"/>
              </w:rPr>
              <w:t>3.7. Wzmacnianie poprzez edukację najbliższego otoczenia uczestników podmiotów reintegracyjnych (rodzice, opiekunowie, lokalne społeczności, pracownicy placówek).</w:t>
            </w:r>
          </w:p>
        </w:tc>
        <w:tc>
          <w:tcPr>
            <w:tcW w:w="4679" w:type="dxa"/>
            <w:vMerge w:val="restart"/>
            <w:tcBorders>
              <w:left w:val="single" w:sz="8" w:space="0" w:color="548DD4"/>
              <w:bottom w:val="single" w:sz="8" w:space="0" w:color="548DD4"/>
              <w:right w:val="single" w:sz="8" w:space="0" w:color="548DD4"/>
            </w:tcBorders>
            <w:shd w:val="clear" w:color="auto" w:fill="auto"/>
          </w:tcPr>
          <w:p w14:paraId="5595A5A2"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 xml:space="preserve">Wzrost wiedzy w zakresie roli oraz możliwości jakie stoją przed uczestnikami podmiotów </w:t>
            </w:r>
            <w:proofErr w:type="spellStart"/>
            <w:r w:rsidRPr="00833193">
              <w:rPr>
                <w:rFonts w:ascii="Arial" w:hAnsi="Arial"/>
                <w:sz w:val="20"/>
                <w:szCs w:val="20"/>
              </w:rPr>
              <w:t>reintegracyjncy</w:t>
            </w:r>
            <w:proofErr w:type="spellEnd"/>
            <w:r w:rsidRPr="00833193">
              <w:rPr>
                <w:rFonts w:ascii="Arial" w:hAnsi="Arial"/>
                <w:sz w:val="20"/>
                <w:szCs w:val="20"/>
              </w:rPr>
              <w:t xml:space="preserve"> wśród najbliższego otoczenia uczestników podmiotów </w:t>
            </w:r>
            <w:proofErr w:type="spellStart"/>
            <w:r w:rsidRPr="00833193">
              <w:rPr>
                <w:rFonts w:ascii="Arial" w:hAnsi="Arial"/>
                <w:sz w:val="20"/>
                <w:szCs w:val="20"/>
              </w:rPr>
              <w:t>reinegracyjnych</w:t>
            </w:r>
            <w:proofErr w:type="spellEnd"/>
          </w:p>
        </w:tc>
        <w:tc>
          <w:tcPr>
            <w:tcW w:w="4336" w:type="dxa"/>
            <w:tcBorders>
              <w:left w:val="single" w:sz="8" w:space="0" w:color="548DD4"/>
              <w:bottom w:val="single" w:sz="8" w:space="0" w:color="548DD4"/>
              <w:right w:val="single" w:sz="8" w:space="0" w:color="548DD4"/>
            </w:tcBorders>
            <w:shd w:val="clear" w:color="auto" w:fill="auto"/>
          </w:tcPr>
          <w:p w14:paraId="69001BE1" w14:textId="19E95CCC"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Opracowanie założeń działań edukacyjnych w tym zakresie</w:t>
            </w:r>
            <w:r w:rsidR="004E237D">
              <w:rPr>
                <w:rFonts w:ascii="Arial" w:hAnsi="Arial"/>
                <w:sz w:val="20"/>
                <w:szCs w:val="20"/>
              </w:rPr>
              <w:t xml:space="preserve"> / Liczba programów edukacyjnych</w:t>
            </w:r>
          </w:p>
        </w:tc>
      </w:tr>
      <w:tr w:rsidR="00FA6E00" w:rsidRPr="00833193" w14:paraId="0D0BDD26" w14:textId="77777777">
        <w:trPr>
          <w:trHeight w:val="377"/>
          <w:jc w:val="center"/>
        </w:trPr>
        <w:tc>
          <w:tcPr>
            <w:tcW w:w="5409" w:type="dxa"/>
            <w:vMerge/>
            <w:tcBorders>
              <w:left w:val="single" w:sz="8" w:space="0" w:color="548DD4"/>
              <w:bottom w:val="single" w:sz="8" w:space="0" w:color="548DD4"/>
              <w:right w:val="single" w:sz="8" w:space="0" w:color="548DD4"/>
            </w:tcBorders>
            <w:shd w:val="clear" w:color="auto" w:fill="auto"/>
          </w:tcPr>
          <w:p w14:paraId="11695EFB" w14:textId="77777777" w:rsidR="00FA6E00" w:rsidRPr="00833193" w:rsidRDefault="00FA6E00" w:rsidP="000412D2">
            <w:pPr>
              <w:pStyle w:val="Akapitzlist"/>
              <w:ind w:left="1080"/>
              <w:rPr>
                <w:rFonts w:eastAsia="Times New Roman" w:cs="Arial"/>
                <w:lang w:eastAsia="pl-PL"/>
              </w:rPr>
            </w:pPr>
          </w:p>
        </w:tc>
        <w:tc>
          <w:tcPr>
            <w:tcW w:w="4679" w:type="dxa"/>
            <w:vMerge/>
            <w:tcBorders>
              <w:left w:val="single" w:sz="8" w:space="0" w:color="548DD4"/>
              <w:bottom w:val="single" w:sz="8" w:space="0" w:color="548DD4"/>
              <w:right w:val="single" w:sz="8" w:space="0" w:color="548DD4"/>
            </w:tcBorders>
            <w:shd w:val="clear" w:color="auto" w:fill="auto"/>
          </w:tcPr>
          <w:p w14:paraId="126D77A3" w14:textId="77777777" w:rsidR="00FA6E00" w:rsidRPr="00833193" w:rsidRDefault="00FA6E00" w:rsidP="000412D2">
            <w:pPr>
              <w:pStyle w:val="Standard"/>
              <w:spacing w:after="0" w:line="240" w:lineRule="auto"/>
              <w:rPr>
                <w:rFonts w:eastAsia="Times New Roman" w:cs="Arial"/>
                <w:color w:val="000000"/>
                <w:sz w:val="24"/>
                <w:szCs w:val="24"/>
              </w:rPr>
            </w:pPr>
          </w:p>
        </w:tc>
        <w:tc>
          <w:tcPr>
            <w:tcW w:w="4336" w:type="dxa"/>
            <w:tcBorders>
              <w:left w:val="single" w:sz="8" w:space="0" w:color="548DD4"/>
              <w:bottom w:val="single" w:sz="8" w:space="0" w:color="548DD4"/>
              <w:right w:val="single" w:sz="8" w:space="0" w:color="548DD4"/>
            </w:tcBorders>
            <w:shd w:val="clear" w:color="auto" w:fill="auto"/>
          </w:tcPr>
          <w:p w14:paraId="1A861863" w14:textId="69C0E5AF" w:rsidR="00916FC7" w:rsidRDefault="004E237D" w:rsidP="00916FC7">
            <w:pPr>
              <w:pStyle w:val="Akapitzlist"/>
              <w:numPr>
                <w:ilvl w:val="0"/>
                <w:numId w:val="52"/>
              </w:numPr>
              <w:suppressAutoHyphens w:val="0"/>
              <w:spacing w:line="276" w:lineRule="auto"/>
              <w:jc w:val="left"/>
              <w:rPr>
                <w:rFonts w:cs="Arial"/>
                <w:sz w:val="24"/>
                <w:szCs w:val="24"/>
              </w:rPr>
            </w:pPr>
            <w:r>
              <w:rPr>
                <w:rFonts w:cs="Arial"/>
                <w:sz w:val="24"/>
                <w:szCs w:val="24"/>
              </w:rPr>
              <w:t>L</w:t>
            </w:r>
            <w:r w:rsidR="00916FC7">
              <w:rPr>
                <w:rFonts w:cs="Arial"/>
                <w:sz w:val="24"/>
                <w:szCs w:val="24"/>
              </w:rPr>
              <w:t>iczba szkoleń/spotkań</w:t>
            </w:r>
          </w:p>
          <w:p w14:paraId="45590608" w14:textId="77777777" w:rsidR="00916FC7" w:rsidRDefault="00916FC7" w:rsidP="000412D2">
            <w:pPr>
              <w:pStyle w:val="Standard"/>
              <w:spacing w:after="0" w:line="240" w:lineRule="auto"/>
              <w:rPr>
                <w:rFonts w:ascii="Arial" w:eastAsia="Times New Roman" w:hAnsi="Arial" w:cs="Arial"/>
                <w:color w:val="000000"/>
                <w:sz w:val="20"/>
                <w:szCs w:val="20"/>
              </w:rPr>
            </w:pPr>
          </w:p>
          <w:p w14:paraId="62A77149" w14:textId="77777777" w:rsidR="00916FC7" w:rsidRDefault="00916FC7" w:rsidP="000412D2">
            <w:pPr>
              <w:pStyle w:val="Standard"/>
              <w:spacing w:after="0" w:line="240" w:lineRule="auto"/>
              <w:rPr>
                <w:rFonts w:ascii="Arial" w:eastAsia="Times New Roman" w:hAnsi="Arial" w:cs="Arial"/>
                <w:color w:val="000000"/>
                <w:sz w:val="20"/>
                <w:szCs w:val="20"/>
              </w:rPr>
            </w:pPr>
          </w:p>
          <w:p w14:paraId="5F5F7831" w14:textId="77777777" w:rsidR="00916FC7" w:rsidRDefault="00916FC7" w:rsidP="000412D2">
            <w:pPr>
              <w:pStyle w:val="Standard"/>
              <w:spacing w:after="0" w:line="240" w:lineRule="auto"/>
              <w:rPr>
                <w:rFonts w:ascii="Arial" w:eastAsia="Times New Roman" w:hAnsi="Arial" w:cs="Arial"/>
                <w:color w:val="000000"/>
                <w:sz w:val="20"/>
                <w:szCs w:val="20"/>
              </w:rPr>
            </w:pPr>
          </w:p>
          <w:p w14:paraId="0C936163" w14:textId="6EB2E09A" w:rsidR="00916FC7" w:rsidRPr="00833193" w:rsidRDefault="00916FC7" w:rsidP="000412D2">
            <w:pPr>
              <w:pStyle w:val="Standard"/>
              <w:spacing w:after="0" w:line="240" w:lineRule="auto"/>
              <w:rPr>
                <w:rFonts w:eastAsia="Times New Roman" w:cs="Arial"/>
                <w:color w:val="000000"/>
                <w:sz w:val="24"/>
                <w:szCs w:val="24"/>
              </w:rPr>
            </w:pPr>
          </w:p>
        </w:tc>
      </w:tr>
    </w:tbl>
    <w:p w14:paraId="1B2FA78A" w14:textId="77777777" w:rsidR="00FA6E00" w:rsidRPr="00833193" w:rsidRDefault="00FA6E00" w:rsidP="000412D2"/>
    <w:p w14:paraId="0E3B1D79" w14:textId="1B2FD83B" w:rsidR="00FA6E00" w:rsidRPr="00833193" w:rsidRDefault="00D113ED" w:rsidP="00C61F52">
      <w:pPr>
        <w:pStyle w:val="Nagwek5"/>
      </w:pPr>
      <w:bookmarkStart w:id="44" w:name="_Toc46229821"/>
      <w:r w:rsidRPr="00833193">
        <w:t>Szczegółowe wskaźniki:</w:t>
      </w:r>
      <w:bookmarkEnd w:id="44"/>
    </w:p>
    <w:tbl>
      <w:tblPr>
        <w:tblW w:w="13858" w:type="dxa"/>
        <w:jc w:val="center"/>
        <w:tblLook w:val="04A0" w:firstRow="1" w:lastRow="0" w:firstColumn="1" w:lastColumn="0" w:noHBand="0" w:noVBand="1"/>
      </w:tblPr>
      <w:tblGrid>
        <w:gridCol w:w="9107"/>
        <w:gridCol w:w="2482"/>
        <w:gridCol w:w="2269"/>
      </w:tblGrid>
      <w:tr w:rsidR="00FA6E00" w:rsidRPr="00833193" w14:paraId="5579A828"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0CE65140"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AC7B0C1"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Wartość obecna wskaźnika:</w:t>
            </w:r>
          </w:p>
        </w:tc>
        <w:tc>
          <w:tcPr>
            <w:tcW w:w="2269" w:type="dxa"/>
            <w:tcBorders>
              <w:top w:val="single" w:sz="8" w:space="0" w:color="95B3D7"/>
              <w:left w:val="single" w:sz="8" w:space="0" w:color="95B3D7"/>
              <w:bottom w:val="single" w:sz="8" w:space="0" w:color="95B3D7"/>
              <w:right w:val="single" w:sz="8" w:space="0" w:color="95B3D7"/>
            </w:tcBorders>
            <w:shd w:val="clear" w:color="auto" w:fill="auto"/>
            <w:vAlign w:val="center"/>
          </w:tcPr>
          <w:p w14:paraId="59D4D845"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Wartość docelowa wskaźnika:</w:t>
            </w:r>
          </w:p>
        </w:tc>
      </w:tr>
      <w:tr w:rsidR="00FA6E00" w:rsidRPr="00833193" w14:paraId="6A54226A"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734DF3F" w14:textId="16699DF7" w:rsidR="00FA6E00" w:rsidRPr="00833193" w:rsidRDefault="00AE35FE" w:rsidP="000412D2">
            <w:pPr>
              <w:rPr>
                <w:rFonts w:cs="Tahoma"/>
                <w:sz w:val="20"/>
                <w:szCs w:val="24"/>
              </w:rPr>
            </w:pPr>
            <w:r w:rsidRPr="00833193">
              <w:rPr>
                <w:sz w:val="20"/>
                <w:szCs w:val="20"/>
              </w:rPr>
              <w:t>Szkolenia wspierające PES na otwartym rynku gospodarki</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2655021" w14:textId="77777777" w:rsidR="00FA6E00" w:rsidRPr="00833193" w:rsidRDefault="00FA6E00" w:rsidP="000412D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3BFA61C" w14:textId="77777777" w:rsidR="00FA6E00" w:rsidRPr="00833193" w:rsidRDefault="00FA6E00" w:rsidP="000412D2">
            <w:pPr>
              <w:jc w:val="center"/>
              <w:rPr>
                <w:rFonts w:ascii="Constantia" w:hAnsi="Constantia" w:cs="Tahoma"/>
                <w:color w:val="000000"/>
                <w:sz w:val="20"/>
                <w:szCs w:val="24"/>
              </w:rPr>
            </w:pPr>
          </w:p>
        </w:tc>
      </w:tr>
      <w:tr w:rsidR="00FA6E00" w:rsidRPr="00833193" w14:paraId="2DD900D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8B92DB7" w14:textId="2BABDEE1" w:rsidR="00FA6E00" w:rsidRPr="00833193" w:rsidRDefault="00AE35FE" w:rsidP="000412D2">
            <w:r w:rsidRPr="00833193">
              <w:rPr>
                <w:sz w:val="20"/>
                <w:szCs w:val="20"/>
              </w:rPr>
              <w:t>Wizyty studyjne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31BA1A5" w14:textId="77777777" w:rsidR="00FA6E00" w:rsidRPr="00833193" w:rsidRDefault="00FA6E00" w:rsidP="000412D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614FA74" w14:textId="77777777" w:rsidR="00FA6E00" w:rsidRPr="00833193" w:rsidRDefault="00FA6E00" w:rsidP="000412D2">
            <w:pPr>
              <w:jc w:val="center"/>
              <w:rPr>
                <w:rFonts w:ascii="Constantia" w:hAnsi="Constantia" w:cs="Tahoma"/>
                <w:color w:val="000000"/>
                <w:sz w:val="20"/>
                <w:szCs w:val="24"/>
              </w:rPr>
            </w:pPr>
          </w:p>
        </w:tc>
      </w:tr>
      <w:tr w:rsidR="00AE35FE" w:rsidRPr="00833193" w14:paraId="201B3BC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9031E7C" w14:textId="3AB94AE9" w:rsidR="00AE35FE" w:rsidRPr="00833193" w:rsidRDefault="00AE35FE" w:rsidP="00AE35FE">
            <w:pPr>
              <w:rPr>
                <w:rFonts w:cs="Tahoma"/>
                <w:sz w:val="20"/>
                <w:szCs w:val="24"/>
              </w:rPr>
            </w:pPr>
            <w:r w:rsidRPr="00833193">
              <w:rPr>
                <w:sz w:val="20"/>
                <w:szCs w:val="20"/>
              </w:rPr>
              <w:t>Przeprowadzenie diagnozy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7B57316" w14:textId="77777777" w:rsidR="00AE35FE" w:rsidRPr="00833193" w:rsidRDefault="00AE35FE" w:rsidP="00AE35FE">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70CC62B" w14:textId="77777777" w:rsidR="00AE35FE" w:rsidRPr="00833193" w:rsidRDefault="00AE35FE" w:rsidP="00AE35FE">
            <w:pPr>
              <w:jc w:val="center"/>
              <w:rPr>
                <w:rFonts w:ascii="Constantia" w:hAnsi="Constantia" w:cs="Tahoma"/>
                <w:color w:val="000000"/>
                <w:sz w:val="20"/>
                <w:szCs w:val="24"/>
              </w:rPr>
            </w:pPr>
          </w:p>
        </w:tc>
      </w:tr>
      <w:tr w:rsidR="00AE35FE" w:rsidRPr="00833193" w14:paraId="11E6C67A"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FD15187" w14:textId="4FE2A732" w:rsidR="00AE35FE" w:rsidRPr="00833193" w:rsidRDefault="00AE35FE" w:rsidP="00AE35FE">
            <w:r w:rsidRPr="00833193">
              <w:rPr>
                <w:rFonts w:cs="Tahoma"/>
                <w:sz w:val="20"/>
                <w:szCs w:val="20"/>
              </w:rPr>
              <w:t>Zapewnienie wsparcia doradczego</w:t>
            </w:r>
            <w:r>
              <w:rPr>
                <w:rFonts w:cs="Tahoma"/>
                <w:sz w:val="20"/>
                <w:szCs w:val="20"/>
              </w:rPr>
              <w:t xml:space="preserve"> (inaczej sformułować)</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C319B22" w14:textId="77777777" w:rsidR="00AE35FE" w:rsidRPr="00833193" w:rsidRDefault="00AE35FE" w:rsidP="00AE35FE">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6194132" w14:textId="77777777" w:rsidR="00AE35FE" w:rsidRPr="00833193" w:rsidRDefault="00AE35FE" w:rsidP="00AE35FE">
            <w:pPr>
              <w:jc w:val="center"/>
              <w:rPr>
                <w:rFonts w:ascii="Constantia" w:hAnsi="Constantia" w:cs="Tahoma"/>
                <w:color w:val="000000"/>
                <w:sz w:val="20"/>
                <w:szCs w:val="24"/>
              </w:rPr>
            </w:pPr>
          </w:p>
        </w:tc>
      </w:tr>
      <w:tr w:rsidR="00AE35FE" w:rsidRPr="00833193" w14:paraId="4EEB4B5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D58E958" w14:textId="43EE41B3" w:rsidR="00AE35FE" w:rsidRPr="00833193" w:rsidRDefault="00AE35FE" w:rsidP="00AE35FE">
            <w:pPr>
              <w:rPr>
                <w:rFonts w:cs="Tahoma"/>
                <w:sz w:val="20"/>
                <w:szCs w:val="24"/>
              </w:rPr>
            </w:pPr>
            <w:r w:rsidRPr="00833193">
              <w:rPr>
                <w:rFonts w:cs="Tahoma"/>
                <w:sz w:val="20"/>
                <w:szCs w:val="20"/>
              </w:rPr>
              <w:t>Zapewnienie oferty dla podmiotów reintegracyjnych przez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6FCC98F" w14:textId="77777777" w:rsidR="00AE35FE" w:rsidRPr="00833193" w:rsidRDefault="00AE35FE" w:rsidP="00AE35FE">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ACD3EB4" w14:textId="77777777" w:rsidR="00AE35FE" w:rsidRPr="00833193" w:rsidRDefault="00AE35FE" w:rsidP="00AE35FE">
            <w:pPr>
              <w:jc w:val="center"/>
              <w:rPr>
                <w:rFonts w:ascii="Constantia" w:hAnsi="Constantia" w:cs="Tahoma"/>
                <w:color w:val="000000"/>
                <w:sz w:val="20"/>
                <w:szCs w:val="24"/>
              </w:rPr>
            </w:pPr>
          </w:p>
        </w:tc>
      </w:tr>
      <w:tr w:rsidR="00AE35FE" w:rsidRPr="00833193" w14:paraId="4203419A"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3B73608" w14:textId="58F169BF" w:rsidR="00AE35FE" w:rsidRPr="00833193" w:rsidRDefault="00AE35FE" w:rsidP="00AE35FE">
            <w:pPr>
              <w:rPr>
                <w:rFonts w:cs="Tahoma"/>
                <w:sz w:val="20"/>
                <w:szCs w:val="24"/>
              </w:rPr>
            </w:pPr>
            <w:r w:rsidRPr="00833193">
              <w:rPr>
                <w:sz w:val="20"/>
                <w:szCs w:val="20"/>
              </w:rPr>
              <w:t>Informowanie podmiotów reintegracyjnych o możliwościach wsparcia od OWES i MCPS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6A0A56E" w14:textId="77777777" w:rsidR="00AE35FE" w:rsidRPr="00833193" w:rsidRDefault="00AE35FE" w:rsidP="00AE35FE">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BF71C3E" w14:textId="77777777" w:rsidR="00AE35FE" w:rsidRPr="00833193" w:rsidRDefault="00AE35FE" w:rsidP="00AE35FE">
            <w:pPr>
              <w:jc w:val="center"/>
              <w:rPr>
                <w:rFonts w:ascii="Constantia" w:hAnsi="Constantia" w:cs="Tahoma"/>
                <w:color w:val="000000"/>
                <w:sz w:val="20"/>
                <w:szCs w:val="24"/>
              </w:rPr>
            </w:pPr>
          </w:p>
        </w:tc>
      </w:tr>
      <w:tr w:rsidR="00C61F52" w:rsidRPr="00833193" w14:paraId="61B73447"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1942969" w14:textId="24D8B33C" w:rsidR="00C61F52" w:rsidRPr="00833193" w:rsidRDefault="00C61F52" w:rsidP="00C61F52">
            <w:pPr>
              <w:rPr>
                <w:rFonts w:cs="Tahoma"/>
                <w:sz w:val="20"/>
                <w:szCs w:val="24"/>
              </w:rPr>
            </w:pPr>
            <w:r w:rsidRPr="00833193">
              <w:rPr>
                <w:rFonts w:cs="Tahoma"/>
                <w:sz w:val="20"/>
                <w:szCs w:val="20"/>
              </w:rPr>
              <w:t xml:space="preserve">Zapewnienie wsparcia doradczego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C0596B6" w14:textId="77777777" w:rsidR="00C61F52" w:rsidRPr="00833193" w:rsidRDefault="00C61F52" w:rsidP="00C61F5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D73775E" w14:textId="77777777" w:rsidR="00C61F52" w:rsidRPr="00833193" w:rsidRDefault="00C61F52" w:rsidP="00C61F52">
            <w:pPr>
              <w:jc w:val="center"/>
              <w:rPr>
                <w:rFonts w:ascii="Constantia" w:hAnsi="Constantia" w:cs="Tahoma"/>
                <w:color w:val="000000"/>
                <w:sz w:val="20"/>
                <w:szCs w:val="24"/>
              </w:rPr>
            </w:pPr>
          </w:p>
        </w:tc>
      </w:tr>
      <w:tr w:rsidR="00C61F52" w:rsidRPr="00833193" w14:paraId="077D9265"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801514F" w14:textId="2860DCFD" w:rsidR="00C61F52" w:rsidRPr="00833193" w:rsidRDefault="00C61F52" w:rsidP="00C61F52">
            <w:pPr>
              <w:rPr>
                <w:rFonts w:cs="Tahoma"/>
                <w:sz w:val="20"/>
                <w:szCs w:val="24"/>
              </w:rPr>
            </w:pPr>
            <w:r w:rsidRPr="00833193">
              <w:rPr>
                <w:rFonts w:cs="Tahoma"/>
                <w:sz w:val="20"/>
                <w:szCs w:val="20"/>
              </w:rPr>
              <w:t xml:space="preserve">Informowanie JST w zakresie roli i znaczenia podmiotów </w:t>
            </w:r>
            <w:proofErr w:type="spellStart"/>
            <w:r w:rsidRPr="00833193">
              <w:rPr>
                <w:rFonts w:cs="Tahoma"/>
                <w:sz w:val="20"/>
                <w:szCs w:val="20"/>
              </w:rPr>
              <w:t>reintegracyjncyh</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598F5AD" w14:textId="77777777" w:rsidR="00C61F52" w:rsidRPr="00833193" w:rsidRDefault="00C61F52" w:rsidP="00C61F5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815CD9B" w14:textId="77777777" w:rsidR="00C61F52" w:rsidRPr="00833193" w:rsidRDefault="00C61F52" w:rsidP="00C61F52">
            <w:pPr>
              <w:jc w:val="center"/>
              <w:rPr>
                <w:rFonts w:ascii="Constantia" w:hAnsi="Constantia" w:cs="Tahoma"/>
                <w:color w:val="000000"/>
                <w:sz w:val="20"/>
                <w:szCs w:val="24"/>
              </w:rPr>
            </w:pPr>
          </w:p>
        </w:tc>
      </w:tr>
      <w:tr w:rsidR="00C61F52" w:rsidRPr="00833193" w14:paraId="595C986C"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765F36C" w14:textId="270AA7BC" w:rsidR="00C61F52" w:rsidRPr="00833193" w:rsidRDefault="00C61F52" w:rsidP="00C61F52">
            <w:pPr>
              <w:rPr>
                <w:rFonts w:cs="Tahoma"/>
                <w:sz w:val="20"/>
                <w:szCs w:val="24"/>
              </w:rPr>
            </w:pPr>
            <w:r w:rsidRPr="00833193">
              <w:rPr>
                <w:sz w:val="20"/>
                <w:szCs w:val="20"/>
              </w:rPr>
              <w:lastRenderedPageBreak/>
              <w:t>Działania informacyjne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D38620F" w14:textId="77777777" w:rsidR="00C61F52" w:rsidRPr="00833193" w:rsidRDefault="00C61F52" w:rsidP="00C61F5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7169B9D" w14:textId="77777777" w:rsidR="00C61F52" w:rsidRPr="00833193" w:rsidRDefault="00C61F52" w:rsidP="00C61F52">
            <w:pPr>
              <w:jc w:val="center"/>
              <w:rPr>
                <w:rFonts w:ascii="Constantia" w:hAnsi="Constantia" w:cs="Tahoma"/>
                <w:color w:val="000000"/>
                <w:sz w:val="20"/>
                <w:szCs w:val="24"/>
              </w:rPr>
            </w:pPr>
          </w:p>
        </w:tc>
      </w:tr>
      <w:tr w:rsidR="00C61F52" w:rsidRPr="00833193" w14:paraId="311BB21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0503E86" w14:textId="5ED19842" w:rsidR="00C61F52" w:rsidRPr="00833193" w:rsidRDefault="00C61F52" w:rsidP="00C61F52">
            <w:pPr>
              <w:rPr>
                <w:rFonts w:cs="Tahoma"/>
                <w:sz w:val="20"/>
                <w:szCs w:val="24"/>
              </w:rPr>
            </w:pPr>
            <w:r w:rsidRPr="00833193">
              <w:rPr>
                <w:sz w:val="20"/>
                <w:szCs w:val="20"/>
              </w:rPr>
              <w:t xml:space="preserve">Działania </w:t>
            </w:r>
            <w:proofErr w:type="spellStart"/>
            <w:r w:rsidRPr="00833193">
              <w:rPr>
                <w:sz w:val="20"/>
                <w:szCs w:val="20"/>
              </w:rPr>
              <w:t>rzecznicze</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17B8BF9" w14:textId="77777777" w:rsidR="00C61F52" w:rsidRPr="00833193" w:rsidRDefault="00C61F52" w:rsidP="00C61F5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BB59B82" w14:textId="77777777" w:rsidR="00C61F52" w:rsidRPr="00833193" w:rsidRDefault="00C61F52" w:rsidP="00C61F52">
            <w:pPr>
              <w:jc w:val="center"/>
              <w:rPr>
                <w:rFonts w:ascii="Constantia" w:hAnsi="Constantia" w:cs="Tahoma"/>
                <w:color w:val="000000"/>
                <w:sz w:val="20"/>
                <w:szCs w:val="24"/>
              </w:rPr>
            </w:pPr>
          </w:p>
        </w:tc>
      </w:tr>
      <w:tr w:rsidR="00C61F52" w:rsidRPr="00833193" w14:paraId="65328401"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C5D6D8C" w14:textId="29CB0853" w:rsidR="00C61F52" w:rsidRPr="00833193" w:rsidRDefault="00C61F52" w:rsidP="00C61F52">
            <w:pPr>
              <w:rPr>
                <w:rFonts w:cs="Tahoma"/>
                <w:sz w:val="20"/>
                <w:szCs w:val="24"/>
              </w:rPr>
            </w:pPr>
            <w:r w:rsidRPr="00833193">
              <w:rPr>
                <w:sz w:val="20"/>
                <w:szCs w:val="20"/>
              </w:rPr>
              <w:t>Opracowanie założeń działań edukacyjnych w tym zakresie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74060F6" w14:textId="5FAB94BA" w:rsidR="00C61F52" w:rsidRPr="00833193" w:rsidRDefault="00C61F52" w:rsidP="00C61F52">
            <w:pPr>
              <w:jc w:val="center"/>
              <w:rPr>
                <w:rFonts w:ascii="Constantia" w:hAnsi="Constantia" w:cs="Tahoma"/>
                <w:color w:val="000000"/>
                <w:sz w:val="20"/>
                <w:szCs w:val="24"/>
              </w:rPr>
            </w:pPr>
            <w:r>
              <w:rPr>
                <w:rFonts w:ascii="Constantia" w:hAnsi="Constantia" w:cs="Tahoma"/>
                <w:color w:val="000000"/>
                <w:sz w:val="20"/>
                <w:szCs w:val="24"/>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BD493AF" w14:textId="5FD02CE8" w:rsidR="00C61F52" w:rsidRPr="00833193" w:rsidRDefault="00C61F52" w:rsidP="00C61F52">
            <w:pPr>
              <w:jc w:val="center"/>
              <w:rPr>
                <w:rFonts w:ascii="Constantia" w:hAnsi="Constantia" w:cs="Tahoma"/>
                <w:color w:val="000000"/>
                <w:sz w:val="20"/>
                <w:szCs w:val="24"/>
              </w:rPr>
            </w:pPr>
            <w:r>
              <w:rPr>
                <w:rFonts w:ascii="Constantia" w:hAnsi="Constantia" w:cs="Tahoma"/>
                <w:color w:val="000000"/>
                <w:sz w:val="20"/>
                <w:szCs w:val="24"/>
              </w:rPr>
              <w:t>1</w:t>
            </w:r>
          </w:p>
        </w:tc>
      </w:tr>
      <w:tr w:rsidR="00C61F52" w:rsidRPr="00833193" w14:paraId="50769478"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DFEF5A0" w14:textId="6D0B24A7" w:rsidR="00C61F52" w:rsidRPr="00833193" w:rsidRDefault="00C61F52" w:rsidP="00C61F52">
            <w:pPr>
              <w:rPr>
                <w:rFonts w:cs="Tahoma"/>
                <w:sz w:val="20"/>
                <w:szCs w:val="24"/>
              </w:rPr>
            </w:pPr>
            <w:r w:rsidRPr="00833193">
              <w:rPr>
                <w:rFonts w:eastAsia="Times New Roman" w:cs="Arial"/>
                <w:color w:val="000000"/>
                <w:sz w:val="20"/>
                <w:szCs w:val="20"/>
              </w:rPr>
              <w:t>Wsparcie podmiotów reintegracyjnych w organizacji szkoleń dla najbliższego otoczenia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921DE1C" w14:textId="77777777" w:rsidR="00C61F52" w:rsidRPr="00833193" w:rsidRDefault="00C61F52" w:rsidP="00C61F5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35289A0" w14:textId="77777777" w:rsidR="00C61F52" w:rsidRPr="00833193" w:rsidRDefault="00C61F52" w:rsidP="00C61F52">
            <w:pPr>
              <w:jc w:val="center"/>
              <w:rPr>
                <w:rFonts w:ascii="Constantia" w:hAnsi="Constantia" w:cs="Tahoma"/>
                <w:color w:val="000000"/>
                <w:sz w:val="20"/>
                <w:szCs w:val="24"/>
              </w:rPr>
            </w:pPr>
          </w:p>
        </w:tc>
      </w:tr>
      <w:tr w:rsidR="00AE35FE" w:rsidRPr="00833193" w14:paraId="3D62F715"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02A9529" w14:textId="77777777" w:rsidR="00AE35FE" w:rsidRPr="00833193" w:rsidRDefault="00AE35FE" w:rsidP="00AE35FE">
            <w:pPr>
              <w:rPr>
                <w:rFonts w:cs="Tahoma"/>
                <w:sz w:val="20"/>
                <w:szCs w:val="24"/>
              </w:rPr>
            </w:pP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CA9305F" w14:textId="77777777" w:rsidR="00AE35FE" w:rsidRPr="00833193" w:rsidRDefault="00AE35FE" w:rsidP="00AE35FE">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1B16455" w14:textId="77777777" w:rsidR="00AE35FE" w:rsidRPr="00833193" w:rsidRDefault="00AE35FE" w:rsidP="00AE35FE">
            <w:pPr>
              <w:jc w:val="center"/>
              <w:rPr>
                <w:rFonts w:ascii="Constantia" w:hAnsi="Constantia" w:cs="Tahoma"/>
                <w:color w:val="000000"/>
                <w:sz w:val="20"/>
                <w:szCs w:val="24"/>
              </w:rPr>
            </w:pPr>
          </w:p>
        </w:tc>
      </w:tr>
      <w:tr w:rsidR="00AE35FE" w:rsidRPr="00833193" w14:paraId="32B899E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11F88AF0" w14:textId="77777777" w:rsidR="00AE35FE" w:rsidRPr="00C61F52" w:rsidRDefault="00AE35FE" w:rsidP="00AE35FE">
            <w:pPr>
              <w:rPr>
                <w:rFonts w:cs="Tahoma"/>
                <w:sz w:val="20"/>
                <w:szCs w:val="24"/>
                <w:highlight w:val="yellow"/>
              </w:rPr>
            </w:pPr>
            <w:r w:rsidRPr="00C61F52">
              <w:rPr>
                <w:rFonts w:cs="Tahoma"/>
                <w:sz w:val="20"/>
                <w:szCs w:val="24"/>
                <w:highlight w:val="yellow"/>
              </w:rPr>
              <w:t>Wskaźnik rezultatu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6F6D270" w14:textId="77777777" w:rsidR="00AE35FE" w:rsidRPr="00833193" w:rsidRDefault="00AE35FE" w:rsidP="00AE35FE">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5F3BD79" w14:textId="77777777" w:rsidR="00AE35FE" w:rsidRPr="00833193" w:rsidRDefault="00AE35FE" w:rsidP="00AE35FE">
            <w:pPr>
              <w:jc w:val="center"/>
              <w:rPr>
                <w:rFonts w:ascii="Constantia" w:hAnsi="Constantia" w:cs="Tahoma"/>
                <w:color w:val="000000"/>
                <w:sz w:val="20"/>
                <w:szCs w:val="24"/>
              </w:rPr>
            </w:pPr>
          </w:p>
        </w:tc>
      </w:tr>
      <w:tr w:rsidR="00AE35FE" w:rsidRPr="00833193" w14:paraId="31C6F0D1" w14:textId="77777777">
        <w:trPr>
          <w:trHeight w:val="194"/>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auto"/>
          </w:tcPr>
          <w:p w14:paraId="6EF62A88" w14:textId="77777777" w:rsidR="00AE35FE" w:rsidRPr="00833193" w:rsidRDefault="00AE35FE" w:rsidP="00AE35FE">
            <w:pPr>
              <w:rPr>
                <w:rFonts w:ascii="Constantia" w:hAnsi="Constantia" w:cs="Tahoma"/>
                <w:sz w:val="20"/>
                <w:szCs w:val="24"/>
              </w:rPr>
            </w:pPr>
            <w:r w:rsidRPr="00833193">
              <w:rPr>
                <w:rFonts w:ascii="Constantia" w:hAnsi="Constantia" w:cs="Tahoma"/>
                <w:sz w:val="20"/>
                <w:szCs w:val="24"/>
              </w:rPr>
              <w:t>Sposoby  weryfikacji wskaźników: lista obecności, deklaracje uczestnictwa; materiały prasowe, notatki z realizacji zadań</w:t>
            </w:r>
          </w:p>
          <w:p w14:paraId="74CA92E6" w14:textId="77777777" w:rsidR="00AE35FE" w:rsidRPr="00833193" w:rsidRDefault="00AE35FE" w:rsidP="00AE35FE">
            <w:pPr>
              <w:rPr>
                <w:rFonts w:ascii="Constantia" w:hAnsi="Constantia" w:cs="Tahoma"/>
                <w:sz w:val="20"/>
                <w:szCs w:val="24"/>
              </w:rPr>
            </w:pPr>
            <w:r w:rsidRPr="00833193">
              <w:rPr>
                <w:rFonts w:ascii="Constantia" w:hAnsi="Constantia" w:cs="Tahoma"/>
                <w:sz w:val="20"/>
                <w:szCs w:val="24"/>
              </w:rPr>
              <w:t xml:space="preserve">Częstotliwość pomiaru: co </w:t>
            </w:r>
            <w:r w:rsidRPr="00833193">
              <w:rPr>
                <w:rFonts w:ascii="Tahoma" w:hAnsi="Tahoma" w:cs="Tahoma"/>
                <w:sz w:val="20"/>
                <w:szCs w:val="24"/>
              </w:rPr>
              <w:t xml:space="preserve">12 </w:t>
            </w:r>
            <w:r w:rsidRPr="00833193">
              <w:rPr>
                <w:rFonts w:ascii="Constantia" w:hAnsi="Constantia" w:cs="Tahoma"/>
                <w:sz w:val="20"/>
                <w:szCs w:val="24"/>
              </w:rPr>
              <w:t>miesięcy w ramach monitoringu realizacji „Planu…”</w:t>
            </w:r>
          </w:p>
          <w:p w14:paraId="1A726630" w14:textId="77777777" w:rsidR="00AE35FE" w:rsidRPr="00833193" w:rsidRDefault="00AE35FE" w:rsidP="00AE35FE">
            <w:pPr>
              <w:rPr>
                <w:rFonts w:ascii="Constantia" w:hAnsi="Constantia" w:cs="Tahoma"/>
                <w:sz w:val="20"/>
                <w:szCs w:val="24"/>
              </w:rPr>
            </w:pPr>
          </w:p>
        </w:tc>
      </w:tr>
    </w:tbl>
    <w:p w14:paraId="3811504D" w14:textId="77777777" w:rsidR="00FA6E00" w:rsidRPr="00833193" w:rsidRDefault="00FA6E00" w:rsidP="000412D2"/>
    <w:p w14:paraId="0F5C047F" w14:textId="354178EC" w:rsidR="00FA6E00" w:rsidRPr="00833193" w:rsidRDefault="00C61F52" w:rsidP="00C61F52">
      <w:pPr>
        <w:pStyle w:val="Nagwek4"/>
      </w:pPr>
      <w:bookmarkStart w:id="45" w:name="_Toc46229822"/>
      <w:r>
        <w:t>VI.4.</w:t>
      </w:r>
      <w:r w:rsidR="00D113ED" w:rsidRPr="00833193">
        <w:t>4. Dział wsparcie ekonomii społecznej</w:t>
      </w:r>
      <w:bookmarkEnd w:id="45"/>
    </w:p>
    <w:tbl>
      <w:tblPr>
        <w:tblW w:w="14424" w:type="dxa"/>
        <w:jc w:val="center"/>
        <w:tblLook w:val="04A0" w:firstRow="1" w:lastRow="0" w:firstColumn="1" w:lastColumn="0" w:noHBand="0" w:noVBand="1"/>
      </w:tblPr>
      <w:tblGrid>
        <w:gridCol w:w="5409"/>
        <w:gridCol w:w="4628"/>
        <w:gridCol w:w="4387"/>
      </w:tblGrid>
      <w:tr w:rsidR="00FA6E00" w:rsidRPr="00833193" w14:paraId="26CB5E42" w14:textId="77777777">
        <w:trPr>
          <w:jc w:val="center"/>
        </w:trPr>
        <w:tc>
          <w:tcPr>
            <w:tcW w:w="14424" w:type="dxa"/>
            <w:gridSpan w:val="3"/>
            <w:tcBorders>
              <w:top w:val="single" w:sz="8" w:space="0" w:color="548DD4"/>
              <w:left w:val="single" w:sz="8" w:space="0" w:color="548DD4"/>
              <w:bottom w:val="single" w:sz="8" w:space="0" w:color="548DD4"/>
              <w:right w:val="single" w:sz="8" w:space="0" w:color="548DD4"/>
            </w:tcBorders>
            <w:shd w:val="clear" w:color="auto" w:fill="auto"/>
          </w:tcPr>
          <w:p w14:paraId="58253767" w14:textId="77777777" w:rsidR="00FA6E00" w:rsidRPr="00833193" w:rsidRDefault="00D113ED" w:rsidP="000412D2">
            <w:pPr>
              <w:rPr>
                <w:rFonts w:cs="Tahoma"/>
                <w:bCs/>
                <w:i/>
                <w:sz w:val="20"/>
                <w:szCs w:val="24"/>
              </w:rPr>
            </w:pPr>
            <w:r w:rsidRPr="00833193">
              <w:rPr>
                <w:rFonts w:cs="Tahoma"/>
                <w:bCs/>
                <w:i/>
                <w:sz w:val="20"/>
                <w:szCs w:val="20"/>
              </w:rPr>
              <w:t>Cel nr 4</w:t>
            </w:r>
            <w:r w:rsidRPr="00833193">
              <w:rPr>
                <w:rFonts w:cs="Tahoma"/>
                <w:i/>
                <w:sz w:val="20"/>
                <w:szCs w:val="20"/>
              </w:rPr>
              <w:t xml:space="preserve"> - </w:t>
            </w:r>
            <w:r w:rsidRPr="00833193">
              <w:rPr>
                <w:rFonts w:cs="Arial"/>
                <w:b/>
                <w:i/>
                <w:sz w:val="20"/>
                <w:szCs w:val="20"/>
              </w:rPr>
              <w:t xml:space="preserve"> Zwiększenie zaangażowania instytucji publicznych oraz organizacji pozarządowych w rozwój ES</w:t>
            </w:r>
          </w:p>
        </w:tc>
      </w:tr>
      <w:tr w:rsidR="00FA6E00" w:rsidRPr="00833193" w14:paraId="6A01839F" w14:textId="77777777">
        <w:trPr>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2EBDCC5" w14:textId="77777777" w:rsidR="00FA6E00" w:rsidRPr="00833193" w:rsidRDefault="00D113ED" w:rsidP="000412D2">
            <w:pPr>
              <w:jc w:val="center"/>
              <w:rPr>
                <w:rFonts w:cs="Tahoma"/>
                <w:bCs/>
                <w:sz w:val="20"/>
                <w:szCs w:val="24"/>
              </w:rPr>
            </w:pPr>
            <w:r w:rsidRPr="00833193">
              <w:rPr>
                <w:rFonts w:cs="Tahoma"/>
                <w:bCs/>
                <w:sz w:val="20"/>
                <w:szCs w:val="20"/>
              </w:rPr>
              <w:t>Działanie:</w:t>
            </w:r>
          </w:p>
        </w:tc>
        <w:tc>
          <w:tcPr>
            <w:tcW w:w="4628"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D8166C2" w14:textId="77777777" w:rsidR="00FA6E00" w:rsidRPr="00833193" w:rsidRDefault="00D113ED" w:rsidP="000412D2">
            <w:pPr>
              <w:jc w:val="center"/>
              <w:rPr>
                <w:rFonts w:cs="Tahoma"/>
                <w:bCs/>
                <w:sz w:val="20"/>
                <w:szCs w:val="24"/>
              </w:rPr>
            </w:pPr>
            <w:r w:rsidRPr="00833193">
              <w:rPr>
                <w:rFonts w:cs="Tahoma"/>
                <w:bCs/>
                <w:sz w:val="20"/>
                <w:szCs w:val="20"/>
              </w:rPr>
              <w:t>Rezultat</w:t>
            </w:r>
          </w:p>
        </w:tc>
        <w:tc>
          <w:tcPr>
            <w:tcW w:w="438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84FD740" w14:textId="77777777" w:rsidR="00FA6E00" w:rsidRPr="00833193" w:rsidRDefault="00D113ED" w:rsidP="000412D2">
            <w:pPr>
              <w:jc w:val="center"/>
              <w:rPr>
                <w:rFonts w:cs="Tahoma"/>
                <w:bCs/>
                <w:sz w:val="20"/>
                <w:szCs w:val="24"/>
              </w:rPr>
            </w:pPr>
            <w:r w:rsidRPr="00833193">
              <w:rPr>
                <w:rFonts w:cs="Tahoma"/>
                <w:bCs/>
                <w:sz w:val="20"/>
                <w:szCs w:val="20"/>
              </w:rPr>
              <w:t>Wskaźnik pomiaru</w:t>
            </w:r>
          </w:p>
        </w:tc>
      </w:tr>
      <w:tr w:rsidR="00FA6E00" w:rsidRPr="00833193" w14:paraId="1455DDC8" w14:textId="77777777">
        <w:trPr>
          <w:trHeight w:val="400"/>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57234EA4" w14:textId="77777777" w:rsidR="00FA6E00" w:rsidRPr="00833193" w:rsidRDefault="00D113ED" w:rsidP="000412D2">
            <w:pPr>
              <w:shd w:val="clear" w:color="auto" w:fill="CCCCCC"/>
              <w:ind w:left="360"/>
              <w:rPr>
                <w:rFonts w:cs="Arial"/>
              </w:rPr>
            </w:pPr>
            <w:r w:rsidRPr="00833193">
              <w:rPr>
                <w:rFonts w:eastAsia="Times New Roman" w:cs="Arial"/>
                <w:sz w:val="20"/>
                <w:szCs w:val="20"/>
                <w:lang w:eastAsia="pl-PL"/>
              </w:rPr>
              <w:t>DZIAŁANIA JST:</w:t>
            </w:r>
          </w:p>
        </w:tc>
        <w:tc>
          <w:tcPr>
            <w:tcW w:w="4628" w:type="dxa"/>
            <w:tcBorders>
              <w:top w:val="single" w:sz="8" w:space="0" w:color="548DD4"/>
              <w:left w:val="single" w:sz="8" w:space="0" w:color="548DD4"/>
              <w:bottom w:val="single" w:sz="8" w:space="0" w:color="548DD4"/>
              <w:right w:val="single" w:sz="8" w:space="0" w:color="548DD4"/>
            </w:tcBorders>
            <w:shd w:val="clear" w:color="auto" w:fill="auto"/>
          </w:tcPr>
          <w:p w14:paraId="008CC84B" w14:textId="77777777" w:rsidR="00FA6E00" w:rsidRPr="00833193" w:rsidRDefault="00FA6E00" w:rsidP="000412D2">
            <w:pPr>
              <w:pStyle w:val="Strategia-tekst"/>
              <w:shd w:val="clear" w:color="auto" w:fill="CCCCCC"/>
              <w:ind w:firstLine="0"/>
              <w:jc w:val="left"/>
              <w:rPr>
                <w:rFonts w:ascii="Calibri" w:hAnsi="Calibri" w:cs="Tahoma"/>
                <w:sz w:val="20"/>
                <w:szCs w:val="24"/>
              </w:rPr>
            </w:pPr>
          </w:p>
        </w:tc>
        <w:tc>
          <w:tcPr>
            <w:tcW w:w="4387" w:type="dxa"/>
            <w:tcBorders>
              <w:top w:val="single" w:sz="8" w:space="0" w:color="548DD4"/>
              <w:left w:val="single" w:sz="8" w:space="0" w:color="548DD4"/>
              <w:bottom w:val="single" w:sz="8" w:space="0" w:color="548DD4"/>
              <w:right w:val="single" w:sz="8" w:space="0" w:color="548DD4"/>
            </w:tcBorders>
            <w:shd w:val="clear" w:color="auto" w:fill="auto"/>
          </w:tcPr>
          <w:p w14:paraId="33EC8923" w14:textId="77777777" w:rsidR="00FA6E00" w:rsidRPr="00833193" w:rsidRDefault="00FA6E00" w:rsidP="000412D2">
            <w:pPr>
              <w:shd w:val="clear" w:color="auto" w:fill="CCCCCC"/>
              <w:suppressAutoHyphens w:val="0"/>
              <w:rPr>
                <w:rFonts w:cs="Tahoma"/>
                <w:sz w:val="20"/>
                <w:szCs w:val="24"/>
              </w:rPr>
            </w:pPr>
          </w:p>
        </w:tc>
      </w:tr>
      <w:tr w:rsidR="00FA6E00" w:rsidRPr="00833193" w14:paraId="47E8419D" w14:textId="77777777">
        <w:trPr>
          <w:trHeight w:val="75"/>
          <w:jc w:val="center"/>
        </w:trPr>
        <w:tc>
          <w:tcPr>
            <w:tcW w:w="540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3D2A0D5F" w14:textId="77777777" w:rsidR="00FA6E00" w:rsidRPr="00833193" w:rsidRDefault="00D113ED" w:rsidP="000412D2">
            <w:pPr>
              <w:pStyle w:val="Akapitzlist"/>
              <w:rPr>
                <w:rFonts w:cs="Arial"/>
              </w:rPr>
            </w:pPr>
            <w:r w:rsidRPr="00833193">
              <w:rPr>
                <w:rFonts w:cs="Arial"/>
                <w:sz w:val="20"/>
                <w:szCs w:val="20"/>
              </w:rPr>
              <w:t xml:space="preserve">4.1. Prowadzenie działań edukacyjnych, informacyjnych i rzecznictwa skierowanych do JST, w tym JOPS (1.5.1)(Np. , rzecznictwo, wizyty studyjne, </w:t>
            </w:r>
            <w:proofErr w:type="spellStart"/>
            <w:r w:rsidRPr="00833193">
              <w:rPr>
                <w:rFonts w:cs="Arial"/>
                <w:sz w:val="20"/>
                <w:szCs w:val="20"/>
              </w:rPr>
              <w:t>RESiS</w:t>
            </w:r>
            <w:proofErr w:type="spellEnd"/>
            <w:r w:rsidRPr="00833193">
              <w:rPr>
                <w:rFonts w:cs="Arial"/>
                <w:sz w:val="20"/>
                <w:szCs w:val="20"/>
              </w:rPr>
              <w:t>, uzupełnienie aktów prawnych, dok. Strategicznych o zapisy ES)</w:t>
            </w:r>
          </w:p>
        </w:tc>
        <w:tc>
          <w:tcPr>
            <w:tcW w:w="4628"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114FD131" w14:textId="77777777" w:rsidR="00FA6E00" w:rsidRPr="00833193" w:rsidRDefault="00D113ED" w:rsidP="000412D2">
            <w:pPr>
              <w:pStyle w:val="Standard"/>
              <w:spacing w:after="0" w:line="240" w:lineRule="auto"/>
              <w:rPr>
                <w:rFonts w:cs="Tahoma"/>
                <w:sz w:val="20"/>
                <w:szCs w:val="24"/>
              </w:rPr>
            </w:pPr>
            <w:r w:rsidRPr="00833193">
              <w:rPr>
                <w:rFonts w:ascii="Arial" w:hAnsi="Arial" w:cs="Tahoma"/>
                <w:sz w:val="20"/>
                <w:szCs w:val="20"/>
              </w:rPr>
              <w:t>Wzrost wiedzy oraz świadomości JST w zakresie znaczenia i roli ES</w:t>
            </w:r>
          </w:p>
        </w:tc>
        <w:tc>
          <w:tcPr>
            <w:tcW w:w="438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E18EE29"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Działania informacyjne:</w:t>
            </w:r>
          </w:p>
          <w:p w14:paraId="5D757EEC"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 zakładki PES</w:t>
            </w:r>
          </w:p>
          <w:p w14:paraId="7F931060"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 xml:space="preserve">- dok, strategiczne - </w:t>
            </w:r>
            <w:proofErr w:type="spellStart"/>
            <w:r w:rsidRPr="00833193">
              <w:rPr>
                <w:rFonts w:ascii="Arial" w:hAnsi="Arial"/>
                <w:sz w:val="20"/>
                <w:szCs w:val="20"/>
              </w:rPr>
              <w:t>monitoringiemRESis</w:t>
            </w:r>
            <w:proofErr w:type="spellEnd"/>
          </w:p>
        </w:tc>
      </w:tr>
      <w:tr w:rsidR="00FA6E00" w:rsidRPr="00833193" w14:paraId="172293D1" w14:textId="77777777">
        <w:trPr>
          <w:trHeight w:val="75"/>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3429FEED" w14:textId="77777777" w:rsidR="00FA6E00" w:rsidRPr="00833193" w:rsidRDefault="00FA6E00" w:rsidP="000412D2">
            <w:pPr>
              <w:pStyle w:val="Akapitzlist"/>
              <w:ind w:left="360"/>
              <w:rPr>
                <w:rFonts w:cs="Arial"/>
              </w:rPr>
            </w:pPr>
          </w:p>
        </w:tc>
        <w:tc>
          <w:tcPr>
            <w:tcW w:w="4628" w:type="dxa"/>
            <w:vMerge/>
            <w:tcBorders>
              <w:top w:val="single" w:sz="8" w:space="0" w:color="548DD4"/>
              <w:left w:val="single" w:sz="8" w:space="0" w:color="548DD4"/>
              <w:bottom w:val="single" w:sz="8" w:space="0" w:color="548DD4"/>
              <w:right w:val="single" w:sz="8" w:space="0" w:color="548DD4"/>
            </w:tcBorders>
            <w:shd w:val="clear" w:color="auto" w:fill="auto"/>
          </w:tcPr>
          <w:p w14:paraId="4A258A3C" w14:textId="77777777" w:rsidR="00FA6E00" w:rsidRPr="00833193" w:rsidRDefault="00FA6E00" w:rsidP="000412D2">
            <w:pPr>
              <w:pStyle w:val="Standard"/>
              <w:spacing w:after="0" w:line="240" w:lineRule="auto"/>
              <w:rPr>
                <w:rFonts w:cs="Tahoma"/>
                <w:sz w:val="20"/>
                <w:szCs w:val="24"/>
              </w:rPr>
            </w:pPr>
          </w:p>
        </w:tc>
        <w:tc>
          <w:tcPr>
            <w:tcW w:w="4387" w:type="dxa"/>
            <w:tcBorders>
              <w:left w:val="single" w:sz="8" w:space="0" w:color="548DD4"/>
              <w:bottom w:val="single" w:sz="8" w:space="0" w:color="548DD4"/>
              <w:right w:val="single" w:sz="8" w:space="0" w:color="548DD4"/>
            </w:tcBorders>
            <w:shd w:val="clear" w:color="auto" w:fill="auto"/>
            <w:vAlign w:val="center"/>
          </w:tcPr>
          <w:p w14:paraId="1D350C38"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Edukacja  szkolenia i seminaria</w:t>
            </w:r>
          </w:p>
        </w:tc>
      </w:tr>
      <w:tr w:rsidR="00FA6E00" w:rsidRPr="00833193" w14:paraId="019595B5" w14:textId="77777777">
        <w:trPr>
          <w:trHeight w:val="75"/>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248D79BE" w14:textId="77777777" w:rsidR="00FA6E00" w:rsidRPr="00833193" w:rsidRDefault="00FA6E00" w:rsidP="000412D2">
            <w:pPr>
              <w:pStyle w:val="Akapitzlist"/>
              <w:ind w:left="360"/>
              <w:rPr>
                <w:rFonts w:cs="Arial"/>
              </w:rPr>
            </w:pPr>
          </w:p>
        </w:tc>
        <w:tc>
          <w:tcPr>
            <w:tcW w:w="4628" w:type="dxa"/>
            <w:vMerge/>
            <w:tcBorders>
              <w:top w:val="single" w:sz="8" w:space="0" w:color="548DD4"/>
              <w:left w:val="single" w:sz="8" w:space="0" w:color="548DD4"/>
              <w:bottom w:val="single" w:sz="8" w:space="0" w:color="548DD4"/>
              <w:right w:val="single" w:sz="8" w:space="0" w:color="548DD4"/>
            </w:tcBorders>
            <w:shd w:val="clear" w:color="auto" w:fill="auto"/>
          </w:tcPr>
          <w:p w14:paraId="62842611" w14:textId="77777777" w:rsidR="00FA6E00" w:rsidRPr="00833193" w:rsidRDefault="00FA6E00" w:rsidP="000412D2">
            <w:pPr>
              <w:pStyle w:val="Standard"/>
              <w:spacing w:after="0" w:line="240" w:lineRule="auto"/>
              <w:rPr>
                <w:rFonts w:cs="Tahoma"/>
                <w:sz w:val="20"/>
                <w:szCs w:val="24"/>
              </w:rPr>
            </w:pPr>
          </w:p>
        </w:tc>
        <w:tc>
          <w:tcPr>
            <w:tcW w:w="4387" w:type="dxa"/>
            <w:tcBorders>
              <w:left w:val="single" w:sz="8" w:space="0" w:color="548DD4"/>
              <w:bottom w:val="single" w:sz="8" w:space="0" w:color="548DD4"/>
              <w:right w:val="single" w:sz="8" w:space="0" w:color="548DD4"/>
            </w:tcBorders>
            <w:shd w:val="clear" w:color="auto" w:fill="auto"/>
            <w:vAlign w:val="center"/>
          </w:tcPr>
          <w:p w14:paraId="02B55549"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Wizyty studyjne</w:t>
            </w:r>
          </w:p>
        </w:tc>
      </w:tr>
      <w:tr w:rsidR="00FA6E00" w:rsidRPr="00833193" w14:paraId="173856CC" w14:textId="77777777">
        <w:trPr>
          <w:trHeight w:val="157"/>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629CFF78" w14:textId="77777777" w:rsidR="00FA6E00" w:rsidRPr="00833193" w:rsidRDefault="00D113ED" w:rsidP="000412D2">
            <w:pPr>
              <w:pStyle w:val="Akapitzlist"/>
              <w:suppressAutoHyphens w:val="0"/>
              <w:rPr>
                <w:rFonts w:cs="Arial"/>
              </w:rPr>
            </w:pPr>
            <w:r w:rsidRPr="00833193">
              <w:rPr>
                <w:rFonts w:cs="Arial"/>
                <w:sz w:val="20"/>
                <w:szCs w:val="20"/>
              </w:rPr>
              <w:t>4.2. Organizacja interdyscyplinarnych spotkań, seminariów i innych form wspierających współpracę pomiędzy podmiotami ekonomii społecznej i ich otoczeniem (4.3.4.)</w:t>
            </w:r>
          </w:p>
        </w:tc>
        <w:tc>
          <w:tcPr>
            <w:tcW w:w="4628" w:type="dxa"/>
            <w:tcBorders>
              <w:top w:val="single" w:sz="8" w:space="0" w:color="548DD4"/>
              <w:left w:val="single" w:sz="8" w:space="0" w:color="548DD4"/>
              <w:bottom w:val="single" w:sz="8" w:space="0" w:color="548DD4"/>
              <w:right w:val="single" w:sz="8" w:space="0" w:color="548DD4"/>
            </w:tcBorders>
            <w:shd w:val="clear" w:color="auto" w:fill="auto"/>
          </w:tcPr>
          <w:p w14:paraId="3C0190B4"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Wymiana informacji oraz integracja środowiska działającego na rzecz ES</w:t>
            </w:r>
          </w:p>
        </w:tc>
        <w:tc>
          <w:tcPr>
            <w:tcW w:w="4387" w:type="dxa"/>
            <w:tcBorders>
              <w:top w:val="single" w:sz="8" w:space="0" w:color="548DD4"/>
              <w:left w:val="single" w:sz="8" w:space="0" w:color="548DD4"/>
              <w:bottom w:val="single" w:sz="8" w:space="0" w:color="548DD4"/>
              <w:right w:val="single" w:sz="8" w:space="0" w:color="548DD4"/>
            </w:tcBorders>
            <w:shd w:val="clear" w:color="auto" w:fill="auto"/>
          </w:tcPr>
          <w:p w14:paraId="231928A0" w14:textId="77777777" w:rsidR="00FA6E00" w:rsidRPr="00833193" w:rsidRDefault="00D113ED" w:rsidP="000412D2">
            <w:pPr>
              <w:pStyle w:val="Standard"/>
              <w:suppressAutoHyphens w:val="0"/>
              <w:spacing w:after="0" w:line="240" w:lineRule="auto"/>
              <w:rPr>
                <w:rFonts w:eastAsia="Times New Roman" w:cs="Arial"/>
                <w:color w:val="000000"/>
                <w:sz w:val="24"/>
                <w:szCs w:val="24"/>
              </w:rPr>
            </w:pPr>
            <w:r w:rsidRPr="00833193">
              <w:rPr>
                <w:rFonts w:ascii="Arial" w:hAnsi="Arial" w:cs="Tahoma"/>
                <w:sz w:val="20"/>
                <w:szCs w:val="20"/>
              </w:rPr>
              <w:t>Seminaria i spotkania</w:t>
            </w:r>
          </w:p>
        </w:tc>
      </w:tr>
      <w:tr w:rsidR="00FA6E00" w:rsidRPr="00833193" w14:paraId="1B5DB7E4" w14:textId="77777777">
        <w:trPr>
          <w:trHeight w:val="277"/>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67668D53" w14:textId="77777777" w:rsidR="00FA6E00" w:rsidRPr="00833193" w:rsidRDefault="00D113ED" w:rsidP="000412D2">
            <w:pPr>
              <w:pStyle w:val="Akapitzlist"/>
              <w:suppressAutoHyphens w:val="0"/>
              <w:rPr>
                <w:rFonts w:cs="Arial"/>
              </w:rPr>
            </w:pPr>
            <w:r w:rsidRPr="00833193">
              <w:rPr>
                <w:rFonts w:cs="Arial"/>
                <w:sz w:val="20"/>
                <w:szCs w:val="20"/>
              </w:rPr>
              <w:t>4.3. Wspieranie przez jednostki samorządu terytorialnego inicjatyw na rzecz ES (popr. 4.4.1.)</w:t>
            </w:r>
          </w:p>
        </w:tc>
        <w:tc>
          <w:tcPr>
            <w:tcW w:w="4628" w:type="dxa"/>
            <w:tcBorders>
              <w:top w:val="single" w:sz="8" w:space="0" w:color="548DD4"/>
              <w:left w:val="single" w:sz="8" w:space="0" w:color="548DD4"/>
              <w:bottom w:val="single" w:sz="8" w:space="0" w:color="548DD4"/>
              <w:right w:val="single" w:sz="8" w:space="0" w:color="548DD4"/>
            </w:tcBorders>
            <w:shd w:val="clear" w:color="auto" w:fill="auto"/>
          </w:tcPr>
          <w:p w14:paraId="6448925A"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Wzmocnienie inicjatyw na rzecz ES</w:t>
            </w:r>
          </w:p>
        </w:tc>
        <w:tc>
          <w:tcPr>
            <w:tcW w:w="4387" w:type="dxa"/>
            <w:tcBorders>
              <w:top w:val="single" w:sz="8" w:space="0" w:color="548DD4"/>
              <w:left w:val="single" w:sz="8" w:space="0" w:color="548DD4"/>
              <w:bottom w:val="single" w:sz="8" w:space="0" w:color="548DD4"/>
              <w:right w:val="single" w:sz="8" w:space="0" w:color="548DD4"/>
            </w:tcBorders>
            <w:shd w:val="clear" w:color="auto" w:fill="auto"/>
          </w:tcPr>
          <w:p w14:paraId="4F23616F" w14:textId="77777777" w:rsidR="00FA6E00" w:rsidRPr="00833193" w:rsidRDefault="00D113ED" w:rsidP="000412D2">
            <w:pPr>
              <w:suppressAutoHyphens w:val="0"/>
              <w:rPr>
                <w:rFonts w:cs="Tahoma"/>
                <w:sz w:val="20"/>
                <w:szCs w:val="24"/>
              </w:rPr>
            </w:pPr>
            <w:r w:rsidRPr="00833193">
              <w:rPr>
                <w:rFonts w:cs="Tahoma"/>
                <w:sz w:val="20"/>
                <w:szCs w:val="20"/>
              </w:rPr>
              <w:t>Zakładanie PES przez JST</w:t>
            </w:r>
          </w:p>
        </w:tc>
      </w:tr>
      <w:tr w:rsidR="00FA6E00" w:rsidRPr="00833193" w14:paraId="3CDCC7A1" w14:textId="77777777">
        <w:trPr>
          <w:trHeight w:val="113"/>
          <w:jc w:val="center"/>
        </w:trPr>
        <w:tc>
          <w:tcPr>
            <w:tcW w:w="540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75647420" w14:textId="77777777" w:rsidR="00FA6E00" w:rsidRPr="00833193" w:rsidRDefault="00D113ED" w:rsidP="000412D2">
            <w:pPr>
              <w:pStyle w:val="Akapitzlist"/>
              <w:suppressAutoHyphens w:val="0"/>
              <w:rPr>
                <w:rFonts w:cs="Arial"/>
              </w:rPr>
            </w:pPr>
            <w:r w:rsidRPr="00833193">
              <w:rPr>
                <w:rFonts w:eastAsia="Times New Roman" w:cs="Arial"/>
                <w:sz w:val="20"/>
                <w:szCs w:val="20"/>
                <w:lang w:eastAsia="pl-PL"/>
              </w:rPr>
              <w:t>4.4. Edukacja i promowanie społecznie odpowiedzialnych zamówień publicznych w zakresie inwestycji,  zakupów i usług)</w:t>
            </w:r>
          </w:p>
        </w:tc>
        <w:tc>
          <w:tcPr>
            <w:tcW w:w="4628"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29C7E8B6"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Wzrost wiedzy na temat odpowiedzialnych społecznie zamówień publicznych</w:t>
            </w:r>
          </w:p>
        </w:tc>
        <w:tc>
          <w:tcPr>
            <w:tcW w:w="4387" w:type="dxa"/>
            <w:tcBorders>
              <w:top w:val="single" w:sz="8" w:space="0" w:color="548DD4"/>
              <w:left w:val="single" w:sz="8" w:space="0" w:color="548DD4"/>
              <w:bottom w:val="single" w:sz="8" w:space="0" w:color="548DD4"/>
              <w:right w:val="single" w:sz="8" w:space="0" w:color="548DD4"/>
            </w:tcBorders>
            <w:shd w:val="clear" w:color="auto" w:fill="auto"/>
          </w:tcPr>
          <w:p w14:paraId="753755F8" w14:textId="77777777" w:rsidR="00FA6E00" w:rsidRPr="00833193" w:rsidRDefault="00D113ED" w:rsidP="000412D2">
            <w:pPr>
              <w:pStyle w:val="Standard"/>
              <w:suppressAutoHyphens w:val="0"/>
              <w:spacing w:after="0" w:line="240" w:lineRule="auto"/>
              <w:rPr>
                <w:rFonts w:eastAsia="Times New Roman" w:cs="Arial"/>
                <w:color w:val="000000"/>
                <w:sz w:val="24"/>
                <w:szCs w:val="24"/>
              </w:rPr>
            </w:pPr>
            <w:r w:rsidRPr="00833193">
              <w:rPr>
                <w:rFonts w:ascii="Arial" w:hAnsi="Arial" w:cs="Tahoma"/>
                <w:sz w:val="20"/>
                <w:szCs w:val="20"/>
              </w:rPr>
              <w:t xml:space="preserve">Promocja – pisma, dobre praktyki, </w:t>
            </w:r>
          </w:p>
          <w:p w14:paraId="66EA12B6" w14:textId="77777777" w:rsidR="00FA6E00" w:rsidRPr="00833193" w:rsidRDefault="00FA6E00" w:rsidP="000412D2">
            <w:pPr>
              <w:pStyle w:val="Standard"/>
              <w:suppressAutoHyphens w:val="0"/>
              <w:spacing w:after="0" w:line="240" w:lineRule="auto"/>
              <w:rPr>
                <w:rFonts w:eastAsia="Times New Roman" w:cs="Arial"/>
                <w:color w:val="000000"/>
                <w:sz w:val="24"/>
                <w:szCs w:val="24"/>
              </w:rPr>
            </w:pPr>
          </w:p>
        </w:tc>
      </w:tr>
      <w:tr w:rsidR="00FA6E00" w:rsidRPr="00833193" w14:paraId="0ACCA8B7" w14:textId="77777777">
        <w:trPr>
          <w:trHeight w:val="113"/>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7CE33A76" w14:textId="77777777" w:rsidR="00FA6E00" w:rsidRPr="00833193" w:rsidRDefault="00FA6E00" w:rsidP="000412D2">
            <w:pPr>
              <w:pStyle w:val="Akapitzlist"/>
              <w:suppressAutoHyphens w:val="0"/>
              <w:ind w:left="360"/>
              <w:rPr>
                <w:rFonts w:cs="Arial"/>
              </w:rPr>
            </w:pPr>
          </w:p>
        </w:tc>
        <w:tc>
          <w:tcPr>
            <w:tcW w:w="4628" w:type="dxa"/>
            <w:vMerge/>
            <w:tcBorders>
              <w:top w:val="single" w:sz="8" w:space="0" w:color="548DD4"/>
              <w:left w:val="single" w:sz="8" w:space="0" w:color="548DD4"/>
              <w:bottom w:val="single" w:sz="8" w:space="0" w:color="548DD4"/>
              <w:right w:val="single" w:sz="8" w:space="0" w:color="548DD4"/>
            </w:tcBorders>
            <w:shd w:val="clear" w:color="auto" w:fill="auto"/>
          </w:tcPr>
          <w:p w14:paraId="3446ABF1"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163F05C2" w14:textId="77777777" w:rsidR="00FA6E00" w:rsidRPr="00833193" w:rsidRDefault="00D113ED" w:rsidP="000412D2">
            <w:pPr>
              <w:pStyle w:val="Standard"/>
              <w:suppressAutoHyphens w:val="0"/>
              <w:spacing w:after="0" w:line="240" w:lineRule="auto"/>
              <w:rPr>
                <w:rFonts w:eastAsia="Times New Roman" w:cs="Arial"/>
                <w:color w:val="000000"/>
                <w:sz w:val="24"/>
                <w:szCs w:val="24"/>
              </w:rPr>
            </w:pPr>
            <w:r w:rsidRPr="00833193">
              <w:rPr>
                <w:rFonts w:ascii="Arial" w:hAnsi="Arial" w:cs="Tahoma"/>
                <w:sz w:val="20"/>
                <w:szCs w:val="20"/>
              </w:rPr>
              <w:t>Edukacja - szkolenia</w:t>
            </w:r>
          </w:p>
        </w:tc>
      </w:tr>
      <w:tr w:rsidR="00FA6E00" w:rsidRPr="00833193" w14:paraId="1D7F1A5B" w14:textId="77777777">
        <w:trPr>
          <w:trHeight w:val="217"/>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687121A9" w14:textId="77777777" w:rsidR="00FA6E00" w:rsidRPr="00833193" w:rsidRDefault="00D113ED" w:rsidP="000412D2">
            <w:pPr>
              <w:shd w:val="clear" w:color="auto" w:fill="CCCCCC"/>
              <w:ind w:left="360"/>
              <w:rPr>
                <w:rFonts w:cs="Arial"/>
              </w:rPr>
            </w:pPr>
            <w:r w:rsidRPr="00833193">
              <w:rPr>
                <w:rFonts w:cs="Arial"/>
                <w:sz w:val="20"/>
                <w:szCs w:val="20"/>
              </w:rPr>
              <w:t>DZIAŁANIA UP:</w:t>
            </w:r>
          </w:p>
        </w:tc>
        <w:tc>
          <w:tcPr>
            <w:tcW w:w="4628" w:type="dxa"/>
            <w:tcBorders>
              <w:top w:val="single" w:sz="8" w:space="0" w:color="548DD4"/>
              <w:left w:val="single" w:sz="8" w:space="0" w:color="548DD4"/>
              <w:bottom w:val="single" w:sz="8" w:space="0" w:color="548DD4"/>
              <w:right w:val="single" w:sz="8" w:space="0" w:color="548DD4"/>
            </w:tcBorders>
            <w:shd w:val="clear" w:color="auto" w:fill="auto"/>
          </w:tcPr>
          <w:p w14:paraId="57253E8A" w14:textId="77777777" w:rsidR="00FA6E00" w:rsidRPr="00833193" w:rsidRDefault="00FA6E00" w:rsidP="000412D2">
            <w:pPr>
              <w:pStyle w:val="Strategia-tekst"/>
              <w:shd w:val="clear" w:color="auto" w:fill="CCCCCC"/>
              <w:ind w:firstLine="0"/>
              <w:jc w:val="left"/>
              <w:rPr>
                <w:rFonts w:ascii="Calibri" w:hAnsi="Calibri" w:cs="Tahoma"/>
                <w:sz w:val="20"/>
                <w:szCs w:val="24"/>
              </w:rPr>
            </w:pPr>
          </w:p>
        </w:tc>
        <w:tc>
          <w:tcPr>
            <w:tcW w:w="4387" w:type="dxa"/>
            <w:tcBorders>
              <w:top w:val="single" w:sz="8" w:space="0" w:color="548DD4"/>
              <w:left w:val="single" w:sz="8" w:space="0" w:color="548DD4"/>
              <w:bottom w:val="single" w:sz="8" w:space="0" w:color="548DD4"/>
              <w:right w:val="single" w:sz="8" w:space="0" w:color="548DD4"/>
            </w:tcBorders>
            <w:shd w:val="clear" w:color="auto" w:fill="auto"/>
          </w:tcPr>
          <w:p w14:paraId="4ADD0E6C" w14:textId="77777777" w:rsidR="00FA6E00" w:rsidRPr="00833193" w:rsidRDefault="00FA6E00" w:rsidP="000412D2">
            <w:pPr>
              <w:shd w:val="clear" w:color="auto" w:fill="CCCCCC"/>
              <w:suppressAutoHyphens w:val="0"/>
              <w:rPr>
                <w:rFonts w:cs="Tahoma"/>
                <w:sz w:val="20"/>
                <w:szCs w:val="24"/>
              </w:rPr>
            </w:pPr>
          </w:p>
        </w:tc>
      </w:tr>
      <w:tr w:rsidR="00FA6E00" w:rsidRPr="00833193" w14:paraId="6CE851F6" w14:textId="77777777">
        <w:trPr>
          <w:trHeight w:val="377"/>
          <w:jc w:val="center"/>
        </w:trPr>
        <w:tc>
          <w:tcPr>
            <w:tcW w:w="5409" w:type="dxa"/>
            <w:vMerge w:val="restart"/>
            <w:tcBorders>
              <w:left w:val="single" w:sz="8" w:space="0" w:color="548DD4"/>
              <w:bottom w:val="single" w:sz="8" w:space="0" w:color="548DD4"/>
              <w:right w:val="single" w:sz="8" w:space="0" w:color="548DD4"/>
            </w:tcBorders>
            <w:shd w:val="clear" w:color="auto" w:fill="auto"/>
          </w:tcPr>
          <w:p w14:paraId="3022D5B9" w14:textId="77777777" w:rsidR="00FA6E00" w:rsidRPr="00833193" w:rsidRDefault="00D113ED" w:rsidP="000412D2">
            <w:pPr>
              <w:pStyle w:val="Akapitzlist"/>
              <w:rPr>
                <w:rFonts w:cs="Arial"/>
              </w:rPr>
            </w:pPr>
            <w:r w:rsidRPr="00833193">
              <w:rPr>
                <w:rFonts w:cs="Arial"/>
                <w:sz w:val="20"/>
                <w:szCs w:val="20"/>
              </w:rPr>
              <w:t>4.5. Prowadzenie działań szkoleniowo-doradczych dla pracowników instytucji rynku pracy w zakresie ES (popr. 4.4.3. – cz. II)</w:t>
            </w:r>
          </w:p>
        </w:tc>
        <w:tc>
          <w:tcPr>
            <w:tcW w:w="4628" w:type="dxa"/>
            <w:vMerge w:val="restart"/>
            <w:tcBorders>
              <w:left w:val="single" w:sz="8" w:space="0" w:color="548DD4"/>
              <w:bottom w:val="single" w:sz="8" w:space="0" w:color="548DD4"/>
              <w:right w:val="single" w:sz="8" w:space="0" w:color="548DD4"/>
            </w:tcBorders>
            <w:shd w:val="clear" w:color="auto" w:fill="auto"/>
          </w:tcPr>
          <w:p w14:paraId="436DEAAE"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Wzrost wiedzy nt. ES wśród pracowników instytucji rynku pracy</w:t>
            </w:r>
          </w:p>
        </w:tc>
        <w:tc>
          <w:tcPr>
            <w:tcW w:w="4387" w:type="dxa"/>
            <w:tcBorders>
              <w:left w:val="single" w:sz="8" w:space="0" w:color="548DD4"/>
              <w:bottom w:val="single" w:sz="8" w:space="0" w:color="548DD4"/>
              <w:right w:val="single" w:sz="8" w:space="0" w:color="548DD4"/>
            </w:tcBorders>
            <w:shd w:val="clear" w:color="auto" w:fill="auto"/>
          </w:tcPr>
          <w:p w14:paraId="6AD0F232" w14:textId="77777777" w:rsidR="00FA6E00" w:rsidRPr="00833193" w:rsidRDefault="00D113ED" w:rsidP="000412D2">
            <w:pPr>
              <w:suppressAutoHyphens w:val="0"/>
              <w:rPr>
                <w:rFonts w:cs="Tahoma"/>
                <w:sz w:val="20"/>
                <w:szCs w:val="24"/>
              </w:rPr>
            </w:pPr>
            <w:r w:rsidRPr="00833193">
              <w:rPr>
                <w:sz w:val="20"/>
                <w:szCs w:val="20"/>
              </w:rPr>
              <w:t>Szkolenia dla pracowników IRP</w:t>
            </w:r>
          </w:p>
        </w:tc>
      </w:tr>
      <w:tr w:rsidR="00FA6E00" w:rsidRPr="00833193" w14:paraId="473A3400" w14:textId="77777777">
        <w:trPr>
          <w:trHeight w:val="377"/>
          <w:jc w:val="center"/>
        </w:trPr>
        <w:tc>
          <w:tcPr>
            <w:tcW w:w="5409" w:type="dxa"/>
            <w:vMerge/>
            <w:tcBorders>
              <w:left w:val="single" w:sz="8" w:space="0" w:color="548DD4"/>
              <w:bottom w:val="single" w:sz="8" w:space="0" w:color="548DD4"/>
              <w:right w:val="single" w:sz="8" w:space="0" w:color="548DD4"/>
            </w:tcBorders>
            <w:shd w:val="clear" w:color="auto" w:fill="auto"/>
          </w:tcPr>
          <w:p w14:paraId="279D367E" w14:textId="77777777" w:rsidR="00FA6E00" w:rsidRPr="00833193" w:rsidRDefault="00FA6E00" w:rsidP="000412D2">
            <w:pPr>
              <w:pStyle w:val="Akapitzlist"/>
              <w:ind w:left="360"/>
              <w:rPr>
                <w:rFonts w:cs="Arial"/>
              </w:rPr>
            </w:pPr>
          </w:p>
        </w:tc>
        <w:tc>
          <w:tcPr>
            <w:tcW w:w="4628" w:type="dxa"/>
            <w:vMerge/>
            <w:tcBorders>
              <w:left w:val="single" w:sz="8" w:space="0" w:color="548DD4"/>
              <w:bottom w:val="single" w:sz="8" w:space="0" w:color="548DD4"/>
              <w:right w:val="single" w:sz="8" w:space="0" w:color="548DD4"/>
            </w:tcBorders>
            <w:shd w:val="clear" w:color="auto" w:fill="auto"/>
          </w:tcPr>
          <w:p w14:paraId="55403772"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1B9BE8AF" w14:textId="77777777" w:rsidR="00FA6E00" w:rsidRPr="00833193" w:rsidRDefault="00D113ED" w:rsidP="000412D2">
            <w:pPr>
              <w:suppressAutoHyphens w:val="0"/>
              <w:rPr>
                <w:rFonts w:cs="Tahoma"/>
                <w:sz w:val="20"/>
                <w:szCs w:val="24"/>
              </w:rPr>
            </w:pPr>
            <w:r w:rsidRPr="00833193">
              <w:rPr>
                <w:sz w:val="20"/>
                <w:szCs w:val="20"/>
              </w:rPr>
              <w:t>Doradztwo w zakresie ES</w:t>
            </w:r>
          </w:p>
        </w:tc>
      </w:tr>
      <w:tr w:rsidR="00FA6E00" w:rsidRPr="00833193" w14:paraId="35861225" w14:textId="77777777">
        <w:trPr>
          <w:trHeight w:val="377"/>
          <w:jc w:val="center"/>
        </w:trPr>
        <w:tc>
          <w:tcPr>
            <w:tcW w:w="5409" w:type="dxa"/>
            <w:vMerge w:val="restart"/>
            <w:tcBorders>
              <w:left w:val="single" w:sz="8" w:space="0" w:color="548DD4"/>
              <w:bottom w:val="single" w:sz="8" w:space="0" w:color="548DD4"/>
              <w:right w:val="single" w:sz="8" w:space="0" w:color="548DD4"/>
            </w:tcBorders>
            <w:shd w:val="clear" w:color="auto" w:fill="auto"/>
          </w:tcPr>
          <w:p w14:paraId="1EE9C735" w14:textId="77777777" w:rsidR="00FA6E00" w:rsidRPr="00833193" w:rsidRDefault="00D113ED" w:rsidP="000412D2">
            <w:pPr>
              <w:pStyle w:val="Akapitzlist"/>
              <w:rPr>
                <w:rFonts w:cs="Arial"/>
              </w:rPr>
            </w:pPr>
            <w:r w:rsidRPr="00833193">
              <w:rPr>
                <w:rFonts w:eastAsia="Times New Roman" w:cs="Arial"/>
                <w:sz w:val="20"/>
                <w:szCs w:val="20"/>
                <w:lang w:eastAsia="pl-PL"/>
              </w:rPr>
              <w:t>4.6. Prowadzenie działań na rzecz wzrostu zatrudnienia w podmiotach rynkowych (Np. dotacje, promowanie działań OWES i UP)</w:t>
            </w:r>
          </w:p>
        </w:tc>
        <w:tc>
          <w:tcPr>
            <w:tcW w:w="4628" w:type="dxa"/>
            <w:vMerge w:val="restart"/>
            <w:tcBorders>
              <w:left w:val="single" w:sz="8" w:space="0" w:color="548DD4"/>
              <w:bottom w:val="single" w:sz="8" w:space="0" w:color="548DD4"/>
              <w:right w:val="single" w:sz="8" w:space="0" w:color="548DD4"/>
            </w:tcBorders>
            <w:shd w:val="clear" w:color="auto" w:fill="auto"/>
          </w:tcPr>
          <w:p w14:paraId="098C029D"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 xml:space="preserve">Wzrost zatrudnienia w podmiotach </w:t>
            </w:r>
            <w:proofErr w:type="spellStart"/>
            <w:r w:rsidRPr="00833193">
              <w:rPr>
                <w:rFonts w:ascii="Arial" w:hAnsi="Arial" w:cs="Tahoma"/>
                <w:sz w:val="20"/>
              </w:rPr>
              <w:t>ekonomi</w:t>
            </w:r>
            <w:proofErr w:type="spellEnd"/>
            <w:r w:rsidRPr="00833193">
              <w:rPr>
                <w:rFonts w:ascii="Arial" w:hAnsi="Arial" w:cs="Tahoma"/>
                <w:sz w:val="20"/>
              </w:rPr>
              <w:t xml:space="preserve"> i społecznej</w:t>
            </w:r>
          </w:p>
        </w:tc>
        <w:tc>
          <w:tcPr>
            <w:tcW w:w="4387" w:type="dxa"/>
            <w:tcBorders>
              <w:left w:val="single" w:sz="8" w:space="0" w:color="548DD4"/>
              <w:bottom w:val="single" w:sz="8" w:space="0" w:color="548DD4"/>
              <w:right w:val="single" w:sz="8" w:space="0" w:color="548DD4"/>
            </w:tcBorders>
            <w:shd w:val="clear" w:color="auto" w:fill="auto"/>
          </w:tcPr>
          <w:p w14:paraId="5B4D0A04" w14:textId="77777777" w:rsidR="00FA6E00" w:rsidRPr="00833193" w:rsidRDefault="00D113ED" w:rsidP="000412D2">
            <w:pPr>
              <w:suppressAutoHyphens w:val="0"/>
              <w:rPr>
                <w:rFonts w:cs="Tahoma"/>
                <w:sz w:val="20"/>
                <w:szCs w:val="24"/>
              </w:rPr>
            </w:pPr>
            <w:r w:rsidRPr="00833193">
              <w:rPr>
                <w:rFonts w:cs="Tahoma"/>
                <w:sz w:val="20"/>
                <w:szCs w:val="20"/>
              </w:rPr>
              <w:t xml:space="preserve">Promocja ES – spotkania, informacje, </w:t>
            </w:r>
          </w:p>
        </w:tc>
      </w:tr>
      <w:tr w:rsidR="00FA6E00" w:rsidRPr="00833193" w14:paraId="05DC684E" w14:textId="77777777">
        <w:trPr>
          <w:trHeight w:val="377"/>
          <w:jc w:val="center"/>
        </w:trPr>
        <w:tc>
          <w:tcPr>
            <w:tcW w:w="5409" w:type="dxa"/>
            <w:vMerge/>
            <w:tcBorders>
              <w:left w:val="single" w:sz="8" w:space="0" w:color="548DD4"/>
              <w:bottom w:val="single" w:sz="8" w:space="0" w:color="548DD4"/>
              <w:right w:val="single" w:sz="8" w:space="0" w:color="548DD4"/>
            </w:tcBorders>
            <w:shd w:val="clear" w:color="auto" w:fill="auto"/>
          </w:tcPr>
          <w:p w14:paraId="7372F559" w14:textId="77777777" w:rsidR="00FA6E00" w:rsidRPr="00833193" w:rsidRDefault="00FA6E00" w:rsidP="000412D2">
            <w:pPr>
              <w:pStyle w:val="Akapitzlist"/>
              <w:ind w:left="360"/>
              <w:rPr>
                <w:rFonts w:cs="Arial"/>
              </w:rPr>
            </w:pPr>
          </w:p>
        </w:tc>
        <w:tc>
          <w:tcPr>
            <w:tcW w:w="4628" w:type="dxa"/>
            <w:vMerge/>
            <w:tcBorders>
              <w:left w:val="single" w:sz="8" w:space="0" w:color="548DD4"/>
              <w:bottom w:val="single" w:sz="8" w:space="0" w:color="548DD4"/>
              <w:right w:val="single" w:sz="8" w:space="0" w:color="548DD4"/>
            </w:tcBorders>
            <w:shd w:val="clear" w:color="auto" w:fill="auto"/>
          </w:tcPr>
          <w:p w14:paraId="1C3B445B"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28BA15A0" w14:textId="77777777" w:rsidR="00FA6E00" w:rsidRPr="00833193" w:rsidRDefault="00D113ED" w:rsidP="000412D2">
            <w:pPr>
              <w:suppressAutoHyphens w:val="0"/>
              <w:rPr>
                <w:rFonts w:cs="Tahoma"/>
                <w:sz w:val="20"/>
                <w:szCs w:val="24"/>
              </w:rPr>
            </w:pPr>
            <w:r w:rsidRPr="00833193">
              <w:rPr>
                <w:rFonts w:cs="Tahoma"/>
                <w:sz w:val="20"/>
                <w:szCs w:val="20"/>
              </w:rPr>
              <w:t>Liczba miejsc pracy</w:t>
            </w:r>
          </w:p>
        </w:tc>
      </w:tr>
      <w:tr w:rsidR="00FA6E00" w:rsidRPr="00833193" w14:paraId="7E910010" w14:textId="77777777">
        <w:trPr>
          <w:trHeight w:val="377"/>
          <w:jc w:val="center"/>
        </w:trPr>
        <w:tc>
          <w:tcPr>
            <w:tcW w:w="5409" w:type="dxa"/>
            <w:tcBorders>
              <w:left w:val="single" w:sz="8" w:space="0" w:color="548DD4"/>
              <w:bottom w:val="single" w:sz="8" w:space="0" w:color="548DD4"/>
              <w:right w:val="single" w:sz="8" w:space="0" w:color="548DD4"/>
            </w:tcBorders>
            <w:shd w:val="clear" w:color="auto" w:fill="auto"/>
          </w:tcPr>
          <w:p w14:paraId="739A2F41" w14:textId="77777777" w:rsidR="00FA6E00" w:rsidRPr="00833193" w:rsidRDefault="00D113ED" w:rsidP="000412D2">
            <w:pPr>
              <w:shd w:val="clear" w:color="auto" w:fill="CCCCCC"/>
              <w:rPr>
                <w:rFonts w:cs="Arial"/>
              </w:rPr>
            </w:pPr>
            <w:r w:rsidRPr="00833193">
              <w:rPr>
                <w:rFonts w:eastAsia="Times New Roman" w:cs="Arial"/>
                <w:sz w:val="20"/>
                <w:szCs w:val="20"/>
                <w:lang w:eastAsia="pl-PL"/>
              </w:rPr>
              <w:lastRenderedPageBreak/>
              <w:t>DZIAŁANIA OWES:</w:t>
            </w:r>
          </w:p>
        </w:tc>
        <w:tc>
          <w:tcPr>
            <w:tcW w:w="4628" w:type="dxa"/>
            <w:tcBorders>
              <w:left w:val="single" w:sz="8" w:space="0" w:color="548DD4"/>
              <w:bottom w:val="single" w:sz="8" w:space="0" w:color="548DD4"/>
              <w:right w:val="single" w:sz="8" w:space="0" w:color="548DD4"/>
            </w:tcBorders>
            <w:shd w:val="clear" w:color="auto" w:fill="auto"/>
          </w:tcPr>
          <w:p w14:paraId="7D13D648" w14:textId="77777777" w:rsidR="00FA6E00" w:rsidRPr="00833193" w:rsidRDefault="00FA6E00" w:rsidP="000412D2">
            <w:pPr>
              <w:pStyle w:val="Strategia-tekst"/>
              <w:shd w:val="clear" w:color="auto" w:fill="CCCCCC"/>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7D108A27" w14:textId="77777777" w:rsidR="00FA6E00" w:rsidRPr="00833193" w:rsidRDefault="00FA6E00" w:rsidP="000412D2">
            <w:pPr>
              <w:shd w:val="clear" w:color="auto" w:fill="CCCCCC"/>
              <w:suppressAutoHyphens w:val="0"/>
              <w:rPr>
                <w:rFonts w:cs="Tahoma"/>
                <w:sz w:val="20"/>
                <w:szCs w:val="24"/>
              </w:rPr>
            </w:pPr>
          </w:p>
        </w:tc>
      </w:tr>
      <w:tr w:rsidR="00FA6E00" w:rsidRPr="00833193" w14:paraId="161F9965" w14:textId="77777777">
        <w:trPr>
          <w:trHeight w:val="377"/>
          <w:jc w:val="center"/>
        </w:trPr>
        <w:tc>
          <w:tcPr>
            <w:tcW w:w="5409" w:type="dxa"/>
            <w:tcBorders>
              <w:left w:val="single" w:sz="8" w:space="0" w:color="548DD4"/>
              <w:bottom w:val="single" w:sz="8" w:space="0" w:color="548DD4"/>
              <w:right w:val="single" w:sz="8" w:space="0" w:color="548DD4"/>
            </w:tcBorders>
            <w:shd w:val="clear" w:color="auto" w:fill="auto"/>
          </w:tcPr>
          <w:p w14:paraId="1BBC566F" w14:textId="77777777" w:rsidR="00FA6E00" w:rsidRPr="00833193" w:rsidRDefault="00D113ED" w:rsidP="000412D2">
            <w:pPr>
              <w:pStyle w:val="Akapitzlist"/>
              <w:ind w:left="360"/>
              <w:rPr>
                <w:rFonts w:cs="Arial"/>
              </w:rPr>
            </w:pPr>
            <w:r w:rsidRPr="00833193">
              <w:rPr>
                <w:rFonts w:cs="Arial"/>
                <w:sz w:val="20"/>
                <w:szCs w:val="20"/>
              </w:rPr>
              <w:t>4.7. Promocja działań ośrodków wsparcia ekonomii społecznej (3.1.2.)</w:t>
            </w:r>
          </w:p>
        </w:tc>
        <w:tc>
          <w:tcPr>
            <w:tcW w:w="4628" w:type="dxa"/>
            <w:tcBorders>
              <w:left w:val="single" w:sz="8" w:space="0" w:color="548DD4"/>
              <w:bottom w:val="single" w:sz="8" w:space="0" w:color="548DD4"/>
              <w:right w:val="single" w:sz="8" w:space="0" w:color="548DD4"/>
            </w:tcBorders>
            <w:shd w:val="clear" w:color="auto" w:fill="auto"/>
          </w:tcPr>
          <w:p w14:paraId="234C941A"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Zapewnienie  dostępu do informacji o OWES i ich ofertach wspierania ES</w:t>
            </w:r>
          </w:p>
        </w:tc>
        <w:tc>
          <w:tcPr>
            <w:tcW w:w="4387" w:type="dxa"/>
            <w:tcBorders>
              <w:left w:val="single" w:sz="8" w:space="0" w:color="548DD4"/>
              <w:bottom w:val="single" w:sz="8" w:space="0" w:color="548DD4"/>
              <w:right w:val="single" w:sz="8" w:space="0" w:color="548DD4"/>
            </w:tcBorders>
            <w:shd w:val="clear" w:color="auto" w:fill="auto"/>
          </w:tcPr>
          <w:p w14:paraId="4BDA70A0"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Informowanie o działalności OWES</w:t>
            </w:r>
          </w:p>
        </w:tc>
      </w:tr>
      <w:tr w:rsidR="00FA6E00" w:rsidRPr="00833193" w14:paraId="68380808" w14:textId="77777777">
        <w:trPr>
          <w:trHeight w:val="370"/>
          <w:jc w:val="center"/>
        </w:trPr>
        <w:tc>
          <w:tcPr>
            <w:tcW w:w="5409" w:type="dxa"/>
            <w:vMerge w:val="restart"/>
            <w:tcBorders>
              <w:left w:val="single" w:sz="8" w:space="0" w:color="548DD4"/>
              <w:bottom w:val="single" w:sz="8" w:space="0" w:color="548DD4"/>
              <w:right w:val="single" w:sz="8" w:space="0" w:color="548DD4"/>
            </w:tcBorders>
            <w:shd w:val="clear" w:color="auto" w:fill="auto"/>
          </w:tcPr>
          <w:p w14:paraId="554C876A" w14:textId="77777777" w:rsidR="00FA6E00" w:rsidRPr="00833193" w:rsidRDefault="00D113ED" w:rsidP="000412D2">
            <w:pPr>
              <w:pStyle w:val="Akapitzlist"/>
              <w:ind w:left="360"/>
              <w:rPr>
                <w:rFonts w:cs="Arial"/>
              </w:rPr>
            </w:pPr>
            <w:r w:rsidRPr="00833193">
              <w:rPr>
                <w:rFonts w:eastAsia="Times New Roman" w:cs="Arial"/>
                <w:sz w:val="20"/>
                <w:szCs w:val="20"/>
                <w:lang w:eastAsia="pl-PL"/>
              </w:rPr>
              <w:t>4.8. Monitorowanie funkcjonowania Ośrodków Wsparcia Ekonomii Społecznej (popr. 3.1.1.)</w:t>
            </w:r>
          </w:p>
        </w:tc>
        <w:tc>
          <w:tcPr>
            <w:tcW w:w="4628" w:type="dxa"/>
            <w:vMerge w:val="restart"/>
            <w:tcBorders>
              <w:left w:val="single" w:sz="8" w:space="0" w:color="548DD4"/>
              <w:bottom w:val="single" w:sz="8" w:space="0" w:color="548DD4"/>
              <w:right w:val="single" w:sz="8" w:space="0" w:color="548DD4"/>
            </w:tcBorders>
            <w:shd w:val="clear" w:color="auto" w:fill="auto"/>
          </w:tcPr>
          <w:p w14:paraId="73F3D189"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Zapewnienie wysokiej jakości wsparcia oferowanego przez OWES</w:t>
            </w:r>
          </w:p>
        </w:tc>
        <w:tc>
          <w:tcPr>
            <w:tcW w:w="4387" w:type="dxa"/>
            <w:tcBorders>
              <w:left w:val="single" w:sz="8" w:space="0" w:color="548DD4"/>
              <w:bottom w:val="single" w:sz="8" w:space="0" w:color="548DD4"/>
              <w:right w:val="single" w:sz="8" w:space="0" w:color="548DD4"/>
            </w:tcBorders>
            <w:shd w:val="clear" w:color="auto" w:fill="auto"/>
          </w:tcPr>
          <w:p w14:paraId="6BBA616A"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Monitoring funkcjonowania OWES</w:t>
            </w:r>
          </w:p>
        </w:tc>
      </w:tr>
      <w:tr w:rsidR="00FA6E00" w:rsidRPr="00833193" w14:paraId="016AE3E3" w14:textId="77777777">
        <w:trPr>
          <w:trHeight w:val="370"/>
          <w:jc w:val="center"/>
        </w:trPr>
        <w:tc>
          <w:tcPr>
            <w:tcW w:w="5409" w:type="dxa"/>
            <w:vMerge/>
            <w:tcBorders>
              <w:left w:val="single" w:sz="8" w:space="0" w:color="548DD4"/>
              <w:bottom w:val="single" w:sz="8" w:space="0" w:color="548DD4"/>
              <w:right w:val="single" w:sz="8" w:space="0" w:color="548DD4"/>
            </w:tcBorders>
            <w:shd w:val="clear" w:color="auto" w:fill="auto"/>
          </w:tcPr>
          <w:p w14:paraId="489903BB" w14:textId="77777777" w:rsidR="00FA6E00" w:rsidRPr="00833193" w:rsidRDefault="00FA6E00" w:rsidP="000412D2">
            <w:pPr>
              <w:pStyle w:val="Akapitzlist"/>
              <w:rPr>
                <w:rFonts w:cs="Arial"/>
              </w:rPr>
            </w:pPr>
          </w:p>
        </w:tc>
        <w:tc>
          <w:tcPr>
            <w:tcW w:w="4628" w:type="dxa"/>
            <w:vMerge/>
            <w:tcBorders>
              <w:left w:val="single" w:sz="8" w:space="0" w:color="548DD4"/>
              <w:bottom w:val="single" w:sz="8" w:space="0" w:color="548DD4"/>
              <w:right w:val="single" w:sz="8" w:space="0" w:color="548DD4"/>
            </w:tcBorders>
            <w:shd w:val="clear" w:color="auto" w:fill="auto"/>
          </w:tcPr>
          <w:p w14:paraId="3130FB32"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3F2173F9"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Ewaluacja OWES</w:t>
            </w:r>
          </w:p>
        </w:tc>
      </w:tr>
      <w:tr w:rsidR="00FA6E00" w:rsidRPr="00833193" w14:paraId="1E7CF6C8" w14:textId="77777777">
        <w:trPr>
          <w:trHeight w:val="377"/>
          <w:jc w:val="center"/>
        </w:trPr>
        <w:tc>
          <w:tcPr>
            <w:tcW w:w="5409" w:type="dxa"/>
            <w:vMerge w:val="restart"/>
            <w:tcBorders>
              <w:left w:val="single" w:sz="8" w:space="0" w:color="548DD4"/>
              <w:bottom w:val="single" w:sz="8" w:space="0" w:color="548DD4"/>
              <w:right w:val="single" w:sz="8" w:space="0" w:color="548DD4"/>
            </w:tcBorders>
            <w:shd w:val="clear" w:color="auto" w:fill="auto"/>
          </w:tcPr>
          <w:p w14:paraId="7CB5396D" w14:textId="77777777" w:rsidR="00FA6E00" w:rsidRPr="00833193" w:rsidRDefault="00D113ED" w:rsidP="000412D2">
            <w:pPr>
              <w:pStyle w:val="Akapitzlist"/>
              <w:ind w:left="360"/>
              <w:rPr>
                <w:rFonts w:cs="Arial"/>
              </w:rPr>
            </w:pPr>
            <w:r w:rsidRPr="00833193">
              <w:rPr>
                <w:rFonts w:eastAsia="Times New Roman" w:cs="Arial"/>
                <w:sz w:val="20"/>
                <w:szCs w:val="20"/>
                <w:lang w:eastAsia="pl-PL"/>
              </w:rPr>
              <w:t>4.9. Wypracowanie i wdrożenie mechanizmu cyklicznych spotkań i bieżącej wymiany informacji między Ośrodkami Wsparcia Ekonomii Społecznej a instytucjami polityki społecznej (3.1.3.)</w:t>
            </w:r>
          </w:p>
        </w:tc>
        <w:tc>
          <w:tcPr>
            <w:tcW w:w="4628" w:type="dxa"/>
            <w:vMerge w:val="restart"/>
            <w:tcBorders>
              <w:left w:val="single" w:sz="8" w:space="0" w:color="548DD4"/>
              <w:bottom w:val="single" w:sz="8" w:space="0" w:color="548DD4"/>
              <w:right w:val="single" w:sz="8" w:space="0" w:color="548DD4"/>
            </w:tcBorders>
            <w:shd w:val="clear" w:color="auto" w:fill="auto"/>
          </w:tcPr>
          <w:p w14:paraId="4F69131E"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Zapewnienie współpracy między różnymi podmiotami działającymi na rzecz sektora ES.</w:t>
            </w:r>
          </w:p>
        </w:tc>
        <w:tc>
          <w:tcPr>
            <w:tcW w:w="4387" w:type="dxa"/>
            <w:tcBorders>
              <w:left w:val="single" w:sz="8" w:space="0" w:color="548DD4"/>
              <w:bottom w:val="single" w:sz="8" w:space="0" w:color="548DD4"/>
              <w:right w:val="single" w:sz="8" w:space="0" w:color="548DD4"/>
            </w:tcBorders>
            <w:shd w:val="clear" w:color="auto" w:fill="auto"/>
          </w:tcPr>
          <w:p w14:paraId="0D0F4955"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Organizacja spotkań z OWES</w:t>
            </w:r>
          </w:p>
        </w:tc>
      </w:tr>
      <w:tr w:rsidR="00FA6E00" w:rsidRPr="00833193" w14:paraId="29E03701" w14:textId="77777777">
        <w:trPr>
          <w:trHeight w:val="377"/>
          <w:jc w:val="center"/>
        </w:trPr>
        <w:tc>
          <w:tcPr>
            <w:tcW w:w="5409" w:type="dxa"/>
            <w:vMerge/>
            <w:tcBorders>
              <w:left w:val="single" w:sz="8" w:space="0" w:color="548DD4"/>
              <w:bottom w:val="single" w:sz="8" w:space="0" w:color="548DD4"/>
              <w:right w:val="single" w:sz="8" w:space="0" w:color="548DD4"/>
            </w:tcBorders>
            <w:shd w:val="clear" w:color="auto" w:fill="auto"/>
          </w:tcPr>
          <w:p w14:paraId="3B141346" w14:textId="77777777" w:rsidR="00FA6E00" w:rsidRPr="00833193" w:rsidRDefault="00FA6E00" w:rsidP="000412D2">
            <w:pPr>
              <w:pStyle w:val="Akapitzlist"/>
              <w:rPr>
                <w:rFonts w:cs="Arial"/>
              </w:rPr>
            </w:pPr>
          </w:p>
        </w:tc>
        <w:tc>
          <w:tcPr>
            <w:tcW w:w="4628" w:type="dxa"/>
            <w:vMerge/>
            <w:tcBorders>
              <w:left w:val="single" w:sz="8" w:space="0" w:color="548DD4"/>
              <w:bottom w:val="single" w:sz="8" w:space="0" w:color="548DD4"/>
              <w:right w:val="single" w:sz="8" w:space="0" w:color="548DD4"/>
            </w:tcBorders>
            <w:shd w:val="clear" w:color="auto" w:fill="auto"/>
          </w:tcPr>
          <w:p w14:paraId="0C343C40"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4AF8123B"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Platforma wymiany informacji – harmonogram spotkań, wzajemne informowanie się o działaniach</w:t>
            </w:r>
          </w:p>
        </w:tc>
      </w:tr>
      <w:tr w:rsidR="00FA6E00" w:rsidRPr="00833193" w14:paraId="2A2DE8D1" w14:textId="77777777">
        <w:trPr>
          <w:trHeight w:val="377"/>
          <w:jc w:val="center"/>
        </w:trPr>
        <w:tc>
          <w:tcPr>
            <w:tcW w:w="5409" w:type="dxa"/>
            <w:tcBorders>
              <w:left w:val="single" w:sz="8" w:space="0" w:color="548DD4"/>
              <w:bottom w:val="single" w:sz="8" w:space="0" w:color="548DD4"/>
              <w:right w:val="single" w:sz="8" w:space="0" w:color="548DD4"/>
            </w:tcBorders>
            <w:shd w:val="clear" w:color="auto" w:fill="auto"/>
          </w:tcPr>
          <w:p w14:paraId="19AAE57A" w14:textId="77777777" w:rsidR="00FA6E00" w:rsidRPr="00833193" w:rsidRDefault="00D113ED" w:rsidP="000412D2">
            <w:pPr>
              <w:pStyle w:val="Akapitzlist"/>
              <w:ind w:left="360"/>
              <w:rPr>
                <w:rFonts w:cs="Arial"/>
              </w:rPr>
            </w:pPr>
            <w:r w:rsidRPr="00833193">
              <w:rPr>
                <w:rFonts w:eastAsia="Times New Roman" w:cs="Arial"/>
                <w:sz w:val="20"/>
                <w:szCs w:val="20"/>
                <w:lang w:eastAsia="pl-PL"/>
              </w:rPr>
              <w:t>4.10. Prowadzenie działań profesjonalizujących kadrę szkoleniowo-doradczą OWES w obszarze ekonomii społecznej (3.1.5.)</w:t>
            </w:r>
          </w:p>
        </w:tc>
        <w:tc>
          <w:tcPr>
            <w:tcW w:w="4628" w:type="dxa"/>
            <w:tcBorders>
              <w:left w:val="single" w:sz="8" w:space="0" w:color="548DD4"/>
              <w:bottom w:val="single" w:sz="8" w:space="0" w:color="548DD4"/>
              <w:right w:val="single" w:sz="8" w:space="0" w:color="548DD4"/>
            </w:tcBorders>
            <w:shd w:val="clear" w:color="auto" w:fill="auto"/>
          </w:tcPr>
          <w:p w14:paraId="4C323111"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Profesjonalizacja kadry OWES</w:t>
            </w:r>
          </w:p>
        </w:tc>
        <w:tc>
          <w:tcPr>
            <w:tcW w:w="4387" w:type="dxa"/>
            <w:tcBorders>
              <w:left w:val="single" w:sz="8" w:space="0" w:color="548DD4"/>
              <w:bottom w:val="single" w:sz="8" w:space="0" w:color="548DD4"/>
              <w:right w:val="single" w:sz="8" w:space="0" w:color="548DD4"/>
            </w:tcBorders>
            <w:shd w:val="clear" w:color="auto" w:fill="auto"/>
          </w:tcPr>
          <w:p w14:paraId="3C913869"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Szkolenia dla kadry OWES</w:t>
            </w:r>
          </w:p>
        </w:tc>
      </w:tr>
      <w:tr w:rsidR="00FA6E00" w:rsidRPr="00833193" w14:paraId="1EB9F0F9" w14:textId="77777777">
        <w:trPr>
          <w:trHeight w:val="377"/>
          <w:jc w:val="center"/>
        </w:trPr>
        <w:tc>
          <w:tcPr>
            <w:tcW w:w="5409" w:type="dxa"/>
            <w:vMerge w:val="restart"/>
            <w:tcBorders>
              <w:left w:val="single" w:sz="8" w:space="0" w:color="548DD4"/>
              <w:bottom w:val="single" w:sz="8" w:space="0" w:color="548DD4"/>
              <w:right w:val="single" w:sz="8" w:space="0" w:color="548DD4"/>
            </w:tcBorders>
            <w:shd w:val="clear" w:color="auto" w:fill="auto"/>
          </w:tcPr>
          <w:p w14:paraId="3E495725" w14:textId="77777777" w:rsidR="00FA6E00" w:rsidRPr="00833193" w:rsidRDefault="00D113ED" w:rsidP="000412D2">
            <w:pPr>
              <w:pStyle w:val="Akapitzlist"/>
              <w:ind w:left="360"/>
              <w:rPr>
                <w:rFonts w:cs="Arial"/>
              </w:rPr>
            </w:pPr>
            <w:r w:rsidRPr="00833193">
              <w:rPr>
                <w:rFonts w:eastAsia="Times New Roman" w:cs="Arial"/>
                <w:sz w:val="20"/>
                <w:szCs w:val="20"/>
                <w:lang w:eastAsia="pl-PL"/>
              </w:rPr>
              <w:t>4.11. Prowadzenie działań na rzecz wzrostu zatrudnienia w podmiotach rynkowych (Np. dotacje, promowanie działań OWES i UP)</w:t>
            </w:r>
          </w:p>
        </w:tc>
        <w:tc>
          <w:tcPr>
            <w:tcW w:w="4628" w:type="dxa"/>
            <w:vMerge w:val="restart"/>
            <w:tcBorders>
              <w:left w:val="single" w:sz="8" w:space="0" w:color="548DD4"/>
              <w:bottom w:val="single" w:sz="8" w:space="0" w:color="548DD4"/>
              <w:right w:val="single" w:sz="8" w:space="0" w:color="548DD4"/>
            </w:tcBorders>
            <w:shd w:val="clear" w:color="auto" w:fill="auto"/>
          </w:tcPr>
          <w:p w14:paraId="1EA0E948" w14:textId="72C1D7B1" w:rsidR="00FA6E00" w:rsidRPr="00833193" w:rsidRDefault="00D113ED" w:rsidP="00AE2549">
            <w:pPr>
              <w:pStyle w:val="Strategia-tekst"/>
              <w:ind w:firstLine="0"/>
              <w:jc w:val="left"/>
              <w:rPr>
                <w:rFonts w:ascii="Calibri" w:hAnsi="Calibri" w:cs="Tahoma"/>
                <w:sz w:val="20"/>
                <w:szCs w:val="24"/>
              </w:rPr>
            </w:pPr>
            <w:r w:rsidRPr="00833193">
              <w:rPr>
                <w:rFonts w:ascii="Arial" w:hAnsi="Arial" w:cs="Tahoma"/>
                <w:sz w:val="20"/>
              </w:rPr>
              <w:t>Wzrost zatrudnienia w podmiotach ekonom</w:t>
            </w:r>
            <w:r w:rsidR="00AE2549">
              <w:rPr>
                <w:rFonts w:ascii="Arial" w:hAnsi="Arial" w:cs="Tahoma"/>
                <w:sz w:val="20"/>
              </w:rPr>
              <w:t>i</w:t>
            </w:r>
            <w:r w:rsidRPr="00833193">
              <w:rPr>
                <w:rFonts w:ascii="Arial" w:hAnsi="Arial" w:cs="Tahoma"/>
                <w:sz w:val="20"/>
              </w:rPr>
              <w:t>i społecznej</w:t>
            </w:r>
          </w:p>
        </w:tc>
        <w:tc>
          <w:tcPr>
            <w:tcW w:w="4387" w:type="dxa"/>
            <w:tcBorders>
              <w:left w:val="single" w:sz="8" w:space="0" w:color="548DD4"/>
              <w:bottom w:val="single" w:sz="8" w:space="0" w:color="548DD4"/>
              <w:right w:val="single" w:sz="8" w:space="0" w:color="548DD4"/>
            </w:tcBorders>
            <w:shd w:val="clear" w:color="auto" w:fill="auto"/>
          </w:tcPr>
          <w:p w14:paraId="1E222389" w14:textId="77777777" w:rsidR="00FA6E00" w:rsidRPr="00833193" w:rsidRDefault="00D113ED" w:rsidP="000412D2">
            <w:pPr>
              <w:suppressAutoHyphens w:val="0"/>
              <w:rPr>
                <w:rFonts w:cs="Tahoma"/>
                <w:sz w:val="20"/>
                <w:szCs w:val="24"/>
              </w:rPr>
            </w:pPr>
            <w:r w:rsidRPr="00833193">
              <w:rPr>
                <w:rFonts w:cs="Tahoma"/>
                <w:sz w:val="20"/>
                <w:szCs w:val="20"/>
              </w:rPr>
              <w:t xml:space="preserve">Promocja ES – spotkania, informacje, </w:t>
            </w:r>
          </w:p>
        </w:tc>
      </w:tr>
      <w:tr w:rsidR="00FA6E00" w:rsidRPr="00833193" w14:paraId="654C1FDB" w14:textId="77777777">
        <w:trPr>
          <w:trHeight w:val="377"/>
          <w:jc w:val="center"/>
        </w:trPr>
        <w:tc>
          <w:tcPr>
            <w:tcW w:w="5409" w:type="dxa"/>
            <w:vMerge/>
            <w:tcBorders>
              <w:left w:val="single" w:sz="8" w:space="0" w:color="548DD4"/>
              <w:bottom w:val="single" w:sz="8" w:space="0" w:color="548DD4"/>
              <w:right w:val="single" w:sz="8" w:space="0" w:color="548DD4"/>
            </w:tcBorders>
            <w:shd w:val="clear" w:color="auto" w:fill="auto"/>
          </w:tcPr>
          <w:p w14:paraId="5E5E4EC1" w14:textId="77777777" w:rsidR="00FA6E00" w:rsidRPr="00833193" w:rsidRDefault="00FA6E00" w:rsidP="000412D2">
            <w:pPr>
              <w:pStyle w:val="Akapitzlist"/>
              <w:rPr>
                <w:rFonts w:cs="Arial"/>
              </w:rPr>
            </w:pPr>
          </w:p>
        </w:tc>
        <w:tc>
          <w:tcPr>
            <w:tcW w:w="4628" w:type="dxa"/>
            <w:vMerge/>
            <w:tcBorders>
              <w:left w:val="single" w:sz="8" w:space="0" w:color="548DD4"/>
              <w:bottom w:val="single" w:sz="8" w:space="0" w:color="548DD4"/>
              <w:right w:val="single" w:sz="8" w:space="0" w:color="548DD4"/>
            </w:tcBorders>
            <w:shd w:val="clear" w:color="auto" w:fill="auto"/>
          </w:tcPr>
          <w:p w14:paraId="63003B32"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1AEBDB63" w14:textId="77777777" w:rsidR="00FA6E00" w:rsidRPr="00833193" w:rsidRDefault="00D113ED" w:rsidP="000412D2">
            <w:pPr>
              <w:suppressAutoHyphens w:val="0"/>
              <w:rPr>
                <w:rFonts w:cs="Tahoma"/>
                <w:sz w:val="20"/>
                <w:szCs w:val="24"/>
              </w:rPr>
            </w:pPr>
            <w:r w:rsidRPr="00833193">
              <w:rPr>
                <w:rFonts w:cs="Tahoma"/>
                <w:sz w:val="20"/>
                <w:szCs w:val="20"/>
              </w:rPr>
              <w:t>Liczba miejsc pracy</w:t>
            </w:r>
          </w:p>
        </w:tc>
      </w:tr>
      <w:tr w:rsidR="00FA6E00" w:rsidRPr="00833193" w14:paraId="601D037B" w14:textId="77777777">
        <w:trPr>
          <w:trHeight w:val="377"/>
          <w:jc w:val="center"/>
        </w:trPr>
        <w:tc>
          <w:tcPr>
            <w:tcW w:w="5409" w:type="dxa"/>
            <w:tcBorders>
              <w:left w:val="single" w:sz="8" w:space="0" w:color="548DD4"/>
              <w:bottom w:val="single" w:sz="8" w:space="0" w:color="548DD4"/>
              <w:right w:val="single" w:sz="8" w:space="0" w:color="548DD4"/>
            </w:tcBorders>
            <w:shd w:val="clear" w:color="auto" w:fill="auto"/>
          </w:tcPr>
          <w:p w14:paraId="346F0BEC" w14:textId="77777777" w:rsidR="00FA6E00" w:rsidRPr="00833193" w:rsidRDefault="00D113ED" w:rsidP="000412D2">
            <w:pPr>
              <w:shd w:val="clear" w:color="auto" w:fill="CCCCCC"/>
              <w:rPr>
                <w:rFonts w:cs="Arial"/>
              </w:rPr>
            </w:pPr>
            <w:r w:rsidRPr="00833193">
              <w:rPr>
                <w:rFonts w:eastAsia="Times New Roman" w:cs="Arial"/>
                <w:sz w:val="20"/>
                <w:szCs w:val="20"/>
                <w:lang w:eastAsia="pl-PL"/>
              </w:rPr>
              <w:t>KOORDYNACJA ES PROWADZONA PRZEZ MCPS:</w:t>
            </w:r>
          </w:p>
        </w:tc>
        <w:tc>
          <w:tcPr>
            <w:tcW w:w="4628" w:type="dxa"/>
            <w:tcBorders>
              <w:left w:val="single" w:sz="8" w:space="0" w:color="548DD4"/>
              <w:bottom w:val="single" w:sz="8" w:space="0" w:color="548DD4"/>
              <w:right w:val="single" w:sz="8" w:space="0" w:color="548DD4"/>
            </w:tcBorders>
            <w:shd w:val="clear" w:color="auto" w:fill="auto"/>
          </w:tcPr>
          <w:p w14:paraId="23291DC6" w14:textId="77777777" w:rsidR="00FA6E00" w:rsidRPr="00833193" w:rsidRDefault="00FA6E00" w:rsidP="000412D2">
            <w:pPr>
              <w:pStyle w:val="Strategia-tekst"/>
              <w:shd w:val="clear" w:color="auto" w:fill="CCCCCC"/>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7B6801E1" w14:textId="77777777" w:rsidR="00FA6E00" w:rsidRPr="00833193" w:rsidRDefault="00FA6E00" w:rsidP="000412D2">
            <w:pPr>
              <w:shd w:val="clear" w:color="auto" w:fill="CCCCCC"/>
              <w:suppressAutoHyphens w:val="0"/>
              <w:rPr>
                <w:rFonts w:cs="Tahoma"/>
                <w:sz w:val="20"/>
                <w:szCs w:val="24"/>
              </w:rPr>
            </w:pPr>
          </w:p>
        </w:tc>
      </w:tr>
      <w:tr w:rsidR="00FA6E00" w:rsidRPr="00833193" w14:paraId="7853F9E1" w14:textId="77777777">
        <w:trPr>
          <w:trHeight w:val="377"/>
          <w:jc w:val="center"/>
        </w:trPr>
        <w:tc>
          <w:tcPr>
            <w:tcW w:w="5409" w:type="dxa"/>
            <w:vMerge w:val="restart"/>
            <w:tcBorders>
              <w:left w:val="single" w:sz="8" w:space="0" w:color="548DD4"/>
              <w:bottom w:val="single" w:sz="8" w:space="0" w:color="548DD4"/>
              <w:right w:val="single" w:sz="8" w:space="0" w:color="548DD4"/>
            </w:tcBorders>
            <w:shd w:val="clear" w:color="auto" w:fill="auto"/>
          </w:tcPr>
          <w:p w14:paraId="541B7181" w14:textId="77777777" w:rsidR="00FA6E00" w:rsidRPr="00833193" w:rsidRDefault="00D113ED" w:rsidP="000412D2">
            <w:pPr>
              <w:pStyle w:val="Akapitzlist"/>
              <w:ind w:left="360"/>
              <w:rPr>
                <w:rFonts w:cs="Arial"/>
              </w:rPr>
            </w:pPr>
            <w:r w:rsidRPr="00833193">
              <w:rPr>
                <w:rFonts w:cs="Arial"/>
                <w:sz w:val="20"/>
                <w:szCs w:val="20"/>
              </w:rPr>
              <w:t>4.12. Koordynacja wdrażania przedsięwzięć Planu Rozwoju Ekonomii Społecznej przez Mazowieckie Centrum Polityki Społecznej (popr. 3.3.1.)(ewaluacja OWES, funkcjonowanie MKRES, współpraca międzyinstytucjonalna)</w:t>
            </w:r>
          </w:p>
        </w:tc>
        <w:tc>
          <w:tcPr>
            <w:tcW w:w="4628" w:type="dxa"/>
            <w:vMerge w:val="restart"/>
            <w:tcBorders>
              <w:left w:val="single" w:sz="8" w:space="0" w:color="548DD4"/>
              <w:bottom w:val="single" w:sz="8" w:space="0" w:color="548DD4"/>
              <w:right w:val="single" w:sz="8" w:space="0" w:color="548DD4"/>
            </w:tcBorders>
            <w:shd w:val="clear" w:color="auto" w:fill="auto"/>
          </w:tcPr>
          <w:p w14:paraId="3BDE4A50"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Prowadzenie działań na rzecz ES zgodnie z Planem</w:t>
            </w:r>
          </w:p>
        </w:tc>
        <w:tc>
          <w:tcPr>
            <w:tcW w:w="4387" w:type="dxa"/>
            <w:tcBorders>
              <w:left w:val="single" w:sz="8" w:space="0" w:color="548DD4"/>
              <w:bottom w:val="single" w:sz="8" w:space="0" w:color="548DD4"/>
              <w:right w:val="single" w:sz="8" w:space="0" w:color="548DD4"/>
            </w:tcBorders>
            <w:shd w:val="clear" w:color="auto" w:fill="auto"/>
          </w:tcPr>
          <w:p w14:paraId="59D5C0D8" w14:textId="77777777" w:rsidR="00FA6E00" w:rsidRPr="00833193" w:rsidRDefault="00D113ED" w:rsidP="000412D2">
            <w:pPr>
              <w:pStyle w:val="Standard"/>
              <w:suppressAutoHyphens w:val="0"/>
              <w:spacing w:after="0" w:line="240" w:lineRule="auto"/>
              <w:rPr>
                <w:rFonts w:eastAsia="Times New Roman" w:cs="Arial"/>
                <w:color w:val="000000"/>
                <w:sz w:val="24"/>
                <w:szCs w:val="24"/>
              </w:rPr>
            </w:pPr>
            <w:r w:rsidRPr="00833193">
              <w:rPr>
                <w:rFonts w:ascii="Arial" w:hAnsi="Arial"/>
                <w:sz w:val="20"/>
                <w:szCs w:val="20"/>
              </w:rPr>
              <w:t xml:space="preserve">Funkcjonowanie MKRES </w:t>
            </w:r>
          </w:p>
        </w:tc>
      </w:tr>
      <w:tr w:rsidR="00FA6E00" w:rsidRPr="00833193" w14:paraId="38A1E4D6" w14:textId="77777777">
        <w:trPr>
          <w:trHeight w:val="377"/>
          <w:jc w:val="center"/>
        </w:trPr>
        <w:tc>
          <w:tcPr>
            <w:tcW w:w="5409" w:type="dxa"/>
            <w:vMerge/>
            <w:tcBorders>
              <w:left w:val="single" w:sz="8" w:space="0" w:color="548DD4"/>
              <w:bottom w:val="single" w:sz="8" w:space="0" w:color="548DD4"/>
              <w:right w:val="single" w:sz="8" w:space="0" w:color="548DD4"/>
            </w:tcBorders>
            <w:shd w:val="clear" w:color="auto" w:fill="auto"/>
          </w:tcPr>
          <w:p w14:paraId="48A61DA8" w14:textId="77777777" w:rsidR="00FA6E00" w:rsidRPr="00833193" w:rsidRDefault="00FA6E00" w:rsidP="000412D2">
            <w:pPr>
              <w:pStyle w:val="Akapitzlist"/>
              <w:ind w:left="1080"/>
              <w:rPr>
                <w:rFonts w:cs="Arial"/>
              </w:rPr>
            </w:pPr>
          </w:p>
        </w:tc>
        <w:tc>
          <w:tcPr>
            <w:tcW w:w="4628" w:type="dxa"/>
            <w:vMerge/>
            <w:tcBorders>
              <w:left w:val="single" w:sz="8" w:space="0" w:color="548DD4"/>
              <w:bottom w:val="single" w:sz="8" w:space="0" w:color="548DD4"/>
              <w:right w:val="single" w:sz="8" w:space="0" w:color="548DD4"/>
            </w:tcBorders>
            <w:shd w:val="clear" w:color="auto" w:fill="auto"/>
          </w:tcPr>
          <w:p w14:paraId="27CC85AF"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6C314145" w14:textId="77777777" w:rsidR="00FA6E00" w:rsidRPr="00833193" w:rsidRDefault="00D113ED" w:rsidP="000412D2">
            <w:pPr>
              <w:pStyle w:val="Standard"/>
              <w:suppressAutoHyphens w:val="0"/>
              <w:spacing w:after="0" w:line="240" w:lineRule="auto"/>
              <w:rPr>
                <w:rFonts w:eastAsia="Times New Roman" w:cs="Arial"/>
                <w:color w:val="000000"/>
                <w:sz w:val="24"/>
                <w:szCs w:val="24"/>
              </w:rPr>
            </w:pPr>
            <w:r w:rsidRPr="00833193">
              <w:rPr>
                <w:rFonts w:ascii="Arial" w:hAnsi="Arial" w:cs="Arial"/>
                <w:color w:val="000000"/>
                <w:sz w:val="20"/>
                <w:szCs w:val="20"/>
              </w:rPr>
              <w:t>Cykliczne posiedzenia</w:t>
            </w:r>
          </w:p>
        </w:tc>
      </w:tr>
      <w:tr w:rsidR="00FA6E00" w:rsidRPr="00833193" w14:paraId="56D38038" w14:textId="77777777">
        <w:trPr>
          <w:trHeight w:val="377"/>
          <w:jc w:val="center"/>
        </w:trPr>
        <w:tc>
          <w:tcPr>
            <w:tcW w:w="5409" w:type="dxa"/>
            <w:vMerge w:val="restart"/>
            <w:tcBorders>
              <w:left w:val="single" w:sz="8" w:space="0" w:color="548DD4"/>
              <w:bottom w:val="single" w:sz="8" w:space="0" w:color="548DD4"/>
              <w:right w:val="single" w:sz="8" w:space="0" w:color="548DD4"/>
            </w:tcBorders>
            <w:shd w:val="clear" w:color="auto" w:fill="auto"/>
          </w:tcPr>
          <w:p w14:paraId="35D4A775" w14:textId="77777777" w:rsidR="00FA6E00" w:rsidRPr="00833193" w:rsidRDefault="00D113ED" w:rsidP="000412D2">
            <w:pPr>
              <w:pStyle w:val="Akapitzlist"/>
              <w:ind w:left="360"/>
              <w:rPr>
                <w:rFonts w:cs="Arial"/>
              </w:rPr>
            </w:pPr>
            <w:r w:rsidRPr="00833193">
              <w:rPr>
                <w:rFonts w:eastAsia="Times New Roman" w:cs="Arial"/>
                <w:sz w:val="20"/>
                <w:szCs w:val="20"/>
                <w:lang w:eastAsia="pl-PL"/>
              </w:rPr>
              <w:t>4.13. Wspieranie samorządów w planowaniu strategicznym w zakresie wykorzystania ekonomii społecznej na rzecz społeczności lokalnej (popr. 4.2.2.)</w:t>
            </w:r>
          </w:p>
        </w:tc>
        <w:tc>
          <w:tcPr>
            <w:tcW w:w="4628" w:type="dxa"/>
            <w:vMerge w:val="restart"/>
            <w:tcBorders>
              <w:left w:val="single" w:sz="8" w:space="0" w:color="548DD4"/>
              <w:bottom w:val="single" w:sz="8" w:space="0" w:color="548DD4"/>
              <w:right w:val="single" w:sz="8" w:space="0" w:color="548DD4"/>
            </w:tcBorders>
            <w:shd w:val="clear" w:color="auto" w:fill="auto"/>
          </w:tcPr>
          <w:p w14:paraId="3A28F272"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Samorządy uwzględniają w planowaniu strategicznym sektor ES.</w:t>
            </w:r>
          </w:p>
        </w:tc>
        <w:tc>
          <w:tcPr>
            <w:tcW w:w="4387" w:type="dxa"/>
            <w:tcBorders>
              <w:left w:val="single" w:sz="8" w:space="0" w:color="548DD4"/>
              <w:bottom w:val="single" w:sz="8" w:space="0" w:color="548DD4"/>
              <w:right w:val="single" w:sz="8" w:space="0" w:color="548DD4"/>
            </w:tcBorders>
            <w:shd w:val="clear" w:color="auto" w:fill="auto"/>
          </w:tcPr>
          <w:p w14:paraId="4FE9C911" w14:textId="77777777" w:rsidR="00FA6E00" w:rsidRPr="00833193" w:rsidRDefault="00D113ED" w:rsidP="000412D2">
            <w:pPr>
              <w:suppressAutoHyphens w:val="0"/>
              <w:rPr>
                <w:rFonts w:cs="Tahoma"/>
                <w:sz w:val="20"/>
                <w:szCs w:val="24"/>
              </w:rPr>
            </w:pPr>
            <w:r w:rsidRPr="00833193">
              <w:rPr>
                <w:rFonts w:cs="Tahoma"/>
                <w:sz w:val="20"/>
                <w:szCs w:val="20"/>
              </w:rPr>
              <w:t>Wsparcie doradcze</w:t>
            </w:r>
          </w:p>
        </w:tc>
      </w:tr>
      <w:tr w:rsidR="00FA6E00" w:rsidRPr="00833193" w14:paraId="294B5E77" w14:textId="77777777">
        <w:trPr>
          <w:trHeight w:val="377"/>
          <w:jc w:val="center"/>
        </w:trPr>
        <w:tc>
          <w:tcPr>
            <w:tcW w:w="5409" w:type="dxa"/>
            <w:vMerge/>
            <w:tcBorders>
              <w:left w:val="single" w:sz="8" w:space="0" w:color="548DD4"/>
              <w:bottom w:val="single" w:sz="8" w:space="0" w:color="548DD4"/>
              <w:right w:val="single" w:sz="8" w:space="0" w:color="548DD4"/>
            </w:tcBorders>
            <w:shd w:val="clear" w:color="auto" w:fill="auto"/>
          </w:tcPr>
          <w:p w14:paraId="0AEAC588" w14:textId="77777777" w:rsidR="00FA6E00" w:rsidRPr="00833193" w:rsidRDefault="00FA6E00" w:rsidP="000412D2">
            <w:pPr>
              <w:pStyle w:val="Akapitzlist"/>
              <w:rPr>
                <w:rFonts w:cs="Arial"/>
              </w:rPr>
            </w:pPr>
          </w:p>
        </w:tc>
        <w:tc>
          <w:tcPr>
            <w:tcW w:w="4628" w:type="dxa"/>
            <w:vMerge/>
            <w:tcBorders>
              <w:left w:val="single" w:sz="8" w:space="0" w:color="548DD4"/>
              <w:bottom w:val="single" w:sz="8" w:space="0" w:color="548DD4"/>
              <w:right w:val="single" w:sz="8" w:space="0" w:color="548DD4"/>
            </w:tcBorders>
            <w:shd w:val="clear" w:color="auto" w:fill="auto"/>
          </w:tcPr>
          <w:p w14:paraId="6BA89612"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3D921C10" w14:textId="77777777" w:rsidR="00FA6E00" w:rsidRPr="00833193" w:rsidRDefault="00D113ED" w:rsidP="000412D2">
            <w:pPr>
              <w:suppressAutoHyphens w:val="0"/>
              <w:rPr>
                <w:rFonts w:cs="Tahoma"/>
                <w:sz w:val="20"/>
                <w:szCs w:val="24"/>
              </w:rPr>
            </w:pPr>
            <w:r w:rsidRPr="00833193">
              <w:rPr>
                <w:rFonts w:cs="Tahoma"/>
                <w:sz w:val="20"/>
                <w:szCs w:val="20"/>
              </w:rPr>
              <w:t>Promowanie ES – pisma, materiały</w:t>
            </w:r>
          </w:p>
        </w:tc>
      </w:tr>
      <w:tr w:rsidR="00FA6E00" w:rsidRPr="00833193" w14:paraId="11035219" w14:textId="77777777">
        <w:trPr>
          <w:trHeight w:val="377"/>
          <w:jc w:val="center"/>
        </w:trPr>
        <w:tc>
          <w:tcPr>
            <w:tcW w:w="5409" w:type="dxa"/>
            <w:tcBorders>
              <w:left w:val="single" w:sz="8" w:space="0" w:color="548DD4"/>
              <w:bottom w:val="single" w:sz="8" w:space="0" w:color="548DD4"/>
              <w:right w:val="single" w:sz="8" w:space="0" w:color="548DD4"/>
            </w:tcBorders>
            <w:shd w:val="clear" w:color="auto" w:fill="auto"/>
          </w:tcPr>
          <w:p w14:paraId="4B73CE1A" w14:textId="77777777" w:rsidR="00FA6E00" w:rsidRPr="00833193" w:rsidRDefault="00D113ED" w:rsidP="000412D2">
            <w:pPr>
              <w:shd w:val="clear" w:color="auto" w:fill="CCCCCC"/>
              <w:rPr>
                <w:rFonts w:cs="Arial"/>
              </w:rPr>
            </w:pPr>
            <w:r w:rsidRPr="00833193">
              <w:rPr>
                <w:rFonts w:eastAsia="Times New Roman" w:cs="Arial"/>
                <w:sz w:val="20"/>
                <w:szCs w:val="20"/>
                <w:lang w:eastAsia="pl-PL"/>
              </w:rPr>
              <w:t>ŁĄCZNY OBSZAR</w:t>
            </w:r>
          </w:p>
        </w:tc>
        <w:tc>
          <w:tcPr>
            <w:tcW w:w="4628" w:type="dxa"/>
            <w:tcBorders>
              <w:left w:val="single" w:sz="8" w:space="0" w:color="548DD4"/>
              <w:bottom w:val="single" w:sz="8" w:space="0" w:color="548DD4"/>
              <w:right w:val="single" w:sz="8" w:space="0" w:color="548DD4"/>
            </w:tcBorders>
            <w:shd w:val="clear" w:color="auto" w:fill="auto"/>
          </w:tcPr>
          <w:p w14:paraId="34B6913D" w14:textId="77777777" w:rsidR="00FA6E00" w:rsidRPr="00833193" w:rsidRDefault="00FA6E00" w:rsidP="000412D2">
            <w:pPr>
              <w:pStyle w:val="Strategia-tekst"/>
              <w:shd w:val="clear" w:color="auto" w:fill="CCCCCC"/>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5AEEAA2C" w14:textId="77777777" w:rsidR="00FA6E00" w:rsidRPr="00833193" w:rsidRDefault="00FA6E00" w:rsidP="000412D2">
            <w:pPr>
              <w:shd w:val="clear" w:color="auto" w:fill="CCCCCC"/>
              <w:suppressAutoHyphens w:val="0"/>
              <w:rPr>
                <w:rFonts w:cs="Tahoma"/>
                <w:sz w:val="20"/>
                <w:szCs w:val="24"/>
              </w:rPr>
            </w:pPr>
          </w:p>
        </w:tc>
      </w:tr>
      <w:tr w:rsidR="00FA6E00" w:rsidRPr="00833193" w14:paraId="6F7F6408" w14:textId="77777777">
        <w:trPr>
          <w:trHeight w:val="377"/>
          <w:jc w:val="center"/>
        </w:trPr>
        <w:tc>
          <w:tcPr>
            <w:tcW w:w="5409" w:type="dxa"/>
            <w:vMerge w:val="restart"/>
            <w:tcBorders>
              <w:left w:val="single" w:sz="8" w:space="0" w:color="548DD4"/>
              <w:bottom w:val="single" w:sz="8" w:space="0" w:color="548DD4"/>
              <w:right w:val="single" w:sz="8" w:space="0" w:color="548DD4"/>
            </w:tcBorders>
            <w:shd w:val="clear" w:color="auto" w:fill="auto"/>
          </w:tcPr>
          <w:p w14:paraId="47714314" w14:textId="77777777" w:rsidR="00FA6E00" w:rsidRPr="00833193" w:rsidRDefault="00D113ED" w:rsidP="000412D2">
            <w:pPr>
              <w:pStyle w:val="Akapitzlist"/>
              <w:ind w:left="360"/>
              <w:rPr>
                <w:rFonts w:cs="Arial"/>
              </w:rPr>
            </w:pPr>
            <w:r w:rsidRPr="00833193">
              <w:rPr>
                <w:rFonts w:eastAsia="Times New Roman" w:cs="Arial"/>
                <w:sz w:val="20"/>
                <w:szCs w:val="20"/>
                <w:lang w:eastAsia="pl-PL"/>
              </w:rPr>
              <w:t>4.14. Prowadzenie badań i analiz na poziomie regionalnym i lokalnym określających kondycję ekonomii społecznej w regionie (1.5.3.)</w:t>
            </w:r>
          </w:p>
        </w:tc>
        <w:tc>
          <w:tcPr>
            <w:tcW w:w="4628" w:type="dxa"/>
            <w:vMerge w:val="restart"/>
            <w:tcBorders>
              <w:left w:val="single" w:sz="8" w:space="0" w:color="548DD4"/>
              <w:bottom w:val="single" w:sz="8" w:space="0" w:color="548DD4"/>
              <w:right w:val="single" w:sz="8" w:space="0" w:color="548DD4"/>
            </w:tcBorders>
            <w:shd w:val="clear" w:color="auto" w:fill="auto"/>
          </w:tcPr>
          <w:p w14:paraId="5F27205E"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 xml:space="preserve">Zapewnienie podstaw merytorycznych do prowadzonych działań. </w:t>
            </w:r>
          </w:p>
        </w:tc>
        <w:tc>
          <w:tcPr>
            <w:tcW w:w="4387" w:type="dxa"/>
            <w:tcBorders>
              <w:left w:val="single" w:sz="8" w:space="0" w:color="548DD4"/>
              <w:bottom w:val="single" w:sz="8" w:space="0" w:color="548DD4"/>
              <w:right w:val="single" w:sz="8" w:space="0" w:color="548DD4"/>
            </w:tcBorders>
            <w:shd w:val="clear" w:color="auto" w:fill="auto"/>
          </w:tcPr>
          <w:p w14:paraId="7B11A8A3" w14:textId="77777777" w:rsidR="00FA6E00" w:rsidRPr="00833193" w:rsidRDefault="00D113ED" w:rsidP="000412D2">
            <w:pPr>
              <w:pStyle w:val="Standard"/>
              <w:suppressAutoHyphens w:val="0"/>
              <w:spacing w:after="0" w:line="240" w:lineRule="auto"/>
              <w:rPr>
                <w:rFonts w:eastAsia="Times New Roman" w:cs="Arial"/>
                <w:color w:val="000000"/>
                <w:sz w:val="24"/>
                <w:szCs w:val="24"/>
              </w:rPr>
            </w:pPr>
            <w:r w:rsidRPr="00833193">
              <w:rPr>
                <w:rFonts w:ascii="Arial" w:hAnsi="Arial"/>
                <w:sz w:val="20"/>
                <w:szCs w:val="20"/>
              </w:rPr>
              <w:t>Badanie sektora ES</w:t>
            </w:r>
          </w:p>
        </w:tc>
      </w:tr>
      <w:tr w:rsidR="00FA6E00" w:rsidRPr="00833193" w14:paraId="4A50C48A" w14:textId="77777777">
        <w:trPr>
          <w:trHeight w:val="377"/>
          <w:jc w:val="center"/>
        </w:trPr>
        <w:tc>
          <w:tcPr>
            <w:tcW w:w="5409" w:type="dxa"/>
            <w:vMerge/>
            <w:tcBorders>
              <w:left w:val="single" w:sz="8" w:space="0" w:color="548DD4"/>
              <w:bottom w:val="single" w:sz="8" w:space="0" w:color="548DD4"/>
              <w:right w:val="single" w:sz="8" w:space="0" w:color="548DD4"/>
            </w:tcBorders>
            <w:shd w:val="clear" w:color="auto" w:fill="auto"/>
          </w:tcPr>
          <w:p w14:paraId="052D79A0" w14:textId="77777777" w:rsidR="00FA6E00" w:rsidRPr="00833193" w:rsidRDefault="00FA6E00" w:rsidP="000412D2">
            <w:pPr>
              <w:pStyle w:val="Akapitzlist"/>
              <w:ind w:left="360"/>
              <w:rPr>
                <w:rFonts w:cs="Arial"/>
              </w:rPr>
            </w:pPr>
          </w:p>
        </w:tc>
        <w:tc>
          <w:tcPr>
            <w:tcW w:w="4628" w:type="dxa"/>
            <w:vMerge/>
            <w:tcBorders>
              <w:left w:val="single" w:sz="8" w:space="0" w:color="548DD4"/>
              <w:bottom w:val="single" w:sz="8" w:space="0" w:color="548DD4"/>
              <w:right w:val="single" w:sz="8" w:space="0" w:color="548DD4"/>
            </w:tcBorders>
            <w:shd w:val="clear" w:color="auto" w:fill="auto"/>
          </w:tcPr>
          <w:p w14:paraId="3C9FA633"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53B7B969" w14:textId="77777777" w:rsidR="00FA6E00" w:rsidRPr="00833193" w:rsidRDefault="00D113ED" w:rsidP="000412D2">
            <w:pPr>
              <w:pStyle w:val="Standard"/>
              <w:suppressAutoHyphens w:val="0"/>
              <w:spacing w:after="0" w:line="240" w:lineRule="auto"/>
              <w:rPr>
                <w:rFonts w:eastAsia="Times New Roman" w:cs="Arial"/>
                <w:color w:val="000000"/>
                <w:sz w:val="24"/>
                <w:szCs w:val="24"/>
              </w:rPr>
            </w:pPr>
            <w:r w:rsidRPr="00833193">
              <w:rPr>
                <w:rFonts w:ascii="Arial" w:hAnsi="Arial"/>
                <w:sz w:val="20"/>
                <w:szCs w:val="20"/>
              </w:rPr>
              <w:t>Analizy i dane statystyczne dotyczące sektora ES</w:t>
            </w:r>
          </w:p>
        </w:tc>
      </w:tr>
    </w:tbl>
    <w:p w14:paraId="1790C258" w14:textId="77777777" w:rsidR="00FA6E00" w:rsidRPr="00833193" w:rsidRDefault="00FA6E00" w:rsidP="000412D2">
      <w:pPr>
        <w:rPr>
          <w:rFonts w:cs="Arial"/>
        </w:rPr>
      </w:pPr>
    </w:p>
    <w:p w14:paraId="277C6623" w14:textId="1A36C3AE" w:rsidR="00FA6E00" w:rsidRPr="00833193" w:rsidRDefault="00D113ED" w:rsidP="00C61F52">
      <w:pPr>
        <w:pStyle w:val="Nagwek5"/>
      </w:pPr>
      <w:bookmarkStart w:id="46" w:name="_Toc46229823"/>
      <w:r w:rsidRPr="00833193">
        <w:t>Szczegółowe wskaźniki:</w:t>
      </w:r>
      <w:bookmarkEnd w:id="46"/>
    </w:p>
    <w:p w14:paraId="6A672115" w14:textId="77777777" w:rsidR="00FA6E00" w:rsidRPr="00833193" w:rsidRDefault="00FA6E00" w:rsidP="000412D2">
      <w:pPr>
        <w:rPr>
          <w:rFonts w:cs="Arial"/>
        </w:rPr>
      </w:pPr>
    </w:p>
    <w:tbl>
      <w:tblPr>
        <w:tblW w:w="13858" w:type="dxa"/>
        <w:jc w:val="center"/>
        <w:tblLook w:val="04A0" w:firstRow="1" w:lastRow="0" w:firstColumn="1" w:lastColumn="0" w:noHBand="0" w:noVBand="1"/>
      </w:tblPr>
      <w:tblGrid>
        <w:gridCol w:w="9107"/>
        <w:gridCol w:w="2482"/>
        <w:gridCol w:w="2269"/>
      </w:tblGrid>
      <w:tr w:rsidR="00FA6E00" w:rsidRPr="00833193" w14:paraId="03F080B2"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116D10B4"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lastRenderedPageBreak/>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2026765A"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Wartość obecna wskaźnika:</w:t>
            </w:r>
          </w:p>
        </w:tc>
        <w:tc>
          <w:tcPr>
            <w:tcW w:w="2269"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E970D91"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Wartość docelowa wskaźnika:</w:t>
            </w:r>
          </w:p>
        </w:tc>
      </w:tr>
      <w:tr w:rsidR="00FA6E00" w:rsidRPr="00833193" w14:paraId="0EEAECF9" w14:textId="77777777" w:rsidTr="00AE2549">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3C85DA72" w14:textId="4DE9A611" w:rsidR="00FA6E00" w:rsidRPr="00833193" w:rsidRDefault="00AE2549" w:rsidP="000412D2">
            <w:pPr>
              <w:rPr>
                <w:rFonts w:cs="Tahoma"/>
                <w:sz w:val="20"/>
                <w:szCs w:val="24"/>
              </w:rPr>
            </w:pPr>
            <w:r w:rsidRPr="00833193">
              <w:rPr>
                <w:rFonts w:eastAsia="Times New Roman" w:cs="Arial"/>
                <w:sz w:val="20"/>
                <w:szCs w:val="20"/>
                <w:lang w:eastAsia="pl-PL"/>
              </w:rPr>
              <w:t>DZIAŁANIA JST:</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61A2093" w14:textId="77777777" w:rsidR="00FA6E00" w:rsidRPr="00833193" w:rsidRDefault="00FA6E00" w:rsidP="000412D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360AD72" w14:textId="77777777" w:rsidR="00FA6E00" w:rsidRPr="00833193" w:rsidRDefault="00FA6E00" w:rsidP="000412D2">
            <w:pPr>
              <w:jc w:val="center"/>
              <w:rPr>
                <w:rFonts w:ascii="Constantia" w:hAnsi="Constantia" w:cs="Tahoma"/>
                <w:color w:val="000000"/>
                <w:sz w:val="20"/>
                <w:szCs w:val="24"/>
              </w:rPr>
            </w:pPr>
          </w:p>
        </w:tc>
      </w:tr>
      <w:tr w:rsidR="00AE2549" w:rsidRPr="00833193" w14:paraId="35102D93"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04C3FD61" w14:textId="77777777" w:rsidR="00AE2549" w:rsidRPr="00833193" w:rsidRDefault="00AE2549" w:rsidP="00AE2549">
            <w:pPr>
              <w:pStyle w:val="Standard"/>
              <w:spacing w:after="0" w:line="240" w:lineRule="auto"/>
              <w:rPr>
                <w:rFonts w:eastAsia="Times New Roman" w:cs="Arial"/>
                <w:color w:val="000000"/>
                <w:sz w:val="24"/>
                <w:szCs w:val="24"/>
              </w:rPr>
            </w:pPr>
            <w:r w:rsidRPr="00833193">
              <w:rPr>
                <w:rFonts w:ascii="Arial" w:hAnsi="Arial"/>
                <w:sz w:val="20"/>
                <w:szCs w:val="20"/>
              </w:rPr>
              <w:t>Działania informacyjne:</w:t>
            </w:r>
          </w:p>
          <w:p w14:paraId="6DDC22D4" w14:textId="77777777" w:rsidR="00AE2549" w:rsidRPr="00833193" w:rsidRDefault="00AE2549" w:rsidP="00AE2549">
            <w:pPr>
              <w:pStyle w:val="Standard"/>
              <w:spacing w:after="0" w:line="240" w:lineRule="auto"/>
              <w:rPr>
                <w:rFonts w:eastAsia="Times New Roman" w:cs="Arial"/>
                <w:color w:val="000000"/>
                <w:sz w:val="24"/>
                <w:szCs w:val="24"/>
              </w:rPr>
            </w:pPr>
            <w:r w:rsidRPr="00833193">
              <w:rPr>
                <w:rFonts w:ascii="Arial" w:hAnsi="Arial"/>
                <w:sz w:val="20"/>
                <w:szCs w:val="20"/>
              </w:rPr>
              <w:t>- zakładki PES</w:t>
            </w:r>
          </w:p>
          <w:p w14:paraId="6591B7EA" w14:textId="31310422" w:rsidR="00AE2549" w:rsidRPr="00833193" w:rsidRDefault="00AE2549" w:rsidP="00AE2549">
            <w:r w:rsidRPr="00833193">
              <w:rPr>
                <w:sz w:val="20"/>
                <w:szCs w:val="20"/>
              </w:rPr>
              <w:t xml:space="preserve">- dok, strategiczne - </w:t>
            </w:r>
            <w:proofErr w:type="spellStart"/>
            <w:r w:rsidRPr="00833193">
              <w:rPr>
                <w:sz w:val="20"/>
                <w:szCs w:val="20"/>
              </w:rPr>
              <w:t>monitoringiemRESis</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2497356"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6DA7039" w14:textId="77777777" w:rsidR="00AE2549" w:rsidRPr="00833193" w:rsidRDefault="00AE2549" w:rsidP="00AE2549">
            <w:pPr>
              <w:jc w:val="center"/>
              <w:rPr>
                <w:rFonts w:ascii="Constantia" w:hAnsi="Constantia" w:cs="Tahoma"/>
                <w:color w:val="000000"/>
                <w:sz w:val="20"/>
                <w:szCs w:val="24"/>
              </w:rPr>
            </w:pPr>
          </w:p>
        </w:tc>
      </w:tr>
      <w:tr w:rsidR="00AE2549" w:rsidRPr="00833193" w14:paraId="0B5EB672"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8B12569" w14:textId="407857CE" w:rsidR="00AE2549" w:rsidRPr="00833193" w:rsidRDefault="00AE2549" w:rsidP="00AE2549">
            <w:pPr>
              <w:rPr>
                <w:rFonts w:cs="Tahoma"/>
                <w:sz w:val="20"/>
                <w:szCs w:val="24"/>
              </w:rPr>
            </w:pPr>
            <w:r w:rsidRPr="00833193">
              <w:rPr>
                <w:sz w:val="20"/>
                <w:szCs w:val="20"/>
              </w:rPr>
              <w:t>Edukacja  szkolenia i seminaria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EF51226"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AC60FF3" w14:textId="77777777" w:rsidR="00AE2549" w:rsidRPr="00833193" w:rsidRDefault="00AE2549" w:rsidP="00AE2549">
            <w:pPr>
              <w:jc w:val="center"/>
              <w:rPr>
                <w:rFonts w:ascii="Constantia" w:hAnsi="Constantia" w:cs="Tahoma"/>
                <w:color w:val="000000"/>
                <w:sz w:val="20"/>
                <w:szCs w:val="24"/>
              </w:rPr>
            </w:pPr>
          </w:p>
        </w:tc>
      </w:tr>
      <w:tr w:rsidR="00AE2549" w:rsidRPr="00833193" w14:paraId="0B6D4DDF"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B89ECBC" w14:textId="63CD504D" w:rsidR="00AE2549" w:rsidRPr="00833193" w:rsidRDefault="00AE2549" w:rsidP="00AE2549">
            <w:r w:rsidRPr="00833193">
              <w:rPr>
                <w:sz w:val="20"/>
                <w:szCs w:val="20"/>
              </w:rPr>
              <w:t>Wizyty studyjne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54BC06B"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6216D5C" w14:textId="77777777" w:rsidR="00AE2549" w:rsidRPr="00833193" w:rsidRDefault="00AE2549" w:rsidP="00AE2549">
            <w:pPr>
              <w:jc w:val="center"/>
              <w:rPr>
                <w:rFonts w:ascii="Constantia" w:hAnsi="Constantia" w:cs="Tahoma"/>
                <w:color w:val="000000"/>
                <w:sz w:val="20"/>
                <w:szCs w:val="24"/>
              </w:rPr>
            </w:pPr>
          </w:p>
        </w:tc>
      </w:tr>
      <w:tr w:rsidR="00AE2549" w:rsidRPr="00833193" w14:paraId="6F472A2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B51299E" w14:textId="568E8B57" w:rsidR="00AE2549" w:rsidRPr="00833193" w:rsidRDefault="00AE2549" w:rsidP="00AE2549">
            <w:pPr>
              <w:rPr>
                <w:rFonts w:cs="Tahoma"/>
                <w:sz w:val="20"/>
                <w:szCs w:val="24"/>
              </w:rPr>
            </w:pPr>
            <w:r w:rsidRPr="00833193">
              <w:rPr>
                <w:rFonts w:cs="Tahoma"/>
                <w:sz w:val="20"/>
                <w:szCs w:val="20"/>
              </w:rPr>
              <w:t>Seminaria i spotkania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3B688C8"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CAA608F" w14:textId="77777777" w:rsidR="00AE2549" w:rsidRPr="00833193" w:rsidRDefault="00AE2549" w:rsidP="00AE2549">
            <w:pPr>
              <w:jc w:val="center"/>
              <w:rPr>
                <w:rFonts w:ascii="Constantia" w:hAnsi="Constantia" w:cs="Tahoma"/>
                <w:color w:val="000000"/>
                <w:sz w:val="20"/>
                <w:szCs w:val="24"/>
              </w:rPr>
            </w:pPr>
          </w:p>
        </w:tc>
      </w:tr>
      <w:tr w:rsidR="00AE2549" w:rsidRPr="00833193" w14:paraId="1955D03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182A3DEB" w14:textId="35845BA1" w:rsidR="00AE2549" w:rsidRPr="00833193" w:rsidRDefault="00AE2549" w:rsidP="00AE2549">
            <w:pPr>
              <w:rPr>
                <w:rFonts w:cs="Tahoma"/>
                <w:sz w:val="20"/>
                <w:szCs w:val="24"/>
              </w:rPr>
            </w:pPr>
            <w:r w:rsidRPr="00833193">
              <w:rPr>
                <w:rFonts w:cs="Tahoma"/>
                <w:sz w:val="20"/>
                <w:szCs w:val="20"/>
              </w:rPr>
              <w:t>Zakładanie PES przez JST</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7962921"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6B498C6" w14:textId="77777777" w:rsidR="00AE2549" w:rsidRPr="00833193" w:rsidRDefault="00AE2549" w:rsidP="00AE2549">
            <w:pPr>
              <w:jc w:val="center"/>
              <w:rPr>
                <w:rFonts w:ascii="Constantia" w:hAnsi="Constantia" w:cs="Tahoma"/>
                <w:color w:val="000000"/>
                <w:sz w:val="20"/>
                <w:szCs w:val="24"/>
              </w:rPr>
            </w:pPr>
          </w:p>
        </w:tc>
      </w:tr>
      <w:tr w:rsidR="00AE2549" w:rsidRPr="00833193" w14:paraId="298317D3"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4B791D2" w14:textId="19D8AB37" w:rsidR="00AE2549" w:rsidRPr="00AE2549" w:rsidRDefault="00AE2549" w:rsidP="00AE2549">
            <w:pPr>
              <w:pStyle w:val="Standard"/>
              <w:suppressAutoHyphens w:val="0"/>
              <w:spacing w:after="0" w:line="240" w:lineRule="auto"/>
              <w:rPr>
                <w:rFonts w:eastAsia="Times New Roman" w:cs="Arial"/>
                <w:color w:val="000000"/>
                <w:sz w:val="24"/>
                <w:szCs w:val="24"/>
              </w:rPr>
            </w:pPr>
            <w:r w:rsidRPr="00833193">
              <w:rPr>
                <w:rFonts w:ascii="Arial" w:hAnsi="Arial" w:cs="Tahoma"/>
                <w:sz w:val="20"/>
                <w:szCs w:val="20"/>
              </w:rPr>
              <w:t xml:space="preserve">Promocja – pisma, dobre praktyki,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1620EDC"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9E10B80" w14:textId="77777777" w:rsidR="00AE2549" w:rsidRPr="00833193" w:rsidRDefault="00AE2549" w:rsidP="00AE2549">
            <w:pPr>
              <w:jc w:val="center"/>
              <w:rPr>
                <w:rFonts w:ascii="Constantia" w:hAnsi="Constantia" w:cs="Tahoma"/>
                <w:color w:val="000000"/>
                <w:sz w:val="20"/>
                <w:szCs w:val="24"/>
              </w:rPr>
            </w:pPr>
          </w:p>
        </w:tc>
      </w:tr>
      <w:tr w:rsidR="00C61F52" w:rsidRPr="00833193" w14:paraId="2CDA62E8" w14:textId="77777777" w:rsidTr="00AE2549">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2535C9D4" w14:textId="0914F343" w:rsidR="00C61F52" w:rsidRPr="00833193" w:rsidRDefault="00AE2549" w:rsidP="000412D2">
            <w:pPr>
              <w:rPr>
                <w:rFonts w:cs="Tahoma"/>
                <w:sz w:val="20"/>
                <w:szCs w:val="24"/>
              </w:rPr>
            </w:pPr>
            <w:r w:rsidRPr="00833193">
              <w:rPr>
                <w:rFonts w:cs="Arial"/>
                <w:sz w:val="20"/>
                <w:szCs w:val="20"/>
              </w:rPr>
              <w:t>DZIAŁANIA UP:</w:t>
            </w:r>
          </w:p>
        </w:tc>
        <w:tc>
          <w:tcPr>
            <w:tcW w:w="2482" w:type="dxa"/>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1B8C8B22" w14:textId="77777777" w:rsidR="00C61F52" w:rsidRPr="00833193" w:rsidRDefault="00C61F52" w:rsidP="000412D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79C244E8" w14:textId="77777777" w:rsidR="00C61F52" w:rsidRPr="00833193" w:rsidRDefault="00C61F52" w:rsidP="000412D2">
            <w:pPr>
              <w:jc w:val="center"/>
              <w:rPr>
                <w:rFonts w:ascii="Constantia" w:hAnsi="Constantia" w:cs="Tahoma"/>
                <w:color w:val="000000"/>
                <w:sz w:val="20"/>
                <w:szCs w:val="24"/>
              </w:rPr>
            </w:pPr>
          </w:p>
        </w:tc>
      </w:tr>
      <w:tr w:rsidR="00AE2549" w:rsidRPr="00833193" w14:paraId="210495D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111240A" w14:textId="11B8D851" w:rsidR="00AE2549" w:rsidRPr="00833193" w:rsidRDefault="00AE2549" w:rsidP="00AE2549">
            <w:pPr>
              <w:rPr>
                <w:rFonts w:cs="Tahoma"/>
                <w:sz w:val="20"/>
                <w:szCs w:val="24"/>
              </w:rPr>
            </w:pPr>
            <w:r w:rsidRPr="00833193">
              <w:rPr>
                <w:sz w:val="20"/>
                <w:szCs w:val="20"/>
              </w:rPr>
              <w:t>Szkolenia dla pracowników IRP</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9A07198"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B32A584" w14:textId="77777777" w:rsidR="00AE2549" w:rsidRPr="00833193" w:rsidRDefault="00AE2549" w:rsidP="00AE2549">
            <w:pPr>
              <w:jc w:val="center"/>
              <w:rPr>
                <w:rFonts w:ascii="Constantia" w:hAnsi="Constantia" w:cs="Tahoma"/>
                <w:color w:val="000000"/>
                <w:sz w:val="20"/>
                <w:szCs w:val="24"/>
              </w:rPr>
            </w:pPr>
          </w:p>
        </w:tc>
      </w:tr>
      <w:tr w:rsidR="00AE2549" w:rsidRPr="00833193" w14:paraId="42C2518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7F6221E" w14:textId="7B4F5D0F" w:rsidR="00AE2549" w:rsidRPr="00833193" w:rsidRDefault="00AE2549" w:rsidP="00AE2549">
            <w:pPr>
              <w:rPr>
                <w:rFonts w:cs="Tahoma"/>
                <w:sz w:val="20"/>
                <w:szCs w:val="24"/>
              </w:rPr>
            </w:pPr>
            <w:r w:rsidRPr="00833193">
              <w:rPr>
                <w:sz w:val="20"/>
                <w:szCs w:val="20"/>
              </w:rPr>
              <w:t>Doradztwo w zakresie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887A2C7"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67C89E2" w14:textId="77777777" w:rsidR="00AE2549" w:rsidRPr="00833193" w:rsidRDefault="00AE2549" w:rsidP="00AE2549">
            <w:pPr>
              <w:jc w:val="center"/>
              <w:rPr>
                <w:rFonts w:ascii="Constantia" w:hAnsi="Constantia" w:cs="Tahoma"/>
                <w:color w:val="000000"/>
                <w:sz w:val="20"/>
                <w:szCs w:val="24"/>
              </w:rPr>
            </w:pPr>
          </w:p>
        </w:tc>
      </w:tr>
      <w:tr w:rsidR="00AE2549" w:rsidRPr="00833193" w14:paraId="123A2BC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3BFA61A" w14:textId="2EB20D26" w:rsidR="00AE2549" w:rsidRPr="00833193" w:rsidRDefault="00AE2549" w:rsidP="00AE2549">
            <w:pPr>
              <w:rPr>
                <w:rFonts w:cs="Tahoma"/>
                <w:sz w:val="20"/>
                <w:szCs w:val="24"/>
              </w:rPr>
            </w:pPr>
            <w:r w:rsidRPr="00833193">
              <w:rPr>
                <w:rFonts w:cs="Tahoma"/>
                <w:sz w:val="20"/>
                <w:szCs w:val="20"/>
              </w:rPr>
              <w:t xml:space="preserve">Promocja ES – spotkania, informacje,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A541467"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69F8EE7" w14:textId="77777777" w:rsidR="00AE2549" w:rsidRPr="00833193" w:rsidRDefault="00AE2549" w:rsidP="00AE2549">
            <w:pPr>
              <w:jc w:val="center"/>
              <w:rPr>
                <w:rFonts w:ascii="Constantia" w:hAnsi="Constantia" w:cs="Tahoma"/>
                <w:color w:val="000000"/>
                <w:sz w:val="20"/>
                <w:szCs w:val="24"/>
              </w:rPr>
            </w:pPr>
          </w:p>
        </w:tc>
      </w:tr>
      <w:tr w:rsidR="00AE2549" w:rsidRPr="00833193" w14:paraId="0873F30D"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CAF494A" w14:textId="7FAF38A7" w:rsidR="00AE2549" w:rsidRPr="00833193" w:rsidRDefault="00AE2549" w:rsidP="00AE2549">
            <w:pPr>
              <w:rPr>
                <w:rFonts w:cs="Tahoma"/>
                <w:sz w:val="20"/>
                <w:szCs w:val="24"/>
              </w:rPr>
            </w:pPr>
            <w:r w:rsidRPr="00833193">
              <w:rPr>
                <w:rFonts w:cs="Tahoma"/>
                <w:sz w:val="20"/>
                <w:szCs w:val="20"/>
              </w:rPr>
              <w:t>Liczba miejsc pracy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B9B725A"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57EB1B3" w14:textId="77777777" w:rsidR="00AE2549" w:rsidRPr="00833193" w:rsidRDefault="00AE2549" w:rsidP="00AE2549">
            <w:pPr>
              <w:jc w:val="center"/>
              <w:rPr>
                <w:rFonts w:ascii="Constantia" w:hAnsi="Constantia" w:cs="Tahoma"/>
                <w:color w:val="000000"/>
                <w:sz w:val="20"/>
                <w:szCs w:val="24"/>
              </w:rPr>
            </w:pPr>
          </w:p>
        </w:tc>
      </w:tr>
      <w:tr w:rsidR="00AE2549" w:rsidRPr="00833193" w14:paraId="43EC38B2"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E37E50D" w14:textId="1BD26EAA" w:rsidR="00AE2549" w:rsidRPr="00833193" w:rsidRDefault="00AE2549" w:rsidP="00AE2549">
            <w:pPr>
              <w:rPr>
                <w:rFonts w:cs="Tahoma"/>
                <w:sz w:val="20"/>
                <w:szCs w:val="24"/>
              </w:rPr>
            </w:pPr>
            <w:r w:rsidRPr="00833193">
              <w:rPr>
                <w:rFonts w:eastAsia="Times New Roman" w:cs="Arial"/>
                <w:sz w:val="20"/>
                <w:szCs w:val="20"/>
                <w:lang w:eastAsia="pl-PL"/>
              </w:rPr>
              <w:t>DZIAŁANIA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15B0F8B"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D702FF3" w14:textId="77777777" w:rsidR="00AE2549" w:rsidRPr="00833193" w:rsidRDefault="00AE2549" w:rsidP="00AE2549">
            <w:pPr>
              <w:jc w:val="center"/>
              <w:rPr>
                <w:rFonts w:ascii="Constantia" w:hAnsi="Constantia" w:cs="Tahoma"/>
                <w:color w:val="000000"/>
                <w:sz w:val="20"/>
                <w:szCs w:val="24"/>
              </w:rPr>
            </w:pPr>
          </w:p>
        </w:tc>
      </w:tr>
      <w:tr w:rsidR="00AE2549" w:rsidRPr="00833193" w14:paraId="6AFEF06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847E013" w14:textId="3F0A1B9C" w:rsidR="00AE2549" w:rsidRPr="00833193" w:rsidRDefault="00AE2549" w:rsidP="00AE2549">
            <w:pPr>
              <w:rPr>
                <w:rFonts w:cs="Tahoma"/>
                <w:sz w:val="20"/>
                <w:szCs w:val="24"/>
              </w:rPr>
            </w:pPr>
            <w:r w:rsidRPr="00833193">
              <w:rPr>
                <w:sz w:val="20"/>
                <w:szCs w:val="20"/>
              </w:rPr>
              <w:t>Informowanie o działalności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86C29D1"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88D2CDD" w14:textId="77777777" w:rsidR="00AE2549" w:rsidRPr="00833193" w:rsidRDefault="00AE2549" w:rsidP="00AE2549">
            <w:pPr>
              <w:jc w:val="center"/>
              <w:rPr>
                <w:rFonts w:ascii="Constantia" w:hAnsi="Constantia" w:cs="Tahoma"/>
                <w:color w:val="000000"/>
                <w:sz w:val="20"/>
                <w:szCs w:val="24"/>
              </w:rPr>
            </w:pPr>
          </w:p>
        </w:tc>
      </w:tr>
      <w:tr w:rsidR="00AE2549" w:rsidRPr="00833193" w14:paraId="6FA70EB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425E9AD" w14:textId="01D20A0A" w:rsidR="00AE2549" w:rsidRPr="00833193" w:rsidRDefault="00AE2549" w:rsidP="00AE2549">
            <w:pPr>
              <w:rPr>
                <w:rFonts w:cs="Tahoma"/>
                <w:sz w:val="20"/>
                <w:szCs w:val="24"/>
              </w:rPr>
            </w:pPr>
            <w:r w:rsidRPr="00833193">
              <w:rPr>
                <w:sz w:val="20"/>
                <w:szCs w:val="20"/>
              </w:rPr>
              <w:t>Monitoring funkcjonowania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D82737B"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095032A" w14:textId="77777777" w:rsidR="00AE2549" w:rsidRPr="00833193" w:rsidRDefault="00AE2549" w:rsidP="00AE2549">
            <w:pPr>
              <w:jc w:val="center"/>
              <w:rPr>
                <w:rFonts w:ascii="Constantia" w:hAnsi="Constantia" w:cs="Tahoma"/>
                <w:color w:val="000000"/>
                <w:sz w:val="20"/>
                <w:szCs w:val="24"/>
              </w:rPr>
            </w:pPr>
          </w:p>
        </w:tc>
      </w:tr>
      <w:tr w:rsidR="00AE2549" w:rsidRPr="00833193" w14:paraId="6DA06B9D"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A8F97A3" w14:textId="71D7D75B" w:rsidR="00AE2549" w:rsidRPr="00833193" w:rsidRDefault="00AE2549" w:rsidP="00AE2549">
            <w:pPr>
              <w:rPr>
                <w:rFonts w:cs="Tahoma"/>
                <w:sz w:val="20"/>
                <w:szCs w:val="24"/>
              </w:rPr>
            </w:pPr>
            <w:r w:rsidRPr="00833193">
              <w:rPr>
                <w:sz w:val="20"/>
                <w:szCs w:val="20"/>
              </w:rPr>
              <w:t>Ewaluacja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61B8FFF6"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1405F9B" w14:textId="77777777" w:rsidR="00AE2549" w:rsidRPr="00833193" w:rsidRDefault="00AE2549" w:rsidP="00AE2549">
            <w:pPr>
              <w:jc w:val="center"/>
              <w:rPr>
                <w:rFonts w:ascii="Constantia" w:hAnsi="Constantia" w:cs="Tahoma"/>
                <w:color w:val="000000"/>
                <w:sz w:val="20"/>
                <w:szCs w:val="24"/>
              </w:rPr>
            </w:pPr>
          </w:p>
        </w:tc>
      </w:tr>
      <w:tr w:rsidR="00AE2549" w:rsidRPr="00833193" w14:paraId="7BD121E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5E44904" w14:textId="006DA0F8" w:rsidR="00AE2549" w:rsidRPr="00833193" w:rsidRDefault="00AE2549" w:rsidP="00AE2549">
            <w:pPr>
              <w:rPr>
                <w:rFonts w:cs="Tahoma"/>
                <w:sz w:val="20"/>
                <w:szCs w:val="24"/>
              </w:rPr>
            </w:pPr>
            <w:r w:rsidRPr="00833193">
              <w:rPr>
                <w:sz w:val="20"/>
                <w:szCs w:val="20"/>
              </w:rPr>
              <w:t>Organizacja spotkań z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1D20A80"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1E9A7A5" w14:textId="77777777" w:rsidR="00AE2549" w:rsidRPr="00833193" w:rsidRDefault="00AE2549" w:rsidP="00AE2549">
            <w:pPr>
              <w:jc w:val="center"/>
              <w:rPr>
                <w:rFonts w:ascii="Constantia" w:hAnsi="Constantia" w:cs="Tahoma"/>
                <w:color w:val="000000"/>
                <w:sz w:val="20"/>
                <w:szCs w:val="24"/>
              </w:rPr>
            </w:pPr>
          </w:p>
        </w:tc>
      </w:tr>
      <w:tr w:rsidR="00AE2549" w:rsidRPr="00833193" w14:paraId="1B84479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7CA6535" w14:textId="08C50BA9" w:rsidR="00AE2549" w:rsidRPr="00833193" w:rsidRDefault="00AE2549" w:rsidP="00AE2549">
            <w:pPr>
              <w:rPr>
                <w:rFonts w:cs="Tahoma"/>
                <w:sz w:val="20"/>
                <w:szCs w:val="24"/>
              </w:rPr>
            </w:pPr>
            <w:r w:rsidRPr="00833193">
              <w:rPr>
                <w:sz w:val="20"/>
                <w:szCs w:val="20"/>
              </w:rPr>
              <w:t>Platforma wymiany informacji – harmonogram spotkań, wzajemne informowanie się o działaniach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A995F66"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8ED87ED" w14:textId="77777777" w:rsidR="00AE2549" w:rsidRPr="00833193" w:rsidRDefault="00AE2549" w:rsidP="00AE2549">
            <w:pPr>
              <w:jc w:val="center"/>
              <w:rPr>
                <w:rFonts w:ascii="Constantia" w:hAnsi="Constantia" w:cs="Tahoma"/>
                <w:color w:val="000000"/>
                <w:sz w:val="20"/>
                <w:szCs w:val="24"/>
              </w:rPr>
            </w:pPr>
          </w:p>
        </w:tc>
      </w:tr>
      <w:tr w:rsidR="00AE2549" w:rsidRPr="00833193" w14:paraId="57486C5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15887C3" w14:textId="0A5D0367" w:rsidR="00AE2549" w:rsidRPr="00833193" w:rsidRDefault="00AE2549" w:rsidP="00AE2549">
            <w:pPr>
              <w:rPr>
                <w:rFonts w:cs="Tahoma"/>
                <w:sz w:val="20"/>
                <w:szCs w:val="24"/>
              </w:rPr>
            </w:pPr>
            <w:r w:rsidRPr="00833193">
              <w:rPr>
                <w:sz w:val="20"/>
                <w:szCs w:val="20"/>
              </w:rPr>
              <w:t>Szkolenia dla kadry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C5D2B77"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D595617" w14:textId="77777777" w:rsidR="00AE2549" w:rsidRPr="00833193" w:rsidRDefault="00AE2549" w:rsidP="00AE2549">
            <w:pPr>
              <w:jc w:val="center"/>
              <w:rPr>
                <w:rFonts w:ascii="Constantia" w:hAnsi="Constantia" w:cs="Tahoma"/>
                <w:color w:val="000000"/>
                <w:sz w:val="20"/>
                <w:szCs w:val="24"/>
              </w:rPr>
            </w:pPr>
          </w:p>
        </w:tc>
      </w:tr>
      <w:tr w:rsidR="00AE2549" w:rsidRPr="00833193" w14:paraId="53586AA8"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10726550" w14:textId="2D583D74" w:rsidR="00AE2549" w:rsidRPr="00833193" w:rsidRDefault="00AE2549" w:rsidP="00AE2549">
            <w:pPr>
              <w:rPr>
                <w:rFonts w:cs="Tahoma"/>
                <w:sz w:val="20"/>
                <w:szCs w:val="24"/>
              </w:rPr>
            </w:pPr>
            <w:r w:rsidRPr="00833193">
              <w:rPr>
                <w:rFonts w:cs="Tahoma"/>
                <w:sz w:val="20"/>
                <w:szCs w:val="20"/>
              </w:rPr>
              <w:t xml:space="preserve">Promocja ES – spotkania, informacje,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FA557A7"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5204DE0" w14:textId="77777777" w:rsidR="00AE2549" w:rsidRPr="00833193" w:rsidRDefault="00AE2549" w:rsidP="00AE2549">
            <w:pPr>
              <w:jc w:val="center"/>
              <w:rPr>
                <w:rFonts w:ascii="Constantia" w:hAnsi="Constantia" w:cs="Tahoma"/>
                <w:color w:val="000000"/>
                <w:sz w:val="20"/>
                <w:szCs w:val="24"/>
              </w:rPr>
            </w:pPr>
          </w:p>
        </w:tc>
      </w:tr>
      <w:tr w:rsidR="00AE2549" w:rsidRPr="00833193" w14:paraId="4038B16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2009889" w14:textId="2D3A61B9" w:rsidR="00AE2549" w:rsidRPr="00833193" w:rsidRDefault="00AE2549" w:rsidP="00AE2549">
            <w:pPr>
              <w:rPr>
                <w:rFonts w:cs="Tahoma"/>
                <w:sz w:val="20"/>
                <w:szCs w:val="24"/>
              </w:rPr>
            </w:pPr>
            <w:r w:rsidRPr="00833193">
              <w:rPr>
                <w:rFonts w:cs="Tahoma"/>
                <w:sz w:val="20"/>
                <w:szCs w:val="20"/>
              </w:rPr>
              <w:t>Liczba miejsc pracy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6BE869A7"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E2A1A1D" w14:textId="77777777" w:rsidR="00AE2549" w:rsidRPr="00833193" w:rsidRDefault="00AE2549" w:rsidP="00AE2549">
            <w:pPr>
              <w:jc w:val="center"/>
              <w:rPr>
                <w:rFonts w:ascii="Constantia" w:hAnsi="Constantia" w:cs="Tahoma"/>
                <w:color w:val="000000"/>
                <w:sz w:val="20"/>
                <w:szCs w:val="24"/>
              </w:rPr>
            </w:pPr>
          </w:p>
        </w:tc>
      </w:tr>
      <w:tr w:rsidR="00AE2549" w:rsidRPr="00833193" w14:paraId="16078348" w14:textId="77777777" w:rsidTr="00AE2549">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59FAF20B" w14:textId="341E02DD" w:rsidR="00AE2549" w:rsidRPr="00833193" w:rsidRDefault="00AE2549" w:rsidP="00AE2549">
            <w:pPr>
              <w:rPr>
                <w:rFonts w:cs="Tahoma"/>
                <w:sz w:val="20"/>
                <w:szCs w:val="24"/>
              </w:rPr>
            </w:pPr>
            <w:r w:rsidRPr="00833193">
              <w:rPr>
                <w:rFonts w:eastAsia="Times New Roman" w:cs="Arial"/>
                <w:sz w:val="20"/>
                <w:szCs w:val="20"/>
                <w:lang w:eastAsia="pl-PL"/>
              </w:rPr>
              <w:t>KOORDYNACJA ES PROWADZONA PRZEZ MCPS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B24753A"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0B1F4C2" w14:textId="77777777" w:rsidR="00AE2549" w:rsidRPr="00833193" w:rsidRDefault="00AE2549" w:rsidP="00AE2549">
            <w:pPr>
              <w:jc w:val="center"/>
              <w:rPr>
                <w:rFonts w:ascii="Constantia" w:hAnsi="Constantia" w:cs="Tahoma"/>
                <w:color w:val="000000"/>
                <w:sz w:val="20"/>
                <w:szCs w:val="24"/>
              </w:rPr>
            </w:pPr>
          </w:p>
        </w:tc>
      </w:tr>
      <w:tr w:rsidR="00AE2549" w:rsidRPr="00833193" w14:paraId="5068DFF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419D491" w14:textId="5A7497F2" w:rsidR="00AE2549" w:rsidRPr="00833193" w:rsidRDefault="00AE2549" w:rsidP="00AE2549">
            <w:pPr>
              <w:rPr>
                <w:rFonts w:cs="Tahoma"/>
                <w:sz w:val="20"/>
                <w:szCs w:val="24"/>
              </w:rPr>
            </w:pPr>
            <w:r w:rsidRPr="00833193">
              <w:rPr>
                <w:sz w:val="20"/>
                <w:szCs w:val="20"/>
              </w:rPr>
              <w:t xml:space="preserve">Funkcjonowanie MKRES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DFC8F4D"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D124188" w14:textId="77777777" w:rsidR="00AE2549" w:rsidRPr="00833193" w:rsidRDefault="00AE2549" w:rsidP="00AE2549">
            <w:pPr>
              <w:jc w:val="center"/>
              <w:rPr>
                <w:rFonts w:ascii="Constantia" w:hAnsi="Constantia" w:cs="Tahoma"/>
                <w:color w:val="000000"/>
                <w:sz w:val="20"/>
                <w:szCs w:val="24"/>
              </w:rPr>
            </w:pPr>
          </w:p>
        </w:tc>
      </w:tr>
      <w:tr w:rsidR="00AE2549" w:rsidRPr="00833193" w14:paraId="47CF36B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14A80EEB" w14:textId="45F60A36" w:rsidR="00AE2549" w:rsidRPr="00833193" w:rsidRDefault="00AE2549" w:rsidP="00AE2549">
            <w:pPr>
              <w:rPr>
                <w:rFonts w:cs="Tahoma"/>
                <w:sz w:val="20"/>
                <w:szCs w:val="24"/>
              </w:rPr>
            </w:pPr>
            <w:r w:rsidRPr="00833193">
              <w:rPr>
                <w:rFonts w:cs="Arial"/>
                <w:color w:val="000000"/>
                <w:sz w:val="20"/>
                <w:szCs w:val="20"/>
              </w:rPr>
              <w:t>Cykliczne posiedzenia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E5101E6"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4C294B1" w14:textId="77777777" w:rsidR="00AE2549" w:rsidRPr="00833193" w:rsidRDefault="00AE2549" w:rsidP="00AE2549">
            <w:pPr>
              <w:jc w:val="center"/>
              <w:rPr>
                <w:rFonts w:ascii="Constantia" w:hAnsi="Constantia" w:cs="Tahoma"/>
                <w:color w:val="000000"/>
                <w:sz w:val="20"/>
                <w:szCs w:val="24"/>
              </w:rPr>
            </w:pPr>
          </w:p>
        </w:tc>
      </w:tr>
      <w:tr w:rsidR="00AE2549" w:rsidRPr="00833193" w14:paraId="2FAD6D9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0EBC6F0" w14:textId="0AF297A8" w:rsidR="00AE2549" w:rsidRPr="00833193" w:rsidRDefault="00AE2549" w:rsidP="00AE2549">
            <w:pPr>
              <w:rPr>
                <w:rFonts w:cs="Tahoma"/>
                <w:sz w:val="20"/>
                <w:szCs w:val="24"/>
              </w:rPr>
            </w:pPr>
            <w:r w:rsidRPr="00833193">
              <w:rPr>
                <w:rFonts w:cs="Tahoma"/>
                <w:sz w:val="20"/>
                <w:szCs w:val="20"/>
              </w:rPr>
              <w:t>Wsparcie doradcze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03B8302"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61DC8CF" w14:textId="77777777" w:rsidR="00AE2549" w:rsidRPr="00833193" w:rsidRDefault="00AE2549" w:rsidP="00AE2549">
            <w:pPr>
              <w:jc w:val="center"/>
              <w:rPr>
                <w:rFonts w:ascii="Constantia" w:hAnsi="Constantia" w:cs="Tahoma"/>
                <w:color w:val="000000"/>
                <w:sz w:val="20"/>
                <w:szCs w:val="24"/>
              </w:rPr>
            </w:pPr>
          </w:p>
        </w:tc>
      </w:tr>
      <w:tr w:rsidR="00AE2549" w:rsidRPr="00833193" w14:paraId="2D34D3F2"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412361" w14:textId="17B0B9F0" w:rsidR="00AE2549" w:rsidRPr="00833193" w:rsidRDefault="00AE2549" w:rsidP="00AE2549">
            <w:pPr>
              <w:rPr>
                <w:rFonts w:cs="Tahoma"/>
                <w:sz w:val="20"/>
                <w:szCs w:val="24"/>
              </w:rPr>
            </w:pPr>
            <w:r w:rsidRPr="00833193">
              <w:rPr>
                <w:rFonts w:cs="Tahoma"/>
                <w:sz w:val="20"/>
                <w:szCs w:val="20"/>
              </w:rPr>
              <w:t>Promowanie ES – pisma, materiały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EF708B1"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61560F0" w14:textId="77777777" w:rsidR="00AE2549" w:rsidRPr="00833193" w:rsidRDefault="00AE2549" w:rsidP="00AE2549">
            <w:pPr>
              <w:jc w:val="center"/>
              <w:rPr>
                <w:rFonts w:ascii="Constantia" w:hAnsi="Constantia" w:cs="Tahoma"/>
                <w:color w:val="000000"/>
                <w:sz w:val="20"/>
                <w:szCs w:val="24"/>
              </w:rPr>
            </w:pPr>
          </w:p>
        </w:tc>
      </w:tr>
      <w:tr w:rsidR="00AE2549" w:rsidRPr="00833193" w14:paraId="01F202DB" w14:textId="77777777" w:rsidTr="00AE2549">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02BE35FD" w14:textId="78DADEBA" w:rsidR="00AE2549" w:rsidRPr="00833193" w:rsidRDefault="00AE2549" w:rsidP="00AE2549">
            <w:pPr>
              <w:rPr>
                <w:rFonts w:cs="Tahoma"/>
                <w:sz w:val="20"/>
                <w:szCs w:val="24"/>
              </w:rPr>
            </w:pPr>
            <w:r w:rsidRPr="00833193">
              <w:rPr>
                <w:rFonts w:eastAsia="Times New Roman" w:cs="Arial"/>
                <w:sz w:val="20"/>
                <w:szCs w:val="20"/>
                <w:lang w:eastAsia="pl-PL"/>
              </w:rPr>
              <w:t>ŁĄCZNY OBSZAR</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629D5FE"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E035C20" w14:textId="77777777" w:rsidR="00AE2549" w:rsidRPr="00833193" w:rsidRDefault="00AE2549" w:rsidP="00AE2549">
            <w:pPr>
              <w:jc w:val="center"/>
              <w:rPr>
                <w:rFonts w:ascii="Constantia" w:hAnsi="Constantia" w:cs="Tahoma"/>
                <w:color w:val="000000"/>
                <w:sz w:val="20"/>
                <w:szCs w:val="24"/>
              </w:rPr>
            </w:pPr>
          </w:p>
        </w:tc>
      </w:tr>
      <w:tr w:rsidR="00AE2549" w:rsidRPr="00833193" w14:paraId="32FF941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4B3C012" w14:textId="2EFA1606" w:rsidR="00AE2549" w:rsidRPr="00833193" w:rsidRDefault="00AE2549" w:rsidP="00AE2549">
            <w:pPr>
              <w:rPr>
                <w:rFonts w:cs="Tahoma"/>
                <w:sz w:val="20"/>
                <w:szCs w:val="24"/>
              </w:rPr>
            </w:pPr>
            <w:r w:rsidRPr="00833193">
              <w:rPr>
                <w:sz w:val="20"/>
                <w:szCs w:val="20"/>
              </w:rPr>
              <w:t>Badanie sektora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EDC3D3E"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2265109" w14:textId="77777777" w:rsidR="00AE2549" w:rsidRPr="00833193" w:rsidRDefault="00AE2549" w:rsidP="00AE2549">
            <w:pPr>
              <w:jc w:val="center"/>
              <w:rPr>
                <w:rFonts w:ascii="Constantia" w:hAnsi="Constantia" w:cs="Tahoma"/>
                <w:color w:val="000000"/>
                <w:sz w:val="20"/>
                <w:szCs w:val="24"/>
              </w:rPr>
            </w:pPr>
          </w:p>
        </w:tc>
      </w:tr>
      <w:tr w:rsidR="00AE2549" w:rsidRPr="00833193" w14:paraId="39DE05D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31F4440" w14:textId="4B2BB986" w:rsidR="00AE2549" w:rsidRPr="00833193" w:rsidRDefault="00AE2549" w:rsidP="00AE2549">
            <w:pPr>
              <w:rPr>
                <w:rFonts w:cs="Tahoma"/>
                <w:sz w:val="20"/>
                <w:szCs w:val="24"/>
              </w:rPr>
            </w:pPr>
            <w:r w:rsidRPr="00833193">
              <w:rPr>
                <w:sz w:val="20"/>
                <w:szCs w:val="20"/>
              </w:rPr>
              <w:t>Analizy i dane statystyczne dotyczące sektora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18A18D8"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9E7BA2C" w14:textId="77777777" w:rsidR="00AE2549" w:rsidRPr="00833193" w:rsidRDefault="00AE2549" w:rsidP="00AE2549">
            <w:pPr>
              <w:jc w:val="center"/>
              <w:rPr>
                <w:rFonts w:ascii="Constantia" w:hAnsi="Constantia" w:cs="Tahoma"/>
                <w:color w:val="000000"/>
                <w:sz w:val="20"/>
                <w:szCs w:val="24"/>
              </w:rPr>
            </w:pPr>
          </w:p>
        </w:tc>
      </w:tr>
      <w:tr w:rsidR="00AE2549" w:rsidRPr="00833193" w14:paraId="405D747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C21206D" w14:textId="77777777" w:rsidR="00AE2549" w:rsidRPr="00AE2549" w:rsidRDefault="00AE2549" w:rsidP="00AE2549">
            <w:pPr>
              <w:rPr>
                <w:rFonts w:cs="Tahoma"/>
                <w:sz w:val="20"/>
                <w:szCs w:val="24"/>
                <w:highlight w:val="yellow"/>
              </w:rPr>
            </w:pPr>
            <w:r w:rsidRPr="00AE2549">
              <w:rPr>
                <w:rFonts w:cs="Tahoma"/>
                <w:sz w:val="20"/>
                <w:szCs w:val="24"/>
                <w:highlight w:val="yellow"/>
              </w:rPr>
              <w:t>Wskaźnik rezultatu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6DE5BEA6" w14:textId="77777777" w:rsidR="00AE2549" w:rsidRPr="00833193" w:rsidRDefault="00AE2549" w:rsidP="00AE2549">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1CFEA55" w14:textId="77777777" w:rsidR="00AE2549" w:rsidRPr="00833193" w:rsidRDefault="00AE2549" w:rsidP="00AE2549">
            <w:pPr>
              <w:jc w:val="center"/>
              <w:rPr>
                <w:rFonts w:ascii="Constantia" w:hAnsi="Constantia" w:cs="Tahoma"/>
                <w:color w:val="000000"/>
                <w:sz w:val="20"/>
                <w:szCs w:val="24"/>
              </w:rPr>
            </w:pPr>
          </w:p>
        </w:tc>
      </w:tr>
      <w:tr w:rsidR="00AE2549" w:rsidRPr="00833193" w14:paraId="0018D654" w14:textId="77777777">
        <w:trPr>
          <w:trHeight w:val="194"/>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auto"/>
          </w:tcPr>
          <w:p w14:paraId="5C495B1C" w14:textId="77777777" w:rsidR="00AE2549" w:rsidRPr="00833193" w:rsidRDefault="00AE2549" w:rsidP="00AE2549">
            <w:pPr>
              <w:rPr>
                <w:rFonts w:ascii="Constantia" w:hAnsi="Constantia" w:cs="Tahoma"/>
                <w:sz w:val="20"/>
                <w:szCs w:val="24"/>
              </w:rPr>
            </w:pPr>
            <w:r w:rsidRPr="00833193">
              <w:rPr>
                <w:rFonts w:ascii="Constantia" w:hAnsi="Constantia" w:cs="Tahoma"/>
                <w:sz w:val="20"/>
                <w:szCs w:val="24"/>
              </w:rPr>
              <w:t>Sposoby  weryfikacji wskaźników: lista obecności, deklaracje uczestnictwa; materiały prasowe, notatki z realizacji zadań</w:t>
            </w:r>
          </w:p>
          <w:p w14:paraId="05391A44" w14:textId="77777777" w:rsidR="00AE2549" w:rsidRPr="00833193" w:rsidRDefault="00AE2549" w:rsidP="00AE2549">
            <w:pPr>
              <w:rPr>
                <w:rFonts w:ascii="Constantia" w:hAnsi="Constantia" w:cs="Tahoma"/>
                <w:sz w:val="20"/>
                <w:szCs w:val="24"/>
              </w:rPr>
            </w:pPr>
            <w:r w:rsidRPr="00833193">
              <w:rPr>
                <w:rFonts w:ascii="Constantia" w:hAnsi="Constantia" w:cs="Tahoma"/>
                <w:sz w:val="20"/>
                <w:szCs w:val="24"/>
              </w:rPr>
              <w:lastRenderedPageBreak/>
              <w:t xml:space="preserve">Częstotliwość pomiaru: co </w:t>
            </w:r>
            <w:r w:rsidRPr="00833193">
              <w:rPr>
                <w:rFonts w:ascii="Tahoma" w:hAnsi="Tahoma" w:cs="Tahoma"/>
                <w:sz w:val="20"/>
                <w:szCs w:val="24"/>
              </w:rPr>
              <w:t xml:space="preserve">12 </w:t>
            </w:r>
            <w:r w:rsidRPr="00833193">
              <w:rPr>
                <w:rFonts w:ascii="Constantia" w:hAnsi="Constantia" w:cs="Tahoma"/>
                <w:sz w:val="20"/>
                <w:szCs w:val="24"/>
              </w:rPr>
              <w:t>miesięcy w ramach monitoringu realizacji „Planu…”</w:t>
            </w:r>
          </w:p>
          <w:p w14:paraId="7AB1550D" w14:textId="77777777" w:rsidR="00AE2549" w:rsidRPr="00833193" w:rsidRDefault="00AE2549" w:rsidP="00AE2549">
            <w:pPr>
              <w:rPr>
                <w:rFonts w:ascii="Constantia" w:hAnsi="Constantia" w:cs="Tahoma"/>
                <w:sz w:val="20"/>
                <w:szCs w:val="24"/>
              </w:rPr>
            </w:pPr>
          </w:p>
        </w:tc>
      </w:tr>
    </w:tbl>
    <w:p w14:paraId="53E2F8B5" w14:textId="77777777" w:rsidR="00FA6E00" w:rsidRPr="00833193" w:rsidRDefault="00FA6E00" w:rsidP="000412D2">
      <w:pPr>
        <w:rPr>
          <w:rFonts w:cs="Arial"/>
        </w:rPr>
      </w:pPr>
    </w:p>
    <w:p w14:paraId="456C0754" w14:textId="4871D6B0" w:rsidR="00FA6E00" w:rsidRPr="00833193" w:rsidRDefault="00C61F52" w:rsidP="00C61F52">
      <w:pPr>
        <w:pStyle w:val="Nagwek4"/>
      </w:pPr>
      <w:bookmarkStart w:id="47" w:name="_Toc46229824"/>
      <w:r>
        <w:t>VI.4.</w:t>
      </w:r>
      <w:r w:rsidR="00D113ED" w:rsidRPr="00833193">
        <w:t>5. Dział współpraca z otoczeniem i rzecznictwo</w:t>
      </w:r>
      <w:bookmarkEnd w:id="47"/>
    </w:p>
    <w:p w14:paraId="5C62053E" w14:textId="77777777" w:rsidR="00FA6E00" w:rsidRPr="00833193" w:rsidRDefault="00FA6E00" w:rsidP="000412D2"/>
    <w:tbl>
      <w:tblPr>
        <w:tblW w:w="14424" w:type="dxa"/>
        <w:jc w:val="center"/>
        <w:tblLook w:val="04A0" w:firstRow="1" w:lastRow="0" w:firstColumn="1" w:lastColumn="0" w:noHBand="0" w:noVBand="1"/>
      </w:tblPr>
      <w:tblGrid>
        <w:gridCol w:w="5409"/>
        <w:gridCol w:w="4628"/>
        <w:gridCol w:w="4387"/>
      </w:tblGrid>
      <w:tr w:rsidR="00FA6E00" w:rsidRPr="00833193" w14:paraId="6188AFE4" w14:textId="77777777">
        <w:trPr>
          <w:jc w:val="center"/>
        </w:trPr>
        <w:tc>
          <w:tcPr>
            <w:tcW w:w="14424" w:type="dxa"/>
            <w:gridSpan w:val="3"/>
            <w:tcBorders>
              <w:top w:val="single" w:sz="8" w:space="0" w:color="548DD4"/>
              <w:left w:val="single" w:sz="8" w:space="0" w:color="548DD4"/>
              <w:bottom w:val="single" w:sz="8" w:space="0" w:color="548DD4"/>
              <w:right w:val="single" w:sz="8" w:space="0" w:color="548DD4"/>
            </w:tcBorders>
            <w:shd w:val="clear" w:color="auto" w:fill="auto"/>
          </w:tcPr>
          <w:p w14:paraId="377012A9" w14:textId="77777777" w:rsidR="00FA6E00" w:rsidRPr="00833193" w:rsidRDefault="00D113ED" w:rsidP="000412D2">
            <w:pPr>
              <w:rPr>
                <w:rFonts w:cs="Tahoma"/>
                <w:bCs/>
                <w:i/>
                <w:sz w:val="20"/>
                <w:szCs w:val="24"/>
              </w:rPr>
            </w:pPr>
            <w:r w:rsidRPr="00833193">
              <w:rPr>
                <w:rFonts w:cs="Tahoma"/>
                <w:bCs/>
                <w:i/>
                <w:sz w:val="20"/>
                <w:szCs w:val="20"/>
              </w:rPr>
              <w:t>Cel nr 5</w:t>
            </w:r>
            <w:r w:rsidRPr="00833193">
              <w:rPr>
                <w:rFonts w:cs="Tahoma"/>
                <w:i/>
                <w:sz w:val="20"/>
                <w:szCs w:val="20"/>
              </w:rPr>
              <w:t xml:space="preserve"> - </w:t>
            </w:r>
            <w:r w:rsidRPr="00833193">
              <w:rPr>
                <w:rFonts w:cs="Arial"/>
                <w:b/>
                <w:i/>
                <w:sz w:val="20"/>
                <w:szCs w:val="20"/>
              </w:rPr>
              <w:t xml:space="preserve"> Zainicjowanie współpracy i rzecznictwa na rzecz ES w środowisku biznesu, szkół i uczelni wyższych</w:t>
            </w:r>
          </w:p>
        </w:tc>
      </w:tr>
      <w:tr w:rsidR="00FA6E00" w:rsidRPr="00833193" w14:paraId="5E989885" w14:textId="77777777">
        <w:trPr>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3D09724" w14:textId="77777777" w:rsidR="00FA6E00" w:rsidRPr="00833193" w:rsidRDefault="00D113ED" w:rsidP="000412D2">
            <w:pPr>
              <w:jc w:val="center"/>
              <w:rPr>
                <w:rFonts w:cs="Tahoma"/>
                <w:bCs/>
                <w:sz w:val="20"/>
                <w:szCs w:val="24"/>
              </w:rPr>
            </w:pPr>
            <w:r w:rsidRPr="00833193">
              <w:rPr>
                <w:rFonts w:cs="Tahoma"/>
                <w:bCs/>
                <w:sz w:val="20"/>
                <w:szCs w:val="20"/>
              </w:rPr>
              <w:t>Działanie:</w:t>
            </w:r>
          </w:p>
        </w:tc>
        <w:tc>
          <w:tcPr>
            <w:tcW w:w="4628"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4432DB4" w14:textId="77777777" w:rsidR="00FA6E00" w:rsidRPr="00833193" w:rsidRDefault="00D113ED" w:rsidP="000412D2">
            <w:pPr>
              <w:jc w:val="center"/>
              <w:rPr>
                <w:rFonts w:cs="Tahoma"/>
                <w:bCs/>
                <w:sz w:val="20"/>
                <w:szCs w:val="24"/>
              </w:rPr>
            </w:pPr>
            <w:r w:rsidRPr="00833193">
              <w:rPr>
                <w:rFonts w:cs="Tahoma"/>
                <w:bCs/>
                <w:sz w:val="20"/>
                <w:szCs w:val="20"/>
              </w:rPr>
              <w:t>Rezultat</w:t>
            </w:r>
          </w:p>
        </w:tc>
        <w:tc>
          <w:tcPr>
            <w:tcW w:w="438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03CFBE7" w14:textId="77777777" w:rsidR="00FA6E00" w:rsidRPr="00833193" w:rsidRDefault="00D113ED" w:rsidP="000412D2">
            <w:pPr>
              <w:jc w:val="center"/>
              <w:rPr>
                <w:rFonts w:cs="Tahoma"/>
                <w:bCs/>
                <w:sz w:val="20"/>
                <w:szCs w:val="24"/>
              </w:rPr>
            </w:pPr>
            <w:r w:rsidRPr="00833193">
              <w:rPr>
                <w:rFonts w:cs="Tahoma"/>
                <w:bCs/>
                <w:sz w:val="20"/>
                <w:szCs w:val="20"/>
              </w:rPr>
              <w:t>Wskaźnik pomiaru</w:t>
            </w:r>
          </w:p>
        </w:tc>
      </w:tr>
      <w:tr w:rsidR="00FA6E00" w:rsidRPr="00833193" w14:paraId="43ECA8F9" w14:textId="77777777">
        <w:trPr>
          <w:trHeight w:val="400"/>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1F200AB9" w14:textId="77777777" w:rsidR="00FA6E00" w:rsidRPr="00833193" w:rsidRDefault="00D113ED" w:rsidP="000412D2">
            <w:pPr>
              <w:shd w:val="clear" w:color="auto" w:fill="B2B2B2"/>
              <w:rPr>
                <w:rFonts w:cs="Arial"/>
              </w:rPr>
            </w:pPr>
            <w:r w:rsidRPr="00833193">
              <w:rPr>
                <w:rFonts w:eastAsia="Times New Roman" w:cs="Arial"/>
                <w:sz w:val="20"/>
                <w:szCs w:val="20"/>
                <w:lang w:eastAsia="pl-PL"/>
              </w:rPr>
              <w:t>Szkolnictwo / edukacja:</w:t>
            </w:r>
          </w:p>
        </w:tc>
        <w:tc>
          <w:tcPr>
            <w:tcW w:w="4628" w:type="dxa"/>
            <w:tcBorders>
              <w:top w:val="single" w:sz="8" w:space="0" w:color="548DD4"/>
              <w:left w:val="single" w:sz="8" w:space="0" w:color="548DD4"/>
              <w:bottom w:val="single" w:sz="8" w:space="0" w:color="548DD4"/>
              <w:right w:val="single" w:sz="8" w:space="0" w:color="548DD4"/>
            </w:tcBorders>
            <w:shd w:val="clear" w:color="auto" w:fill="auto"/>
          </w:tcPr>
          <w:p w14:paraId="2B481DF8" w14:textId="77777777" w:rsidR="00FA6E00" w:rsidRPr="00833193" w:rsidRDefault="00FA6E00" w:rsidP="000412D2">
            <w:pPr>
              <w:pStyle w:val="Strategia-tekst"/>
              <w:shd w:val="clear" w:color="auto" w:fill="B2B2B2"/>
              <w:ind w:firstLine="0"/>
              <w:jc w:val="left"/>
              <w:rPr>
                <w:rFonts w:ascii="Calibri" w:hAnsi="Calibri" w:cs="Tahoma"/>
                <w:sz w:val="20"/>
                <w:szCs w:val="24"/>
              </w:rPr>
            </w:pPr>
          </w:p>
        </w:tc>
        <w:tc>
          <w:tcPr>
            <w:tcW w:w="4387" w:type="dxa"/>
            <w:tcBorders>
              <w:top w:val="single" w:sz="8" w:space="0" w:color="548DD4"/>
              <w:left w:val="single" w:sz="8" w:space="0" w:color="548DD4"/>
              <w:bottom w:val="single" w:sz="8" w:space="0" w:color="548DD4"/>
              <w:right w:val="single" w:sz="8" w:space="0" w:color="548DD4"/>
            </w:tcBorders>
            <w:shd w:val="clear" w:color="auto" w:fill="auto"/>
          </w:tcPr>
          <w:p w14:paraId="08B286DE" w14:textId="77777777" w:rsidR="00FA6E00" w:rsidRPr="00833193" w:rsidRDefault="00FA6E00" w:rsidP="000412D2">
            <w:pPr>
              <w:shd w:val="clear" w:color="auto" w:fill="B2B2B2"/>
              <w:suppressAutoHyphens w:val="0"/>
              <w:rPr>
                <w:rFonts w:cs="Tahoma"/>
                <w:sz w:val="20"/>
                <w:szCs w:val="24"/>
              </w:rPr>
            </w:pPr>
          </w:p>
        </w:tc>
      </w:tr>
      <w:tr w:rsidR="00FA6E00" w:rsidRPr="00833193" w14:paraId="1B3EC6D9" w14:textId="77777777">
        <w:trPr>
          <w:trHeight w:val="75"/>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691B2661" w14:textId="77777777" w:rsidR="00FA6E00" w:rsidRPr="00833193" w:rsidRDefault="00D113ED" w:rsidP="000412D2">
            <w:pPr>
              <w:pStyle w:val="Akapitzlist"/>
              <w:ind w:left="360"/>
              <w:rPr>
                <w:rFonts w:cs="Arial"/>
              </w:rPr>
            </w:pPr>
            <w:r w:rsidRPr="00833193">
              <w:rPr>
                <w:rFonts w:cs="Arial"/>
                <w:sz w:val="20"/>
                <w:szCs w:val="20"/>
              </w:rPr>
              <w:t>5.1. Zabieganie/Lobbowanie o włączenie elementy ekonomii społecznej w programy studiów (popr. 5.1.1.</w:t>
            </w:r>
          </w:p>
        </w:tc>
        <w:tc>
          <w:tcPr>
            <w:tcW w:w="4628" w:type="dxa"/>
            <w:tcBorders>
              <w:top w:val="single" w:sz="8" w:space="0" w:color="548DD4"/>
              <w:left w:val="single" w:sz="8" w:space="0" w:color="548DD4"/>
              <w:bottom w:val="single" w:sz="8" w:space="0" w:color="548DD4"/>
              <w:right w:val="single" w:sz="8" w:space="0" w:color="548DD4"/>
            </w:tcBorders>
            <w:shd w:val="clear" w:color="auto" w:fill="auto"/>
          </w:tcPr>
          <w:p w14:paraId="519C53D8"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Włączenie ekonomii społecznej w zajęcia na uczelniach</w:t>
            </w:r>
          </w:p>
        </w:tc>
        <w:tc>
          <w:tcPr>
            <w:tcW w:w="438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54961ED"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eastAsia="Times New Roman" w:hAnsi="Arial" w:cs="Arial"/>
                <w:color w:val="000000"/>
                <w:sz w:val="20"/>
                <w:szCs w:val="20"/>
              </w:rPr>
              <w:t>Współpraca z uczelniami wyższymi – pisma, spotkania</w:t>
            </w:r>
          </w:p>
        </w:tc>
      </w:tr>
      <w:tr w:rsidR="00FA6E00" w:rsidRPr="00833193" w14:paraId="1440AB13" w14:textId="77777777">
        <w:trPr>
          <w:trHeight w:val="157"/>
          <w:jc w:val="center"/>
        </w:trPr>
        <w:tc>
          <w:tcPr>
            <w:tcW w:w="5409"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525F2F26" w14:textId="77777777" w:rsidR="00FA6E00" w:rsidRPr="00833193" w:rsidRDefault="00D113ED" w:rsidP="000412D2">
            <w:pPr>
              <w:pStyle w:val="Akapitzlist"/>
              <w:suppressAutoHyphens w:val="0"/>
              <w:ind w:left="360"/>
              <w:rPr>
                <w:rFonts w:cs="Arial"/>
              </w:rPr>
            </w:pPr>
            <w:r w:rsidRPr="00833193">
              <w:rPr>
                <w:rFonts w:eastAsia="Times New Roman" w:cs="Arial"/>
                <w:sz w:val="20"/>
                <w:szCs w:val="20"/>
                <w:lang w:eastAsia="pl-PL"/>
              </w:rPr>
              <w:t>5.2. Współpraca i promowanie działań edukacyjnych w obszarze szkolnictwa (uczelnie, SP, szkoły ponadpodstawowe</w:t>
            </w:r>
          </w:p>
        </w:tc>
        <w:tc>
          <w:tcPr>
            <w:tcW w:w="4628" w:type="dxa"/>
            <w:vMerge w:val="restart"/>
            <w:tcBorders>
              <w:top w:val="single" w:sz="8" w:space="0" w:color="548DD4"/>
              <w:left w:val="single" w:sz="8" w:space="0" w:color="548DD4"/>
              <w:bottom w:val="single" w:sz="8" w:space="0" w:color="548DD4"/>
              <w:right w:val="single" w:sz="8" w:space="0" w:color="548DD4"/>
            </w:tcBorders>
            <w:shd w:val="clear" w:color="auto" w:fill="auto"/>
          </w:tcPr>
          <w:p w14:paraId="28A0A71D"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 xml:space="preserve">ES obecna jest w </w:t>
            </w:r>
            <w:proofErr w:type="spellStart"/>
            <w:r w:rsidRPr="00833193">
              <w:rPr>
                <w:rFonts w:ascii="Arial" w:hAnsi="Arial" w:cs="Tahoma"/>
                <w:sz w:val="20"/>
              </w:rPr>
              <w:t>szkolenictwie</w:t>
            </w:r>
            <w:proofErr w:type="spellEnd"/>
          </w:p>
        </w:tc>
        <w:tc>
          <w:tcPr>
            <w:tcW w:w="4387" w:type="dxa"/>
            <w:tcBorders>
              <w:top w:val="single" w:sz="8" w:space="0" w:color="548DD4"/>
              <w:left w:val="single" w:sz="8" w:space="0" w:color="548DD4"/>
              <w:bottom w:val="single" w:sz="8" w:space="0" w:color="548DD4"/>
              <w:right w:val="single" w:sz="8" w:space="0" w:color="548DD4"/>
            </w:tcBorders>
            <w:shd w:val="clear" w:color="auto" w:fill="auto"/>
          </w:tcPr>
          <w:p w14:paraId="3637C300" w14:textId="77777777" w:rsidR="00FA6E00" w:rsidRPr="00833193" w:rsidRDefault="00D113ED" w:rsidP="000412D2">
            <w:pPr>
              <w:suppressAutoHyphens w:val="0"/>
              <w:rPr>
                <w:rFonts w:cs="Tahoma"/>
                <w:sz w:val="20"/>
                <w:szCs w:val="24"/>
              </w:rPr>
            </w:pPr>
            <w:r w:rsidRPr="00833193">
              <w:rPr>
                <w:rFonts w:cs="Tahoma"/>
                <w:sz w:val="20"/>
                <w:szCs w:val="20"/>
              </w:rPr>
              <w:t>Współpraca ze szkolnictwem - pisma</w:t>
            </w:r>
          </w:p>
        </w:tc>
      </w:tr>
      <w:tr w:rsidR="00FA6E00" w:rsidRPr="00833193" w14:paraId="604A67E3" w14:textId="77777777">
        <w:trPr>
          <w:trHeight w:val="157"/>
          <w:jc w:val="center"/>
        </w:trPr>
        <w:tc>
          <w:tcPr>
            <w:tcW w:w="5409" w:type="dxa"/>
            <w:vMerge/>
            <w:tcBorders>
              <w:top w:val="single" w:sz="8" w:space="0" w:color="548DD4"/>
              <w:left w:val="single" w:sz="8" w:space="0" w:color="548DD4"/>
              <w:bottom w:val="single" w:sz="8" w:space="0" w:color="548DD4"/>
              <w:right w:val="single" w:sz="8" w:space="0" w:color="548DD4"/>
            </w:tcBorders>
            <w:shd w:val="clear" w:color="auto" w:fill="auto"/>
          </w:tcPr>
          <w:p w14:paraId="0FEFA3BD" w14:textId="77777777" w:rsidR="00FA6E00" w:rsidRPr="00833193" w:rsidRDefault="00FA6E00" w:rsidP="000412D2">
            <w:pPr>
              <w:pStyle w:val="Akapitzlist"/>
              <w:suppressAutoHyphens w:val="0"/>
              <w:rPr>
                <w:rFonts w:cs="Arial"/>
              </w:rPr>
            </w:pPr>
          </w:p>
        </w:tc>
        <w:tc>
          <w:tcPr>
            <w:tcW w:w="4628" w:type="dxa"/>
            <w:vMerge/>
            <w:tcBorders>
              <w:top w:val="single" w:sz="8" w:space="0" w:color="548DD4"/>
              <w:left w:val="single" w:sz="8" w:space="0" w:color="548DD4"/>
              <w:bottom w:val="single" w:sz="8" w:space="0" w:color="548DD4"/>
              <w:right w:val="single" w:sz="8" w:space="0" w:color="548DD4"/>
            </w:tcBorders>
            <w:shd w:val="clear" w:color="auto" w:fill="auto"/>
          </w:tcPr>
          <w:p w14:paraId="77694719"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1CD98830" w14:textId="77777777" w:rsidR="00FA6E00" w:rsidRPr="00833193" w:rsidRDefault="00D113ED" w:rsidP="000412D2">
            <w:pPr>
              <w:suppressAutoHyphens w:val="0"/>
              <w:rPr>
                <w:rFonts w:cs="Tahoma"/>
                <w:sz w:val="20"/>
                <w:szCs w:val="24"/>
              </w:rPr>
            </w:pPr>
            <w:r w:rsidRPr="00833193">
              <w:rPr>
                <w:rFonts w:cs="Tahoma"/>
                <w:sz w:val="20"/>
                <w:szCs w:val="20"/>
              </w:rPr>
              <w:t>Współpraca ze szkolnictwem – spotkania</w:t>
            </w:r>
          </w:p>
        </w:tc>
      </w:tr>
      <w:tr w:rsidR="00FA6E00" w:rsidRPr="00833193" w14:paraId="765E1C93" w14:textId="77777777">
        <w:trPr>
          <w:trHeight w:val="277"/>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21805020" w14:textId="77777777" w:rsidR="00FA6E00" w:rsidRPr="00833193" w:rsidRDefault="00D113ED" w:rsidP="000412D2">
            <w:pPr>
              <w:shd w:val="clear" w:color="auto" w:fill="B2B2B2"/>
              <w:suppressAutoHyphens w:val="0"/>
              <w:rPr>
                <w:rFonts w:cs="Arial"/>
              </w:rPr>
            </w:pPr>
            <w:r w:rsidRPr="00833193">
              <w:rPr>
                <w:rFonts w:cs="Arial"/>
                <w:sz w:val="20"/>
                <w:szCs w:val="20"/>
              </w:rPr>
              <w:t xml:space="preserve">BIZNES: </w:t>
            </w:r>
          </w:p>
        </w:tc>
        <w:tc>
          <w:tcPr>
            <w:tcW w:w="4628" w:type="dxa"/>
            <w:tcBorders>
              <w:top w:val="single" w:sz="8" w:space="0" w:color="548DD4"/>
              <w:left w:val="single" w:sz="8" w:space="0" w:color="548DD4"/>
              <w:bottom w:val="single" w:sz="8" w:space="0" w:color="548DD4"/>
              <w:right w:val="single" w:sz="8" w:space="0" w:color="548DD4"/>
            </w:tcBorders>
            <w:shd w:val="clear" w:color="auto" w:fill="auto"/>
          </w:tcPr>
          <w:p w14:paraId="528E9B3D" w14:textId="77777777" w:rsidR="00FA6E00" w:rsidRPr="00833193" w:rsidRDefault="00FA6E00" w:rsidP="000412D2">
            <w:pPr>
              <w:pStyle w:val="Strategia-tekst"/>
              <w:shd w:val="clear" w:color="auto" w:fill="B2B2B2"/>
              <w:ind w:firstLine="0"/>
              <w:jc w:val="left"/>
              <w:rPr>
                <w:rFonts w:ascii="Calibri" w:hAnsi="Calibri" w:cs="Tahoma"/>
                <w:sz w:val="20"/>
                <w:szCs w:val="24"/>
              </w:rPr>
            </w:pPr>
          </w:p>
        </w:tc>
        <w:tc>
          <w:tcPr>
            <w:tcW w:w="4387" w:type="dxa"/>
            <w:tcBorders>
              <w:top w:val="single" w:sz="8" w:space="0" w:color="548DD4"/>
              <w:left w:val="single" w:sz="8" w:space="0" w:color="548DD4"/>
              <w:bottom w:val="single" w:sz="8" w:space="0" w:color="548DD4"/>
              <w:right w:val="single" w:sz="8" w:space="0" w:color="548DD4"/>
            </w:tcBorders>
            <w:shd w:val="clear" w:color="auto" w:fill="auto"/>
          </w:tcPr>
          <w:p w14:paraId="43E6552B" w14:textId="77777777" w:rsidR="00FA6E00" w:rsidRPr="00833193" w:rsidRDefault="00FA6E00" w:rsidP="000412D2">
            <w:pPr>
              <w:shd w:val="clear" w:color="auto" w:fill="B2B2B2"/>
              <w:suppressAutoHyphens w:val="0"/>
              <w:rPr>
                <w:rFonts w:cs="Tahoma"/>
                <w:sz w:val="20"/>
                <w:szCs w:val="24"/>
              </w:rPr>
            </w:pPr>
          </w:p>
        </w:tc>
      </w:tr>
      <w:tr w:rsidR="00FA6E00" w:rsidRPr="00833193" w14:paraId="60348EBC" w14:textId="77777777">
        <w:trPr>
          <w:trHeight w:val="113"/>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137B17F6" w14:textId="77777777" w:rsidR="00FA6E00" w:rsidRPr="00833193" w:rsidRDefault="00D113ED" w:rsidP="000412D2">
            <w:pPr>
              <w:pStyle w:val="Akapitzlist"/>
              <w:ind w:left="360"/>
              <w:rPr>
                <w:rFonts w:cs="Arial"/>
              </w:rPr>
            </w:pPr>
            <w:r w:rsidRPr="00833193">
              <w:rPr>
                <w:rFonts w:cs="Arial"/>
                <w:sz w:val="20"/>
                <w:szCs w:val="20"/>
              </w:rPr>
              <w:t>5.3. Wspieranie podmiotów ekonomii społecznej w zakresie ich udziału w targach biznesowych (5.2.1.)</w:t>
            </w:r>
          </w:p>
        </w:tc>
        <w:tc>
          <w:tcPr>
            <w:tcW w:w="4628" w:type="dxa"/>
            <w:tcBorders>
              <w:top w:val="single" w:sz="8" w:space="0" w:color="548DD4"/>
              <w:left w:val="single" w:sz="8" w:space="0" w:color="548DD4"/>
              <w:bottom w:val="single" w:sz="8" w:space="0" w:color="548DD4"/>
              <w:right w:val="single" w:sz="8" w:space="0" w:color="548DD4"/>
            </w:tcBorders>
            <w:shd w:val="clear" w:color="auto" w:fill="auto"/>
          </w:tcPr>
          <w:p w14:paraId="7452E2D9"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top w:val="single" w:sz="8" w:space="0" w:color="548DD4"/>
              <w:left w:val="single" w:sz="8" w:space="0" w:color="548DD4"/>
              <w:bottom w:val="single" w:sz="8" w:space="0" w:color="548DD4"/>
              <w:right w:val="single" w:sz="8" w:space="0" w:color="548DD4"/>
            </w:tcBorders>
            <w:shd w:val="clear" w:color="auto" w:fill="auto"/>
          </w:tcPr>
          <w:p w14:paraId="2AD59EA9" w14:textId="77777777" w:rsidR="00FA6E00" w:rsidRPr="00833193" w:rsidRDefault="00FA6E00" w:rsidP="000412D2">
            <w:pPr>
              <w:suppressAutoHyphens w:val="0"/>
              <w:rPr>
                <w:rFonts w:cs="Tahoma"/>
                <w:sz w:val="20"/>
                <w:szCs w:val="24"/>
              </w:rPr>
            </w:pPr>
          </w:p>
        </w:tc>
      </w:tr>
      <w:tr w:rsidR="00FA6E00" w:rsidRPr="00833193" w14:paraId="6A4B2C8A" w14:textId="77777777">
        <w:trPr>
          <w:trHeight w:val="113"/>
          <w:jc w:val="center"/>
        </w:trPr>
        <w:tc>
          <w:tcPr>
            <w:tcW w:w="5409" w:type="dxa"/>
            <w:tcBorders>
              <w:left w:val="single" w:sz="8" w:space="0" w:color="548DD4"/>
              <w:bottom w:val="single" w:sz="8" w:space="0" w:color="548DD4"/>
              <w:right w:val="single" w:sz="8" w:space="0" w:color="548DD4"/>
            </w:tcBorders>
            <w:shd w:val="clear" w:color="auto" w:fill="auto"/>
          </w:tcPr>
          <w:p w14:paraId="5B54BE3A" w14:textId="77777777" w:rsidR="00FA6E00" w:rsidRPr="00833193" w:rsidRDefault="00D113ED" w:rsidP="000412D2">
            <w:pPr>
              <w:pStyle w:val="Akapitzlist"/>
              <w:suppressAutoHyphens w:val="0"/>
              <w:ind w:left="360"/>
              <w:rPr>
                <w:rFonts w:cs="Arial"/>
              </w:rPr>
            </w:pPr>
            <w:r w:rsidRPr="00833193">
              <w:rPr>
                <w:rFonts w:cs="Arial"/>
                <w:sz w:val="20"/>
                <w:szCs w:val="20"/>
              </w:rPr>
              <w:t>5.4. Promocja i wsparcie tworzenia trójsektorowych partnerstw lokalnych (5.3.2.)</w:t>
            </w:r>
          </w:p>
        </w:tc>
        <w:tc>
          <w:tcPr>
            <w:tcW w:w="4628" w:type="dxa"/>
            <w:tcBorders>
              <w:left w:val="single" w:sz="8" w:space="0" w:color="548DD4"/>
              <w:bottom w:val="single" w:sz="8" w:space="0" w:color="548DD4"/>
              <w:right w:val="single" w:sz="8" w:space="0" w:color="548DD4"/>
            </w:tcBorders>
            <w:shd w:val="clear" w:color="auto" w:fill="auto"/>
          </w:tcPr>
          <w:p w14:paraId="5D12A18B"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2ECC2F9B" w14:textId="77777777" w:rsidR="00FA6E00" w:rsidRPr="00833193" w:rsidRDefault="00FA6E00" w:rsidP="000412D2">
            <w:pPr>
              <w:suppressAutoHyphens w:val="0"/>
              <w:rPr>
                <w:rFonts w:cs="Tahoma"/>
                <w:sz w:val="20"/>
                <w:szCs w:val="24"/>
              </w:rPr>
            </w:pPr>
          </w:p>
        </w:tc>
      </w:tr>
      <w:tr w:rsidR="00FA6E00" w:rsidRPr="00833193" w14:paraId="096C214B" w14:textId="77777777">
        <w:trPr>
          <w:trHeight w:val="113"/>
          <w:jc w:val="center"/>
        </w:trPr>
        <w:tc>
          <w:tcPr>
            <w:tcW w:w="5409" w:type="dxa"/>
            <w:vMerge w:val="restart"/>
            <w:tcBorders>
              <w:left w:val="single" w:sz="8" w:space="0" w:color="548DD4"/>
              <w:bottom w:val="single" w:sz="8" w:space="0" w:color="548DD4"/>
              <w:right w:val="single" w:sz="8" w:space="0" w:color="548DD4"/>
            </w:tcBorders>
            <w:shd w:val="clear" w:color="auto" w:fill="auto"/>
          </w:tcPr>
          <w:p w14:paraId="60F8A52A" w14:textId="77777777" w:rsidR="00FA6E00" w:rsidRPr="00833193" w:rsidRDefault="00D113ED" w:rsidP="000412D2">
            <w:pPr>
              <w:pStyle w:val="Akapitzlist"/>
              <w:suppressAutoHyphens w:val="0"/>
              <w:ind w:left="360"/>
              <w:rPr>
                <w:rFonts w:cs="Arial"/>
              </w:rPr>
            </w:pPr>
            <w:r w:rsidRPr="00833193">
              <w:rPr>
                <w:rFonts w:eastAsia="Times New Roman" w:cs="Arial"/>
                <w:bCs/>
                <w:sz w:val="20"/>
                <w:szCs w:val="20"/>
                <w:lang w:eastAsia="pl-PL"/>
              </w:rPr>
              <w:t>5.5. Prowadzenie badań i monitoringu w zakresie określenia potrzeb/oczekiwań między biznesem a PES</w:t>
            </w:r>
          </w:p>
        </w:tc>
        <w:tc>
          <w:tcPr>
            <w:tcW w:w="4628" w:type="dxa"/>
            <w:vMerge w:val="restart"/>
            <w:tcBorders>
              <w:left w:val="single" w:sz="8" w:space="0" w:color="548DD4"/>
              <w:bottom w:val="single" w:sz="8" w:space="0" w:color="548DD4"/>
              <w:right w:val="single" w:sz="8" w:space="0" w:color="548DD4"/>
            </w:tcBorders>
            <w:shd w:val="clear" w:color="auto" w:fill="auto"/>
          </w:tcPr>
          <w:p w14:paraId="3DE51FD7"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1A033DF2" w14:textId="77777777" w:rsidR="00FA6E00" w:rsidRPr="00833193" w:rsidRDefault="00D113ED" w:rsidP="000412D2">
            <w:pPr>
              <w:suppressAutoHyphens w:val="0"/>
              <w:rPr>
                <w:rFonts w:cs="Tahoma"/>
                <w:sz w:val="20"/>
                <w:szCs w:val="24"/>
              </w:rPr>
            </w:pPr>
            <w:r w:rsidRPr="00833193">
              <w:rPr>
                <w:rFonts w:cs="Tahoma"/>
                <w:sz w:val="20"/>
                <w:szCs w:val="20"/>
              </w:rPr>
              <w:t>Prowadzenie monitoringu</w:t>
            </w:r>
          </w:p>
        </w:tc>
      </w:tr>
      <w:tr w:rsidR="00FA6E00" w:rsidRPr="00833193" w14:paraId="40AD14C4" w14:textId="77777777">
        <w:trPr>
          <w:trHeight w:val="113"/>
          <w:jc w:val="center"/>
        </w:trPr>
        <w:tc>
          <w:tcPr>
            <w:tcW w:w="5409" w:type="dxa"/>
            <w:vMerge/>
            <w:tcBorders>
              <w:left w:val="single" w:sz="8" w:space="0" w:color="548DD4"/>
              <w:bottom w:val="single" w:sz="8" w:space="0" w:color="548DD4"/>
              <w:right w:val="single" w:sz="8" w:space="0" w:color="548DD4"/>
            </w:tcBorders>
            <w:shd w:val="clear" w:color="auto" w:fill="auto"/>
          </w:tcPr>
          <w:p w14:paraId="1445EC73" w14:textId="77777777" w:rsidR="00FA6E00" w:rsidRPr="00833193" w:rsidRDefault="00FA6E00" w:rsidP="000412D2">
            <w:pPr>
              <w:pStyle w:val="Akapitzlist"/>
              <w:suppressAutoHyphens w:val="0"/>
              <w:rPr>
                <w:rFonts w:cs="Arial"/>
              </w:rPr>
            </w:pPr>
          </w:p>
        </w:tc>
        <w:tc>
          <w:tcPr>
            <w:tcW w:w="4628" w:type="dxa"/>
            <w:vMerge/>
            <w:tcBorders>
              <w:left w:val="single" w:sz="8" w:space="0" w:color="548DD4"/>
              <w:bottom w:val="single" w:sz="8" w:space="0" w:color="548DD4"/>
              <w:right w:val="single" w:sz="8" w:space="0" w:color="548DD4"/>
            </w:tcBorders>
            <w:shd w:val="clear" w:color="auto" w:fill="auto"/>
          </w:tcPr>
          <w:p w14:paraId="598CC614"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0897BFFD" w14:textId="77777777" w:rsidR="00FA6E00" w:rsidRPr="00833193" w:rsidRDefault="00D113ED" w:rsidP="000412D2">
            <w:pPr>
              <w:suppressAutoHyphens w:val="0"/>
              <w:rPr>
                <w:rFonts w:cs="Tahoma"/>
                <w:sz w:val="20"/>
                <w:szCs w:val="24"/>
              </w:rPr>
            </w:pPr>
            <w:r w:rsidRPr="00833193">
              <w:rPr>
                <w:rFonts w:cs="Tahoma"/>
                <w:sz w:val="20"/>
                <w:szCs w:val="20"/>
              </w:rPr>
              <w:t>Prowadzenie badań</w:t>
            </w:r>
          </w:p>
        </w:tc>
      </w:tr>
      <w:tr w:rsidR="00FA6E00" w:rsidRPr="00833193" w14:paraId="197E48E4" w14:textId="77777777">
        <w:trPr>
          <w:trHeight w:val="217"/>
          <w:jc w:val="center"/>
        </w:trPr>
        <w:tc>
          <w:tcPr>
            <w:tcW w:w="5409" w:type="dxa"/>
            <w:tcBorders>
              <w:top w:val="single" w:sz="8" w:space="0" w:color="548DD4"/>
              <w:left w:val="single" w:sz="8" w:space="0" w:color="548DD4"/>
              <w:bottom w:val="single" w:sz="8" w:space="0" w:color="548DD4"/>
              <w:right w:val="single" w:sz="8" w:space="0" w:color="548DD4"/>
            </w:tcBorders>
            <w:shd w:val="clear" w:color="auto" w:fill="auto"/>
          </w:tcPr>
          <w:p w14:paraId="4B028476" w14:textId="77777777" w:rsidR="00FA6E00" w:rsidRPr="00833193" w:rsidRDefault="00D113ED" w:rsidP="000412D2">
            <w:pPr>
              <w:pStyle w:val="Akapitzlist"/>
              <w:ind w:left="360"/>
              <w:rPr>
                <w:rFonts w:cs="Arial"/>
              </w:rPr>
            </w:pPr>
            <w:r w:rsidRPr="00833193">
              <w:rPr>
                <w:rFonts w:cs="Arial"/>
                <w:sz w:val="20"/>
                <w:szCs w:val="20"/>
              </w:rPr>
              <w:t xml:space="preserve">5.6. Inicjowanie współpracy między biznesem a PES (popr. 5.2.2.) </w:t>
            </w:r>
          </w:p>
        </w:tc>
        <w:tc>
          <w:tcPr>
            <w:tcW w:w="4628" w:type="dxa"/>
            <w:tcBorders>
              <w:top w:val="single" w:sz="8" w:space="0" w:color="548DD4"/>
              <w:left w:val="single" w:sz="8" w:space="0" w:color="548DD4"/>
              <w:bottom w:val="single" w:sz="8" w:space="0" w:color="548DD4"/>
              <w:right w:val="single" w:sz="8" w:space="0" w:color="548DD4"/>
            </w:tcBorders>
            <w:shd w:val="clear" w:color="auto" w:fill="auto"/>
          </w:tcPr>
          <w:p w14:paraId="3AA073DE"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top w:val="single" w:sz="8" w:space="0" w:color="548DD4"/>
              <w:left w:val="single" w:sz="8" w:space="0" w:color="548DD4"/>
              <w:bottom w:val="single" w:sz="8" w:space="0" w:color="548DD4"/>
              <w:right w:val="single" w:sz="8" w:space="0" w:color="548DD4"/>
            </w:tcBorders>
            <w:shd w:val="clear" w:color="auto" w:fill="auto"/>
          </w:tcPr>
          <w:p w14:paraId="3889CCB0" w14:textId="77777777" w:rsidR="00FA6E00" w:rsidRPr="00833193" w:rsidRDefault="00FA6E00" w:rsidP="000412D2">
            <w:pPr>
              <w:suppressAutoHyphens w:val="0"/>
              <w:rPr>
                <w:rFonts w:cs="Tahoma"/>
                <w:sz w:val="20"/>
                <w:szCs w:val="24"/>
              </w:rPr>
            </w:pPr>
          </w:p>
        </w:tc>
      </w:tr>
      <w:tr w:rsidR="00FA6E00" w:rsidRPr="00833193" w14:paraId="154AB3B3" w14:textId="77777777">
        <w:trPr>
          <w:trHeight w:val="377"/>
          <w:jc w:val="center"/>
        </w:trPr>
        <w:tc>
          <w:tcPr>
            <w:tcW w:w="5409" w:type="dxa"/>
            <w:tcBorders>
              <w:left w:val="single" w:sz="8" w:space="0" w:color="548DD4"/>
              <w:bottom w:val="single" w:sz="8" w:space="0" w:color="548DD4"/>
              <w:right w:val="single" w:sz="8" w:space="0" w:color="548DD4"/>
            </w:tcBorders>
            <w:shd w:val="clear" w:color="auto" w:fill="auto"/>
          </w:tcPr>
          <w:p w14:paraId="1CBF1B36" w14:textId="77777777" w:rsidR="00FA6E00" w:rsidRPr="00833193" w:rsidRDefault="00D113ED" w:rsidP="000412D2">
            <w:pPr>
              <w:shd w:val="clear" w:color="auto" w:fill="B2B2B2"/>
              <w:rPr>
                <w:rFonts w:cs="Arial"/>
              </w:rPr>
            </w:pPr>
            <w:r w:rsidRPr="00833193">
              <w:rPr>
                <w:rFonts w:eastAsia="Times New Roman" w:cs="Arial"/>
                <w:sz w:val="20"/>
                <w:szCs w:val="20"/>
                <w:lang w:eastAsia="pl-PL"/>
              </w:rPr>
              <w:t>RZECZNICTWO dla JST:</w:t>
            </w:r>
          </w:p>
        </w:tc>
        <w:tc>
          <w:tcPr>
            <w:tcW w:w="4628" w:type="dxa"/>
            <w:tcBorders>
              <w:left w:val="single" w:sz="8" w:space="0" w:color="548DD4"/>
              <w:bottom w:val="single" w:sz="8" w:space="0" w:color="548DD4"/>
              <w:right w:val="single" w:sz="8" w:space="0" w:color="548DD4"/>
            </w:tcBorders>
            <w:shd w:val="clear" w:color="auto" w:fill="auto"/>
          </w:tcPr>
          <w:p w14:paraId="6A83ABEC" w14:textId="77777777" w:rsidR="00FA6E00" w:rsidRPr="00833193" w:rsidRDefault="00FA6E00" w:rsidP="000412D2">
            <w:pPr>
              <w:pStyle w:val="Strategia-tekst"/>
              <w:shd w:val="clear" w:color="auto" w:fill="B2B2B2"/>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58677D9C" w14:textId="77777777" w:rsidR="00FA6E00" w:rsidRPr="00833193" w:rsidRDefault="00FA6E00" w:rsidP="000412D2">
            <w:pPr>
              <w:shd w:val="clear" w:color="auto" w:fill="B2B2B2"/>
              <w:suppressAutoHyphens w:val="0"/>
              <w:rPr>
                <w:rFonts w:cs="Tahoma"/>
                <w:sz w:val="20"/>
                <w:szCs w:val="24"/>
              </w:rPr>
            </w:pPr>
          </w:p>
        </w:tc>
      </w:tr>
      <w:tr w:rsidR="00FA6E00" w:rsidRPr="00833193" w14:paraId="1BA61939" w14:textId="77777777">
        <w:trPr>
          <w:trHeight w:val="377"/>
          <w:jc w:val="center"/>
        </w:trPr>
        <w:tc>
          <w:tcPr>
            <w:tcW w:w="5409" w:type="dxa"/>
            <w:tcBorders>
              <w:left w:val="single" w:sz="8" w:space="0" w:color="548DD4"/>
              <w:bottom w:val="single" w:sz="8" w:space="0" w:color="548DD4"/>
              <w:right w:val="single" w:sz="8" w:space="0" w:color="548DD4"/>
            </w:tcBorders>
            <w:shd w:val="clear" w:color="auto" w:fill="auto"/>
          </w:tcPr>
          <w:p w14:paraId="6DDC8E53" w14:textId="77777777" w:rsidR="00FA6E00" w:rsidRPr="00833193" w:rsidRDefault="00D113ED" w:rsidP="000412D2">
            <w:pPr>
              <w:pStyle w:val="Akapitzlist"/>
              <w:spacing w:after="160"/>
              <w:ind w:left="360"/>
              <w:rPr>
                <w:rFonts w:cs="Arial"/>
                <w:bCs/>
              </w:rPr>
            </w:pPr>
            <w:r w:rsidRPr="00833193">
              <w:rPr>
                <w:rFonts w:cs="Arial"/>
                <w:bCs/>
                <w:sz w:val="20"/>
                <w:szCs w:val="20"/>
              </w:rPr>
              <w:t xml:space="preserve">5.7. Wpieranie wystąpień poszczególnych środowisk – m.in. poprzez zaangażowanie MKRES </w:t>
            </w:r>
          </w:p>
        </w:tc>
        <w:tc>
          <w:tcPr>
            <w:tcW w:w="4628" w:type="dxa"/>
            <w:tcBorders>
              <w:left w:val="single" w:sz="8" w:space="0" w:color="548DD4"/>
              <w:bottom w:val="single" w:sz="8" w:space="0" w:color="548DD4"/>
              <w:right w:val="single" w:sz="8" w:space="0" w:color="548DD4"/>
            </w:tcBorders>
            <w:shd w:val="clear" w:color="auto" w:fill="auto"/>
          </w:tcPr>
          <w:p w14:paraId="414CFE1D"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41BD7108"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 xml:space="preserve">Podejmowanie </w:t>
            </w:r>
            <w:proofErr w:type="spellStart"/>
            <w:r w:rsidRPr="00833193">
              <w:rPr>
                <w:rFonts w:ascii="Arial" w:hAnsi="Arial"/>
                <w:sz w:val="20"/>
                <w:szCs w:val="20"/>
              </w:rPr>
              <w:t>działan</w:t>
            </w:r>
            <w:proofErr w:type="spellEnd"/>
            <w:r w:rsidRPr="00833193">
              <w:rPr>
                <w:rFonts w:ascii="Arial" w:hAnsi="Arial"/>
                <w:sz w:val="20"/>
                <w:szCs w:val="20"/>
              </w:rPr>
              <w:t xml:space="preserve">, w zależności od potrzeb </w:t>
            </w:r>
          </w:p>
        </w:tc>
      </w:tr>
      <w:tr w:rsidR="00FA6E00" w:rsidRPr="00833193" w14:paraId="5845490C" w14:textId="77777777">
        <w:trPr>
          <w:trHeight w:val="377"/>
          <w:jc w:val="center"/>
        </w:trPr>
        <w:tc>
          <w:tcPr>
            <w:tcW w:w="5409" w:type="dxa"/>
            <w:tcBorders>
              <w:left w:val="single" w:sz="8" w:space="0" w:color="548DD4"/>
              <w:bottom w:val="single" w:sz="8" w:space="0" w:color="548DD4"/>
              <w:right w:val="single" w:sz="8" w:space="0" w:color="548DD4"/>
            </w:tcBorders>
            <w:shd w:val="clear" w:color="auto" w:fill="auto"/>
          </w:tcPr>
          <w:p w14:paraId="4E2266F7" w14:textId="77777777" w:rsidR="00FA6E00" w:rsidRPr="00833193" w:rsidRDefault="00D113ED" w:rsidP="000412D2">
            <w:pPr>
              <w:pStyle w:val="Akapitzlist"/>
              <w:spacing w:after="160"/>
              <w:ind w:left="360"/>
              <w:rPr>
                <w:rFonts w:cs="Arial"/>
                <w:bCs/>
              </w:rPr>
            </w:pPr>
            <w:r w:rsidRPr="00833193">
              <w:rPr>
                <w:rFonts w:eastAsia="Times New Roman" w:cs="Arial"/>
                <w:bCs/>
                <w:sz w:val="20"/>
                <w:szCs w:val="20"/>
                <w:lang w:eastAsia="pl-PL"/>
              </w:rPr>
              <w:t>5.8. Patronaty MCPS i Marszałka Woj. Mazowieckiego nad działaniami, związanymi z Es</w:t>
            </w:r>
          </w:p>
        </w:tc>
        <w:tc>
          <w:tcPr>
            <w:tcW w:w="4628" w:type="dxa"/>
            <w:tcBorders>
              <w:left w:val="single" w:sz="8" w:space="0" w:color="548DD4"/>
              <w:bottom w:val="single" w:sz="8" w:space="0" w:color="548DD4"/>
              <w:right w:val="single" w:sz="8" w:space="0" w:color="548DD4"/>
            </w:tcBorders>
            <w:shd w:val="clear" w:color="auto" w:fill="auto"/>
          </w:tcPr>
          <w:p w14:paraId="18D4E19B"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Wzmocnienie rangi działań poprzez udzielane patronaty</w:t>
            </w:r>
          </w:p>
        </w:tc>
        <w:tc>
          <w:tcPr>
            <w:tcW w:w="4387" w:type="dxa"/>
            <w:tcBorders>
              <w:left w:val="single" w:sz="8" w:space="0" w:color="548DD4"/>
              <w:bottom w:val="single" w:sz="8" w:space="0" w:color="548DD4"/>
              <w:right w:val="single" w:sz="8" w:space="0" w:color="548DD4"/>
            </w:tcBorders>
            <w:shd w:val="clear" w:color="auto" w:fill="auto"/>
          </w:tcPr>
          <w:p w14:paraId="39DFC2E9"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Promowanie patronatów jako elementu wzmocnienia ranki ES</w:t>
            </w:r>
          </w:p>
        </w:tc>
      </w:tr>
      <w:tr w:rsidR="00FA6E00" w:rsidRPr="00833193" w14:paraId="611C94B3" w14:textId="77777777">
        <w:trPr>
          <w:trHeight w:val="377"/>
          <w:jc w:val="center"/>
        </w:trPr>
        <w:tc>
          <w:tcPr>
            <w:tcW w:w="5409" w:type="dxa"/>
            <w:vMerge w:val="restart"/>
            <w:tcBorders>
              <w:left w:val="single" w:sz="8" w:space="0" w:color="548DD4"/>
              <w:bottom w:val="single" w:sz="8" w:space="0" w:color="548DD4"/>
              <w:right w:val="single" w:sz="8" w:space="0" w:color="548DD4"/>
            </w:tcBorders>
            <w:shd w:val="clear" w:color="auto" w:fill="auto"/>
          </w:tcPr>
          <w:p w14:paraId="75103A7B" w14:textId="77777777" w:rsidR="00FA6E00" w:rsidRPr="00833193" w:rsidRDefault="00D113ED" w:rsidP="000412D2">
            <w:pPr>
              <w:pStyle w:val="Akapitzlist"/>
              <w:spacing w:after="160"/>
              <w:ind w:left="360"/>
              <w:rPr>
                <w:rFonts w:cs="Arial"/>
                <w:bCs/>
              </w:rPr>
            </w:pPr>
            <w:r w:rsidRPr="00833193">
              <w:rPr>
                <w:rFonts w:eastAsia="Times New Roman" w:cs="Arial"/>
                <w:sz w:val="20"/>
                <w:szCs w:val="20"/>
                <w:lang w:eastAsia="pl-PL"/>
              </w:rPr>
              <w:t>5.9. Powoływanie i wspieranie Rzeczników Ekonomii Społecznej i Solidarnej wspierających rozwój ES w swoich środowiskach lokalnych</w:t>
            </w:r>
          </w:p>
        </w:tc>
        <w:tc>
          <w:tcPr>
            <w:tcW w:w="4628" w:type="dxa"/>
            <w:vMerge w:val="restart"/>
            <w:tcBorders>
              <w:left w:val="single" w:sz="8" w:space="0" w:color="548DD4"/>
              <w:bottom w:val="single" w:sz="8" w:space="0" w:color="548DD4"/>
              <w:right w:val="single" w:sz="8" w:space="0" w:color="548DD4"/>
            </w:tcBorders>
            <w:shd w:val="clear" w:color="auto" w:fill="auto"/>
          </w:tcPr>
          <w:p w14:paraId="0AA07AD2" w14:textId="77777777" w:rsidR="00FA6E00" w:rsidRPr="00833193" w:rsidRDefault="00D113ED" w:rsidP="000412D2">
            <w:pPr>
              <w:pStyle w:val="Strategia-tekst"/>
              <w:ind w:firstLine="0"/>
              <w:jc w:val="left"/>
              <w:rPr>
                <w:rFonts w:ascii="Calibri" w:hAnsi="Calibri" w:cs="Tahoma"/>
                <w:sz w:val="20"/>
                <w:szCs w:val="24"/>
              </w:rPr>
            </w:pPr>
            <w:r w:rsidRPr="00833193">
              <w:rPr>
                <w:rFonts w:ascii="Arial" w:hAnsi="Arial" w:cs="Tahoma"/>
                <w:sz w:val="20"/>
              </w:rPr>
              <w:t xml:space="preserve">Promowanie ES w środowisku lokalnym przez </w:t>
            </w:r>
            <w:proofErr w:type="spellStart"/>
            <w:r w:rsidRPr="00833193">
              <w:rPr>
                <w:rFonts w:ascii="Arial" w:hAnsi="Arial" w:cs="Tahoma"/>
                <w:sz w:val="20"/>
              </w:rPr>
              <w:t>RESiS</w:t>
            </w:r>
            <w:proofErr w:type="spellEnd"/>
          </w:p>
        </w:tc>
        <w:tc>
          <w:tcPr>
            <w:tcW w:w="4387" w:type="dxa"/>
            <w:tcBorders>
              <w:left w:val="single" w:sz="8" w:space="0" w:color="548DD4"/>
              <w:bottom w:val="single" w:sz="8" w:space="0" w:color="548DD4"/>
              <w:right w:val="single" w:sz="8" w:space="0" w:color="548DD4"/>
            </w:tcBorders>
            <w:shd w:val="clear" w:color="auto" w:fill="auto"/>
          </w:tcPr>
          <w:p w14:paraId="499480C3"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 xml:space="preserve">Liczba </w:t>
            </w:r>
            <w:proofErr w:type="spellStart"/>
            <w:r w:rsidRPr="00833193">
              <w:rPr>
                <w:rFonts w:ascii="Arial" w:hAnsi="Arial"/>
                <w:sz w:val="20"/>
                <w:szCs w:val="20"/>
              </w:rPr>
              <w:t>RESiS</w:t>
            </w:r>
            <w:proofErr w:type="spellEnd"/>
          </w:p>
        </w:tc>
      </w:tr>
      <w:tr w:rsidR="00FA6E00" w:rsidRPr="00833193" w14:paraId="1762C7B8" w14:textId="77777777">
        <w:trPr>
          <w:trHeight w:val="377"/>
          <w:jc w:val="center"/>
        </w:trPr>
        <w:tc>
          <w:tcPr>
            <w:tcW w:w="5409" w:type="dxa"/>
            <w:vMerge/>
            <w:tcBorders>
              <w:left w:val="single" w:sz="8" w:space="0" w:color="548DD4"/>
              <w:bottom w:val="single" w:sz="8" w:space="0" w:color="548DD4"/>
              <w:right w:val="single" w:sz="8" w:space="0" w:color="548DD4"/>
            </w:tcBorders>
            <w:shd w:val="clear" w:color="auto" w:fill="auto"/>
          </w:tcPr>
          <w:p w14:paraId="20818B65" w14:textId="77777777" w:rsidR="00FA6E00" w:rsidRPr="00833193" w:rsidRDefault="00FA6E00" w:rsidP="000412D2">
            <w:pPr>
              <w:pStyle w:val="Akapitzlist"/>
              <w:spacing w:after="160"/>
              <w:ind w:left="360"/>
              <w:rPr>
                <w:rFonts w:cs="Arial"/>
                <w:bCs/>
              </w:rPr>
            </w:pPr>
          </w:p>
        </w:tc>
        <w:tc>
          <w:tcPr>
            <w:tcW w:w="4628" w:type="dxa"/>
            <w:vMerge/>
            <w:tcBorders>
              <w:left w:val="single" w:sz="8" w:space="0" w:color="548DD4"/>
              <w:bottom w:val="single" w:sz="8" w:space="0" w:color="548DD4"/>
              <w:right w:val="single" w:sz="8" w:space="0" w:color="548DD4"/>
            </w:tcBorders>
            <w:shd w:val="clear" w:color="auto" w:fill="auto"/>
          </w:tcPr>
          <w:p w14:paraId="24CD588A" w14:textId="77777777" w:rsidR="00FA6E00" w:rsidRPr="00833193" w:rsidRDefault="00FA6E00" w:rsidP="000412D2">
            <w:pPr>
              <w:pStyle w:val="Strategia-tekst"/>
              <w:ind w:firstLine="0"/>
              <w:jc w:val="left"/>
              <w:rPr>
                <w:rFonts w:ascii="Calibri" w:hAnsi="Calibri" w:cs="Tahoma"/>
                <w:sz w:val="20"/>
                <w:szCs w:val="24"/>
              </w:rPr>
            </w:pPr>
          </w:p>
        </w:tc>
        <w:tc>
          <w:tcPr>
            <w:tcW w:w="4387" w:type="dxa"/>
            <w:tcBorders>
              <w:left w:val="single" w:sz="8" w:space="0" w:color="548DD4"/>
              <w:bottom w:val="single" w:sz="8" w:space="0" w:color="548DD4"/>
              <w:right w:val="single" w:sz="8" w:space="0" w:color="548DD4"/>
            </w:tcBorders>
            <w:shd w:val="clear" w:color="auto" w:fill="auto"/>
          </w:tcPr>
          <w:p w14:paraId="74CA7E78" w14:textId="77777777" w:rsidR="00FA6E00" w:rsidRPr="00833193" w:rsidRDefault="00D113ED" w:rsidP="000412D2">
            <w:pPr>
              <w:pStyle w:val="Standard"/>
              <w:spacing w:after="0" w:line="240" w:lineRule="auto"/>
              <w:rPr>
                <w:rFonts w:eastAsia="Times New Roman" w:cs="Arial"/>
                <w:color w:val="000000"/>
                <w:sz w:val="24"/>
                <w:szCs w:val="24"/>
              </w:rPr>
            </w:pPr>
            <w:r w:rsidRPr="00833193">
              <w:rPr>
                <w:rFonts w:ascii="Arial" w:hAnsi="Arial"/>
                <w:sz w:val="20"/>
                <w:szCs w:val="20"/>
              </w:rPr>
              <w:t xml:space="preserve">Liczba działań wspierających </w:t>
            </w:r>
            <w:proofErr w:type="spellStart"/>
            <w:r w:rsidRPr="00833193">
              <w:rPr>
                <w:rFonts w:ascii="Arial" w:hAnsi="Arial"/>
                <w:sz w:val="20"/>
                <w:szCs w:val="20"/>
              </w:rPr>
              <w:t>RESiS</w:t>
            </w:r>
            <w:proofErr w:type="spellEnd"/>
            <w:r w:rsidRPr="00833193">
              <w:rPr>
                <w:rFonts w:ascii="Arial" w:hAnsi="Arial"/>
                <w:sz w:val="20"/>
                <w:szCs w:val="20"/>
              </w:rPr>
              <w:t xml:space="preserve"> (szkolenia, </w:t>
            </w:r>
            <w:proofErr w:type="spellStart"/>
            <w:r w:rsidRPr="00833193">
              <w:rPr>
                <w:rFonts w:ascii="Arial" w:hAnsi="Arial"/>
                <w:sz w:val="20"/>
                <w:szCs w:val="20"/>
              </w:rPr>
              <w:t>publiacje</w:t>
            </w:r>
            <w:proofErr w:type="spellEnd"/>
            <w:r w:rsidRPr="00833193">
              <w:rPr>
                <w:rFonts w:ascii="Arial" w:hAnsi="Arial"/>
                <w:sz w:val="20"/>
                <w:szCs w:val="20"/>
              </w:rPr>
              <w:t>)</w:t>
            </w:r>
          </w:p>
        </w:tc>
      </w:tr>
    </w:tbl>
    <w:p w14:paraId="439496B7" w14:textId="77777777" w:rsidR="00FA6E00" w:rsidRPr="00833193" w:rsidRDefault="00FA6E00" w:rsidP="000412D2"/>
    <w:p w14:paraId="3666BF26" w14:textId="2E136A61" w:rsidR="00FA6E00" w:rsidRPr="00833193" w:rsidRDefault="00D113ED" w:rsidP="00C61F52">
      <w:pPr>
        <w:pStyle w:val="Nagwek5"/>
      </w:pPr>
      <w:bookmarkStart w:id="48" w:name="_Toc46229825"/>
      <w:r w:rsidRPr="00833193">
        <w:lastRenderedPageBreak/>
        <w:t>Szczegółowe wskaźniki:</w:t>
      </w:r>
      <w:bookmarkEnd w:id="48"/>
    </w:p>
    <w:p w14:paraId="1EBFF863" w14:textId="77777777" w:rsidR="00FA6E00" w:rsidRPr="00833193" w:rsidRDefault="00FA6E00" w:rsidP="000412D2"/>
    <w:tbl>
      <w:tblPr>
        <w:tblW w:w="13858" w:type="dxa"/>
        <w:jc w:val="center"/>
        <w:tblLook w:val="04A0" w:firstRow="1" w:lastRow="0" w:firstColumn="1" w:lastColumn="0" w:noHBand="0" w:noVBand="1"/>
      </w:tblPr>
      <w:tblGrid>
        <w:gridCol w:w="9107"/>
        <w:gridCol w:w="2482"/>
        <w:gridCol w:w="2269"/>
      </w:tblGrid>
      <w:tr w:rsidR="00FA6E00" w:rsidRPr="00833193" w14:paraId="70D7E48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5A8B0CD"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3938335"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Wartość obecna wskaźnika:</w:t>
            </w:r>
          </w:p>
        </w:tc>
        <w:tc>
          <w:tcPr>
            <w:tcW w:w="2269"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D1D872E" w14:textId="77777777" w:rsidR="00FA6E00" w:rsidRPr="00833193" w:rsidRDefault="00D113ED" w:rsidP="000412D2">
            <w:pPr>
              <w:jc w:val="center"/>
              <w:rPr>
                <w:rFonts w:ascii="Constantia" w:hAnsi="Constantia" w:cs="Tahoma"/>
                <w:sz w:val="20"/>
                <w:szCs w:val="24"/>
              </w:rPr>
            </w:pPr>
            <w:r w:rsidRPr="00833193">
              <w:rPr>
                <w:rFonts w:ascii="Constantia" w:hAnsi="Constantia" w:cs="Tahoma"/>
                <w:sz w:val="20"/>
                <w:szCs w:val="24"/>
              </w:rPr>
              <w:t>Wartość docelowa wskaźnika:</w:t>
            </w:r>
          </w:p>
        </w:tc>
      </w:tr>
      <w:tr w:rsidR="005D4E62" w:rsidRPr="00833193" w14:paraId="06792CE6" w14:textId="77777777" w:rsidTr="005D4E62">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2566C96A" w14:textId="69D44D10" w:rsidR="005D4E62" w:rsidRPr="00833193" w:rsidRDefault="005D4E62" w:rsidP="005D4E62">
            <w:pPr>
              <w:rPr>
                <w:rFonts w:cs="Tahoma"/>
                <w:sz w:val="20"/>
                <w:szCs w:val="24"/>
              </w:rPr>
            </w:pPr>
            <w:r w:rsidRPr="00833193">
              <w:rPr>
                <w:rFonts w:eastAsia="Times New Roman" w:cs="Arial"/>
                <w:sz w:val="20"/>
                <w:szCs w:val="20"/>
                <w:lang w:eastAsia="pl-PL"/>
              </w:rPr>
              <w:t>Szkolnictwo / edukacja: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349AE2A" w14:textId="77777777" w:rsidR="005D4E62" w:rsidRPr="00833193" w:rsidRDefault="005D4E62" w:rsidP="005D4E6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CAB661C" w14:textId="77777777" w:rsidR="005D4E62" w:rsidRPr="00833193" w:rsidRDefault="005D4E62" w:rsidP="005D4E62">
            <w:pPr>
              <w:jc w:val="center"/>
              <w:rPr>
                <w:rFonts w:ascii="Constantia" w:hAnsi="Constantia" w:cs="Tahoma"/>
                <w:color w:val="000000"/>
                <w:sz w:val="20"/>
                <w:szCs w:val="24"/>
              </w:rPr>
            </w:pPr>
          </w:p>
        </w:tc>
      </w:tr>
      <w:tr w:rsidR="005D4E62" w:rsidRPr="00833193" w14:paraId="362FD114"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1BC163E" w14:textId="668461B4" w:rsidR="005D4E62" w:rsidRPr="00833193" w:rsidRDefault="005D4E62" w:rsidP="005D4E62">
            <w:r w:rsidRPr="00833193">
              <w:rPr>
                <w:rFonts w:eastAsia="Times New Roman" w:cs="Arial"/>
                <w:color w:val="000000"/>
                <w:sz w:val="20"/>
                <w:szCs w:val="20"/>
              </w:rPr>
              <w:t>Współpraca z uczelniami wyższymi – pisma, spotkania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7AE4C8C" w14:textId="77777777" w:rsidR="005D4E62" w:rsidRPr="00833193" w:rsidRDefault="005D4E62" w:rsidP="005D4E6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4BB72CC" w14:textId="77777777" w:rsidR="005D4E62" w:rsidRPr="00833193" w:rsidRDefault="005D4E62" w:rsidP="005D4E62">
            <w:pPr>
              <w:jc w:val="center"/>
              <w:rPr>
                <w:rFonts w:ascii="Constantia" w:hAnsi="Constantia" w:cs="Tahoma"/>
                <w:color w:val="000000"/>
                <w:sz w:val="20"/>
                <w:szCs w:val="24"/>
              </w:rPr>
            </w:pPr>
          </w:p>
        </w:tc>
      </w:tr>
      <w:tr w:rsidR="005D4E62" w:rsidRPr="00833193" w14:paraId="141FF39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5BAFE27" w14:textId="7FA529ED" w:rsidR="005D4E62" w:rsidRPr="00833193" w:rsidRDefault="005D4E62" w:rsidP="005D4E62">
            <w:r w:rsidRPr="00833193">
              <w:rPr>
                <w:rFonts w:cs="Tahoma"/>
                <w:sz w:val="20"/>
                <w:szCs w:val="20"/>
              </w:rPr>
              <w:t>Współpraca ze szkolnictwem - pisma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1B50BCB" w14:textId="77777777" w:rsidR="005D4E62" w:rsidRPr="00833193" w:rsidRDefault="005D4E62" w:rsidP="005D4E6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9921442" w14:textId="77777777" w:rsidR="005D4E62" w:rsidRPr="00833193" w:rsidRDefault="005D4E62" w:rsidP="005D4E62">
            <w:pPr>
              <w:jc w:val="center"/>
              <w:rPr>
                <w:rFonts w:ascii="Constantia" w:hAnsi="Constantia" w:cs="Tahoma"/>
                <w:color w:val="000000"/>
                <w:sz w:val="20"/>
                <w:szCs w:val="24"/>
              </w:rPr>
            </w:pPr>
          </w:p>
        </w:tc>
      </w:tr>
      <w:tr w:rsidR="005D4E62" w:rsidRPr="00833193" w14:paraId="4817ACCA"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DDE890" w14:textId="7E466CBE" w:rsidR="005D4E62" w:rsidRPr="00833193" w:rsidRDefault="005D4E62" w:rsidP="005D4E62">
            <w:r w:rsidRPr="00833193">
              <w:rPr>
                <w:rFonts w:cs="Tahoma"/>
                <w:sz w:val="20"/>
                <w:szCs w:val="20"/>
              </w:rPr>
              <w:t>Współpraca ze szkolnictwem – spotkania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D2FB494" w14:textId="77777777" w:rsidR="005D4E62" w:rsidRPr="00833193" w:rsidRDefault="005D4E62" w:rsidP="005D4E6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A2F6A8E" w14:textId="77777777" w:rsidR="005D4E62" w:rsidRPr="00833193" w:rsidRDefault="005D4E62" w:rsidP="005D4E62">
            <w:pPr>
              <w:jc w:val="center"/>
              <w:rPr>
                <w:rFonts w:ascii="Constantia" w:hAnsi="Constantia" w:cs="Tahoma"/>
                <w:color w:val="000000"/>
                <w:sz w:val="20"/>
                <w:szCs w:val="24"/>
              </w:rPr>
            </w:pPr>
          </w:p>
        </w:tc>
      </w:tr>
      <w:tr w:rsidR="005D4E62" w:rsidRPr="00833193" w14:paraId="72D968C4" w14:textId="77777777" w:rsidTr="005D4E62">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2B7088A2" w14:textId="30FA5AA8" w:rsidR="005D4E62" w:rsidRPr="00833193" w:rsidRDefault="005D4E62" w:rsidP="005D4E62">
            <w:r w:rsidRPr="00833193">
              <w:rPr>
                <w:rFonts w:cs="Arial"/>
                <w:sz w:val="20"/>
                <w:szCs w:val="20"/>
              </w:rPr>
              <w:t>BIZNES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7368A1E" w14:textId="77777777" w:rsidR="005D4E62" w:rsidRPr="00833193" w:rsidRDefault="005D4E62" w:rsidP="005D4E6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25D5D84" w14:textId="77777777" w:rsidR="005D4E62" w:rsidRPr="00833193" w:rsidRDefault="005D4E62" w:rsidP="005D4E62">
            <w:pPr>
              <w:jc w:val="center"/>
              <w:rPr>
                <w:rFonts w:ascii="Constantia" w:hAnsi="Constantia" w:cs="Tahoma"/>
                <w:color w:val="000000"/>
                <w:sz w:val="20"/>
                <w:szCs w:val="24"/>
              </w:rPr>
            </w:pPr>
          </w:p>
        </w:tc>
      </w:tr>
      <w:tr w:rsidR="005D4E62" w:rsidRPr="00833193" w14:paraId="61033388"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FE22E99" w14:textId="77777777" w:rsidR="005D4E62" w:rsidRPr="00833193" w:rsidRDefault="005D4E62" w:rsidP="005D4E62"/>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32280F2" w14:textId="77777777" w:rsidR="005D4E62" w:rsidRPr="00833193" w:rsidRDefault="005D4E62" w:rsidP="005D4E6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DB983D4" w14:textId="77777777" w:rsidR="005D4E62" w:rsidRPr="00833193" w:rsidRDefault="005D4E62" w:rsidP="005D4E62">
            <w:pPr>
              <w:jc w:val="center"/>
              <w:rPr>
                <w:rFonts w:ascii="Constantia" w:hAnsi="Constantia" w:cs="Tahoma"/>
                <w:color w:val="000000"/>
                <w:sz w:val="20"/>
                <w:szCs w:val="24"/>
              </w:rPr>
            </w:pPr>
          </w:p>
        </w:tc>
      </w:tr>
      <w:tr w:rsidR="005D4E62" w:rsidRPr="00833193" w14:paraId="6F6ED26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04A30BF" w14:textId="76B1328F" w:rsidR="005D4E62" w:rsidRPr="00833193" w:rsidRDefault="005D4E62" w:rsidP="005D4E62">
            <w:r w:rsidRPr="00833193">
              <w:rPr>
                <w:rFonts w:eastAsia="Times New Roman" w:cs="Arial"/>
                <w:sz w:val="20"/>
                <w:szCs w:val="20"/>
                <w:lang w:eastAsia="pl-PL"/>
              </w:rPr>
              <w:t>RZECZNICTWO dla JST:</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93CDEF6" w14:textId="77777777" w:rsidR="005D4E62" w:rsidRPr="00833193" w:rsidRDefault="005D4E62" w:rsidP="005D4E6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F425976" w14:textId="77777777" w:rsidR="005D4E62" w:rsidRPr="00833193" w:rsidRDefault="005D4E62" w:rsidP="005D4E62">
            <w:pPr>
              <w:jc w:val="center"/>
              <w:rPr>
                <w:rFonts w:ascii="Constantia" w:hAnsi="Constantia" w:cs="Tahoma"/>
                <w:color w:val="000000"/>
                <w:sz w:val="20"/>
                <w:szCs w:val="24"/>
              </w:rPr>
            </w:pPr>
          </w:p>
        </w:tc>
      </w:tr>
      <w:tr w:rsidR="005D4E62" w:rsidRPr="00833193" w14:paraId="6D80101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374C55B" w14:textId="3685E383" w:rsidR="005D4E62" w:rsidRPr="00833193" w:rsidRDefault="005D4E62" w:rsidP="005D4E62">
            <w:pPr>
              <w:rPr>
                <w:rFonts w:cs="Tahoma"/>
                <w:sz w:val="20"/>
                <w:szCs w:val="24"/>
              </w:rPr>
            </w:pPr>
            <w:r w:rsidRPr="00833193">
              <w:rPr>
                <w:sz w:val="20"/>
                <w:szCs w:val="20"/>
              </w:rPr>
              <w:t xml:space="preserve">Podejmowanie </w:t>
            </w:r>
            <w:proofErr w:type="spellStart"/>
            <w:r w:rsidRPr="00833193">
              <w:rPr>
                <w:sz w:val="20"/>
                <w:szCs w:val="20"/>
              </w:rPr>
              <w:t>działan</w:t>
            </w:r>
            <w:proofErr w:type="spellEnd"/>
            <w:r w:rsidRPr="00833193">
              <w:rPr>
                <w:sz w:val="20"/>
                <w:szCs w:val="20"/>
              </w:rPr>
              <w:t xml:space="preserve">, w zależności od potrzeb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1C40CC7" w14:textId="77777777" w:rsidR="005D4E62" w:rsidRPr="00833193" w:rsidRDefault="005D4E62" w:rsidP="005D4E6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92AE42B" w14:textId="77777777" w:rsidR="005D4E62" w:rsidRPr="00833193" w:rsidRDefault="005D4E62" w:rsidP="005D4E62">
            <w:pPr>
              <w:jc w:val="center"/>
              <w:rPr>
                <w:rFonts w:ascii="Constantia" w:hAnsi="Constantia" w:cs="Tahoma"/>
                <w:color w:val="000000"/>
                <w:sz w:val="20"/>
                <w:szCs w:val="24"/>
              </w:rPr>
            </w:pPr>
          </w:p>
        </w:tc>
      </w:tr>
      <w:tr w:rsidR="005D4E62" w:rsidRPr="00833193" w14:paraId="6BD06B47"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4F67E0D" w14:textId="4975D91A" w:rsidR="005D4E62" w:rsidRPr="00833193" w:rsidRDefault="005D4E62" w:rsidP="005D4E62">
            <w:r w:rsidRPr="00833193">
              <w:rPr>
                <w:sz w:val="20"/>
                <w:szCs w:val="20"/>
              </w:rPr>
              <w:t>Promowanie patronatów jako elementu wzmocnienia ranki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F4E9302" w14:textId="77777777" w:rsidR="005D4E62" w:rsidRPr="00833193" w:rsidRDefault="005D4E62" w:rsidP="005D4E6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46AAF35" w14:textId="77777777" w:rsidR="005D4E62" w:rsidRPr="00833193" w:rsidRDefault="005D4E62" w:rsidP="005D4E62">
            <w:pPr>
              <w:jc w:val="center"/>
              <w:rPr>
                <w:rFonts w:ascii="Constantia" w:hAnsi="Constantia" w:cs="Tahoma"/>
                <w:color w:val="000000"/>
                <w:sz w:val="20"/>
                <w:szCs w:val="24"/>
              </w:rPr>
            </w:pPr>
          </w:p>
        </w:tc>
      </w:tr>
      <w:tr w:rsidR="005D4E62" w:rsidRPr="00833193" w14:paraId="756DAD03"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5B079A1" w14:textId="4916A358" w:rsidR="005D4E62" w:rsidRPr="00833193" w:rsidRDefault="005D4E62" w:rsidP="005D4E62">
            <w:pPr>
              <w:rPr>
                <w:rFonts w:cs="Tahoma"/>
                <w:sz w:val="20"/>
                <w:szCs w:val="24"/>
              </w:rPr>
            </w:pPr>
            <w:r w:rsidRPr="00833193">
              <w:rPr>
                <w:sz w:val="20"/>
                <w:szCs w:val="20"/>
              </w:rPr>
              <w:t xml:space="preserve">Liczba </w:t>
            </w:r>
            <w:proofErr w:type="spellStart"/>
            <w:r w:rsidRPr="00833193">
              <w:rPr>
                <w:sz w:val="20"/>
                <w:szCs w:val="20"/>
              </w:rPr>
              <w:t>RESiS</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E36F2A0" w14:textId="77777777" w:rsidR="005D4E62" w:rsidRPr="00833193" w:rsidRDefault="005D4E62" w:rsidP="005D4E6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D06B580" w14:textId="77777777" w:rsidR="005D4E62" w:rsidRPr="00833193" w:rsidRDefault="005D4E62" w:rsidP="005D4E62">
            <w:pPr>
              <w:jc w:val="center"/>
              <w:rPr>
                <w:rFonts w:ascii="Constantia" w:hAnsi="Constantia" w:cs="Tahoma"/>
                <w:color w:val="000000"/>
                <w:sz w:val="20"/>
                <w:szCs w:val="24"/>
              </w:rPr>
            </w:pPr>
          </w:p>
        </w:tc>
      </w:tr>
      <w:tr w:rsidR="005D4E62" w:rsidRPr="00833193" w14:paraId="5FD9AE3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B93512A" w14:textId="04854C33" w:rsidR="005D4E62" w:rsidRPr="00833193" w:rsidRDefault="005D4E62" w:rsidP="005D4E62">
            <w:pPr>
              <w:rPr>
                <w:rFonts w:cs="Tahoma"/>
                <w:sz w:val="20"/>
                <w:szCs w:val="24"/>
              </w:rPr>
            </w:pPr>
            <w:r w:rsidRPr="00833193">
              <w:rPr>
                <w:sz w:val="20"/>
                <w:szCs w:val="20"/>
              </w:rPr>
              <w:t xml:space="preserve">Liczba działań wspierających </w:t>
            </w:r>
            <w:proofErr w:type="spellStart"/>
            <w:r w:rsidRPr="00833193">
              <w:rPr>
                <w:sz w:val="20"/>
                <w:szCs w:val="20"/>
              </w:rPr>
              <w:t>RESiS</w:t>
            </w:r>
            <w:proofErr w:type="spellEnd"/>
            <w:r w:rsidRPr="00833193">
              <w:rPr>
                <w:sz w:val="20"/>
                <w:szCs w:val="20"/>
              </w:rPr>
              <w:t xml:space="preserve"> (szkolenia, </w:t>
            </w:r>
            <w:proofErr w:type="spellStart"/>
            <w:r w:rsidRPr="00833193">
              <w:rPr>
                <w:sz w:val="20"/>
                <w:szCs w:val="20"/>
              </w:rPr>
              <w:t>publiacje</w:t>
            </w:r>
            <w:proofErr w:type="spellEnd"/>
            <w:r w:rsidRPr="00833193">
              <w:rPr>
                <w:sz w:val="20"/>
                <w:szCs w:val="20"/>
              </w:rPr>
              <w:t>)</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D9D8283" w14:textId="77777777" w:rsidR="005D4E62" w:rsidRPr="00833193" w:rsidRDefault="005D4E62" w:rsidP="005D4E6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EA4B5A8" w14:textId="77777777" w:rsidR="005D4E62" w:rsidRPr="00833193" w:rsidRDefault="005D4E62" w:rsidP="005D4E62">
            <w:pPr>
              <w:jc w:val="center"/>
              <w:rPr>
                <w:rFonts w:ascii="Constantia" w:hAnsi="Constantia" w:cs="Tahoma"/>
                <w:color w:val="000000"/>
                <w:sz w:val="20"/>
                <w:szCs w:val="24"/>
              </w:rPr>
            </w:pPr>
          </w:p>
        </w:tc>
      </w:tr>
      <w:tr w:rsidR="005D4E62" w:rsidRPr="00833193" w14:paraId="790B7C8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CFE73EA" w14:textId="77777777" w:rsidR="005D4E62" w:rsidRPr="005D4E62" w:rsidRDefault="005D4E62" w:rsidP="005D4E62">
            <w:pPr>
              <w:rPr>
                <w:rFonts w:cs="Tahoma"/>
                <w:sz w:val="20"/>
                <w:szCs w:val="24"/>
                <w:highlight w:val="yellow"/>
              </w:rPr>
            </w:pPr>
            <w:r w:rsidRPr="005D4E62">
              <w:rPr>
                <w:rFonts w:cs="Tahoma"/>
                <w:sz w:val="20"/>
                <w:szCs w:val="24"/>
                <w:highlight w:val="yellow"/>
              </w:rPr>
              <w:t>Wskaźnik rezultatu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8B1A75C" w14:textId="77777777" w:rsidR="005D4E62" w:rsidRPr="00833193" w:rsidRDefault="005D4E62" w:rsidP="005D4E62">
            <w:pPr>
              <w:jc w:val="center"/>
              <w:rPr>
                <w:rFonts w:ascii="Constantia" w:hAnsi="Constantia" w:cs="Tahoma"/>
                <w:color w:val="000000"/>
                <w:sz w:val="20"/>
                <w:szCs w:val="24"/>
              </w:rPr>
            </w:pP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26E359D" w14:textId="77777777" w:rsidR="005D4E62" w:rsidRPr="00833193" w:rsidRDefault="005D4E62" w:rsidP="005D4E62">
            <w:pPr>
              <w:jc w:val="center"/>
              <w:rPr>
                <w:rFonts w:ascii="Constantia" w:hAnsi="Constantia" w:cs="Tahoma"/>
                <w:color w:val="000000"/>
                <w:sz w:val="20"/>
                <w:szCs w:val="24"/>
              </w:rPr>
            </w:pPr>
          </w:p>
        </w:tc>
      </w:tr>
      <w:tr w:rsidR="005D4E62" w:rsidRPr="00833193" w14:paraId="6811A0D0" w14:textId="77777777">
        <w:trPr>
          <w:trHeight w:val="194"/>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auto"/>
          </w:tcPr>
          <w:p w14:paraId="48B66073" w14:textId="77777777" w:rsidR="005D4E62" w:rsidRPr="00833193" w:rsidRDefault="005D4E62" w:rsidP="005D4E62">
            <w:pPr>
              <w:rPr>
                <w:rFonts w:ascii="Constantia" w:hAnsi="Constantia" w:cs="Tahoma"/>
                <w:sz w:val="20"/>
                <w:szCs w:val="24"/>
              </w:rPr>
            </w:pPr>
            <w:r w:rsidRPr="00833193">
              <w:rPr>
                <w:rFonts w:ascii="Constantia" w:hAnsi="Constantia" w:cs="Tahoma"/>
                <w:sz w:val="20"/>
                <w:szCs w:val="24"/>
              </w:rPr>
              <w:t>Sposoby  weryfikacji wskaźników: lista obecności, deklaracje uczestnictwa; materiały prasowe, notatki z realizacji zadań</w:t>
            </w:r>
          </w:p>
          <w:p w14:paraId="179F0834" w14:textId="77777777" w:rsidR="005D4E62" w:rsidRPr="00833193" w:rsidRDefault="005D4E62" w:rsidP="005D4E62">
            <w:pPr>
              <w:rPr>
                <w:rFonts w:ascii="Constantia" w:hAnsi="Constantia" w:cs="Tahoma"/>
                <w:sz w:val="20"/>
                <w:szCs w:val="24"/>
              </w:rPr>
            </w:pPr>
            <w:r w:rsidRPr="00833193">
              <w:rPr>
                <w:rFonts w:ascii="Constantia" w:hAnsi="Constantia" w:cs="Tahoma"/>
                <w:sz w:val="20"/>
                <w:szCs w:val="24"/>
              </w:rPr>
              <w:t xml:space="preserve">Częstotliwość pomiaru: co </w:t>
            </w:r>
            <w:r w:rsidRPr="00833193">
              <w:rPr>
                <w:rFonts w:ascii="Tahoma" w:hAnsi="Tahoma" w:cs="Tahoma"/>
                <w:sz w:val="20"/>
                <w:szCs w:val="24"/>
              </w:rPr>
              <w:t xml:space="preserve">12 </w:t>
            </w:r>
            <w:r w:rsidRPr="00833193">
              <w:rPr>
                <w:rFonts w:ascii="Constantia" w:hAnsi="Constantia" w:cs="Tahoma"/>
                <w:sz w:val="20"/>
                <w:szCs w:val="24"/>
              </w:rPr>
              <w:t>miesięcy w ramach monitoringu realizacji „Planu…”</w:t>
            </w:r>
          </w:p>
          <w:p w14:paraId="4B0A5FFF" w14:textId="77777777" w:rsidR="005D4E62" w:rsidRPr="00833193" w:rsidRDefault="005D4E62" w:rsidP="005D4E62">
            <w:pPr>
              <w:rPr>
                <w:rFonts w:ascii="Constantia" w:hAnsi="Constantia" w:cs="Tahoma"/>
                <w:sz w:val="20"/>
                <w:szCs w:val="24"/>
              </w:rPr>
            </w:pPr>
          </w:p>
        </w:tc>
      </w:tr>
    </w:tbl>
    <w:p w14:paraId="075329FA" w14:textId="77777777" w:rsidR="00FA6E00" w:rsidRPr="00833193" w:rsidRDefault="00FA6E00" w:rsidP="000412D2">
      <w:pPr>
        <w:sectPr w:rsidR="00FA6E00" w:rsidRPr="00833193">
          <w:pgSz w:w="15840" w:h="12240" w:orient="landscape"/>
          <w:pgMar w:top="1440" w:right="1440" w:bottom="1440" w:left="1440" w:header="0" w:footer="0" w:gutter="0"/>
          <w:cols w:space="708"/>
          <w:formProt w:val="0"/>
          <w:docGrid w:linePitch="360"/>
        </w:sectPr>
      </w:pPr>
    </w:p>
    <w:p w14:paraId="7A655C2E" w14:textId="57C03265" w:rsidR="001D6071" w:rsidRDefault="001D6071" w:rsidP="009C7D92">
      <w:pPr>
        <w:pStyle w:val="Nagwek1"/>
        <w:rPr>
          <w:lang w:eastAsia="pl-PL"/>
        </w:rPr>
      </w:pPr>
      <w:r>
        <w:rPr>
          <w:lang w:eastAsia="pl-PL"/>
        </w:rPr>
        <w:lastRenderedPageBreak/>
        <w:t>VII. System realizacji – realizatorzy, budżet i harmonogram</w:t>
      </w:r>
    </w:p>
    <w:tbl>
      <w:tblPr>
        <w:tblW w:w="10055" w:type="dxa"/>
        <w:tblLayout w:type="fixed"/>
        <w:tblLook w:val="04A0" w:firstRow="1" w:lastRow="0" w:firstColumn="1" w:lastColumn="0" w:noHBand="0" w:noVBand="1"/>
      </w:tblPr>
      <w:tblGrid>
        <w:gridCol w:w="3150"/>
        <w:gridCol w:w="1884"/>
        <w:gridCol w:w="1521"/>
        <w:gridCol w:w="350"/>
        <w:gridCol w:w="350"/>
        <w:gridCol w:w="350"/>
        <w:gridCol w:w="350"/>
        <w:gridCol w:w="350"/>
        <w:gridCol w:w="350"/>
        <w:gridCol w:w="350"/>
        <w:gridCol w:w="350"/>
        <w:gridCol w:w="350"/>
        <w:gridCol w:w="350"/>
      </w:tblGrid>
      <w:tr w:rsidR="006D1368" w:rsidRPr="00833193" w14:paraId="6456E251" w14:textId="30C1579C" w:rsidTr="00AE2549">
        <w:trPr>
          <w:trHeight w:val="182"/>
        </w:trPr>
        <w:tc>
          <w:tcPr>
            <w:tcW w:w="10055" w:type="dxa"/>
            <w:gridSpan w:val="13"/>
            <w:tcBorders>
              <w:top w:val="single" w:sz="8" w:space="0" w:color="548DD4"/>
              <w:left w:val="single" w:sz="8" w:space="0" w:color="548DD4"/>
              <w:bottom w:val="single" w:sz="8" w:space="0" w:color="548DD4"/>
              <w:right w:val="single" w:sz="8" w:space="0" w:color="548DD4"/>
            </w:tcBorders>
            <w:shd w:val="clear" w:color="auto" w:fill="auto"/>
          </w:tcPr>
          <w:p w14:paraId="43B1CDFF" w14:textId="20ED6F57" w:rsidR="006D1368" w:rsidRPr="00833193" w:rsidRDefault="006D1368" w:rsidP="006D1368">
            <w:pPr>
              <w:jc w:val="left"/>
              <w:rPr>
                <w:rFonts w:cs="Tahoma"/>
                <w:bCs/>
                <w:i/>
                <w:sz w:val="20"/>
                <w:szCs w:val="24"/>
              </w:rPr>
            </w:pPr>
            <w:r w:rsidRPr="00833193">
              <w:rPr>
                <w:rFonts w:cs="Tahoma"/>
                <w:bCs/>
                <w:i/>
                <w:sz w:val="20"/>
                <w:szCs w:val="24"/>
              </w:rPr>
              <w:t>Cel nr 1</w:t>
            </w:r>
            <w:r w:rsidRPr="00833193">
              <w:rPr>
                <w:rFonts w:cs="Tahoma"/>
                <w:i/>
                <w:sz w:val="20"/>
                <w:szCs w:val="24"/>
              </w:rPr>
              <w:t xml:space="preserve"> - </w:t>
            </w:r>
            <w:r w:rsidRPr="00833193">
              <w:rPr>
                <w:rFonts w:cs="Arial"/>
                <w:b/>
              </w:rPr>
              <w:t>Wzrost świadomości istnienia ES wśród mieszkańców województwa mazowieckiego</w:t>
            </w:r>
          </w:p>
        </w:tc>
      </w:tr>
      <w:tr w:rsidR="006D1368" w:rsidRPr="00833193" w14:paraId="3EEB3C80" w14:textId="1738977D" w:rsidTr="00AE2549">
        <w:trPr>
          <w:trHeight w:val="171"/>
        </w:trPr>
        <w:tc>
          <w:tcPr>
            <w:tcW w:w="3150" w:type="dxa"/>
            <w:vMerge w:val="restart"/>
            <w:tcBorders>
              <w:top w:val="single" w:sz="8" w:space="0" w:color="548DD4"/>
              <w:left w:val="single" w:sz="8" w:space="0" w:color="548DD4"/>
              <w:right w:val="single" w:sz="8" w:space="0" w:color="548DD4"/>
            </w:tcBorders>
            <w:shd w:val="clear" w:color="auto" w:fill="auto"/>
            <w:vAlign w:val="center"/>
          </w:tcPr>
          <w:p w14:paraId="347C955C" w14:textId="072BDB13" w:rsidR="006D1368" w:rsidRPr="00833193" w:rsidRDefault="006D1368" w:rsidP="00ED7281">
            <w:pPr>
              <w:rPr>
                <w:rFonts w:cs="Tahoma"/>
                <w:bCs/>
                <w:sz w:val="20"/>
                <w:szCs w:val="24"/>
              </w:rPr>
            </w:pPr>
            <w:r w:rsidRPr="00833193">
              <w:rPr>
                <w:rFonts w:cs="Tahoma"/>
                <w:bCs/>
                <w:sz w:val="20"/>
                <w:szCs w:val="24"/>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2A7AAA7D" w14:textId="01ADC243" w:rsidR="006D1368" w:rsidRPr="00833193" w:rsidRDefault="00AE2549" w:rsidP="00AE2549">
            <w:pPr>
              <w:jc w:val="center"/>
              <w:rPr>
                <w:rFonts w:cs="Tahoma"/>
                <w:bCs/>
                <w:sz w:val="20"/>
                <w:szCs w:val="24"/>
              </w:rPr>
            </w:pPr>
            <w:r>
              <w:rPr>
                <w:rFonts w:cs="Tahoma"/>
                <w:bCs/>
                <w:sz w:val="20"/>
                <w:szCs w:val="24"/>
              </w:rPr>
              <w:t>P</w:t>
            </w:r>
            <w:r w:rsidR="006D1368">
              <w:rPr>
                <w:rFonts w:cs="Tahoma"/>
                <w:bCs/>
                <w:sz w:val="20"/>
                <w:szCs w:val="24"/>
              </w:rPr>
              <w:t>odmioty realizujące</w:t>
            </w:r>
          </w:p>
        </w:tc>
        <w:tc>
          <w:tcPr>
            <w:tcW w:w="1521" w:type="dxa"/>
            <w:vMerge w:val="restart"/>
            <w:tcBorders>
              <w:top w:val="single" w:sz="8" w:space="0" w:color="548DD4"/>
              <w:left w:val="single" w:sz="8" w:space="0" w:color="548DD4"/>
              <w:right w:val="single" w:sz="8" w:space="0" w:color="548DD4"/>
            </w:tcBorders>
          </w:tcPr>
          <w:p w14:paraId="420A2513" w14:textId="67CF84F3" w:rsidR="006D1368" w:rsidRPr="00833193" w:rsidRDefault="006D1368" w:rsidP="00814ED9">
            <w:pPr>
              <w:jc w:val="center"/>
              <w:rPr>
                <w:rFonts w:cs="Tahoma"/>
                <w:bCs/>
                <w:sz w:val="20"/>
                <w:szCs w:val="24"/>
              </w:rPr>
            </w:pPr>
            <w:r>
              <w:rPr>
                <w:rFonts w:cs="Tahoma"/>
                <w:bCs/>
                <w:sz w:val="20"/>
                <w:szCs w:val="24"/>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502CE937" w14:textId="49C71538" w:rsidR="006D1368" w:rsidRPr="00833193" w:rsidRDefault="006D1368" w:rsidP="00814ED9">
            <w:pPr>
              <w:jc w:val="center"/>
              <w:rPr>
                <w:rFonts w:cs="Tahoma"/>
                <w:bCs/>
                <w:sz w:val="20"/>
                <w:szCs w:val="24"/>
              </w:rPr>
            </w:pPr>
            <w:r>
              <w:rPr>
                <w:rFonts w:cs="Tahoma"/>
                <w:bCs/>
                <w:sz w:val="20"/>
                <w:szCs w:val="24"/>
              </w:rPr>
              <w:t>Harmonogram</w:t>
            </w:r>
          </w:p>
        </w:tc>
      </w:tr>
      <w:tr w:rsidR="006D1368" w:rsidRPr="00833193" w14:paraId="68FBCCAB" w14:textId="77777777" w:rsidTr="00AE2549">
        <w:trPr>
          <w:trHeight w:val="171"/>
        </w:trPr>
        <w:tc>
          <w:tcPr>
            <w:tcW w:w="3150" w:type="dxa"/>
            <w:vMerge/>
            <w:tcBorders>
              <w:left w:val="single" w:sz="8" w:space="0" w:color="548DD4"/>
              <w:bottom w:val="single" w:sz="8" w:space="0" w:color="548DD4"/>
              <w:right w:val="single" w:sz="8" w:space="0" w:color="548DD4"/>
            </w:tcBorders>
            <w:shd w:val="clear" w:color="auto" w:fill="auto"/>
            <w:vAlign w:val="center"/>
          </w:tcPr>
          <w:p w14:paraId="3A56A985" w14:textId="10F7A2C3" w:rsidR="006D1368" w:rsidRDefault="006D1368" w:rsidP="00ED7281">
            <w:pPr>
              <w:rPr>
                <w:rFonts w:cs="Tahoma"/>
                <w:bCs/>
                <w:sz w:val="20"/>
                <w:szCs w:val="24"/>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29B23147" w14:textId="36001632" w:rsidR="006D1368" w:rsidRDefault="006D1368" w:rsidP="00814ED9">
            <w:pPr>
              <w:jc w:val="center"/>
              <w:rPr>
                <w:rFonts w:cs="Tahoma"/>
                <w:bCs/>
                <w:sz w:val="20"/>
                <w:szCs w:val="24"/>
              </w:rPr>
            </w:pPr>
          </w:p>
        </w:tc>
        <w:tc>
          <w:tcPr>
            <w:tcW w:w="1521" w:type="dxa"/>
            <w:vMerge/>
            <w:tcBorders>
              <w:left w:val="single" w:sz="8" w:space="0" w:color="548DD4"/>
              <w:bottom w:val="single" w:sz="8" w:space="0" w:color="548DD4"/>
              <w:right w:val="single" w:sz="8" w:space="0" w:color="548DD4"/>
            </w:tcBorders>
          </w:tcPr>
          <w:p w14:paraId="34194217" w14:textId="52AD9239" w:rsidR="006D1368" w:rsidRDefault="006D1368" w:rsidP="00814ED9">
            <w:pPr>
              <w:jc w:val="center"/>
              <w:rPr>
                <w:rFonts w:cs="Tahoma"/>
                <w:bCs/>
                <w:sz w:val="20"/>
                <w:szCs w:val="24"/>
              </w:rPr>
            </w:pPr>
          </w:p>
        </w:tc>
        <w:tc>
          <w:tcPr>
            <w:tcW w:w="350" w:type="dxa"/>
            <w:tcBorders>
              <w:top w:val="single" w:sz="8" w:space="0" w:color="548DD4"/>
              <w:left w:val="single" w:sz="8" w:space="0" w:color="548DD4"/>
              <w:bottom w:val="single" w:sz="8" w:space="0" w:color="548DD4"/>
              <w:right w:val="single" w:sz="8" w:space="0" w:color="548DD4"/>
            </w:tcBorders>
          </w:tcPr>
          <w:p w14:paraId="47EF5D79" w14:textId="77777777" w:rsidR="006D1368" w:rsidRPr="006D1368" w:rsidRDefault="006D1368" w:rsidP="00814ED9">
            <w:pPr>
              <w:jc w:val="center"/>
              <w:rPr>
                <w:rFonts w:cs="Tahoma"/>
                <w:bCs/>
                <w:sz w:val="12"/>
                <w:szCs w:val="24"/>
              </w:rPr>
            </w:pPr>
            <w:r w:rsidRPr="006D1368">
              <w:rPr>
                <w:rFonts w:cs="Tahoma"/>
                <w:bCs/>
                <w:sz w:val="12"/>
                <w:szCs w:val="24"/>
              </w:rPr>
              <w:t>20</w:t>
            </w:r>
          </w:p>
          <w:p w14:paraId="48094944" w14:textId="6758778D" w:rsidR="006D1368" w:rsidRPr="006D1368" w:rsidRDefault="006D1368" w:rsidP="00814ED9">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tcPr>
          <w:p w14:paraId="1E6EC4C3" w14:textId="77777777" w:rsidR="006D1368" w:rsidRPr="006D1368" w:rsidRDefault="006D1368" w:rsidP="006D1368">
            <w:pPr>
              <w:jc w:val="center"/>
              <w:rPr>
                <w:rFonts w:cs="Tahoma"/>
                <w:bCs/>
                <w:sz w:val="12"/>
                <w:szCs w:val="24"/>
              </w:rPr>
            </w:pPr>
            <w:r w:rsidRPr="006D1368">
              <w:rPr>
                <w:rFonts w:cs="Tahoma"/>
                <w:bCs/>
                <w:sz w:val="12"/>
                <w:szCs w:val="24"/>
              </w:rPr>
              <w:t>20</w:t>
            </w:r>
          </w:p>
          <w:p w14:paraId="274C9889" w14:textId="077120A4" w:rsidR="006D1368" w:rsidRPr="006D1368" w:rsidRDefault="006D1368" w:rsidP="00814ED9">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tcPr>
          <w:p w14:paraId="172DB396" w14:textId="77777777" w:rsidR="006D1368" w:rsidRPr="006D1368" w:rsidRDefault="006D1368" w:rsidP="006D1368">
            <w:pPr>
              <w:jc w:val="center"/>
              <w:rPr>
                <w:rFonts w:cs="Tahoma"/>
                <w:bCs/>
                <w:sz w:val="12"/>
                <w:szCs w:val="24"/>
              </w:rPr>
            </w:pPr>
            <w:r w:rsidRPr="006D1368">
              <w:rPr>
                <w:rFonts w:cs="Tahoma"/>
                <w:bCs/>
                <w:sz w:val="12"/>
                <w:szCs w:val="24"/>
              </w:rPr>
              <w:t>20</w:t>
            </w:r>
          </w:p>
          <w:p w14:paraId="408489A6" w14:textId="73C61F8E" w:rsidR="006D1368" w:rsidRPr="006D1368" w:rsidRDefault="006D1368" w:rsidP="00814ED9">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tcPr>
          <w:p w14:paraId="301BD234" w14:textId="77777777" w:rsidR="006D1368" w:rsidRPr="006D1368" w:rsidRDefault="006D1368" w:rsidP="006D1368">
            <w:pPr>
              <w:jc w:val="center"/>
              <w:rPr>
                <w:rFonts w:cs="Tahoma"/>
                <w:bCs/>
                <w:sz w:val="12"/>
                <w:szCs w:val="24"/>
              </w:rPr>
            </w:pPr>
            <w:r w:rsidRPr="006D1368">
              <w:rPr>
                <w:rFonts w:cs="Tahoma"/>
                <w:bCs/>
                <w:sz w:val="12"/>
                <w:szCs w:val="24"/>
              </w:rPr>
              <w:t>20</w:t>
            </w:r>
          </w:p>
          <w:p w14:paraId="37A182E4" w14:textId="54805CCD" w:rsidR="006D1368" w:rsidRPr="006D1368" w:rsidRDefault="006D1368" w:rsidP="00814ED9">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tcPr>
          <w:p w14:paraId="76E2CE40" w14:textId="77777777" w:rsidR="006D1368" w:rsidRPr="006D1368" w:rsidRDefault="006D1368" w:rsidP="006D1368">
            <w:pPr>
              <w:jc w:val="center"/>
              <w:rPr>
                <w:rFonts w:cs="Tahoma"/>
                <w:bCs/>
                <w:sz w:val="12"/>
                <w:szCs w:val="24"/>
              </w:rPr>
            </w:pPr>
            <w:r w:rsidRPr="006D1368">
              <w:rPr>
                <w:rFonts w:cs="Tahoma"/>
                <w:bCs/>
                <w:sz w:val="12"/>
                <w:szCs w:val="24"/>
              </w:rPr>
              <w:t>20</w:t>
            </w:r>
          </w:p>
          <w:p w14:paraId="4A2739A6" w14:textId="38A5715F" w:rsidR="006D1368" w:rsidRPr="006D1368" w:rsidRDefault="006D1368" w:rsidP="00814ED9">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tcPr>
          <w:p w14:paraId="5BE83103" w14:textId="77777777" w:rsidR="006D1368" w:rsidRPr="006D1368" w:rsidRDefault="006D1368" w:rsidP="006D1368">
            <w:pPr>
              <w:jc w:val="center"/>
              <w:rPr>
                <w:rFonts w:cs="Tahoma"/>
                <w:bCs/>
                <w:sz w:val="12"/>
                <w:szCs w:val="24"/>
              </w:rPr>
            </w:pPr>
            <w:r w:rsidRPr="006D1368">
              <w:rPr>
                <w:rFonts w:cs="Tahoma"/>
                <w:bCs/>
                <w:sz w:val="12"/>
                <w:szCs w:val="24"/>
              </w:rPr>
              <w:t>20</w:t>
            </w:r>
          </w:p>
          <w:p w14:paraId="5DDB6075" w14:textId="5CD4403D" w:rsidR="006D1368" w:rsidRPr="006D1368" w:rsidRDefault="006D1368" w:rsidP="00814ED9">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tcPr>
          <w:p w14:paraId="4D4ABDD5" w14:textId="77777777" w:rsidR="006D1368" w:rsidRPr="006D1368" w:rsidRDefault="006D1368" w:rsidP="006D1368">
            <w:pPr>
              <w:jc w:val="center"/>
              <w:rPr>
                <w:rFonts w:cs="Tahoma"/>
                <w:bCs/>
                <w:sz w:val="12"/>
                <w:szCs w:val="24"/>
              </w:rPr>
            </w:pPr>
            <w:r w:rsidRPr="006D1368">
              <w:rPr>
                <w:rFonts w:cs="Tahoma"/>
                <w:bCs/>
                <w:sz w:val="12"/>
                <w:szCs w:val="24"/>
              </w:rPr>
              <w:t>20</w:t>
            </w:r>
          </w:p>
          <w:p w14:paraId="44104976" w14:textId="27BA13D5" w:rsidR="006D1368" w:rsidRPr="006D1368" w:rsidRDefault="006D1368" w:rsidP="00814ED9">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tcPr>
          <w:p w14:paraId="2FD3406D" w14:textId="77777777" w:rsidR="006D1368" w:rsidRPr="006D1368" w:rsidRDefault="006D1368" w:rsidP="006D1368">
            <w:pPr>
              <w:jc w:val="center"/>
              <w:rPr>
                <w:rFonts w:cs="Tahoma"/>
                <w:bCs/>
                <w:sz w:val="12"/>
                <w:szCs w:val="24"/>
              </w:rPr>
            </w:pPr>
            <w:r w:rsidRPr="006D1368">
              <w:rPr>
                <w:rFonts w:cs="Tahoma"/>
                <w:bCs/>
                <w:sz w:val="12"/>
                <w:szCs w:val="24"/>
              </w:rPr>
              <w:t>20</w:t>
            </w:r>
          </w:p>
          <w:p w14:paraId="3FDF0F5B" w14:textId="2F06FF5C" w:rsidR="006D1368" w:rsidRPr="006D1368" w:rsidRDefault="006D1368" w:rsidP="00814ED9">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tcPr>
          <w:p w14:paraId="3691F200" w14:textId="77777777" w:rsidR="006D1368" w:rsidRPr="006D1368" w:rsidRDefault="006D1368" w:rsidP="006D1368">
            <w:pPr>
              <w:jc w:val="center"/>
              <w:rPr>
                <w:rFonts w:cs="Tahoma"/>
                <w:bCs/>
                <w:sz w:val="12"/>
                <w:szCs w:val="24"/>
              </w:rPr>
            </w:pPr>
            <w:r w:rsidRPr="006D1368">
              <w:rPr>
                <w:rFonts w:cs="Tahoma"/>
                <w:bCs/>
                <w:sz w:val="12"/>
                <w:szCs w:val="24"/>
              </w:rPr>
              <w:t>20</w:t>
            </w:r>
          </w:p>
          <w:p w14:paraId="6B5CE794" w14:textId="2A560245" w:rsidR="006D1368" w:rsidRPr="006D1368" w:rsidRDefault="006D1368" w:rsidP="00814ED9">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tcPr>
          <w:p w14:paraId="7CE7BE92" w14:textId="77777777" w:rsidR="006D1368" w:rsidRPr="006D1368" w:rsidRDefault="006D1368" w:rsidP="006D1368">
            <w:pPr>
              <w:jc w:val="center"/>
              <w:rPr>
                <w:rFonts w:cs="Tahoma"/>
                <w:bCs/>
                <w:sz w:val="12"/>
                <w:szCs w:val="24"/>
              </w:rPr>
            </w:pPr>
            <w:r w:rsidRPr="006D1368">
              <w:rPr>
                <w:rFonts w:cs="Tahoma"/>
                <w:bCs/>
                <w:sz w:val="12"/>
                <w:szCs w:val="24"/>
              </w:rPr>
              <w:t>20</w:t>
            </w:r>
          </w:p>
          <w:p w14:paraId="662D0A94" w14:textId="21BA837C" w:rsidR="006D1368" w:rsidRPr="006D1368" w:rsidRDefault="006D1368" w:rsidP="00814ED9">
            <w:pPr>
              <w:jc w:val="center"/>
              <w:rPr>
                <w:rFonts w:cs="Tahoma"/>
                <w:bCs/>
                <w:sz w:val="12"/>
                <w:szCs w:val="24"/>
              </w:rPr>
            </w:pPr>
            <w:r w:rsidRPr="006D1368">
              <w:rPr>
                <w:rFonts w:cs="Tahoma"/>
                <w:bCs/>
                <w:sz w:val="12"/>
                <w:szCs w:val="24"/>
              </w:rPr>
              <w:t>30</w:t>
            </w:r>
          </w:p>
        </w:tc>
      </w:tr>
      <w:tr w:rsidR="006D1368" w:rsidRPr="00833193" w14:paraId="08336DA9" w14:textId="65FBD0E6" w:rsidTr="00AE2549">
        <w:trPr>
          <w:trHeight w:val="621"/>
        </w:trPr>
        <w:tc>
          <w:tcPr>
            <w:tcW w:w="3150" w:type="dxa"/>
            <w:tcBorders>
              <w:top w:val="single" w:sz="8" w:space="0" w:color="548DD4"/>
              <w:left w:val="single" w:sz="8" w:space="0" w:color="548DD4"/>
              <w:bottom w:val="single" w:sz="8" w:space="0" w:color="548DD4"/>
              <w:right w:val="single" w:sz="8" w:space="0" w:color="548DD4"/>
            </w:tcBorders>
            <w:shd w:val="clear" w:color="auto" w:fill="auto"/>
          </w:tcPr>
          <w:p w14:paraId="0C94A329" w14:textId="43A88D08" w:rsidR="006D1368" w:rsidRPr="00ED7281" w:rsidRDefault="006D1368" w:rsidP="006D1368">
            <w:r w:rsidRPr="00833193">
              <w:rPr>
                <w:rFonts w:cs="Arial"/>
                <w:sz w:val="20"/>
                <w:szCs w:val="20"/>
              </w:rPr>
              <w:t>1.1. Prowadzenie działań informacyjnych we współpracy z podmiotami działającymi na rzecz sektora ES (m. in. 1a) Organizacja kampanii społecznych promujących ekonomię społeczną na Mazowszu</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844F337" w14:textId="271D4F5E" w:rsidR="006D1368" w:rsidRPr="00ED7281" w:rsidRDefault="00AE2549" w:rsidP="00AE2549">
            <w:pPr>
              <w:jc w:val="center"/>
            </w:pPr>
            <w:r>
              <w:t>MCPS i/lub OWES</w:t>
            </w:r>
          </w:p>
        </w:tc>
        <w:tc>
          <w:tcPr>
            <w:tcW w:w="1521" w:type="dxa"/>
            <w:tcBorders>
              <w:top w:val="single" w:sz="8" w:space="0" w:color="548DD4"/>
              <w:left w:val="single" w:sz="8" w:space="0" w:color="548DD4"/>
              <w:bottom w:val="single" w:sz="8" w:space="0" w:color="548DD4"/>
              <w:right w:val="single" w:sz="8" w:space="0" w:color="548DD4"/>
            </w:tcBorders>
          </w:tcPr>
          <w:p w14:paraId="3909653F" w14:textId="77777777" w:rsidR="006D1368" w:rsidRPr="00ED7281" w:rsidRDefault="006D1368" w:rsidP="006D1368"/>
        </w:tc>
        <w:tc>
          <w:tcPr>
            <w:tcW w:w="350" w:type="dxa"/>
            <w:tcBorders>
              <w:top w:val="single" w:sz="8" w:space="0" w:color="548DD4"/>
              <w:left w:val="single" w:sz="8" w:space="0" w:color="548DD4"/>
              <w:bottom w:val="single" w:sz="8" w:space="0" w:color="548DD4"/>
              <w:right w:val="single" w:sz="8" w:space="0" w:color="548DD4"/>
            </w:tcBorders>
            <w:vAlign w:val="center"/>
          </w:tcPr>
          <w:p w14:paraId="0F7A6475" w14:textId="4ECAC144" w:rsidR="006D1368" w:rsidRPr="006D1368" w:rsidRDefault="006D1368" w:rsidP="006D1368">
            <w:pPr>
              <w:jc w:val="center"/>
              <w:rPr>
                <w:sz w:val="12"/>
              </w:rPr>
            </w:pPr>
            <w:r w:rsidRPr="006D1368">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6817195" w14:textId="566C10F7"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70DE0F" w14:textId="0AD3B152"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403DB29" w14:textId="7646453E"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6EA1EA4" w14:textId="00DB4D0B"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EA679DC" w14:textId="782759A9"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39D9F33" w14:textId="18A7B138"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F13CCB" w14:textId="744663EB"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889F34E" w14:textId="4B741F83"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47B275" w14:textId="40E9C938" w:rsidR="006D1368" w:rsidRPr="006D1368" w:rsidRDefault="006D1368" w:rsidP="006D1368">
            <w:pPr>
              <w:jc w:val="center"/>
              <w:rPr>
                <w:sz w:val="12"/>
              </w:rPr>
            </w:pPr>
            <w:r w:rsidRPr="00352EDD">
              <w:rPr>
                <w:rFonts w:cs="Arial"/>
              </w:rPr>
              <w:t>■</w:t>
            </w:r>
          </w:p>
        </w:tc>
      </w:tr>
      <w:tr w:rsidR="006D1368" w:rsidRPr="00833193" w14:paraId="4B6ECC3E" w14:textId="6C95F20A" w:rsidTr="00AE2549">
        <w:trPr>
          <w:trHeight w:val="621"/>
        </w:trPr>
        <w:tc>
          <w:tcPr>
            <w:tcW w:w="3150" w:type="dxa"/>
            <w:tcBorders>
              <w:top w:val="single" w:sz="8" w:space="0" w:color="548DD4"/>
              <w:left w:val="single" w:sz="8" w:space="0" w:color="548DD4"/>
              <w:bottom w:val="single" w:sz="8" w:space="0" w:color="548DD4"/>
              <w:right w:val="single" w:sz="8" w:space="0" w:color="548DD4"/>
            </w:tcBorders>
            <w:shd w:val="clear" w:color="auto" w:fill="auto"/>
          </w:tcPr>
          <w:p w14:paraId="1BA497BE" w14:textId="0CDC1BF9" w:rsidR="006D1368" w:rsidRPr="00ED7281" w:rsidRDefault="006D1368" w:rsidP="006D1368">
            <w:r w:rsidRPr="00833193">
              <w:rPr>
                <w:rFonts w:eastAsia="Times New Roman" w:cs="Arial"/>
                <w:sz w:val="20"/>
                <w:szCs w:val="20"/>
                <w:lang w:eastAsia="pl-PL"/>
              </w:rPr>
              <w:t>1.2. Promocja i wspieranie istniejących podmiotów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9018C43" w14:textId="735F513A" w:rsidR="006D1368" w:rsidRPr="00ED7281" w:rsidRDefault="00AE2549" w:rsidP="00AE2549">
            <w:pPr>
              <w:jc w:val="center"/>
            </w:pPr>
            <w:r>
              <w:t>MCPS, OWES</w:t>
            </w:r>
          </w:p>
        </w:tc>
        <w:tc>
          <w:tcPr>
            <w:tcW w:w="1521" w:type="dxa"/>
            <w:tcBorders>
              <w:top w:val="single" w:sz="8" w:space="0" w:color="548DD4"/>
              <w:left w:val="single" w:sz="8" w:space="0" w:color="548DD4"/>
              <w:bottom w:val="single" w:sz="8" w:space="0" w:color="548DD4"/>
              <w:right w:val="single" w:sz="8" w:space="0" w:color="548DD4"/>
            </w:tcBorders>
          </w:tcPr>
          <w:p w14:paraId="507A4AEB" w14:textId="77777777" w:rsidR="006D1368" w:rsidRPr="00ED7281" w:rsidRDefault="006D1368" w:rsidP="006D1368"/>
        </w:tc>
        <w:tc>
          <w:tcPr>
            <w:tcW w:w="350" w:type="dxa"/>
            <w:tcBorders>
              <w:top w:val="single" w:sz="8" w:space="0" w:color="548DD4"/>
              <w:left w:val="single" w:sz="8" w:space="0" w:color="548DD4"/>
              <w:bottom w:val="single" w:sz="8" w:space="0" w:color="548DD4"/>
              <w:right w:val="single" w:sz="8" w:space="0" w:color="548DD4"/>
            </w:tcBorders>
            <w:vAlign w:val="center"/>
          </w:tcPr>
          <w:p w14:paraId="10132AE9" w14:textId="3CFE26AD"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DCF6A13" w14:textId="7D1E9FEC"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98A1F2D" w14:textId="1AEA2237"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2DABD5F" w14:textId="232F46AA"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4DE0A6C" w14:textId="67B6A173"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542B604" w14:textId="645CB3BC"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4D76C4" w14:textId="53680FE8"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5D229B4" w14:textId="5A37249A"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736B09" w14:textId="10840250"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9DE066C" w14:textId="33596CCA" w:rsidR="006D1368" w:rsidRPr="006D1368" w:rsidRDefault="006D1368" w:rsidP="006D1368">
            <w:pPr>
              <w:jc w:val="center"/>
              <w:rPr>
                <w:sz w:val="12"/>
              </w:rPr>
            </w:pPr>
            <w:r w:rsidRPr="007A3B10">
              <w:rPr>
                <w:rFonts w:cs="Arial"/>
              </w:rPr>
              <w:t>■</w:t>
            </w:r>
          </w:p>
        </w:tc>
      </w:tr>
      <w:tr w:rsidR="006D1368" w:rsidRPr="00833193" w14:paraId="5CFEE87A" w14:textId="75A92204" w:rsidTr="00AE2549">
        <w:trPr>
          <w:trHeight w:val="621"/>
        </w:trPr>
        <w:tc>
          <w:tcPr>
            <w:tcW w:w="3150" w:type="dxa"/>
            <w:tcBorders>
              <w:top w:val="single" w:sz="8" w:space="0" w:color="548DD4"/>
              <w:left w:val="single" w:sz="8" w:space="0" w:color="548DD4"/>
              <w:bottom w:val="single" w:sz="8" w:space="0" w:color="548DD4"/>
              <w:right w:val="single" w:sz="8" w:space="0" w:color="548DD4"/>
            </w:tcBorders>
            <w:shd w:val="clear" w:color="auto" w:fill="auto"/>
          </w:tcPr>
          <w:p w14:paraId="7645FF63" w14:textId="367091AE" w:rsidR="006D1368" w:rsidRPr="00ED7281" w:rsidRDefault="006D1368" w:rsidP="006D1368">
            <w:r w:rsidRPr="00833193">
              <w:rPr>
                <w:rFonts w:eastAsia="Times New Roman" w:cs="Arial"/>
                <w:color w:val="000000"/>
                <w:sz w:val="20"/>
                <w:szCs w:val="20"/>
                <w:lang w:eastAsia="pl-PL"/>
              </w:rPr>
              <w:t>1.3. Angażowanie mediów lokalnych w promowanie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6635D4A" w14:textId="109119FA" w:rsidR="006D1368" w:rsidRPr="00ED7281" w:rsidRDefault="00AE2549" w:rsidP="00AE2549">
            <w:pPr>
              <w:jc w:val="center"/>
            </w:pPr>
            <w:r>
              <w:t>MCPS, OWES, PES</w:t>
            </w:r>
          </w:p>
        </w:tc>
        <w:tc>
          <w:tcPr>
            <w:tcW w:w="1521" w:type="dxa"/>
            <w:tcBorders>
              <w:top w:val="single" w:sz="8" w:space="0" w:color="548DD4"/>
              <w:left w:val="single" w:sz="8" w:space="0" w:color="548DD4"/>
              <w:bottom w:val="single" w:sz="8" w:space="0" w:color="548DD4"/>
              <w:right w:val="single" w:sz="8" w:space="0" w:color="548DD4"/>
            </w:tcBorders>
          </w:tcPr>
          <w:p w14:paraId="4F3B1352" w14:textId="77777777" w:rsidR="006D1368" w:rsidRPr="00ED7281" w:rsidRDefault="006D1368" w:rsidP="006D1368"/>
        </w:tc>
        <w:tc>
          <w:tcPr>
            <w:tcW w:w="350" w:type="dxa"/>
            <w:tcBorders>
              <w:top w:val="single" w:sz="8" w:space="0" w:color="548DD4"/>
              <w:left w:val="single" w:sz="8" w:space="0" w:color="548DD4"/>
              <w:bottom w:val="single" w:sz="8" w:space="0" w:color="548DD4"/>
              <w:right w:val="single" w:sz="8" w:space="0" w:color="548DD4"/>
            </w:tcBorders>
            <w:vAlign w:val="center"/>
          </w:tcPr>
          <w:p w14:paraId="2ACB354F" w14:textId="00F019B7"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999A68" w14:textId="1617317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2469166" w14:textId="12D052C2"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44DE22" w14:textId="5D039CE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D7DC249" w14:textId="6EA62F0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93494E" w14:textId="786611A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970068F" w14:textId="7EBF266D"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9B871E5" w14:textId="063214D1"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48AE9E9" w14:textId="4A555B16"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03C9698" w14:textId="47942792" w:rsidR="006D1368" w:rsidRPr="006D1368" w:rsidRDefault="006D1368" w:rsidP="006D1368">
            <w:pPr>
              <w:jc w:val="center"/>
              <w:rPr>
                <w:sz w:val="12"/>
              </w:rPr>
            </w:pPr>
            <w:r w:rsidRPr="002A174A">
              <w:rPr>
                <w:rFonts w:cs="Arial"/>
              </w:rPr>
              <w:t>■</w:t>
            </w:r>
          </w:p>
        </w:tc>
      </w:tr>
    </w:tbl>
    <w:p w14:paraId="6165F91A" w14:textId="77777777" w:rsidR="001D6071" w:rsidRPr="001D6071" w:rsidRDefault="001D6071" w:rsidP="001D6071">
      <w:pPr>
        <w:rPr>
          <w:lang w:eastAsia="pl-PL"/>
        </w:rPr>
      </w:pPr>
    </w:p>
    <w:p w14:paraId="2ACDE64C" w14:textId="77777777" w:rsidR="009C7D92" w:rsidRPr="00833193" w:rsidRDefault="009C7D92" w:rsidP="009C7D92">
      <w:pPr>
        <w:rPr>
          <w:rFonts w:eastAsia="Times New Roman" w:cs="Arial"/>
          <w:color w:val="000000"/>
          <w:sz w:val="24"/>
          <w:szCs w:val="24"/>
          <w:lang w:eastAsia="pl-PL"/>
        </w:rPr>
      </w:pPr>
      <w:r w:rsidRPr="00833193">
        <w:rPr>
          <w:rFonts w:eastAsia="Times New Roman" w:cs="Arial"/>
          <w:color w:val="969594"/>
          <w:sz w:val="24"/>
          <w:szCs w:val="24"/>
          <w:lang w:eastAsia="pl-PL"/>
        </w:rPr>
        <w:t xml:space="preserve">Źródła finansowania </w:t>
      </w:r>
    </w:p>
    <w:p w14:paraId="3808AE4D" w14:textId="77777777" w:rsidR="009C7D92" w:rsidRPr="00833193" w:rsidRDefault="009C7D92" w:rsidP="009C7D92">
      <w:pPr>
        <w:rPr>
          <w:color w:val="969594"/>
        </w:rPr>
      </w:pPr>
    </w:p>
    <w:tbl>
      <w:tblPr>
        <w:tblW w:w="9058" w:type="dxa"/>
        <w:tblInd w:w="122" w:type="dxa"/>
        <w:tblLook w:val="04A0" w:firstRow="1" w:lastRow="0" w:firstColumn="1" w:lastColumn="0" w:noHBand="0" w:noVBand="1"/>
      </w:tblPr>
      <w:tblGrid>
        <w:gridCol w:w="9058"/>
      </w:tblGrid>
      <w:tr w:rsidR="009C7D92" w:rsidRPr="00833193" w14:paraId="4BBE49B3" w14:textId="77777777" w:rsidTr="00814ED9">
        <w:trPr>
          <w:trHeight w:val="454"/>
        </w:trPr>
        <w:tc>
          <w:tcPr>
            <w:tcW w:w="9058" w:type="dxa"/>
            <w:tcBorders>
              <w:top w:val="single" w:sz="4" w:space="0" w:color="72706F"/>
              <w:bottom w:val="single" w:sz="4" w:space="0" w:color="72706F"/>
              <w:right w:val="single" w:sz="4" w:space="0" w:color="72706F"/>
            </w:tcBorders>
            <w:shd w:val="clear" w:color="auto" w:fill="0099D9"/>
            <w:vAlign w:val="center"/>
          </w:tcPr>
          <w:p w14:paraId="40139EC2" w14:textId="77777777" w:rsidR="009C7D92" w:rsidRPr="00833193" w:rsidRDefault="009C7D92" w:rsidP="00814ED9">
            <w:pPr>
              <w:pStyle w:val="Tabela0"/>
              <w:jc w:val="center"/>
              <w:rPr>
                <w:b/>
                <w:color w:val="FFFFFF"/>
              </w:rPr>
            </w:pPr>
            <w:r w:rsidRPr="00833193">
              <w:rPr>
                <w:b/>
                <w:color w:val="FFFFFF"/>
              </w:rPr>
              <w:t>ŹRÓDŁA FINANSOWANIA</w:t>
            </w:r>
          </w:p>
        </w:tc>
      </w:tr>
      <w:tr w:rsidR="009C7D92" w:rsidRPr="00833193" w14:paraId="35693EE5" w14:textId="77777777" w:rsidTr="00814ED9">
        <w:tc>
          <w:tcPr>
            <w:tcW w:w="9058" w:type="dxa"/>
            <w:tcBorders>
              <w:top w:val="single" w:sz="4" w:space="0" w:color="72706F"/>
              <w:bottom w:val="single" w:sz="4" w:space="0" w:color="72706F"/>
              <w:right w:val="single" w:sz="4" w:space="0" w:color="72706F"/>
            </w:tcBorders>
            <w:shd w:val="clear" w:color="auto" w:fill="auto"/>
          </w:tcPr>
          <w:p w14:paraId="5E1E2DF8" w14:textId="77777777" w:rsidR="009C7D92" w:rsidRPr="00833193" w:rsidRDefault="009C7D92" w:rsidP="009D2313">
            <w:pPr>
              <w:pStyle w:val="Wypunktowanie"/>
              <w:numPr>
                <w:ilvl w:val="0"/>
                <w:numId w:val="33"/>
              </w:numPr>
              <w:ind w:left="445" w:hanging="283"/>
              <w:rPr>
                <w:szCs w:val="20"/>
              </w:rPr>
            </w:pPr>
            <w:r w:rsidRPr="00833193">
              <w:t>środki unijne (włączanie zapisów dot. ES do różnych programów operacyjnych – inwestycje i in. poprzez kryteria, typy operacji, szczegółowe warunki realizacji);</w:t>
            </w:r>
          </w:p>
          <w:p w14:paraId="46D66A0C" w14:textId="77777777" w:rsidR="009C7D92" w:rsidRPr="00833193" w:rsidRDefault="009C7D92" w:rsidP="009D2313">
            <w:pPr>
              <w:pStyle w:val="Wypunktowanie"/>
              <w:numPr>
                <w:ilvl w:val="0"/>
                <w:numId w:val="33"/>
              </w:numPr>
              <w:ind w:left="445" w:hanging="283"/>
              <w:rPr>
                <w:szCs w:val="20"/>
              </w:rPr>
            </w:pPr>
            <w:r w:rsidRPr="00833193">
              <w:t>środki samorządowe;</w:t>
            </w:r>
          </w:p>
          <w:p w14:paraId="2AAF17DE" w14:textId="77777777" w:rsidR="009C7D92" w:rsidRPr="00833193" w:rsidRDefault="009C7D92" w:rsidP="009D2313">
            <w:pPr>
              <w:pStyle w:val="Wypunktowanie"/>
              <w:numPr>
                <w:ilvl w:val="0"/>
                <w:numId w:val="33"/>
              </w:numPr>
              <w:ind w:left="445" w:hanging="283"/>
              <w:rPr>
                <w:szCs w:val="20"/>
              </w:rPr>
            </w:pPr>
            <w:r w:rsidRPr="00833193">
              <w:t>biznes (fundusze, odpowiedzialne zakupy, CSR);</w:t>
            </w:r>
          </w:p>
          <w:p w14:paraId="1A335A65" w14:textId="77777777" w:rsidR="009C7D92" w:rsidRPr="00833193" w:rsidRDefault="009C7D92" w:rsidP="009D2313">
            <w:pPr>
              <w:pStyle w:val="Wypunktowanie"/>
              <w:numPr>
                <w:ilvl w:val="0"/>
                <w:numId w:val="33"/>
              </w:numPr>
              <w:ind w:left="445" w:hanging="283"/>
              <w:rPr>
                <w:szCs w:val="20"/>
              </w:rPr>
            </w:pPr>
            <w:r w:rsidRPr="00833193">
              <w:t>dochody PES (też 1%);</w:t>
            </w:r>
          </w:p>
          <w:p w14:paraId="3F1F97C1" w14:textId="77777777" w:rsidR="009C7D92" w:rsidRPr="00833193" w:rsidRDefault="009C7D92" w:rsidP="009D2313">
            <w:pPr>
              <w:pStyle w:val="Wypunktowanie"/>
              <w:numPr>
                <w:ilvl w:val="0"/>
                <w:numId w:val="33"/>
              </w:numPr>
              <w:ind w:left="445" w:hanging="283"/>
              <w:rPr>
                <w:szCs w:val="20"/>
              </w:rPr>
            </w:pPr>
            <w:r w:rsidRPr="00833193">
              <w:t>środki rządowe,</w:t>
            </w:r>
          </w:p>
          <w:p w14:paraId="3A0D9065" w14:textId="77777777" w:rsidR="009C7D92" w:rsidRPr="00833193" w:rsidRDefault="009C7D92" w:rsidP="009D2313">
            <w:pPr>
              <w:pStyle w:val="Wypunktowanie"/>
              <w:numPr>
                <w:ilvl w:val="0"/>
                <w:numId w:val="33"/>
              </w:numPr>
              <w:ind w:left="445" w:hanging="283"/>
              <w:rPr>
                <w:szCs w:val="20"/>
              </w:rPr>
            </w:pPr>
            <w:r w:rsidRPr="00833193">
              <w:t>środki innych krajów (publiczne i niepubliczne).</w:t>
            </w:r>
          </w:p>
        </w:tc>
      </w:tr>
    </w:tbl>
    <w:p w14:paraId="2FC34887" w14:textId="77777777" w:rsidR="009C7D92" w:rsidRDefault="009C7D92">
      <w:pPr>
        <w:suppressAutoHyphens w:val="0"/>
        <w:jc w:val="left"/>
        <w:rPr>
          <w:rFonts w:eastAsiaTheme="majorEastAsia" w:cstheme="majorBidi"/>
          <w:b/>
          <w:bCs/>
          <w:color w:val="406B9E"/>
          <w:sz w:val="28"/>
          <w:szCs w:val="28"/>
          <w:lang w:eastAsia="pl-PL"/>
        </w:rPr>
      </w:pPr>
      <w:r>
        <w:rPr>
          <w:lang w:eastAsia="pl-PL"/>
        </w:rPr>
        <w:br w:type="page"/>
      </w:r>
    </w:p>
    <w:p w14:paraId="77F8B860" w14:textId="6CCD3C97" w:rsidR="00FA6E00" w:rsidRDefault="001D6071" w:rsidP="001D6071">
      <w:pPr>
        <w:pStyle w:val="Nagwek1"/>
        <w:rPr>
          <w:lang w:eastAsia="pl-PL"/>
        </w:rPr>
      </w:pPr>
      <w:r>
        <w:rPr>
          <w:lang w:eastAsia="pl-PL"/>
        </w:rPr>
        <w:lastRenderedPageBreak/>
        <w:t xml:space="preserve">VIII. </w:t>
      </w:r>
      <w:r w:rsidR="00D113ED" w:rsidRPr="00833193">
        <w:rPr>
          <w:lang w:eastAsia="pl-PL"/>
        </w:rPr>
        <w:t>Monitoring i ewaluacja</w:t>
      </w:r>
    </w:p>
    <w:p w14:paraId="189A5948" w14:textId="2FB3590A" w:rsidR="00651676" w:rsidRPr="00651676" w:rsidRDefault="00651676" w:rsidP="00651676">
      <w:r>
        <w:t>Niezbędnym elementem Planu są zapisy o monitoringu i ewaluacji dokumentu strategicznego. Będą one realizowane zgodnie z poniższymi zapisami.</w:t>
      </w:r>
    </w:p>
    <w:p w14:paraId="25788D8F" w14:textId="3E26FE44" w:rsidR="001D6071" w:rsidRDefault="001D6071" w:rsidP="001D6071">
      <w:pPr>
        <w:pStyle w:val="Nagwek2"/>
      </w:pPr>
      <w:r>
        <w:t>VIII.1. Monitoring</w:t>
      </w:r>
      <w:r w:rsidR="009C7D92">
        <w:t xml:space="preserve"> i ewaluacja on-</w:t>
      </w:r>
      <w:proofErr w:type="spellStart"/>
      <w:r w:rsidR="009C7D92">
        <w:t>going</w:t>
      </w:r>
      <w:proofErr w:type="spellEnd"/>
    </w:p>
    <w:p w14:paraId="1BC64293" w14:textId="00C15D93" w:rsidR="00FA6E00" w:rsidRDefault="00D113ED" w:rsidP="001D6071">
      <w:pPr>
        <w:spacing w:before="60"/>
        <w:ind w:firstLine="709"/>
      </w:pPr>
      <w:r w:rsidRPr="00833193">
        <w:t xml:space="preserve">Jednym z niezbędnych elementów związanych z realizacją dokumentu strategicznego jest zaplanowany sposób monitorowania i wdrażania planu. Wykonywanie poszczególnych działań oraz osiąganie zakładanych wskaźników wymaga systematycznej obserwacji oraz oceny pozytywnych </w:t>
      </w:r>
      <w:r w:rsidRPr="00833193">
        <w:br/>
        <w:t>i negatywnych aspektów na nie wpływających. Wnioski z przeprowadzonych monitoringów mogą być jednocześnie wykorzystane jako uzasadnienie do sporządzenia niezbędnej aktualizacji „Planu”.</w:t>
      </w:r>
    </w:p>
    <w:p w14:paraId="777D9AB6" w14:textId="75F7C514" w:rsidR="009C7D92" w:rsidRDefault="009C7D92" w:rsidP="009C7D92">
      <w:pPr>
        <w:spacing w:before="60"/>
        <w:ind w:firstLine="709"/>
        <w:rPr>
          <w:szCs w:val="20"/>
        </w:rPr>
      </w:pPr>
      <w:r>
        <w:rPr>
          <w:szCs w:val="20"/>
        </w:rPr>
        <w:t>Monitoring musi być zaprojektowany oraz prowadzony, zgodnie z kryteriami:</w:t>
      </w:r>
    </w:p>
    <w:p w14:paraId="3D509770" w14:textId="0EAEAD61" w:rsidR="009C7D92" w:rsidRDefault="009C7D92" w:rsidP="009D2313">
      <w:pPr>
        <w:pStyle w:val="Akapitzlist"/>
        <w:numPr>
          <w:ilvl w:val="0"/>
          <w:numId w:val="40"/>
        </w:numPr>
        <w:spacing w:before="60"/>
        <w:rPr>
          <w:szCs w:val="20"/>
        </w:rPr>
      </w:pPr>
      <w:r>
        <w:rPr>
          <w:szCs w:val="20"/>
        </w:rPr>
        <w:t>użyteczności, czyli zebrane dane muszą być użyteczne dla odbiorców, a jednocześnie zrozumiałe, o wysokiej jakości oraz aktualne i adekwatne do badanego zakresu;</w:t>
      </w:r>
    </w:p>
    <w:p w14:paraId="11E6D001" w14:textId="12496AF5" w:rsidR="009C7D92" w:rsidRPr="009C7D92" w:rsidRDefault="009C7D92" w:rsidP="009D2313">
      <w:pPr>
        <w:pStyle w:val="Akapitzlist"/>
        <w:numPr>
          <w:ilvl w:val="0"/>
          <w:numId w:val="40"/>
        </w:numPr>
        <w:spacing w:before="60"/>
        <w:rPr>
          <w:szCs w:val="20"/>
        </w:rPr>
      </w:pPr>
      <w:r>
        <w:rPr>
          <w:szCs w:val="20"/>
        </w:rPr>
        <w:t>efektywności, czyli zapewniające powyżej opisaną użyteczność przy jednoczesnym racjonalnym dysponowaniem zasobów kadrowych i czasowych.</w:t>
      </w:r>
    </w:p>
    <w:p w14:paraId="78C6CCC3" w14:textId="57E8640E" w:rsidR="009C7D92" w:rsidRDefault="009C7D92" w:rsidP="001D6071">
      <w:pPr>
        <w:spacing w:before="60"/>
        <w:ind w:firstLine="709"/>
      </w:pPr>
      <w:r>
        <w:t xml:space="preserve">Kolejnym krokiem po monitoringu będzie przeprowadzenie wspólnie z członkami MKRES </w:t>
      </w:r>
      <w:r w:rsidR="00152652">
        <w:t>ewaluacji</w:t>
      </w:r>
      <w:r w:rsidR="00DF6C67">
        <w:t xml:space="preserve"> on-</w:t>
      </w:r>
      <w:proofErr w:type="spellStart"/>
      <w:r w:rsidR="00DF6C67">
        <w:t>going</w:t>
      </w:r>
      <w:proofErr w:type="spellEnd"/>
      <w:r w:rsidR="00152652">
        <w:t xml:space="preserve">. </w:t>
      </w:r>
    </w:p>
    <w:p w14:paraId="0986F085" w14:textId="098FE215" w:rsidR="00FA6E00" w:rsidRPr="00833193" w:rsidRDefault="00D113ED" w:rsidP="001D6071">
      <w:pPr>
        <w:spacing w:before="60"/>
        <w:ind w:firstLine="709"/>
        <w:rPr>
          <w:szCs w:val="20"/>
        </w:rPr>
      </w:pPr>
      <w:r w:rsidRPr="00833193">
        <w:t>Dokument monitoringu</w:t>
      </w:r>
      <w:r w:rsidR="00DF6C67">
        <w:t xml:space="preserve"> i ewaluacji on-</w:t>
      </w:r>
      <w:proofErr w:type="spellStart"/>
      <w:r w:rsidR="00DF6C67">
        <w:t>going</w:t>
      </w:r>
      <w:proofErr w:type="spellEnd"/>
      <w:r w:rsidRPr="00833193">
        <w:t xml:space="preserve"> będzie także upubliczniany poprzez stronę internetową MCPS, dotyczącą ekonomii społecznej.</w:t>
      </w:r>
    </w:p>
    <w:p w14:paraId="75900720" w14:textId="77777777" w:rsidR="00FA6E00" w:rsidRPr="00833193" w:rsidRDefault="00FA6E00" w:rsidP="000412D2">
      <w:pPr>
        <w:rPr>
          <w:rFonts w:eastAsia="Times New Roman" w:cs="Arial"/>
          <w:color w:val="000000"/>
          <w:sz w:val="24"/>
          <w:szCs w:val="24"/>
          <w:lang w:eastAsia="pl-PL"/>
        </w:rPr>
      </w:pPr>
    </w:p>
    <w:p w14:paraId="316E5089" w14:textId="3B5191A7" w:rsidR="00FA6E00" w:rsidRDefault="001D6071" w:rsidP="001D6071">
      <w:pPr>
        <w:pStyle w:val="Nagwek3"/>
        <w:pBdr>
          <w:top w:val="single" w:sz="4" w:space="0" w:color="A3BBD9"/>
        </w:pBdr>
        <w:spacing w:before="0"/>
      </w:pPr>
      <w:bookmarkStart w:id="49" w:name="_Toc389745854"/>
      <w:bookmarkStart w:id="50" w:name="_Toc46229826"/>
      <w:r>
        <w:t>VIII</w:t>
      </w:r>
      <w:r w:rsidR="00D113ED" w:rsidRPr="00833193">
        <w:t>.1.Termin</w:t>
      </w:r>
      <w:bookmarkEnd w:id="49"/>
      <w:bookmarkEnd w:id="50"/>
    </w:p>
    <w:p w14:paraId="5B22A6BF" w14:textId="19FEB667" w:rsidR="00FA6E00" w:rsidRPr="001D6071" w:rsidRDefault="001D6071" w:rsidP="001D6071">
      <w:pPr>
        <w:ind w:firstLine="709"/>
      </w:pPr>
      <w:r w:rsidRPr="00833193">
        <w:t>W ramach monitoringu realizacji Planu, MCPS wraz zespołem ds. jego opracowywania (Mazowieckim Komitetem Rozwoju Ekonomii Społecznej) będzie przygotowywał roczne sprawozdanie z monitoringu podejmowanych działań w poprzednim roku, które będzie pr</w:t>
      </w:r>
      <w:r w:rsidR="009C7D92">
        <w:t>zedstawione MKRES, a następnie władzom województwa mazowieckiego.</w:t>
      </w:r>
    </w:p>
    <w:p w14:paraId="5B63E2B9" w14:textId="77777777" w:rsidR="00FA6E00" w:rsidRPr="00833193" w:rsidRDefault="00FA6E00" w:rsidP="000412D2">
      <w:pPr>
        <w:rPr>
          <w:rFonts w:ascii="DejaVuSerifCondensed" w:hAnsi="DejaVuSerifCondensed" w:cs="DejaVuSerifCondensed"/>
          <w:color w:val="000000"/>
          <w:sz w:val="21"/>
          <w:szCs w:val="21"/>
        </w:rPr>
      </w:pPr>
    </w:p>
    <w:p w14:paraId="21FDBE48" w14:textId="4C89C0AF" w:rsidR="00FA6E00" w:rsidRDefault="001D6071" w:rsidP="000412D2">
      <w:pPr>
        <w:pStyle w:val="Nagwek3"/>
        <w:spacing w:before="0"/>
      </w:pPr>
      <w:bookmarkStart w:id="51" w:name="_Toc389745855"/>
      <w:bookmarkStart w:id="52" w:name="_Toc46229827"/>
      <w:r>
        <w:t>VIII</w:t>
      </w:r>
      <w:r w:rsidR="00D113ED" w:rsidRPr="00833193">
        <w:t xml:space="preserve">.2. Zadania związane z </w:t>
      </w:r>
      <w:r>
        <w:t>monitoringiem</w:t>
      </w:r>
      <w:bookmarkEnd w:id="51"/>
      <w:bookmarkEnd w:id="52"/>
    </w:p>
    <w:p w14:paraId="59392E78" w14:textId="36D85850" w:rsidR="00FA6E00" w:rsidRDefault="001D6071" w:rsidP="001D6071">
      <w:pPr>
        <w:ind w:firstLine="709"/>
        <w:rPr>
          <w:rFonts w:eastAsia="Times New Roman" w:cs="Arial"/>
          <w:color w:val="000000"/>
          <w:sz w:val="24"/>
          <w:szCs w:val="24"/>
          <w:lang w:eastAsia="pl-PL"/>
        </w:rPr>
      </w:pPr>
      <w:r w:rsidRPr="00833193">
        <w:rPr>
          <w:rFonts w:eastAsia="Times New Roman" w:cs="Arial"/>
          <w:color w:val="000000"/>
          <w:sz w:val="24"/>
          <w:szCs w:val="24"/>
          <w:lang w:eastAsia="pl-PL"/>
        </w:rPr>
        <w:t>Zbieranie danych potrzebnych do sporządzenia monitoringu realizowane będzie poprzez analizę danych zastanych, badania, analizy i ekspertyzy oraz poprzez ankiety kierowane do poszczególnych podmiotów realizujących działania w sferze ekonomii społecznej.</w:t>
      </w:r>
    </w:p>
    <w:p w14:paraId="3304CB1B" w14:textId="339D70FF" w:rsidR="00DF6C67" w:rsidRDefault="00DF6C67" w:rsidP="00DF6C67">
      <w:pPr>
        <w:pStyle w:val="Nagwek3"/>
      </w:pPr>
      <w:r>
        <w:t>VIII.3</w:t>
      </w:r>
      <w:r w:rsidRPr="00833193">
        <w:t xml:space="preserve">. Zadania związane z </w:t>
      </w:r>
      <w:r>
        <w:t>ewaluacją on-</w:t>
      </w:r>
      <w:proofErr w:type="spellStart"/>
      <w:r>
        <w:t>going</w:t>
      </w:r>
      <w:proofErr w:type="spellEnd"/>
    </w:p>
    <w:p w14:paraId="24C0C636" w14:textId="572F3437" w:rsidR="00DF6C67" w:rsidRDefault="00DF6C67" w:rsidP="00DF6C67">
      <w:r>
        <w:t>Ewaluacja on-</w:t>
      </w:r>
      <w:proofErr w:type="spellStart"/>
      <w:r>
        <w:t>going</w:t>
      </w:r>
      <w:proofErr w:type="spellEnd"/>
      <w:r>
        <w:t xml:space="preserve"> będzie oparta na wskaźnikach zawartych w monitoringu oraz na opinie członkiń i członków MKRES. Badanie ewaluacyjne będzie składało się z 3 etapów:</w:t>
      </w:r>
    </w:p>
    <w:p w14:paraId="48F2FCF1" w14:textId="204B2E77" w:rsidR="00DF6C67" w:rsidRDefault="00ED7281" w:rsidP="009D2313">
      <w:pPr>
        <w:pStyle w:val="Akapitzlist"/>
        <w:numPr>
          <w:ilvl w:val="0"/>
          <w:numId w:val="41"/>
        </w:numPr>
      </w:pPr>
      <w:r>
        <w:t>zebranie danych z monitoringu Planu oraz sporządzenie opracowania;</w:t>
      </w:r>
    </w:p>
    <w:p w14:paraId="7F424D3D" w14:textId="6E094D06" w:rsidR="00ED7281" w:rsidRDefault="00ED7281" w:rsidP="009D2313">
      <w:pPr>
        <w:pStyle w:val="Akapitzlist"/>
        <w:numPr>
          <w:ilvl w:val="0"/>
          <w:numId w:val="41"/>
        </w:numPr>
      </w:pPr>
      <w:r>
        <w:t>przedstawienie wyników na posiedzeniu MKRS oraz dyskusja nad rekomendacjami dot. zmian założeń Planu;</w:t>
      </w:r>
    </w:p>
    <w:p w14:paraId="75DCCC6C" w14:textId="64A2CEEA" w:rsidR="00ED7281" w:rsidRPr="001D6071" w:rsidRDefault="00ED7281" w:rsidP="009D2313">
      <w:pPr>
        <w:pStyle w:val="Akapitzlist"/>
        <w:numPr>
          <w:ilvl w:val="0"/>
          <w:numId w:val="41"/>
        </w:numPr>
      </w:pPr>
      <w:r>
        <w:t>w przypadku posiadania środków do rozważenia zlecenie dodatkowego badania ewaluacyjnego, wykonanego przez podmiot zewnętrzny.</w:t>
      </w:r>
    </w:p>
    <w:p w14:paraId="01B8A8E2" w14:textId="799F8640" w:rsidR="00FA6E00" w:rsidRDefault="007C468F" w:rsidP="001D6071">
      <w:pPr>
        <w:pStyle w:val="Nagwek2"/>
      </w:pPr>
      <w:bookmarkStart w:id="53" w:name="_Toc389745857"/>
      <w:bookmarkStart w:id="54" w:name="_Toc46229829"/>
      <w:r>
        <w:t>V</w:t>
      </w:r>
      <w:r w:rsidR="001D6071">
        <w:t>I</w:t>
      </w:r>
      <w:r>
        <w:t>I</w:t>
      </w:r>
      <w:r w:rsidR="00D113ED" w:rsidRPr="00833193">
        <w:t>I.</w:t>
      </w:r>
      <w:r w:rsidR="001D6071">
        <w:t>2.</w:t>
      </w:r>
      <w:r w:rsidR="00D113ED" w:rsidRPr="00833193">
        <w:t xml:space="preserve"> Ewaluacja</w:t>
      </w:r>
      <w:bookmarkEnd w:id="53"/>
      <w:bookmarkEnd w:id="54"/>
      <w:r w:rsidR="00ED7281">
        <w:t xml:space="preserve"> częściowa i końcowa</w:t>
      </w:r>
    </w:p>
    <w:p w14:paraId="42C726B9" w14:textId="67BA0F78" w:rsidR="00ED7281" w:rsidRPr="00ED7281" w:rsidRDefault="00ED7281" w:rsidP="00ED7281">
      <w:pPr>
        <w:ind w:firstLine="709"/>
      </w:pPr>
      <w:r w:rsidRPr="00833193">
        <w:t>Celem ewaluacji jest określenie adekwatności i stopnia osiągniętych celów</w:t>
      </w:r>
      <w:r>
        <w:t xml:space="preserve"> w oparciu o cztery kryteria: </w:t>
      </w:r>
      <w:r w:rsidRPr="00833193">
        <w:t xml:space="preserve">efektywności, skuteczności, </w:t>
      </w:r>
      <w:r>
        <w:t xml:space="preserve">użyteczności </w:t>
      </w:r>
      <w:r w:rsidRPr="00833193">
        <w:t xml:space="preserve"> i trwałości. Skuteczność realizacji strategii zależy od systematycznego śledzenia zjawisk i problemów społecznych występujących na określonym terytorium.</w:t>
      </w:r>
    </w:p>
    <w:p w14:paraId="116207E3" w14:textId="0C868E40" w:rsidR="00ED7281" w:rsidRDefault="00ED7281" w:rsidP="00ED7281">
      <w:pPr>
        <w:ind w:firstLine="709"/>
      </w:pPr>
      <w:r>
        <w:t>W przypadku zaleceń wynikających z ewaluacji on-</w:t>
      </w:r>
      <w:proofErr w:type="spellStart"/>
      <w:r>
        <w:t>going</w:t>
      </w:r>
      <w:proofErr w:type="spellEnd"/>
      <w:r>
        <w:t xml:space="preserve"> konieczne jest przeprowadzenie ewaluacji częściowej. Na koniec obowiązywania Planu planowana jest ewaluacja końcowa.</w:t>
      </w:r>
    </w:p>
    <w:p w14:paraId="537A416E" w14:textId="57BB0281" w:rsidR="00FA6E00" w:rsidRPr="00833193" w:rsidRDefault="00ED7281" w:rsidP="00ED7281">
      <w:pPr>
        <w:ind w:firstLine="709"/>
        <w:rPr>
          <w:rFonts w:eastAsia="Times New Roman" w:cs="Arial"/>
          <w:color w:val="000000"/>
          <w:sz w:val="24"/>
          <w:szCs w:val="24"/>
          <w:lang w:eastAsia="pl-PL"/>
        </w:rPr>
      </w:pPr>
      <w:r>
        <w:t>Realizacja badań ewaluacyjnych zależy od posiadanych środków finansowych na ten cel.</w:t>
      </w:r>
      <w:r w:rsidR="00D113ED" w:rsidRPr="00833193">
        <w:br w:type="page"/>
      </w:r>
    </w:p>
    <w:p w14:paraId="142D010A" w14:textId="77777777" w:rsidR="00FA6E00" w:rsidRPr="00833193" w:rsidRDefault="00D113ED" w:rsidP="000412D2">
      <w:pPr>
        <w:rPr>
          <w:rFonts w:ascii="DejaVuSerifCondensed-Bold" w:hAnsi="DejaVuSerifCondensed-Bold" w:cs="DejaVuSerifCondensed-Bold"/>
          <w:b/>
          <w:bCs/>
          <w:color w:val="365F92"/>
          <w:sz w:val="24"/>
          <w:szCs w:val="24"/>
        </w:rPr>
      </w:pPr>
      <w:r w:rsidRPr="00833193">
        <w:lastRenderedPageBreak/>
        <w:br w:type="page"/>
      </w:r>
    </w:p>
    <w:p w14:paraId="1D8D9B93" w14:textId="564F4652" w:rsidR="00FA6E00" w:rsidRPr="00833193" w:rsidRDefault="001D6071" w:rsidP="001D6071">
      <w:pPr>
        <w:pStyle w:val="Nagwek1"/>
        <w:rPr>
          <w:rFonts w:eastAsia="Times New Roman" w:cs="Arial"/>
          <w:color w:val="000000"/>
          <w:sz w:val="24"/>
          <w:szCs w:val="24"/>
          <w:lang w:eastAsia="pl-PL"/>
        </w:rPr>
      </w:pPr>
      <w:bookmarkStart w:id="55" w:name="_Toc389745858"/>
      <w:bookmarkStart w:id="56" w:name="_Toc46229830"/>
      <w:r>
        <w:lastRenderedPageBreak/>
        <w:t>IX</w:t>
      </w:r>
      <w:r w:rsidR="00D113ED" w:rsidRPr="00833193">
        <w:t>. Wnioski końcowe</w:t>
      </w:r>
      <w:bookmarkEnd w:id="55"/>
      <w:bookmarkEnd w:id="56"/>
    </w:p>
    <w:tbl>
      <w:tblPr>
        <w:tblW w:w="9500" w:type="dxa"/>
        <w:tblLook w:val="04A0" w:firstRow="1" w:lastRow="0" w:firstColumn="1" w:lastColumn="0" w:noHBand="0" w:noVBand="1"/>
      </w:tblPr>
      <w:tblGrid>
        <w:gridCol w:w="9500"/>
      </w:tblGrid>
      <w:tr w:rsidR="00FA6E00" w:rsidRPr="00833193" w14:paraId="0658A822" w14:textId="77777777">
        <w:tc>
          <w:tcPr>
            <w:tcW w:w="9500" w:type="dxa"/>
            <w:tcBorders>
              <w:top w:val="single" w:sz="4" w:space="0" w:color="000000"/>
              <w:left w:val="single" w:sz="4" w:space="0" w:color="000000"/>
              <w:bottom w:val="single" w:sz="4" w:space="0" w:color="000000"/>
              <w:right w:val="single" w:sz="4" w:space="0" w:color="000000"/>
            </w:tcBorders>
            <w:shd w:val="clear" w:color="auto" w:fill="auto"/>
          </w:tcPr>
          <w:p w14:paraId="5C96200E" w14:textId="77777777" w:rsidR="00FA6E00" w:rsidRPr="00833193" w:rsidRDefault="00D113ED" w:rsidP="000412D2">
            <w:pPr>
              <w:pStyle w:val="wtabelce"/>
              <w:rPr>
                <w:rFonts w:ascii="DejaVuSerifCondensed-Bold" w:hAnsi="DejaVuSerifCondensed-Bold" w:cs="DejaVuSerifCondensed-Bold"/>
                <w:b/>
                <w:bCs/>
                <w:sz w:val="24"/>
                <w:szCs w:val="24"/>
              </w:rPr>
            </w:pPr>
            <w:r w:rsidRPr="00833193">
              <w:t>Umożliwia opisanie dowolnych wniosków końcowych, sformułowanie podsumowania, podziękowania itp.</w:t>
            </w:r>
          </w:p>
        </w:tc>
      </w:tr>
    </w:tbl>
    <w:p w14:paraId="1236DB2C" w14:textId="77777777" w:rsidR="00FA6E00" w:rsidRPr="00833193" w:rsidRDefault="00FA6E00" w:rsidP="000412D2">
      <w:pPr>
        <w:rPr>
          <w:rFonts w:ascii="DejaVuSerifCondensed-Bold" w:hAnsi="DejaVuSerifCondensed-Bold" w:cs="DejaVuSerifCondensed-Bold"/>
          <w:b/>
          <w:bCs/>
          <w:color w:val="365F92"/>
          <w:sz w:val="24"/>
          <w:szCs w:val="24"/>
        </w:rPr>
      </w:pPr>
    </w:p>
    <w:p w14:paraId="5D82F103" w14:textId="77777777" w:rsidR="00FA6E00" w:rsidRPr="00833193" w:rsidRDefault="00D113ED" w:rsidP="000412D2">
      <w:pPr>
        <w:rPr>
          <w:rFonts w:ascii="DejaVuSerifCondensed-Bold" w:hAnsi="DejaVuSerifCondensed-Bold" w:cs="DejaVuSerifCondensed-Bold"/>
          <w:b/>
          <w:bCs/>
          <w:color w:val="365F92"/>
          <w:sz w:val="24"/>
          <w:szCs w:val="24"/>
        </w:rPr>
      </w:pPr>
      <w:r w:rsidRPr="00833193">
        <w:br w:type="page"/>
      </w:r>
    </w:p>
    <w:p w14:paraId="0364EB9E" w14:textId="6DB87636" w:rsidR="00FA6E00" w:rsidRPr="00833193" w:rsidRDefault="00D113ED" w:rsidP="000412D2">
      <w:pPr>
        <w:pStyle w:val="Nagwek1"/>
        <w:spacing w:before="0"/>
        <w:rPr>
          <w:rFonts w:eastAsia="Times New Roman" w:cs="Arial"/>
          <w:color w:val="000000"/>
          <w:sz w:val="24"/>
          <w:szCs w:val="24"/>
          <w:lang w:eastAsia="pl-PL"/>
        </w:rPr>
      </w:pPr>
      <w:bookmarkStart w:id="57" w:name="_Toc389745859"/>
      <w:bookmarkStart w:id="58" w:name="_Toc46229831"/>
      <w:r w:rsidRPr="00833193">
        <w:lastRenderedPageBreak/>
        <w:t>X. Załączniki</w:t>
      </w:r>
      <w:bookmarkEnd w:id="57"/>
      <w:bookmarkEnd w:id="58"/>
    </w:p>
    <w:tbl>
      <w:tblPr>
        <w:tblW w:w="9500" w:type="dxa"/>
        <w:tblLook w:val="04A0" w:firstRow="1" w:lastRow="0" w:firstColumn="1" w:lastColumn="0" w:noHBand="0" w:noVBand="1"/>
      </w:tblPr>
      <w:tblGrid>
        <w:gridCol w:w="9500"/>
      </w:tblGrid>
      <w:tr w:rsidR="00FA6E00" w:rsidRPr="00833193" w14:paraId="5C63FCF0" w14:textId="77777777">
        <w:tc>
          <w:tcPr>
            <w:tcW w:w="9500" w:type="dxa"/>
            <w:tcBorders>
              <w:top w:val="single" w:sz="4" w:space="0" w:color="000000"/>
              <w:left w:val="single" w:sz="4" w:space="0" w:color="000000"/>
              <w:bottom w:val="single" w:sz="4" w:space="0" w:color="000000"/>
              <w:right w:val="single" w:sz="4" w:space="0" w:color="000000"/>
            </w:tcBorders>
            <w:shd w:val="clear" w:color="auto" w:fill="auto"/>
          </w:tcPr>
          <w:p w14:paraId="51AFB29C" w14:textId="77777777" w:rsidR="00FA6E00" w:rsidRPr="00833193" w:rsidRDefault="00D113ED" w:rsidP="000412D2">
            <w:pPr>
              <w:pStyle w:val="wtabelce"/>
              <w:rPr>
                <w:rFonts w:ascii="DejaVuSerifCondensed-Bold" w:hAnsi="DejaVuSerifCondensed-Bold" w:cs="DejaVuSerifCondensed-Bold"/>
                <w:b/>
                <w:bCs/>
              </w:rPr>
            </w:pPr>
            <w:r w:rsidRPr="00833193">
              <w:t>Dodatkowy opis, wyjaśnienie dotyczące danego załącznika (geneza powstania, cel przywołania go w Strategii, wnioski z niego wypływające).</w:t>
            </w:r>
          </w:p>
        </w:tc>
      </w:tr>
    </w:tbl>
    <w:p w14:paraId="02EB5D1B" w14:textId="77777777" w:rsidR="00FA6E00" w:rsidRPr="00833193" w:rsidRDefault="00FA6E00" w:rsidP="000412D2">
      <w:pPr>
        <w:rPr>
          <w:rFonts w:ascii="DejaVuSerifCondensed-Bold" w:hAnsi="DejaVuSerifCondensed-Bold" w:cs="DejaVuSerifCondensed-Bold"/>
          <w:b/>
          <w:bCs/>
          <w:color w:val="000000"/>
          <w:sz w:val="21"/>
          <w:szCs w:val="21"/>
        </w:rPr>
      </w:pPr>
    </w:p>
    <w:p w14:paraId="1A5F8717" w14:textId="77777777" w:rsidR="00FA6E00" w:rsidRPr="00833193" w:rsidRDefault="00D113ED" w:rsidP="000412D2">
      <w:pPr>
        <w:rPr>
          <w:rFonts w:ascii="DejaVuSerifCondensed-Bold" w:hAnsi="DejaVuSerifCondensed-Bold" w:cs="DejaVuSerifCondensed-Bold"/>
          <w:b/>
          <w:bCs/>
          <w:color w:val="000000"/>
          <w:sz w:val="21"/>
          <w:szCs w:val="21"/>
        </w:rPr>
      </w:pPr>
      <w:r w:rsidRPr="00833193">
        <w:rPr>
          <w:rFonts w:ascii="DejaVuSerifCondensed-Bold" w:hAnsi="DejaVuSerifCondensed-Bold" w:cs="DejaVuSerifCondensed-Bold"/>
          <w:b/>
          <w:bCs/>
          <w:color w:val="000000"/>
          <w:sz w:val="21"/>
          <w:szCs w:val="21"/>
        </w:rPr>
        <w:t>Lista załączników:</w:t>
      </w:r>
    </w:p>
    <w:tbl>
      <w:tblPr>
        <w:tblpPr w:leftFromText="141" w:rightFromText="141" w:vertAnchor="text" w:horzAnchor="margin" w:tblpY="167"/>
        <w:tblW w:w="9500" w:type="dxa"/>
        <w:tblLook w:val="04A0" w:firstRow="1" w:lastRow="0" w:firstColumn="1" w:lastColumn="0" w:noHBand="0" w:noVBand="1"/>
      </w:tblPr>
      <w:tblGrid>
        <w:gridCol w:w="9500"/>
      </w:tblGrid>
      <w:tr w:rsidR="00FA6E00" w:rsidRPr="00833193" w14:paraId="4984EBF1" w14:textId="77777777">
        <w:tc>
          <w:tcPr>
            <w:tcW w:w="9500" w:type="dxa"/>
            <w:tcBorders>
              <w:top w:val="single" w:sz="4" w:space="0" w:color="000000"/>
              <w:left w:val="single" w:sz="4" w:space="0" w:color="000000"/>
              <w:bottom w:val="single" w:sz="4" w:space="0" w:color="000000"/>
              <w:right w:val="single" w:sz="4" w:space="0" w:color="000000"/>
            </w:tcBorders>
            <w:shd w:val="clear" w:color="auto" w:fill="auto"/>
          </w:tcPr>
          <w:p w14:paraId="5DCE2C43" w14:textId="77777777" w:rsidR="00FA6E00" w:rsidRPr="00833193" w:rsidRDefault="00D113ED" w:rsidP="000412D2">
            <w:pPr>
              <w:rPr>
                <w:rFonts w:ascii="DejaVuSerifCondensed-Bold" w:hAnsi="DejaVuSerifCondensed-Bold" w:cs="DejaVuSerifCondensed-Bold"/>
                <w:b/>
                <w:bCs/>
                <w:color w:val="000000"/>
                <w:sz w:val="21"/>
                <w:szCs w:val="21"/>
              </w:rPr>
            </w:pPr>
            <w:r w:rsidRPr="00833193">
              <w:rPr>
                <w:rFonts w:ascii="DejaVuSerifCondensed-Bold" w:hAnsi="DejaVuSerifCondensed-Bold" w:cs="DejaVuSerifCondensed-Bold"/>
                <w:b/>
                <w:bCs/>
                <w:color w:val="000000"/>
                <w:sz w:val="21"/>
                <w:szCs w:val="21"/>
              </w:rPr>
              <w:t>Możliwość wprowadzenia nazwy załączników.</w:t>
            </w:r>
          </w:p>
        </w:tc>
      </w:tr>
      <w:tr w:rsidR="00FA6E00" w:rsidRPr="00833193" w14:paraId="1965EB43" w14:textId="77777777">
        <w:tc>
          <w:tcPr>
            <w:tcW w:w="9500" w:type="dxa"/>
            <w:tcBorders>
              <w:top w:val="single" w:sz="4" w:space="0" w:color="000000"/>
              <w:left w:val="single" w:sz="4" w:space="0" w:color="000000"/>
              <w:bottom w:val="single" w:sz="4" w:space="0" w:color="000000"/>
              <w:right w:val="single" w:sz="4" w:space="0" w:color="000000"/>
            </w:tcBorders>
            <w:shd w:val="clear" w:color="auto" w:fill="auto"/>
          </w:tcPr>
          <w:p w14:paraId="0B5C6215" w14:textId="77777777" w:rsidR="00FA6E00" w:rsidRPr="00833193" w:rsidRDefault="00D113ED" w:rsidP="000412D2">
            <w:pPr>
              <w:pStyle w:val="wtabelce"/>
              <w:rPr>
                <w:rFonts w:cs="Arial"/>
                <w:sz w:val="24"/>
                <w:szCs w:val="24"/>
              </w:rPr>
            </w:pPr>
            <w:r w:rsidRPr="00833193">
              <w:t>Istnieje możliwość  wpisania załączników niezbędnych do wykazania w Strategii.</w:t>
            </w:r>
          </w:p>
          <w:p w14:paraId="722B77D3" w14:textId="77777777" w:rsidR="00FA6E00" w:rsidRPr="00833193" w:rsidRDefault="00FA6E00" w:rsidP="000412D2">
            <w:pPr>
              <w:pStyle w:val="wtabelce"/>
              <w:rPr>
                <w:rFonts w:cs="Arial"/>
                <w:sz w:val="24"/>
                <w:szCs w:val="24"/>
              </w:rPr>
            </w:pPr>
          </w:p>
          <w:p w14:paraId="08A0BC56" w14:textId="77777777" w:rsidR="00FA6E00" w:rsidRPr="00833193" w:rsidRDefault="00D113ED" w:rsidP="000412D2">
            <w:pPr>
              <w:pStyle w:val="wtabelce"/>
              <w:rPr>
                <w:rFonts w:cs="Arial"/>
                <w:sz w:val="24"/>
                <w:szCs w:val="24"/>
              </w:rPr>
            </w:pPr>
            <w:r w:rsidRPr="00833193">
              <w:t>Załącznikami mogą być:</w:t>
            </w:r>
            <w:r w:rsidRPr="00833193">
              <w:br/>
              <w:t>- własne badania</w:t>
            </w:r>
            <w:r w:rsidRPr="00833193">
              <w:br/>
              <w:t>-raport z ankiet przeprowadzonych na potrzeby tworzenia Strategii</w:t>
            </w:r>
            <w:r w:rsidRPr="00833193">
              <w:br/>
              <w:t>- materiały własne</w:t>
            </w:r>
            <w:r w:rsidRPr="00833193">
              <w:br/>
              <w:t>- lista organizacji pozarządowych działających na terenie gminy/powiatu</w:t>
            </w:r>
            <w:r w:rsidRPr="00833193">
              <w:br/>
              <w:t>- rejestr zasobów kadrowych: liczba pracowników, liczba wolontariuszy itp.</w:t>
            </w:r>
          </w:p>
        </w:tc>
      </w:tr>
    </w:tbl>
    <w:p w14:paraId="75FF2FC5" w14:textId="77777777" w:rsidR="00FA6E00" w:rsidRPr="00833193" w:rsidRDefault="00FA6E00" w:rsidP="000412D2">
      <w:pPr>
        <w:rPr>
          <w:rFonts w:ascii="DejaVuSerifCondensed" w:hAnsi="DejaVuSerifCondensed" w:cs="DejaVuSerifCondensed"/>
          <w:color w:val="000000"/>
        </w:rPr>
      </w:pPr>
    </w:p>
    <w:p w14:paraId="59D88EE0" w14:textId="77777777" w:rsidR="00FA6E00" w:rsidRPr="00833193" w:rsidRDefault="00FA6E00" w:rsidP="000412D2">
      <w:pPr>
        <w:rPr>
          <w:rFonts w:eastAsia="Times New Roman" w:cs="Arial"/>
          <w:color w:val="000000"/>
          <w:sz w:val="24"/>
          <w:szCs w:val="24"/>
          <w:lang w:eastAsia="pl-PL"/>
        </w:rPr>
      </w:pPr>
    </w:p>
    <w:p w14:paraId="63EE2062" w14:textId="77777777" w:rsidR="00FA6E00" w:rsidRPr="00833193" w:rsidRDefault="00FA6E00" w:rsidP="000412D2">
      <w:pPr>
        <w:rPr>
          <w:rFonts w:eastAsia="Times New Roman" w:cs="Arial"/>
          <w:color w:val="000000"/>
          <w:sz w:val="24"/>
          <w:szCs w:val="24"/>
          <w:lang w:eastAsia="pl-PL"/>
        </w:rPr>
      </w:pPr>
    </w:p>
    <w:p w14:paraId="415D36DA" w14:textId="77777777" w:rsidR="00FA6E00" w:rsidRPr="00833193" w:rsidRDefault="00FA6E00" w:rsidP="000412D2">
      <w:pPr>
        <w:rPr>
          <w:rFonts w:eastAsia="Times New Roman" w:cs="Arial"/>
          <w:color w:val="000000"/>
          <w:sz w:val="24"/>
          <w:szCs w:val="24"/>
          <w:lang w:eastAsia="pl-PL"/>
        </w:rPr>
      </w:pPr>
    </w:p>
    <w:p w14:paraId="300E2E93" w14:textId="77777777" w:rsidR="00FA6E00" w:rsidRPr="00833193" w:rsidRDefault="00FA6E00" w:rsidP="000412D2">
      <w:pPr>
        <w:pBdr>
          <w:bottom w:val="single" w:sz="18" w:space="1" w:color="FFFFFF"/>
        </w:pBdr>
        <w:rPr>
          <w:rFonts w:eastAsia="Times New Roman" w:cs="Arial"/>
          <w:color w:val="000000"/>
          <w:sz w:val="24"/>
          <w:szCs w:val="24"/>
          <w:lang w:eastAsia="pl-PL"/>
        </w:rPr>
      </w:pPr>
    </w:p>
    <w:p w14:paraId="2B1D8E07" w14:textId="77777777" w:rsidR="00FA6E00" w:rsidRPr="00833193" w:rsidRDefault="00FA6E00" w:rsidP="000412D2">
      <w:pPr>
        <w:pBdr>
          <w:bottom w:val="single" w:sz="18" w:space="1" w:color="FFFFFF"/>
        </w:pBdr>
        <w:rPr>
          <w:rFonts w:eastAsia="Times New Roman" w:cs="Arial"/>
          <w:color w:val="000000"/>
          <w:sz w:val="24"/>
          <w:szCs w:val="24"/>
          <w:lang w:eastAsia="pl-PL"/>
        </w:rPr>
      </w:pPr>
    </w:p>
    <w:p w14:paraId="27DE671B" w14:textId="77777777" w:rsidR="00FA6E00" w:rsidRPr="00833193" w:rsidRDefault="00D113ED" w:rsidP="000412D2">
      <w:pPr>
        <w:pBdr>
          <w:bottom w:val="single" w:sz="18" w:space="1" w:color="FFFFFF"/>
        </w:pBdr>
        <w:rPr>
          <w:rFonts w:eastAsia="Times New Roman" w:cs="Arial"/>
          <w:color w:val="000000"/>
          <w:sz w:val="24"/>
          <w:szCs w:val="24"/>
          <w:lang w:eastAsia="pl-PL"/>
        </w:rPr>
      </w:pPr>
      <w:r w:rsidRPr="00833193">
        <w:t>Materiały związane z pracami nad Planem… dostępne są po adresem:</w:t>
      </w:r>
    </w:p>
    <w:p w14:paraId="1A263201" w14:textId="77777777" w:rsidR="00FA6E00" w:rsidRDefault="00651676" w:rsidP="000412D2">
      <w:pPr>
        <w:pBdr>
          <w:bottom w:val="single" w:sz="18" w:space="1" w:color="FFFFFF"/>
        </w:pBdr>
        <w:rPr>
          <w:rFonts w:eastAsia="Times New Roman" w:cs="Arial"/>
          <w:color w:val="000000"/>
          <w:sz w:val="24"/>
          <w:szCs w:val="24"/>
          <w:lang w:eastAsia="pl-PL"/>
        </w:rPr>
      </w:pPr>
      <w:hyperlink r:id="rId16">
        <w:r w:rsidR="00D113ED" w:rsidRPr="00833193">
          <w:rPr>
            <w:rStyle w:val="czeinternetowe"/>
          </w:rPr>
          <w:t>http://mcps.com.pl/ekonomia-spoleczna/mazowiecki-komitet-rozwoju-ekonomii-spolecznej/materialy-plan-es-na-lata-2021-2030/</w:t>
        </w:r>
      </w:hyperlink>
    </w:p>
    <w:p w14:paraId="465916DF" w14:textId="77777777" w:rsidR="00FA6E00" w:rsidRDefault="00FA6E00" w:rsidP="000412D2">
      <w:pPr>
        <w:pBdr>
          <w:bottom w:val="single" w:sz="18" w:space="1" w:color="FFFFFF"/>
        </w:pBdr>
        <w:rPr>
          <w:rFonts w:eastAsia="Times New Roman" w:cs="Arial"/>
          <w:color w:val="000000"/>
          <w:sz w:val="24"/>
          <w:szCs w:val="24"/>
          <w:lang w:eastAsia="pl-PL"/>
        </w:rPr>
      </w:pPr>
    </w:p>
    <w:sectPr w:rsidR="00FA6E00">
      <w:headerReference w:type="default" r:id="rId17"/>
      <w:pgSz w:w="11906" w:h="16838"/>
      <w:pgMar w:top="1134" w:right="851" w:bottom="1134" w:left="851"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45957" w14:textId="77777777" w:rsidR="00E44131" w:rsidRDefault="00E44131">
      <w:r>
        <w:separator/>
      </w:r>
    </w:p>
  </w:endnote>
  <w:endnote w:type="continuationSeparator" w:id="0">
    <w:p w14:paraId="418A0116" w14:textId="77777777" w:rsidR="00E44131" w:rsidRDefault="00E44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ira Sans">
    <w:altName w:val="Arial"/>
    <w:charset w:val="01"/>
    <w:family w:val="swiss"/>
    <w:pitch w:val="default"/>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roman"/>
    <w:pitch w:val="variable"/>
    <w:sig w:usb0="00008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Verdana">
    <w:panose1 w:val="020B0604030504040204"/>
    <w:charset w:val="EE"/>
    <w:family w:val="swiss"/>
    <w:pitch w:val="variable"/>
    <w:sig w:usb0="A00006FF" w:usb1="4000205B" w:usb2="00000010" w:usb3="00000000" w:csb0="0000019F" w:csb1="00000000"/>
  </w:font>
  <w:font w:name="Antique Olive CompactPS">
    <w:altName w:val="Calibri"/>
    <w:charset w:val="01"/>
    <w:family w:val="swiss"/>
    <w:pitch w:val="default"/>
  </w:font>
  <w:font w:name="DejaVuSerifCondensed">
    <w:altName w:val="Calibri"/>
    <w:panose1 w:val="00000000000000000000"/>
    <w:charset w:val="00"/>
    <w:family w:val="auto"/>
    <w:notTrueType/>
    <w:pitch w:val="default"/>
    <w:sig w:usb0="00000003" w:usb1="00000000" w:usb2="00000000" w:usb3="00000000" w:csb0="00000001" w:csb1="00000000"/>
  </w:font>
  <w:font w:name="DejaVuSerifCondensed-Bold">
    <w:altName w:val="Calibri"/>
    <w:charset w:val="01"/>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406B9E"/>
        <w:sz w:val="16"/>
      </w:rPr>
      <w:id w:val="716247137"/>
      <w:docPartObj>
        <w:docPartGallery w:val="Page Numbers (Bottom of Page)"/>
        <w:docPartUnique/>
      </w:docPartObj>
    </w:sdtPr>
    <w:sdtContent>
      <w:p w14:paraId="08523FDA" w14:textId="4E65FBEB" w:rsidR="00651676" w:rsidRDefault="00651676" w:rsidP="00CB0515">
        <w:pPr>
          <w:pStyle w:val="Stopka"/>
          <w:pBdr>
            <w:top w:val="single" w:sz="4" w:space="1" w:color="406B9E"/>
          </w:pBdr>
          <w:ind w:left="3402" w:right="3690"/>
          <w:jc w:val="center"/>
          <w:rPr>
            <w:color w:val="406B9E"/>
            <w:sz w:val="16"/>
          </w:rPr>
        </w:pPr>
        <w:r w:rsidRPr="00CB0515">
          <w:rPr>
            <w:color w:val="406B9E"/>
            <w:sz w:val="16"/>
          </w:rPr>
          <w:fldChar w:fldCharType="begin"/>
        </w:r>
        <w:r w:rsidRPr="00CB0515">
          <w:rPr>
            <w:color w:val="406B9E"/>
            <w:sz w:val="16"/>
          </w:rPr>
          <w:instrText>PAGE   \* MERGEFORMAT</w:instrText>
        </w:r>
        <w:r w:rsidRPr="00CB0515">
          <w:rPr>
            <w:color w:val="406B9E"/>
            <w:sz w:val="16"/>
          </w:rPr>
          <w:fldChar w:fldCharType="separate"/>
        </w:r>
        <w:r w:rsidR="00700124">
          <w:rPr>
            <w:noProof/>
            <w:color w:val="406B9E"/>
            <w:sz w:val="16"/>
          </w:rPr>
          <w:t>2</w:t>
        </w:r>
        <w:r w:rsidRPr="00CB0515">
          <w:rPr>
            <w:color w:val="406B9E"/>
            <w:sz w:val="16"/>
          </w:rPr>
          <w:fldChar w:fldCharType="end"/>
        </w:r>
      </w:p>
      <w:p w14:paraId="7130813F" w14:textId="2A68AB2D" w:rsidR="00651676" w:rsidRDefault="00651676" w:rsidP="00CB0515">
        <w:pPr>
          <w:pStyle w:val="Stopka"/>
          <w:pBdr>
            <w:top w:val="single" w:sz="4" w:space="1" w:color="406B9E"/>
          </w:pBdr>
          <w:ind w:left="3402" w:right="3690"/>
          <w:jc w:val="center"/>
          <w:rPr>
            <w:color w:val="406B9E"/>
            <w:sz w:val="16"/>
          </w:rPr>
        </w:pPr>
      </w:p>
      <w:p w14:paraId="5D6CAAF2" w14:textId="0B177078" w:rsidR="00651676" w:rsidRPr="00CB0515" w:rsidRDefault="00651676" w:rsidP="00CB0515">
        <w:pPr>
          <w:pStyle w:val="Stopka"/>
          <w:pBdr>
            <w:top w:val="single" w:sz="4" w:space="1" w:color="406B9E"/>
          </w:pBdr>
          <w:ind w:left="3402" w:right="3690"/>
          <w:jc w:val="center"/>
          <w:rPr>
            <w:color w:val="406B9E"/>
            <w:sz w:val="16"/>
          </w:rPr>
        </w:pPr>
      </w:p>
    </w:sdtContent>
  </w:sdt>
  <w:p w14:paraId="3ED62EC2" w14:textId="77777777" w:rsidR="00651676" w:rsidRDefault="00651676" w:rsidP="00CB0515">
    <w:pPr>
      <w:pStyle w:val="Stopka"/>
      <w:ind w:left="3402" w:right="369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A11B8" w14:textId="77777777" w:rsidR="00E44131" w:rsidRDefault="00E44131">
      <w:r>
        <w:separator/>
      </w:r>
    </w:p>
  </w:footnote>
  <w:footnote w:type="continuationSeparator" w:id="0">
    <w:p w14:paraId="581322C6" w14:textId="77777777" w:rsidR="00E44131" w:rsidRDefault="00E44131">
      <w:r>
        <w:continuationSeparator/>
      </w:r>
    </w:p>
  </w:footnote>
  <w:footnote w:id="1">
    <w:p w14:paraId="12CD46DC" w14:textId="77777777" w:rsidR="00651676" w:rsidRPr="00F06943" w:rsidRDefault="00651676" w:rsidP="00F06943">
      <w:pPr>
        <w:pStyle w:val="Tekstprzypisudolnego"/>
        <w:rPr>
          <w:sz w:val="14"/>
          <w:szCs w:val="14"/>
        </w:rPr>
      </w:pPr>
      <w:r w:rsidRPr="00F06943">
        <w:rPr>
          <w:rStyle w:val="Znakiprzypiswdolnych"/>
          <w:sz w:val="14"/>
          <w:szCs w:val="14"/>
        </w:rPr>
        <w:footnoteRef/>
      </w:r>
      <w:r w:rsidRPr="00F06943">
        <w:rPr>
          <w:sz w:val="14"/>
          <w:szCs w:val="14"/>
        </w:rPr>
        <w:t xml:space="preserve"> Publikacja opracowana przez Regionalny Ośrodek Polityki Społecznej w Krakowie, w ramach projektu „System partycypacyjnego zarządzania sferą ekonomii społecznej”, w ramach działania 2.9. Programu Operacyjnego Wiedza Edukacja Rozwój 2014-2020. Publikacja dostępna na stronie: www.es.malopolska.pl [data dostępu: 21.05.2020 r.].</w:t>
      </w:r>
    </w:p>
  </w:footnote>
  <w:footnote w:id="2">
    <w:p w14:paraId="6824205D" w14:textId="77777777" w:rsidR="00651676" w:rsidRPr="00F06943" w:rsidRDefault="00651676" w:rsidP="00F06943">
      <w:pPr>
        <w:pStyle w:val="Tekstprzypisudolnego"/>
        <w:rPr>
          <w:sz w:val="14"/>
          <w:szCs w:val="14"/>
        </w:rPr>
      </w:pPr>
      <w:r w:rsidRPr="00F06943">
        <w:rPr>
          <w:rStyle w:val="Znakiprzypiswdolnych"/>
          <w:sz w:val="14"/>
          <w:szCs w:val="14"/>
        </w:rPr>
        <w:footnoteRef/>
      </w:r>
      <w:r w:rsidRPr="00F06943">
        <w:rPr>
          <w:sz w:val="14"/>
          <w:szCs w:val="14"/>
        </w:rPr>
        <w:t xml:space="preserve"> Materiały dostępne są na stronie: www.mcps.com.pl</w:t>
      </w:r>
    </w:p>
  </w:footnote>
  <w:footnote w:id="3">
    <w:p w14:paraId="4CFA83B3" w14:textId="77777777" w:rsidR="00651676" w:rsidRDefault="00651676" w:rsidP="00F06943">
      <w:pPr>
        <w:pStyle w:val="Tekstprzypisudolnego"/>
      </w:pPr>
      <w:r w:rsidRPr="00F06943">
        <w:rPr>
          <w:rStyle w:val="Znakiprzypiswdolnych"/>
          <w:sz w:val="14"/>
          <w:szCs w:val="14"/>
        </w:rPr>
        <w:footnoteRef/>
      </w:r>
      <w:r w:rsidRPr="00F06943">
        <w:rPr>
          <w:sz w:val="14"/>
          <w:szCs w:val="14"/>
        </w:rPr>
        <w:t xml:space="preserve"> Materiały dostępne są na stronie: www.sires.ekonomiaspoleczna.pl</w:t>
      </w:r>
    </w:p>
  </w:footnote>
  <w:footnote w:id="4">
    <w:p w14:paraId="419B43CB" w14:textId="77777777" w:rsidR="00651676" w:rsidRDefault="00651676">
      <w:pPr>
        <w:pStyle w:val="Stopka-PRZYPIS"/>
      </w:pPr>
      <w:r>
        <w:rPr>
          <w:rStyle w:val="Znakiprzypiswdolnych"/>
        </w:rPr>
        <w:footnoteRef/>
      </w:r>
      <w:r>
        <w:t xml:space="preserve"> Więcej informacji dotyczących Mazowieckiego Komitetu Rozwoju Ekonomii Społecznej znajduje się na stronie internetowej www.es.mcps-efs.pl/mazowiecki-komitet-rozwoju-ekonomii-spolecznej</w:t>
      </w:r>
    </w:p>
  </w:footnote>
  <w:footnote w:id="5">
    <w:p w14:paraId="7C848D72" w14:textId="77777777" w:rsidR="00651676" w:rsidRDefault="00651676">
      <w:pPr>
        <w:pStyle w:val="Tekstprzypisudolnego"/>
      </w:pPr>
      <w:r>
        <w:rPr>
          <w:rStyle w:val="Znakiprzypiswdolnych"/>
        </w:rPr>
        <w:footnoteRef/>
      </w:r>
      <w:r>
        <w:t xml:space="preserve"> Str. 10-11</w:t>
      </w:r>
    </w:p>
  </w:footnote>
  <w:footnote w:id="6">
    <w:p w14:paraId="0433524B" w14:textId="77777777" w:rsidR="00651676" w:rsidRDefault="00651676">
      <w:pPr>
        <w:pStyle w:val="Tekstprzypisudolnego"/>
      </w:pPr>
      <w:r>
        <w:rPr>
          <w:rStyle w:val="Znakiprzypiswdolnych"/>
        </w:rPr>
        <w:footnoteRef/>
      </w:r>
      <w:r>
        <w:rPr>
          <w:rStyle w:val="FootnoteCharacters"/>
        </w:rPr>
        <w:t xml:space="preserve"> </w:t>
      </w:r>
      <w:r>
        <w:rPr>
          <w:sz w:val="16"/>
        </w:rPr>
        <w:t xml:space="preserve">„Wytyczne w zakresie realizacji przedsięwzięć w obszarze włączenia społecznego i zwalczania ubóstwa z wykorzystaniem środków Europejskiego Funduszu Społecznego i Europejskiego Funduszu Rozwoju Regionalnego na lata 2014-2020”, Warszawa, str. 10-11. Źródło: </w:t>
      </w:r>
      <w:hyperlink r:id="rId1">
        <w:r>
          <w:rPr>
            <w:rStyle w:val="czeinternetowe"/>
            <w:sz w:val="16"/>
          </w:rPr>
          <w:t>https://www.funduszeeuropejskie.gov.pl/strony/o-funduszach/dokumenty/projekt-wytycznych-w-zakresie-realizacji-przedsiewziec-w-obszarze-wlaczenia-spolecznego-i-zwalczania-ubostwa-z-wykorzystaniem-srodkow-efs-i-efrr-na-lata-2014-2020/</w:t>
        </w:r>
      </w:hyperlink>
      <w:r>
        <w:rPr>
          <w:sz w:val="16"/>
        </w:rPr>
        <w:t>. Data dostępu: 03.07.2019 r.</w:t>
      </w:r>
    </w:p>
  </w:footnote>
  <w:footnote w:id="7">
    <w:p w14:paraId="3FE8AEBC" w14:textId="77777777" w:rsidR="00651676" w:rsidRDefault="00651676">
      <w:pPr>
        <w:pStyle w:val="Tekstprzypisudolnego"/>
      </w:pPr>
      <w:r>
        <w:rPr>
          <w:rStyle w:val="Znakiprzypiswdolnych"/>
        </w:rPr>
        <w:footnoteRef/>
      </w:r>
      <w:r>
        <w:t xml:space="preserve"> </w:t>
      </w:r>
      <w:r>
        <w:rPr>
          <w:sz w:val="16"/>
        </w:rPr>
        <w:t>„Wytyczne w zakresie realizacji przedsięwzięć w obszarze włączenia społecznego i zwalczania ubóstwa z wykorzystaniem środków Europejskiego Funduszu Społecznego i Europejskiego Funduszu Rozwoju Regionalnego na lata 2014-2020”, Warszawa, str. 12-14. Źródło: https://www.funduszeeuropejskie.gov.pl/strony/o-funduszach/dokumenty/projekt-wytycznych-w-zakresie-realizacji-przedsiewziec-w-obszarze-wlaczenia-spolecznego-i-zwalczania-ubostwa-z-wykorzystaniem-srodkow-efs-i-efrr-na-lata-2014-2020/. Data dostępu: 03.07.2019 r.</w:t>
      </w:r>
    </w:p>
  </w:footnote>
  <w:footnote w:id="8">
    <w:p w14:paraId="5C843192" w14:textId="77777777" w:rsidR="00651676" w:rsidRPr="00F06943" w:rsidRDefault="00651676">
      <w:pPr>
        <w:rPr>
          <w:rFonts w:cs="Arial"/>
          <w:sz w:val="14"/>
          <w:szCs w:val="14"/>
          <w:bdr w:val="single" w:sz="18" w:space="0" w:color="FFFFFF"/>
        </w:rPr>
      </w:pPr>
      <w:r w:rsidRPr="00F06943">
        <w:rPr>
          <w:rStyle w:val="Znakiprzypiswdolnych"/>
          <w:sz w:val="14"/>
          <w:szCs w:val="14"/>
        </w:rPr>
        <w:footnoteRef/>
      </w:r>
      <w:r w:rsidRPr="00F06943">
        <w:rPr>
          <w:sz w:val="14"/>
          <w:szCs w:val="14"/>
        </w:rPr>
        <w:t xml:space="preserve"> </w:t>
      </w:r>
      <w:r w:rsidRPr="00F06943">
        <w:rPr>
          <w:rFonts w:cs="Arial"/>
          <w:sz w:val="14"/>
          <w:szCs w:val="14"/>
          <w:bdr w:val="single" w:sz="18" w:space="0" w:color="FFFFFF"/>
        </w:rPr>
        <w:t>Źródła danych do poszczególnych sekcji:</w:t>
      </w:r>
    </w:p>
    <w:p w14:paraId="566E8E9F" w14:textId="77777777" w:rsidR="00651676" w:rsidRPr="00F06943" w:rsidRDefault="00651676">
      <w:pPr>
        <w:rPr>
          <w:rFonts w:cs="Arial"/>
          <w:sz w:val="14"/>
          <w:szCs w:val="14"/>
          <w:bdr w:val="single" w:sz="18" w:space="0" w:color="FFFFFF"/>
        </w:rPr>
      </w:pPr>
      <w:r w:rsidRPr="00F06943">
        <w:rPr>
          <w:rFonts w:cs="Arial"/>
          <w:sz w:val="14"/>
          <w:szCs w:val="14"/>
          <w:bdr w:val="single" w:sz="18" w:space="0" w:color="FFFFFF"/>
        </w:rPr>
        <w:t>Stan liczbowy sektora ES</w:t>
      </w:r>
    </w:p>
    <w:p w14:paraId="6A6248C5" w14:textId="77777777" w:rsidR="00651676" w:rsidRPr="00F06943" w:rsidRDefault="00651676" w:rsidP="009D2313">
      <w:pPr>
        <w:pStyle w:val="Akapitzlist"/>
        <w:numPr>
          <w:ilvl w:val="0"/>
          <w:numId w:val="1"/>
        </w:numPr>
        <w:rPr>
          <w:rStyle w:val="CytatZnak"/>
          <w:rFonts w:cs="Arial"/>
          <w:sz w:val="14"/>
          <w:szCs w:val="14"/>
          <w:bdr w:val="single" w:sz="18" w:space="0" w:color="FFFFFF"/>
        </w:rPr>
      </w:pPr>
    </w:p>
    <w:p w14:paraId="578E93B1" w14:textId="77777777" w:rsidR="00651676" w:rsidRPr="00F06943" w:rsidRDefault="00651676">
      <w:pPr>
        <w:rPr>
          <w:rFonts w:cs="Arial"/>
          <w:sz w:val="14"/>
          <w:szCs w:val="14"/>
          <w:bdr w:val="single" w:sz="18" w:space="0" w:color="FFFFFF"/>
        </w:rPr>
      </w:pPr>
      <w:r w:rsidRPr="00F06943">
        <w:rPr>
          <w:rFonts w:cs="Arial"/>
          <w:sz w:val="14"/>
          <w:szCs w:val="14"/>
          <w:bdr w:val="single" w:sz="18" w:space="0" w:color="FFFFFF"/>
        </w:rPr>
        <w:t>Wsparcie OWES 2016 - 2018</w:t>
      </w:r>
    </w:p>
    <w:p w14:paraId="13C4DD3F" w14:textId="77777777" w:rsidR="00651676" w:rsidRPr="00F06943" w:rsidRDefault="00651676" w:rsidP="009D2313">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Monitoring funkcjonowania OWES-ów prowadzony przez Departament Ekonomii Społecznej i Solidarnej Ministerstwa Rodziny, Pracy i Polityki Społecznej. Materiały zebrane przez MCPS i przekazane do ministerstwa. Opracowanie własne.</w:t>
      </w:r>
    </w:p>
    <w:p w14:paraId="02687B9A" w14:textId="77777777" w:rsidR="00651676" w:rsidRPr="00F06943" w:rsidRDefault="00651676" w:rsidP="009D2313">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Dane własne MCPS związane ze współpracą z OWES.</w:t>
      </w:r>
    </w:p>
    <w:p w14:paraId="7D5A81E2" w14:textId="77777777" w:rsidR="00651676" w:rsidRPr="00F06943" w:rsidRDefault="00651676">
      <w:pPr>
        <w:rPr>
          <w:rFonts w:cs="Arial"/>
          <w:sz w:val="14"/>
          <w:szCs w:val="14"/>
          <w:bdr w:val="single" w:sz="18" w:space="0" w:color="FFFFFF"/>
        </w:rPr>
      </w:pPr>
      <w:r w:rsidRPr="00F06943">
        <w:rPr>
          <w:rFonts w:cs="Arial"/>
          <w:sz w:val="14"/>
          <w:szCs w:val="14"/>
          <w:bdr w:val="single" w:sz="18" w:space="0" w:color="FFFFFF"/>
        </w:rPr>
        <w:t>Wsparcie JST</w:t>
      </w:r>
    </w:p>
    <w:p w14:paraId="1435AB20" w14:textId="77777777" w:rsidR="00651676" w:rsidRPr="00F06943" w:rsidRDefault="00651676">
      <w:pPr>
        <w:pStyle w:val="Akapitzlist"/>
        <w:rPr>
          <w:rFonts w:cs="Arial"/>
          <w:sz w:val="14"/>
          <w:szCs w:val="14"/>
          <w:bdr w:val="single" w:sz="18" w:space="0" w:color="FFFFFF"/>
        </w:rPr>
      </w:pPr>
      <w:r w:rsidRPr="00F06943">
        <w:rPr>
          <w:rFonts w:cs="Arial"/>
          <w:sz w:val="14"/>
          <w:szCs w:val="14"/>
          <w:bdr w:val="single" w:sz="18" w:space="0" w:color="FFFFFF"/>
        </w:rPr>
        <w:t xml:space="preserve">Monitoring Planu Rozwoju Ekonomii Społecznej na Mazowszu na lata 2013-2020. Raport za 2018 rok. Monitoring Planu Rozwoju Ekonomii Społecznej na Mazowszu na lata 2013-2020. Raport za 2019 rok. Dokumenty dostępne są na stronie: </w:t>
      </w:r>
      <w:hyperlink r:id="rId2">
        <w:r w:rsidRPr="00F06943">
          <w:rPr>
            <w:rFonts w:cs="Arial"/>
            <w:sz w:val="14"/>
            <w:szCs w:val="14"/>
            <w:bdr w:val="single" w:sz="18" w:space="0" w:color="FFFFFF"/>
          </w:rPr>
          <w:t>http://mcps.com.pl/ekonomia-spoleczna/dokumenty-strategiczne/plan-rozwoju-ekonomii-spolecznej-na-mazowszu-na-lata-2013-2020/</w:t>
        </w:r>
      </w:hyperlink>
    </w:p>
    <w:p w14:paraId="69F2A3F1" w14:textId="77777777" w:rsidR="00651676" w:rsidRPr="00F06943" w:rsidRDefault="00651676" w:rsidP="009D2313">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Działalność jednostek samorządu terytorialnego związana z rozwojem ekonomii społecznej i realizacja budżetów obywatelskich w 2017 r., Źródło: GUS [data dostępu: ...].</w:t>
      </w:r>
    </w:p>
    <w:p w14:paraId="1C885308" w14:textId="77777777" w:rsidR="00651676" w:rsidRPr="00F06943" w:rsidRDefault="00651676">
      <w:pPr>
        <w:rPr>
          <w:rFonts w:cs="Arial"/>
          <w:sz w:val="14"/>
          <w:szCs w:val="14"/>
          <w:bdr w:val="single" w:sz="18" w:space="0" w:color="FFFFFF"/>
        </w:rPr>
      </w:pPr>
      <w:r w:rsidRPr="00F06943">
        <w:rPr>
          <w:rFonts w:cs="Arial"/>
          <w:sz w:val="14"/>
          <w:szCs w:val="14"/>
          <w:bdr w:val="single" w:sz="18" w:space="0" w:color="FFFFFF"/>
        </w:rPr>
        <w:t>Wsparcie UP 2018</w:t>
      </w:r>
    </w:p>
    <w:p w14:paraId="34E624C3" w14:textId="77777777" w:rsidR="00651676" w:rsidRPr="00F06943" w:rsidRDefault="00651676" w:rsidP="009D2313">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Monitoring Planu Rozwoju Ekonomii Społecznej na Mazowszu na lata 2013-2020. Raport za 2018 rok.</w:t>
      </w:r>
    </w:p>
    <w:p w14:paraId="7C1D11EC" w14:textId="77777777" w:rsidR="00651676" w:rsidRPr="00F06943" w:rsidRDefault="00651676">
      <w:pPr>
        <w:pStyle w:val="Akapitzlist"/>
        <w:rPr>
          <w:rFonts w:cs="Arial"/>
          <w:sz w:val="14"/>
          <w:szCs w:val="14"/>
          <w:bdr w:val="single" w:sz="18" w:space="0" w:color="FFFFFF"/>
        </w:rPr>
      </w:pPr>
      <w:r w:rsidRPr="00F06943">
        <w:rPr>
          <w:rFonts w:cs="Arial"/>
          <w:sz w:val="14"/>
          <w:szCs w:val="14"/>
          <w:bdr w:val="single" w:sz="18" w:space="0" w:color="FFFFFF"/>
        </w:rPr>
        <w:t>Monitoring Planu Rozwoju Ekonomii Społecznej na Mazowszu na lata 2013-2020. Raport za 2019 rok.</w:t>
      </w:r>
    </w:p>
    <w:p w14:paraId="024576B6" w14:textId="77777777" w:rsidR="00651676" w:rsidRPr="00F06943" w:rsidRDefault="00651676">
      <w:pPr>
        <w:pStyle w:val="Akapitzlist"/>
        <w:rPr>
          <w:rFonts w:cs="Arial"/>
          <w:sz w:val="14"/>
          <w:szCs w:val="14"/>
          <w:bdr w:val="single" w:sz="18" w:space="0" w:color="FFFFFF"/>
        </w:rPr>
      </w:pPr>
      <w:r w:rsidRPr="00F06943">
        <w:rPr>
          <w:rFonts w:cs="Arial"/>
          <w:sz w:val="14"/>
          <w:szCs w:val="14"/>
          <w:bdr w:val="single" w:sz="18" w:space="0" w:color="FFFFFF"/>
        </w:rPr>
        <w:t xml:space="preserve">Dokumenty dostępne są na stronie: </w:t>
      </w:r>
      <w:hyperlink r:id="rId3">
        <w:r w:rsidRPr="00F06943">
          <w:rPr>
            <w:rFonts w:cs="Arial"/>
            <w:sz w:val="14"/>
            <w:szCs w:val="14"/>
            <w:bdr w:val="single" w:sz="18" w:space="0" w:color="FFFFFF"/>
          </w:rPr>
          <w:t>http://mcps.com.pl/ekonomia-spoleczna/dokumenty-strategiczne/plan-rozwoju-ekonomii-spolecznej-na-mazowszu-na-lata-2013-2020/</w:t>
        </w:r>
      </w:hyperlink>
    </w:p>
    <w:p w14:paraId="3DE7CDDA" w14:textId="77777777" w:rsidR="00651676" w:rsidRPr="00F06943" w:rsidRDefault="00651676">
      <w:pPr>
        <w:rPr>
          <w:rFonts w:cs="Arial"/>
          <w:sz w:val="14"/>
          <w:szCs w:val="14"/>
          <w:bdr w:val="single" w:sz="18" w:space="0" w:color="FFFFFF"/>
        </w:rPr>
      </w:pPr>
      <w:r w:rsidRPr="00F06943">
        <w:rPr>
          <w:rFonts w:cs="Arial"/>
          <w:sz w:val="14"/>
          <w:szCs w:val="14"/>
          <w:bdr w:val="single" w:sz="18" w:space="0" w:color="FFFFFF"/>
        </w:rPr>
        <w:t>Otoczenie biznesu 12.2018</w:t>
      </w:r>
    </w:p>
    <w:p w14:paraId="00D104B6" w14:textId="77777777" w:rsidR="00651676" w:rsidRPr="00F06943" w:rsidRDefault="00651676" w:rsidP="009D2313">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Działalność jednostek samorządu terytorialnego związana z rozwojem ekonomii społecznej i realizacja budżetów obywatelskich w 2017 r., 12.21018 GUS</w:t>
      </w:r>
    </w:p>
    <w:p w14:paraId="6DAE5C6F" w14:textId="77777777" w:rsidR="00651676" w:rsidRPr="00F06943" w:rsidRDefault="00651676">
      <w:pPr>
        <w:rPr>
          <w:rFonts w:cs="Arial"/>
          <w:sz w:val="14"/>
          <w:szCs w:val="14"/>
          <w:bdr w:val="single" w:sz="18" w:space="0" w:color="FFFFFF"/>
        </w:rPr>
      </w:pPr>
      <w:r w:rsidRPr="00F06943">
        <w:rPr>
          <w:rFonts w:cs="Arial"/>
          <w:sz w:val="14"/>
          <w:szCs w:val="14"/>
          <w:bdr w:val="single" w:sz="18" w:space="0" w:color="FFFFFF"/>
        </w:rPr>
        <w:t>Usługi społeczne użyteczności publicznej 2017</w:t>
      </w:r>
    </w:p>
    <w:p w14:paraId="551CEF82" w14:textId="77777777" w:rsidR="00651676" w:rsidRPr="00F06943" w:rsidRDefault="00651676" w:rsidP="009D2313">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Bank Danych Lokalnych GUS, dane za 2018 r.</w:t>
      </w:r>
    </w:p>
    <w:p w14:paraId="521D23DE" w14:textId="77777777" w:rsidR="00651676" w:rsidRDefault="00651676">
      <w:pPr>
        <w:pStyle w:val="Tekstprzypisudolnego"/>
      </w:pPr>
    </w:p>
  </w:footnote>
  <w:footnote w:id="9">
    <w:p w14:paraId="42F5ED17" w14:textId="77777777" w:rsidR="00651676" w:rsidRDefault="00651676">
      <w:pPr>
        <w:pStyle w:val="Tekstprzypisudolnego"/>
      </w:pPr>
      <w:r>
        <w:rPr>
          <w:rStyle w:val="Znakiprzypiswdolnych"/>
        </w:rPr>
        <w:footnoteRef/>
      </w:r>
      <w:r>
        <w:rPr>
          <w:rStyle w:val="CytatZnak"/>
          <w:rFonts w:cs="Arial"/>
          <w:iCs w:val="0"/>
          <w:color w:val="auto"/>
          <w:sz w:val="14"/>
          <w:bdr w:val="single" w:sz="18" w:space="0" w:color="FFFFFF"/>
        </w:rPr>
        <w:t xml:space="preserve"> Źródła </w:t>
      </w:r>
      <w:proofErr w:type="spellStart"/>
      <w:r>
        <w:rPr>
          <w:rStyle w:val="CytatZnak"/>
          <w:rFonts w:cs="Arial"/>
          <w:iCs w:val="0"/>
          <w:color w:val="auto"/>
          <w:sz w:val="14"/>
          <w:bdr w:val="single" w:sz="18" w:space="0" w:color="FFFFFF"/>
        </w:rPr>
        <w:t>danych:Comiesięczny</w:t>
      </w:r>
      <w:proofErr w:type="spellEnd"/>
      <w:r>
        <w:rPr>
          <w:rStyle w:val="CytatZnak"/>
          <w:rFonts w:cs="Arial"/>
          <w:iCs w:val="0"/>
          <w:color w:val="auto"/>
          <w:sz w:val="14"/>
          <w:bdr w:val="single" w:sz="18" w:space="0" w:color="FFFFFF"/>
        </w:rPr>
        <w:t xml:space="preserve"> monitoring sektora ES prowadzony prze Wydział Ekonomii Społecznej MCPS. Dane pochodzą z następujących źródeł: CIS, KIS, ZAZ</w:t>
      </w:r>
      <w:r>
        <w:rPr>
          <w:rFonts w:cs="Arial"/>
          <w:sz w:val="14"/>
          <w:bdr w:val="single" w:sz="18" w:space="0" w:color="FFFFFF"/>
        </w:rPr>
        <w:t xml:space="preserve">, </w:t>
      </w:r>
      <w:proofErr w:type="spellStart"/>
      <w:r>
        <w:rPr>
          <w:rFonts w:cs="Arial"/>
          <w:sz w:val="14"/>
          <w:bdr w:val="single" w:sz="18" w:space="0" w:color="FFFFFF"/>
        </w:rPr>
        <w:t>ZPCh</w:t>
      </w:r>
      <w:proofErr w:type="spellEnd"/>
      <w:r>
        <w:rPr>
          <w:rFonts w:cs="Arial"/>
          <w:sz w:val="14"/>
          <w:bdr w:val="single" w:sz="18" w:space="0" w:color="FFFFFF"/>
        </w:rPr>
        <w:t xml:space="preserve"> – rejestr Wojewody Mazowieckiego: </w:t>
      </w:r>
      <w:hyperlink r:id="rId4">
        <w:r>
          <w:rPr>
            <w:rFonts w:cs="Arial"/>
            <w:sz w:val="14"/>
            <w:bdr w:val="single" w:sz="18" w:space="0" w:color="FFFFFF"/>
          </w:rPr>
          <w:t>https://www.gov.pl/web/uw-mazowiecki/rejestry-wrp</w:t>
        </w:r>
      </w:hyperlink>
      <w:r>
        <w:rPr>
          <w:rFonts w:cs="Arial"/>
          <w:sz w:val="14"/>
          <w:bdr w:val="single" w:sz="18" w:space="0" w:color="FFFFFF"/>
        </w:rPr>
        <w:t xml:space="preserve"> [data dostępu: 26.05.2020 r.] WTZ: rejestr </w:t>
      </w:r>
    </w:p>
    <w:p w14:paraId="6F956557" w14:textId="77777777" w:rsidR="00651676" w:rsidRDefault="00651676">
      <w:pPr>
        <w:pStyle w:val="Akapitzlist"/>
        <w:rPr>
          <w:rFonts w:cs="Arial"/>
          <w:sz w:val="14"/>
          <w:bdr w:val="single" w:sz="18" w:space="0" w:color="FFFFFF"/>
        </w:rPr>
      </w:pPr>
      <w:r>
        <w:rPr>
          <w:rStyle w:val="CytatZnak"/>
          <w:rFonts w:cs="Arial"/>
          <w:iCs w:val="0"/>
          <w:color w:val="auto"/>
          <w:sz w:val="14"/>
          <w:bdr w:val="single" w:sz="18" w:space="0" w:color="FFFFFF"/>
        </w:rPr>
        <w:t>Podmioty gospodarki narodowej, przekształcenia własnościowe i strukturalne za lata 2015-2018. Źródło: Bank Danych Lokalnych, GUS.  oraz Podmioty gospodarki narodowej w rejestrze REGON w województwie mazowieckim. Stan na koniec 2019 r., źródło: GUS.</w:t>
      </w:r>
    </w:p>
    <w:p w14:paraId="515DC094" w14:textId="77777777" w:rsidR="00651676" w:rsidRDefault="00651676">
      <w:pPr>
        <w:pStyle w:val="Akapitzlist"/>
        <w:rPr>
          <w:rFonts w:cs="Arial"/>
          <w:sz w:val="14"/>
          <w:bdr w:val="single" w:sz="18" w:space="0" w:color="FFFFFF"/>
        </w:rPr>
      </w:pPr>
      <w:r>
        <w:rPr>
          <w:rStyle w:val="CytatZnak"/>
          <w:i w:val="0"/>
          <w:sz w:val="14"/>
        </w:rPr>
        <w:t>Centra integracji społecznej, kluby integracji społecznej, zakłady aktywności zawodowej, warsztaty terapii zajęciowej w 2018 roku, GUS</w:t>
      </w:r>
    </w:p>
  </w:footnote>
  <w:footnote w:id="10">
    <w:p w14:paraId="14B1BEEA" w14:textId="77777777" w:rsidR="00651676" w:rsidRDefault="00651676">
      <w:pPr>
        <w:pStyle w:val="Tekstprzypisudolnego"/>
        <w:rPr>
          <w:sz w:val="12"/>
        </w:rPr>
      </w:pPr>
      <w:r>
        <w:rPr>
          <w:rStyle w:val="Znakiprzypiswdolnych"/>
        </w:rPr>
        <w:footnoteRef/>
      </w:r>
      <w:r>
        <w:rPr>
          <w:sz w:val="12"/>
        </w:rPr>
        <w:t xml:space="preserve"> </w:t>
      </w:r>
      <w:r>
        <w:rPr>
          <w:sz w:val="12"/>
          <w:bdr w:val="single" w:sz="18" w:space="0" w:color="FFFFFF"/>
        </w:rPr>
        <w:t>Podział wykonano na podstawie posiadanych przez MCPS informacji o profilu działalności danego podmiotu, na podstawie stron internetowych oraz deklaracji zawartych w dokumentach w Krajowym Rejestrze Sądowym.</w:t>
      </w:r>
    </w:p>
  </w:footnote>
  <w:footnote w:id="11">
    <w:p w14:paraId="01F5E5FD" w14:textId="77777777" w:rsidR="00651676" w:rsidRDefault="00651676">
      <w:pPr>
        <w:pStyle w:val="Tekstprzypisudolnego"/>
        <w:rPr>
          <w:sz w:val="16"/>
          <w:szCs w:val="16"/>
        </w:rPr>
      </w:pPr>
      <w:r>
        <w:rPr>
          <w:rStyle w:val="Znakiprzypiswdolnych"/>
        </w:rPr>
        <w:footnoteRef/>
      </w:r>
      <w:r>
        <w:rPr>
          <w:sz w:val="16"/>
          <w:szCs w:val="16"/>
        </w:rPr>
        <w:t xml:space="preserve"> Dane ze strony ngo.pl [dostęp 17.01.2020 r.]</w:t>
      </w:r>
    </w:p>
  </w:footnote>
  <w:footnote w:id="12">
    <w:p w14:paraId="5184B941" w14:textId="77777777" w:rsidR="00651676" w:rsidRDefault="00651676">
      <w:pPr>
        <w:pStyle w:val="Tekstprzypisudolnego"/>
      </w:pPr>
      <w:r>
        <w:rPr>
          <w:rStyle w:val="Znakiprzypiswdolnych"/>
        </w:rPr>
        <w:footnoteRef/>
      </w:r>
      <w:r>
        <w:t xml:space="preserve"> </w:t>
      </w:r>
      <w:r>
        <w:rPr>
          <w:rStyle w:val="CytatZnak"/>
        </w:rPr>
        <w:t xml:space="preserve">Centra integracji społecznej, kluby integracji społecznej, zakłady aktywności zawodowej, warsztaty terapii zajęciowej w 2018 roku, GUS. Źródło: </w:t>
      </w:r>
      <w:hyperlink r:id="rId5">
        <w:r>
          <w:rPr>
            <w:rStyle w:val="CytatZnak"/>
          </w:rPr>
          <w:t>https://stat.gov.pl/obszary-tematyczne/gospodarka-spoleczna-wolontariat/gospodarka-spoleczna-trzeci-sektor/centra-integracji-spolecznej-kluby-integracji-spolecznej-zaklady-aktywnosci-zawodowej-warsztaty-terapii-zajeciowej-w-2018-roku,6,7.html</w:t>
        </w:r>
      </w:hyperlink>
      <w:r>
        <w:rPr>
          <w:rStyle w:val="CytatZnak"/>
        </w:rPr>
        <w:t xml:space="preserve"> [data dostępu: 02.01.2020 r.]</w:t>
      </w:r>
    </w:p>
  </w:footnote>
  <w:footnote w:id="13">
    <w:p w14:paraId="4FFDBACD" w14:textId="77777777" w:rsidR="00651676" w:rsidRDefault="00651676">
      <w:pPr>
        <w:pStyle w:val="Tekstprzypisudolnego"/>
      </w:pPr>
      <w:r>
        <w:rPr>
          <w:rStyle w:val="Znakiprzypiswdolnych"/>
        </w:rPr>
        <w:footnoteRef/>
      </w:r>
      <w:r>
        <w:rPr>
          <w:sz w:val="16"/>
        </w:rPr>
        <w:t xml:space="preserve"> Dane pochodzą z WUP Warszawa: </w:t>
      </w:r>
      <w:hyperlink r:id="rId6">
        <w:r>
          <w:rPr>
            <w:rStyle w:val="czeinternetowe"/>
            <w:sz w:val="16"/>
          </w:rPr>
          <w:t>https://wupwarszawa.praca.gov.pl/rynek-pracy/statystyki-i-analizy/opracowania-kwartalne</w:t>
        </w:r>
      </w:hyperlink>
      <w:r>
        <w:rPr>
          <w:sz w:val="16"/>
        </w:rPr>
        <w:t xml:space="preserve"> [dostęp: 19.02.2020 r.].</w:t>
      </w:r>
    </w:p>
  </w:footnote>
  <w:footnote w:id="14">
    <w:p w14:paraId="53F420A4" w14:textId="77777777" w:rsidR="00651676" w:rsidRDefault="00651676">
      <w:pPr>
        <w:pStyle w:val="Tekstprzypisudolnego"/>
      </w:pPr>
      <w:r>
        <w:rPr>
          <w:rStyle w:val="Znakiprzypiswdolnych"/>
        </w:rPr>
        <w:footnoteRef/>
      </w:r>
      <w:r>
        <w:t xml:space="preserve"> Raport końcowy z badania pod tytułem „Perspektywy rozwoju zawodowego uczestników Warsztatów Terapii Zajęciowej w województwie mazowieckim”, ASM – Centrum Badań i Analiz Rynku Sp. z o.o. ul. Grunwaldzka 5 99-300 Kutno, 30.11.2017 r.. Źródło: http://mcps.com.pl/ekonomia-spoleczna/dokumenty/badania-i-analizy/</w:t>
      </w:r>
    </w:p>
  </w:footnote>
  <w:footnote w:id="15">
    <w:p w14:paraId="57950912" w14:textId="77777777" w:rsidR="00651676" w:rsidRDefault="00651676">
      <w:r>
        <w:rPr>
          <w:rStyle w:val="Znakiprzypiswdolnych"/>
        </w:rPr>
        <w:footnoteRef/>
      </w:r>
      <w:r>
        <w:t xml:space="preserve"> </w:t>
      </w:r>
      <w:r>
        <w:rPr>
          <w:sz w:val="16"/>
        </w:rPr>
        <w:t xml:space="preserve">Źródło: Funkcjonowanie pieczy zastępczej, placówek wsparcia dziennego oraz zakładów stacjonarnych pomocy społecznej w województwie mazowieckim w 2018 r., GUS. Źródło: https://warszawa.stat.gov.pl/opracowania-biezace/opracowania-sygnalne/warunki-zycia/funkcjonowanie-pieczy-zastepczej-placowek-wsparcia-dziennego-oraz-zakladow-stacjonarnych-pomocy-spolecznej-w-wojewodztwie-mazowieckim-w-2018-r-,4,12.html [data </w:t>
      </w:r>
      <w:proofErr w:type="spellStart"/>
      <w:r>
        <w:rPr>
          <w:sz w:val="16"/>
        </w:rPr>
        <w:t>dostęu</w:t>
      </w:r>
      <w:proofErr w:type="spellEnd"/>
      <w:r>
        <w:rPr>
          <w:sz w:val="16"/>
        </w:rPr>
        <w:t>: ….2019 r.].</w:t>
      </w:r>
    </w:p>
  </w:footnote>
  <w:footnote w:id="16">
    <w:p w14:paraId="0B89DB0C" w14:textId="77777777" w:rsidR="00651676" w:rsidRDefault="00651676">
      <w:pPr>
        <w:pStyle w:val="Tekstprzypisudolnego"/>
        <w:rPr>
          <w:sz w:val="16"/>
        </w:rPr>
      </w:pPr>
      <w:r>
        <w:rPr>
          <w:rStyle w:val="Znakiprzypiswdolnych"/>
        </w:rPr>
        <w:footnoteRef/>
      </w:r>
      <w:r>
        <w:t xml:space="preserve"> </w:t>
      </w:r>
      <w:r>
        <w:rPr>
          <w:sz w:val="16"/>
        </w:rPr>
        <w:t>Źródło: Sprawozdanie z realizacji działań na rzecz osób bezdomnych w województwach w roku 2018 oraz wyniki Ogólnopolskiego badania liczby osób bezdomnych (13/14 lutego 2019)</w:t>
      </w:r>
    </w:p>
    <w:p w14:paraId="42A5173A" w14:textId="77777777" w:rsidR="00651676" w:rsidRDefault="00651676">
      <w:pPr>
        <w:pStyle w:val="Tekstprzypisudolnego"/>
      </w:pPr>
      <w:r>
        <w:rPr>
          <w:sz w:val="16"/>
        </w:rPr>
        <w:t>https://www.gov.pl/web/rodzina/sprawozdania-z-realizacji-dzialan-na-rzecz-osob-bezdomnych-w-wojewodztwach</w:t>
      </w:r>
    </w:p>
  </w:footnote>
  <w:footnote w:id="17">
    <w:p w14:paraId="5278EAEE" w14:textId="77777777" w:rsidR="00651676" w:rsidRDefault="00651676">
      <w:pPr>
        <w:pStyle w:val="Tekstprzypisudolnego"/>
      </w:pPr>
      <w:r>
        <w:rPr>
          <w:rStyle w:val="Znakiprzypiswdolnych"/>
        </w:rPr>
        <w:footnoteRef/>
      </w:r>
      <w:r>
        <w:t xml:space="preserve"> </w:t>
      </w:r>
      <w:r>
        <w:rPr>
          <w:rFonts w:cs="Arial"/>
          <w:sz w:val="16"/>
          <w:szCs w:val="16"/>
        </w:rPr>
        <w:t>Dane pochodzą z „</w:t>
      </w:r>
      <w:r>
        <w:rPr>
          <w:rFonts w:eastAsia="Times New Roman" w:cs="Arial"/>
          <w:color w:val="000000"/>
          <w:sz w:val="16"/>
          <w:szCs w:val="16"/>
          <w:lang w:eastAsia="pl-PL"/>
        </w:rPr>
        <w:t xml:space="preserve">Wojewódzkiego Programu Profilaktyki I Rozwiązywania  Problemów Alkoholowych na lata 2016-2020”, na podstawie raportu przygotowanego na zlecenie Mazowieckiego Centrum Polityki Społecznej w 2015 r pn. „Ustalenie rozmiarów problemów alkoholowych oraz zasobów w zakresie ich rozwiązywania na terenie województwa mazowieckiego – przygotowanie diagnozy do </w:t>
      </w:r>
      <w:proofErr w:type="spellStart"/>
      <w:r>
        <w:rPr>
          <w:rFonts w:eastAsia="Times New Roman" w:cs="Arial"/>
          <w:color w:val="000000"/>
          <w:sz w:val="16"/>
          <w:szCs w:val="16"/>
          <w:lang w:eastAsia="pl-PL"/>
        </w:rPr>
        <w:t>WPPiRPA</w:t>
      </w:r>
      <w:proofErr w:type="spellEnd"/>
      <w:r>
        <w:rPr>
          <w:rFonts w:eastAsia="Times New Roman" w:cs="Arial"/>
          <w:color w:val="000000"/>
          <w:sz w:val="16"/>
          <w:szCs w:val="16"/>
          <w:lang w:eastAsia="pl-PL"/>
        </w:rPr>
        <w:t xml:space="preserve"> na Mazowszu”. Źródło: </w:t>
      </w:r>
      <w:r>
        <w:rPr>
          <w:rFonts w:cs="Arial"/>
          <w:sz w:val="16"/>
          <w:szCs w:val="16"/>
        </w:rPr>
        <w:t>http://bip.mcps.com.pl/dokumenty-strategiczne-2/ [data dostępu: 29.01.2020 r.].</w:t>
      </w:r>
    </w:p>
  </w:footnote>
  <w:footnote w:id="18">
    <w:p w14:paraId="45DD9260" w14:textId="6077252F" w:rsidR="00651676" w:rsidRPr="00C179F4" w:rsidRDefault="00651676">
      <w:pPr>
        <w:pStyle w:val="Tekstprzypisudolnego"/>
        <w:rPr>
          <w:sz w:val="16"/>
          <w:szCs w:val="16"/>
        </w:rPr>
      </w:pPr>
      <w:r w:rsidRPr="00C179F4">
        <w:rPr>
          <w:rStyle w:val="Odwoanieprzypisudolnego"/>
          <w:sz w:val="16"/>
          <w:szCs w:val="16"/>
        </w:rPr>
        <w:footnoteRef/>
      </w:r>
      <w:r w:rsidRPr="00C179F4">
        <w:rPr>
          <w:sz w:val="16"/>
          <w:szCs w:val="16"/>
        </w:rPr>
        <w:t xml:space="preserve"> KPRES do 2023 - str. 59-62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9DF90" w14:textId="77777777" w:rsidR="00651676" w:rsidRDefault="0065167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646A"/>
    <w:multiLevelType w:val="multilevel"/>
    <w:tmpl w:val="9618AB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1" w15:restartNumberingAfterBreak="0">
    <w:nsid w:val="02CB53C8"/>
    <w:multiLevelType w:val="hybridMultilevel"/>
    <w:tmpl w:val="DB2245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6E76D10"/>
    <w:multiLevelType w:val="multilevel"/>
    <w:tmpl w:val="9618AB3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 w15:restartNumberingAfterBreak="0">
    <w:nsid w:val="08DE4FBB"/>
    <w:multiLevelType w:val="hybridMultilevel"/>
    <w:tmpl w:val="FF608F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B3A7365"/>
    <w:multiLevelType w:val="multilevel"/>
    <w:tmpl w:val="9390A418"/>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5" w15:restartNumberingAfterBreak="0">
    <w:nsid w:val="0F56134D"/>
    <w:multiLevelType w:val="multilevel"/>
    <w:tmpl w:val="3EBC29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1645CE8"/>
    <w:multiLevelType w:val="multilevel"/>
    <w:tmpl w:val="0C72E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8E001D"/>
    <w:multiLevelType w:val="hybridMultilevel"/>
    <w:tmpl w:val="E7FA03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30561B2"/>
    <w:multiLevelType w:val="hybridMultilevel"/>
    <w:tmpl w:val="81588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144D23"/>
    <w:multiLevelType w:val="multilevel"/>
    <w:tmpl w:val="151C550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8AF2B6C"/>
    <w:multiLevelType w:val="multilevel"/>
    <w:tmpl w:val="07E41574"/>
    <w:lvl w:ilvl="0">
      <w:start w:val="1"/>
      <w:numFmt w:val="decimal"/>
      <w:lvlText w:val="%1."/>
      <w:lvlJc w:val="left"/>
      <w:pPr>
        <w:tabs>
          <w:tab w:val="num" w:pos="360"/>
        </w:tabs>
        <w:ind w:left="360" w:hanging="360"/>
      </w:pPr>
      <w:rPr>
        <w:b w:val="0"/>
        <w:sz w:val="24"/>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11" w15:restartNumberingAfterBreak="0">
    <w:nsid w:val="19EC2501"/>
    <w:multiLevelType w:val="multilevel"/>
    <w:tmpl w:val="890C1C6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27273D84"/>
    <w:multiLevelType w:val="multilevel"/>
    <w:tmpl w:val="6C127E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C196E90"/>
    <w:multiLevelType w:val="multilevel"/>
    <w:tmpl w:val="933CE63A"/>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4" w15:restartNumberingAfterBreak="0">
    <w:nsid w:val="30404414"/>
    <w:multiLevelType w:val="multilevel"/>
    <w:tmpl w:val="F2949766"/>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0696678"/>
    <w:multiLevelType w:val="multilevel"/>
    <w:tmpl w:val="B63472F0"/>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5BB79A1"/>
    <w:multiLevelType w:val="multilevel"/>
    <w:tmpl w:val="EF32D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BF0293"/>
    <w:multiLevelType w:val="multilevel"/>
    <w:tmpl w:val="FE8028E4"/>
    <w:lvl w:ilvl="0">
      <w:start w:val="1"/>
      <w:numFmt w:val="bullet"/>
      <w:lvlText w:val="•"/>
      <w:lvlJc w:val="left"/>
      <w:pPr>
        <w:tabs>
          <w:tab w:val="num" w:pos="360"/>
        </w:tabs>
        <w:ind w:left="360" w:hanging="360"/>
      </w:pPr>
      <w:rPr>
        <w:rFonts w:ascii="Arial" w:hAnsi="Arial" w:cs="Aria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18" w15:restartNumberingAfterBreak="0">
    <w:nsid w:val="39CC127E"/>
    <w:multiLevelType w:val="multilevel"/>
    <w:tmpl w:val="45985A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B1D0D6E"/>
    <w:multiLevelType w:val="hybridMultilevel"/>
    <w:tmpl w:val="E3A253DE"/>
    <w:lvl w:ilvl="0" w:tplc="04090005">
      <w:start w:val="1"/>
      <w:numFmt w:val="bullet"/>
      <w:lvlText w:val=""/>
      <w:lvlJc w:val="left"/>
      <w:pPr>
        <w:tabs>
          <w:tab w:val="num" w:pos="360"/>
        </w:tabs>
        <w:ind w:left="360" w:hanging="360"/>
      </w:pPr>
      <w:rPr>
        <w:rFonts w:ascii="Wingdings" w:hAnsi="Wingdings" w:hint="default"/>
      </w:rPr>
    </w:lvl>
    <w:lvl w:ilvl="1" w:tplc="66E4C4CA" w:tentative="1">
      <w:start w:val="1"/>
      <w:numFmt w:val="bullet"/>
      <w:lvlText w:val="•"/>
      <w:lvlJc w:val="left"/>
      <w:pPr>
        <w:tabs>
          <w:tab w:val="num" w:pos="1080"/>
        </w:tabs>
        <w:ind w:left="1080" w:hanging="360"/>
      </w:pPr>
      <w:rPr>
        <w:rFonts w:ascii="Times New Roman" w:hAnsi="Times New Roman" w:hint="default"/>
      </w:rPr>
    </w:lvl>
    <w:lvl w:ilvl="2" w:tplc="2834C8F2" w:tentative="1">
      <w:start w:val="1"/>
      <w:numFmt w:val="bullet"/>
      <w:lvlText w:val="•"/>
      <w:lvlJc w:val="left"/>
      <w:pPr>
        <w:tabs>
          <w:tab w:val="num" w:pos="1800"/>
        </w:tabs>
        <w:ind w:left="1800" w:hanging="360"/>
      </w:pPr>
      <w:rPr>
        <w:rFonts w:ascii="Times New Roman" w:hAnsi="Times New Roman" w:hint="default"/>
      </w:rPr>
    </w:lvl>
    <w:lvl w:ilvl="3" w:tplc="62CED7CC" w:tentative="1">
      <w:start w:val="1"/>
      <w:numFmt w:val="bullet"/>
      <w:lvlText w:val="•"/>
      <w:lvlJc w:val="left"/>
      <w:pPr>
        <w:tabs>
          <w:tab w:val="num" w:pos="2520"/>
        </w:tabs>
        <w:ind w:left="2520" w:hanging="360"/>
      </w:pPr>
      <w:rPr>
        <w:rFonts w:ascii="Times New Roman" w:hAnsi="Times New Roman" w:hint="default"/>
      </w:rPr>
    </w:lvl>
    <w:lvl w:ilvl="4" w:tplc="57642718" w:tentative="1">
      <w:start w:val="1"/>
      <w:numFmt w:val="bullet"/>
      <w:lvlText w:val="•"/>
      <w:lvlJc w:val="left"/>
      <w:pPr>
        <w:tabs>
          <w:tab w:val="num" w:pos="3240"/>
        </w:tabs>
        <w:ind w:left="3240" w:hanging="360"/>
      </w:pPr>
      <w:rPr>
        <w:rFonts w:ascii="Times New Roman" w:hAnsi="Times New Roman" w:hint="default"/>
      </w:rPr>
    </w:lvl>
    <w:lvl w:ilvl="5" w:tplc="25861294" w:tentative="1">
      <w:start w:val="1"/>
      <w:numFmt w:val="bullet"/>
      <w:lvlText w:val="•"/>
      <w:lvlJc w:val="left"/>
      <w:pPr>
        <w:tabs>
          <w:tab w:val="num" w:pos="3960"/>
        </w:tabs>
        <w:ind w:left="3960" w:hanging="360"/>
      </w:pPr>
      <w:rPr>
        <w:rFonts w:ascii="Times New Roman" w:hAnsi="Times New Roman" w:hint="default"/>
      </w:rPr>
    </w:lvl>
    <w:lvl w:ilvl="6" w:tplc="2C94A474" w:tentative="1">
      <w:start w:val="1"/>
      <w:numFmt w:val="bullet"/>
      <w:lvlText w:val="•"/>
      <w:lvlJc w:val="left"/>
      <w:pPr>
        <w:tabs>
          <w:tab w:val="num" w:pos="4680"/>
        </w:tabs>
        <w:ind w:left="4680" w:hanging="360"/>
      </w:pPr>
      <w:rPr>
        <w:rFonts w:ascii="Times New Roman" w:hAnsi="Times New Roman" w:hint="default"/>
      </w:rPr>
    </w:lvl>
    <w:lvl w:ilvl="7" w:tplc="A9525ABE" w:tentative="1">
      <w:start w:val="1"/>
      <w:numFmt w:val="bullet"/>
      <w:lvlText w:val="•"/>
      <w:lvlJc w:val="left"/>
      <w:pPr>
        <w:tabs>
          <w:tab w:val="num" w:pos="5400"/>
        </w:tabs>
        <w:ind w:left="5400" w:hanging="360"/>
      </w:pPr>
      <w:rPr>
        <w:rFonts w:ascii="Times New Roman" w:hAnsi="Times New Roman" w:hint="default"/>
      </w:rPr>
    </w:lvl>
    <w:lvl w:ilvl="8" w:tplc="931E5D1E"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3B462E88"/>
    <w:multiLevelType w:val="multilevel"/>
    <w:tmpl w:val="BAEA3B2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3BD87DD0"/>
    <w:multiLevelType w:val="multilevel"/>
    <w:tmpl w:val="D5C689A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409C68E7"/>
    <w:multiLevelType w:val="hybridMultilevel"/>
    <w:tmpl w:val="6ADA9E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431011E2"/>
    <w:multiLevelType w:val="multilevel"/>
    <w:tmpl w:val="971EDA8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4" w15:restartNumberingAfterBreak="0">
    <w:nsid w:val="4630699A"/>
    <w:multiLevelType w:val="multilevel"/>
    <w:tmpl w:val="28C6AC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47721BD9"/>
    <w:multiLevelType w:val="multilevel"/>
    <w:tmpl w:val="0A721C0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4CCF7114"/>
    <w:multiLevelType w:val="multilevel"/>
    <w:tmpl w:val="BDF4E2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51404C26"/>
    <w:multiLevelType w:val="multilevel"/>
    <w:tmpl w:val="234687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2D62782"/>
    <w:multiLevelType w:val="multilevel"/>
    <w:tmpl w:val="F2949766"/>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799530F"/>
    <w:multiLevelType w:val="multilevel"/>
    <w:tmpl w:val="635AF75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587B2E99"/>
    <w:multiLevelType w:val="multilevel"/>
    <w:tmpl w:val="E0C6CD80"/>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1" w15:restartNumberingAfterBreak="0">
    <w:nsid w:val="593E6A6C"/>
    <w:multiLevelType w:val="multilevel"/>
    <w:tmpl w:val="AF945D42"/>
    <w:lvl w:ilvl="0">
      <w:start w:val="2"/>
      <w:numFmt w:val="upperRoman"/>
      <w:lvlText w:val="%1."/>
      <w:lvlJc w:val="left"/>
      <w:pPr>
        <w:ind w:left="1080" w:hanging="720"/>
      </w:pPr>
      <w:rPr>
        <w:rFonts w:hint="default"/>
        <w:color w:val="406B9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9CF2DAA"/>
    <w:multiLevelType w:val="multilevel"/>
    <w:tmpl w:val="3FE48990"/>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3" w15:restartNumberingAfterBreak="0">
    <w:nsid w:val="5B884AFD"/>
    <w:multiLevelType w:val="hybridMultilevel"/>
    <w:tmpl w:val="1C820D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5D18237F"/>
    <w:multiLevelType w:val="multilevel"/>
    <w:tmpl w:val="9618AB3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5" w15:restartNumberingAfterBreak="0">
    <w:nsid w:val="5EC610C0"/>
    <w:multiLevelType w:val="multilevel"/>
    <w:tmpl w:val="828C9F52"/>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15:restartNumberingAfterBreak="0">
    <w:nsid w:val="6191418E"/>
    <w:multiLevelType w:val="hybridMultilevel"/>
    <w:tmpl w:val="53AE8BB6"/>
    <w:lvl w:ilvl="0" w:tplc="6240A8E6">
      <w:start w:val="1"/>
      <w:numFmt w:val="bullet"/>
      <w:lvlText w:val=""/>
      <w:lvlJc w:val="left"/>
      <w:pPr>
        <w:tabs>
          <w:tab w:val="num" w:pos="720"/>
        </w:tabs>
        <w:ind w:left="720" w:hanging="360"/>
      </w:pPr>
      <w:rPr>
        <w:rFonts w:ascii="Wingdings" w:hAnsi="Wingdings" w:hint="default"/>
      </w:rPr>
    </w:lvl>
    <w:lvl w:ilvl="1" w:tplc="25D23B50" w:tentative="1">
      <w:start w:val="1"/>
      <w:numFmt w:val="bullet"/>
      <w:lvlText w:val=""/>
      <w:lvlJc w:val="left"/>
      <w:pPr>
        <w:tabs>
          <w:tab w:val="num" w:pos="1440"/>
        </w:tabs>
        <w:ind w:left="1440" w:hanging="360"/>
      </w:pPr>
      <w:rPr>
        <w:rFonts w:ascii="Wingdings" w:hAnsi="Wingdings" w:hint="default"/>
      </w:rPr>
    </w:lvl>
    <w:lvl w:ilvl="2" w:tplc="BE8A550A" w:tentative="1">
      <w:start w:val="1"/>
      <w:numFmt w:val="bullet"/>
      <w:lvlText w:val=""/>
      <w:lvlJc w:val="left"/>
      <w:pPr>
        <w:tabs>
          <w:tab w:val="num" w:pos="2160"/>
        </w:tabs>
        <w:ind w:left="2160" w:hanging="360"/>
      </w:pPr>
      <w:rPr>
        <w:rFonts w:ascii="Wingdings" w:hAnsi="Wingdings" w:hint="default"/>
      </w:rPr>
    </w:lvl>
    <w:lvl w:ilvl="3" w:tplc="C83AF252" w:tentative="1">
      <w:start w:val="1"/>
      <w:numFmt w:val="bullet"/>
      <w:lvlText w:val=""/>
      <w:lvlJc w:val="left"/>
      <w:pPr>
        <w:tabs>
          <w:tab w:val="num" w:pos="2880"/>
        </w:tabs>
        <w:ind w:left="2880" w:hanging="360"/>
      </w:pPr>
      <w:rPr>
        <w:rFonts w:ascii="Wingdings" w:hAnsi="Wingdings" w:hint="default"/>
      </w:rPr>
    </w:lvl>
    <w:lvl w:ilvl="4" w:tplc="C61A80FC" w:tentative="1">
      <w:start w:val="1"/>
      <w:numFmt w:val="bullet"/>
      <w:lvlText w:val=""/>
      <w:lvlJc w:val="left"/>
      <w:pPr>
        <w:tabs>
          <w:tab w:val="num" w:pos="3600"/>
        </w:tabs>
        <w:ind w:left="3600" w:hanging="360"/>
      </w:pPr>
      <w:rPr>
        <w:rFonts w:ascii="Wingdings" w:hAnsi="Wingdings" w:hint="default"/>
      </w:rPr>
    </w:lvl>
    <w:lvl w:ilvl="5" w:tplc="B37415DA" w:tentative="1">
      <w:start w:val="1"/>
      <w:numFmt w:val="bullet"/>
      <w:lvlText w:val=""/>
      <w:lvlJc w:val="left"/>
      <w:pPr>
        <w:tabs>
          <w:tab w:val="num" w:pos="4320"/>
        </w:tabs>
        <w:ind w:left="4320" w:hanging="360"/>
      </w:pPr>
      <w:rPr>
        <w:rFonts w:ascii="Wingdings" w:hAnsi="Wingdings" w:hint="default"/>
      </w:rPr>
    </w:lvl>
    <w:lvl w:ilvl="6" w:tplc="9020B0EA" w:tentative="1">
      <w:start w:val="1"/>
      <w:numFmt w:val="bullet"/>
      <w:lvlText w:val=""/>
      <w:lvlJc w:val="left"/>
      <w:pPr>
        <w:tabs>
          <w:tab w:val="num" w:pos="5040"/>
        </w:tabs>
        <w:ind w:left="5040" w:hanging="360"/>
      </w:pPr>
      <w:rPr>
        <w:rFonts w:ascii="Wingdings" w:hAnsi="Wingdings" w:hint="default"/>
      </w:rPr>
    </w:lvl>
    <w:lvl w:ilvl="7" w:tplc="8A54388E" w:tentative="1">
      <w:start w:val="1"/>
      <w:numFmt w:val="bullet"/>
      <w:lvlText w:val=""/>
      <w:lvlJc w:val="left"/>
      <w:pPr>
        <w:tabs>
          <w:tab w:val="num" w:pos="5760"/>
        </w:tabs>
        <w:ind w:left="5760" w:hanging="360"/>
      </w:pPr>
      <w:rPr>
        <w:rFonts w:ascii="Wingdings" w:hAnsi="Wingdings" w:hint="default"/>
      </w:rPr>
    </w:lvl>
    <w:lvl w:ilvl="8" w:tplc="24203E4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347D4D"/>
    <w:multiLevelType w:val="multilevel"/>
    <w:tmpl w:val="B374E718"/>
    <w:lvl w:ilvl="0">
      <w:start w:val="1"/>
      <w:numFmt w:val="bullet"/>
      <w:lvlText w:val="•"/>
      <w:lvlJc w:val="left"/>
      <w:pPr>
        <w:tabs>
          <w:tab w:val="num" w:pos="720"/>
        </w:tabs>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67A579DE"/>
    <w:multiLevelType w:val="multilevel"/>
    <w:tmpl w:val="9618AB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39" w15:restartNumberingAfterBreak="0">
    <w:nsid w:val="67C67652"/>
    <w:multiLevelType w:val="multilevel"/>
    <w:tmpl w:val="D15896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DEF35D7"/>
    <w:multiLevelType w:val="hybridMultilevel"/>
    <w:tmpl w:val="5B844576"/>
    <w:lvl w:ilvl="0" w:tplc="04090005">
      <w:start w:val="1"/>
      <w:numFmt w:val="bullet"/>
      <w:lvlText w:val=""/>
      <w:lvlJc w:val="left"/>
      <w:pPr>
        <w:tabs>
          <w:tab w:val="num" w:pos="360"/>
        </w:tabs>
        <w:ind w:left="360" w:hanging="360"/>
      </w:pPr>
      <w:rPr>
        <w:rFonts w:ascii="Wingdings" w:hAnsi="Wingdings" w:hint="default"/>
      </w:rPr>
    </w:lvl>
    <w:lvl w:ilvl="1" w:tplc="EBE42B8C" w:tentative="1">
      <w:start w:val="1"/>
      <w:numFmt w:val="bullet"/>
      <w:lvlText w:val="•"/>
      <w:lvlJc w:val="left"/>
      <w:pPr>
        <w:tabs>
          <w:tab w:val="num" w:pos="1080"/>
        </w:tabs>
        <w:ind w:left="1080" w:hanging="360"/>
      </w:pPr>
      <w:rPr>
        <w:rFonts w:ascii="Times New Roman" w:hAnsi="Times New Roman" w:hint="default"/>
      </w:rPr>
    </w:lvl>
    <w:lvl w:ilvl="2" w:tplc="19981BA0" w:tentative="1">
      <w:start w:val="1"/>
      <w:numFmt w:val="bullet"/>
      <w:lvlText w:val="•"/>
      <w:lvlJc w:val="left"/>
      <w:pPr>
        <w:tabs>
          <w:tab w:val="num" w:pos="1800"/>
        </w:tabs>
        <w:ind w:left="1800" w:hanging="360"/>
      </w:pPr>
      <w:rPr>
        <w:rFonts w:ascii="Times New Roman" w:hAnsi="Times New Roman" w:hint="default"/>
      </w:rPr>
    </w:lvl>
    <w:lvl w:ilvl="3" w:tplc="0A8E4B9C" w:tentative="1">
      <w:start w:val="1"/>
      <w:numFmt w:val="bullet"/>
      <w:lvlText w:val="•"/>
      <w:lvlJc w:val="left"/>
      <w:pPr>
        <w:tabs>
          <w:tab w:val="num" w:pos="2520"/>
        </w:tabs>
        <w:ind w:left="2520" w:hanging="360"/>
      </w:pPr>
      <w:rPr>
        <w:rFonts w:ascii="Times New Roman" w:hAnsi="Times New Roman" w:hint="default"/>
      </w:rPr>
    </w:lvl>
    <w:lvl w:ilvl="4" w:tplc="1D3C101A" w:tentative="1">
      <w:start w:val="1"/>
      <w:numFmt w:val="bullet"/>
      <w:lvlText w:val="•"/>
      <w:lvlJc w:val="left"/>
      <w:pPr>
        <w:tabs>
          <w:tab w:val="num" w:pos="3240"/>
        </w:tabs>
        <w:ind w:left="3240" w:hanging="360"/>
      </w:pPr>
      <w:rPr>
        <w:rFonts w:ascii="Times New Roman" w:hAnsi="Times New Roman" w:hint="default"/>
      </w:rPr>
    </w:lvl>
    <w:lvl w:ilvl="5" w:tplc="29D66558" w:tentative="1">
      <w:start w:val="1"/>
      <w:numFmt w:val="bullet"/>
      <w:lvlText w:val="•"/>
      <w:lvlJc w:val="left"/>
      <w:pPr>
        <w:tabs>
          <w:tab w:val="num" w:pos="3960"/>
        </w:tabs>
        <w:ind w:left="3960" w:hanging="360"/>
      </w:pPr>
      <w:rPr>
        <w:rFonts w:ascii="Times New Roman" w:hAnsi="Times New Roman" w:hint="default"/>
      </w:rPr>
    </w:lvl>
    <w:lvl w:ilvl="6" w:tplc="3BFC8FB8" w:tentative="1">
      <w:start w:val="1"/>
      <w:numFmt w:val="bullet"/>
      <w:lvlText w:val="•"/>
      <w:lvlJc w:val="left"/>
      <w:pPr>
        <w:tabs>
          <w:tab w:val="num" w:pos="4680"/>
        </w:tabs>
        <w:ind w:left="4680" w:hanging="360"/>
      </w:pPr>
      <w:rPr>
        <w:rFonts w:ascii="Times New Roman" w:hAnsi="Times New Roman" w:hint="default"/>
      </w:rPr>
    </w:lvl>
    <w:lvl w:ilvl="7" w:tplc="EE445BA2" w:tentative="1">
      <w:start w:val="1"/>
      <w:numFmt w:val="bullet"/>
      <w:lvlText w:val="•"/>
      <w:lvlJc w:val="left"/>
      <w:pPr>
        <w:tabs>
          <w:tab w:val="num" w:pos="5400"/>
        </w:tabs>
        <w:ind w:left="5400" w:hanging="360"/>
      </w:pPr>
      <w:rPr>
        <w:rFonts w:ascii="Times New Roman" w:hAnsi="Times New Roman" w:hint="default"/>
      </w:rPr>
    </w:lvl>
    <w:lvl w:ilvl="8" w:tplc="BBD0B878" w:tentative="1">
      <w:start w:val="1"/>
      <w:numFmt w:val="bullet"/>
      <w:lvlText w:val="•"/>
      <w:lvlJc w:val="left"/>
      <w:pPr>
        <w:tabs>
          <w:tab w:val="num" w:pos="6120"/>
        </w:tabs>
        <w:ind w:left="6120" w:hanging="360"/>
      </w:pPr>
      <w:rPr>
        <w:rFonts w:ascii="Times New Roman" w:hAnsi="Times New Roman" w:hint="default"/>
      </w:rPr>
    </w:lvl>
  </w:abstractNum>
  <w:abstractNum w:abstractNumId="41" w15:restartNumberingAfterBreak="0">
    <w:nsid w:val="6E2267CA"/>
    <w:multiLevelType w:val="multilevel"/>
    <w:tmpl w:val="04B045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F5861B3"/>
    <w:multiLevelType w:val="hybridMultilevel"/>
    <w:tmpl w:val="CD364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16D37DB"/>
    <w:multiLevelType w:val="hybridMultilevel"/>
    <w:tmpl w:val="269EC214"/>
    <w:lvl w:ilvl="0" w:tplc="FE663066">
      <w:start w:val="1"/>
      <w:numFmt w:val="bullet"/>
      <w:lvlText w:val="•"/>
      <w:lvlJc w:val="left"/>
      <w:pPr>
        <w:tabs>
          <w:tab w:val="num" w:pos="720"/>
        </w:tabs>
        <w:ind w:left="720" w:hanging="360"/>
      </w:pPr>
      <w:rPr>
        <w:rFonts w:ascii="Arial" w:hAnsi="Arial" w:hint="default"/>
      </w:rPr>
    </w:lvl>
    <w:lvl w:ilvl="1" w:tplc="04C66A44">
      <w:numFmt w:val="bullet"/>
      <w:lvlText w:val="•"/>
      <w:lvlJc w:val="left"/>
      <w:pPr>
        <w:tabs>
          <w:tab w:val="num" w:pos="1440"/>
        </w:tabs>
        <w:ind w:left="1440" w:hanging="360"/>
      </w:pPr>
      <w:rPr>
        <w:rFonts w:ascii="Arial" w:hAnsi="Arial" w:hint="default"/>
      </w:rPr>
    </w:lvl>
    <w:lvl w:ilvl="2" w:tplc="4EBA9B04" w:tentative="1">
      <w:start w:val="1"/>
      <w:numFmt w:val="bullet"/>
      <w:lvlText w:val="•"/>
      <w:lvlJc w:val="left"/>
      <w:pPr>
        <w:tabs>
          <w:tab w:val="num" w:pos="2160"/>
        </w:tabs>
        <w:ind w:left="2160" w:hanging="360"/>
      </w:pPr>
      <w:rPr>
        <w:rFonts w:ascii="Arial" w:hAnsi="Arial" w:hint="default"/>
      </w:rPr>
    </w:lvl>
    <w:lvl w:ilvl="3" w:tplc="6F50E72A" w:tentative="1">
      <w:start w:val="1"/>
      <w:numFmt w:val="bullet"/>
      <w:lvlText w:val="•"/>
      <w:lvlJc w:val="left"/>
      <w:pPr>
        <w:tabs>
          <w:tab w:val="num" w:pos="2880"/>
        </w:tabs>
        <w:ind w:left="2880" w:hanging="360"/>
      </w:pPr>
      <w:rPr>
        <w:rFonts w:ascii="Arial" w:hAnsi="Arial" w:hint="default"/>
      </w:rPr>
    </w:lvl>
    <w:lvl w:ilvl="4" w:tplc="DAFEBEA8" w:tentative="1">
      <w:start w:val="1"/>
      <w:numFmt w:val="bullet"/>
      <w:lvlText w:val="•"/>
      <w:lvlJc w:val="left"/>
      <w:pPr>
        <w:tabs>
          <w:tab w:val="num" w:pos="3600"/>
        </w:tabs>
        <w:ind w:left="3600" w:hanging="360"/>
      </w:pPr>
      <w:rPr>
        <w:rFonts w:ascii="Arial" w:hAnsi="Arial" w:hint="default"/>
      </w:rPr>
    </w:lvl>
    <w:lvl w:ilvl="5" w:tplc="E2E2937E" w:tentative="1">
      <w:start w:val="1"/>
      <w:numFmt w:val="bullet"/>
      <w:lvlText w:val="•"/>
      <w:lvlJc w:val="left"/>
      <w:pPr>
        <w:tabs>
          <w:tab w:val="num" w:pos="4320"/>
        </w:tabs>
        <w:ind w:left="4320" w:hanging="360"/>
      </w:pPr>
      <w:rPr>
        <w:rFonts w:ascii="Arial" w:hAnsi="Arial" w:hint="default"/>
      </w:rPr>
    </w:lvl>
    <w:lvl w:ilvl="6" w:tplc="EC0E6B50" w:tentative="1">
      <w:start w:val="1"/>
      <w:numFmt w:val="bullet"/>
      <w:lvlText w:val="•"/>
      <w:lvlJc w:val="left"/>
      <w:pPr>
        <w:tabs>
          <w:tab w:val="num" w:pos="5040"/>
        </w:tabs>
        <w:ind w:left="5040" w:hanging="360"/>
      </w:pPr>
      <w:rPr>
        <w:rFonts w:ascii="Arial" w:hAnsi="Arial" w:hint="default"/>
      </w:rPr>
    </w:lvl>
    <w:lvl w:ilvl="7" w:tplc="6B9A7BE8" w:tentative="1">
      <w:start w:val="1"/>
      <w:numFmt w:val="bullet"/>
      <w:lvlText w:val="•"/>
      <w:lvlJc w:val="left"/>
      <w:pPr>
        <w:tabs>
          <w:tab w:val="num" w:pos="5760"/>
        </w:tabs>
        <w:ind w:left="5760" w:hanging="360"/>
      </w:pPr>
      <w:rPr>
        <w:rFonts w:ascii="Arial" w:hAnsi="Arial" w:hint="default"/>
      </w:rPr>
    </w:lvl>
    <w:lvl w:ilvl="8" w:tplc="D3EA579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26F4FC7"/>
    <w:multiLevelType w:val="multilevel"/>
    <w:tmpl w:val="831897A8"/>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5" w15:restartNumberingAfterBreak="0">
    <w:nsid w:val="79CE22B6"/>
    <w:multiLevelType w:val="hybridMultilevel"/>
    <w:tmpl w:val="56AC78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ADB73CE"/>
    <w:multiLevelType w:val="hybridMultilevel"/>
    <w:tmpl w:val="F10AB642"/>
    <w:lvl w:ilvl="0" w:tplc="04090005">
      <w:start w:val="1"/>
      <w:numFmt w:val="bullet"/>
      <w:lvlText w:val=""/>
      <w:lvlJc w:val="left"/>
      <w:pPr>
        <w:tabs>
          <w:tab w:val="num" w:pos="360"/>
        </w:tabs>
        <w:ind w:left="360" w:hanging="360"/>
      </w:pPr>
      <w:rPr>
        <w:rFonts w:ascii="Wingdings" w:hAnsi="Wingdings" w:hint="default"/>
      </w:rPr>
    </w:lvl>
    <w:lvl w:ilvl="1" w:tplc="E990E13E" w:tentative="1">
      <w:start w:val="1"/>
      <w:numFmt w:val="bullet"/>
      <w:lvlText w:val="•"/>
      <w:lvlJc w:val="left"/>
      <w:pPr>
        <w:tabs>
          <w:tab w:val="num" w:pos="1080"/>
        </w:tabs>
        <w:ind w:left="1080" w:hanging="360"/>
      </w:pPr>
      <w:rPr>
        <w:rFonts w:ascii="Times New Roman" w:hAnsi="Times New Roman" w:hint="default"/>
      </w:rPr>
    </w:lvl>
    <w:lvl w:ilvl="2" w:tplc="BA6C5B5E" w:tentative="1">
      <w:start w:val="1"/>
      <w:numFmt w:val="bullet"/>
      <w:lvlText w:val="•"/>
      <w:lvlJc w:val="left"/>
      <w:pPr>
        <w:tabs>
          <w:tab w:val="num" w:pos="1800"/>
        </w:tabs>
        <w:ind w:left="1800" w:hanging="360"/>
      </w:pPr>
      <w:rPr>
        <w:rFonts w:ascii="Times New Roman" w:hAnsi="Times New Roman" w:hint="default"/>
      </w:rPr>
    </w:lvl>
    <w:lvl w:ilvl="3" w:tplc="ACD87AB0" w:tentative="1">
      <w:start w:val="1"/>
      <w:numFmt w:val="bullet"/>
      <w:lvlText w:val="•"/>
      <w:lvlJc w:val="left"/>
      <w:pPr>
        <w:tabs>
          <w:tab w:val="num" w:pos="2520"/>
        </w:tabs>
        <w:ind w:left="2520" w:hanging="360"/>
      </w:pPr>
      <w:rPr>
        <w:rFonts w:ascii="Times New Roman" w:hAnsi="Times New Roman" w:hint="default"/>
      </w:rPr>
    </w:lvl>
    <w:lvl w:ilvl="4" w:tplc="25D607BA" w:tentative="1">
      <w:start w:val="1"/>
      <w:numFmt w:val="bullet"/>
      <w:lvlText w:val="•"/>
      <w:lvlJc w:val="left"/>
      <w:pPr>
        <w:tabs>
          <w:tab w:val="num" w:pos="3240"/>
        </w:tabs>
        <w:ind w:left="3240" w:hanging="360"/>
      </w:pPr>
      <w:rPr>
        <w:rFonts w:ascii="Times New Roman" w:hAnsi="Times New Roman" w:hint="default"/>
      </w:rPr>
    </w:lvl>
    <w:lvl w:ilvl="5" w:tplc="E1228170" w:tentative="1">
      <w:start w:val="1"/>
      <w:numFmt w:val="bullet"/>
      <w:lvlText w:val="•"/>
      <w:lvlJc w:val="left"/>
      <w:pPr>
        <w:tabs>
          <w:tab w:val="num" w:pos="3960"/>
        </w:tabs>
        <w:ind w:left="3960" w:hanging="360"/>
      </w:pPr>
      <w:rPr>
        <w:rFonts w:ascii="Times New Roman" w:hAnsi="Times New Roman" w:hint="default"/>
      </w:rPr>
    </w:lvl>
    <w:lvl w:ilvl="6" w:tplc="33BAF52A" w:tentative="1">
      <w:start w:val="1"/>
      <w:numFmt w:val="bullet"/>
      <w:lvlText w:val="•"/>
      <w:lvlJc w:val="left"/>
      <w:pPr>
        <w:tabs>
          <w:tab w:val="num" w:pos="4680"/>
        </w:tabs>
        <w:ind w:left="4680" w:hanging="360"/>
      </w:pPr>
      <w:rPr>
        <w:rFonts w:ascii="Times New Roman" w:hAnsi="Times New Roman" w:hint="default"/>
      </w:rPr>
    </w:lvl>
    <w:lvl w:ilvl="7" w:tplc="0DE45378" w:tentative="1">
      <w:start w:val="1"/>
      <w:numFmt w:val="bullet"/>
      <w:lvlText w:val="•"/>
      <w:lvlJc w:val="left"/>
      <w:pPr>
        <w:tabs>
          <w:tab w:val="num" w:pos="5400"/>
        </w:tabs>
        <w:ind w:left="5400" w:hanging="360"/>
      </w:pPr>
      <w:rPr>
        <w:rFonts w:ascii="Times New Roman" w:hAnsi="Times New Roman" w:hint="default"/>
      </w:rPr>
    </w:lvl>
    <w:lvl w:ilvl="8" w:tplc="957A1590" w:tentative="1">
      <w:start w:val="1"/>
      <w:numFmt w:val="bullet"/>
      <w:lvlText w:val="•"/>
      <w:lvlJc w:val="left"/>
      <w:pPr>
        <w:tabs>
          <w:tab w:val="num" w:pos="6120"/>
        </w:tabs>
        <w:ind w:left="6120" w:hanging="360"/>
      </w:pPr>
      <w:rPr>
        <w:rFonts w:ascii="Times New Roman" w:hAnsi="Times New Roman" w:hint="default"/>
      </w:rPr>
    </w:lvl>
  </w:abstractNum>
  <w:abstractNum w:abstractNumId="47" w15:restartNumberingAfterBreak="0">
    <w:nsid w:val="7CE77901"/>
    <w:multiLevelType w:val="multilevel"/>
    <w:tmpl w:val="C56C4D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7D2670BF"/>
    <w:multiLevelType w:val="multilevel"/>
    <w:tmpl w:val="4490DD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7DB44854"/>
    <w:multiLevelType w:val="hybridMultilevel"/>
    <w:tmpl w:val="1706C5E2"/>
    <w:lvl w:ilvl="0" w:tplc="04090005">
      <w:start w:val="1"/>
      <w:numFmt w:val="bullet"/>
      <w:lvlText w:val=""/>
      <w:lvlJc w:val="left"/>
      <w:pPr>
        <w:tabs>
          <w:tab w:val="num" w:pos="360"/>
        </w:tabs>
        <w:ind w:left="360" w:hanging="360"/>
      </w:pPr>
      <w:rPr>
        <w:rFonts w:ascii="Wingdings" w:hAnsi="Wingdings" w:hint="default"/>
      </w:rPr>
    </w:lvl>
    <w:lvl w:ilvl="1" w:tplc="50BCBF46" w:tentative="1">
      <w:start w:val="1"/>
      <w:numFmt w:val="bullet"/>
      <w:lvlText w:val="•"/>
      <w:lvlJc w:val="left"/>
      <w:pPr>
        <w:tabs>
          <w:tab w:val="num" w:pos="1080"/>
        </w:tabs>
        <w:ind w:left="1080" w:hanging="360"/>
      </w:pPr>
      <w:rPr>
        <w:rFonts w:ascii="Times New Roman" w:hAnsi="Times New Roman" w:hint="default"/>
      </w:rPr>
    </w:lvl>
    <w:lvl w:ilvl="2" w:tplc="9820A566" w:tentative="1">
      <w:start w:val="1"/>
      <w:numFmt w:val="bullet"/>
      <w:lvlText w:val="•"/>
      <w:lvlJc w:val="left"/>
      <w:pPr>
        <w:tabs>
          <w:tab w:val="num" w:pos="1800"/>
        </w:tabs>
        <w:ind w:left="1800" w:hanging="360"/>
      </w:pPr>
      <w:rPr>
        <w:rFonts w:ascii="Times New Roman" w:hAnsi="Times New Roman" w:hint="default"/>
      </w:rPr>
    </w:lvl>
    <w:lvl w:ilvl="3" w:tplc="E3A26E84" w:tentative="1">
      <w:start w:val="1"/>
      <w:numFmt w:val="bullet"/>
      <w:lvlText w:val="•"/>
      <w:lvlJc w:val="left"/>
      <w:pPr>
        <w:tabs>
          <w:tab w:val="num" w:pos="2520"/>
        </w:tabs>
        <w:ind w:left="2520" w:hanging="360"/>
      </w:pPr>
      <w:rPr>
        <w:rFonts w:ascii="Times New Roman" w:hAnsi="Times New Roman" w:hint="default"/>
      </w:rPr>
    </w:lvl>
    <w:lvl w:ilvl="4" w:tplc="30F6C306" w:tentative="1">
      <w:start w:val="1"/>
      <w:numFmt w:val="bullet"/>
      <w:lvlText w:val="•"/>
      <w:lvlJc w:val="left"/>
      <w:pPr>
        <w:tabs>
          <w:tab w:val="num" w:pos="3240"/>
        </w:tabs>
        <w:ind w:left="3240" w:hanging="360"/>
      </w:pPr>
      <w:rPr>
        <w:rFonts w:ascii="Times New Roman" w:hAnsi="Times New Roman" w:hint="default"/>
      </w:rPr>
    </w:lvl>
    <w:lvl w:ilvl="5" w:tplc="3278761E" w:tentative="1">
      <w:start w:val="1"/>
      <w:numFmt w:val="bullet"/>
      <w:lvlText w:val="•"/>
      <w:lvlJc w:val="left"/>
      <w:pPr>
        <w:tabs>
          <w:tab w:val="num" w:pos="3960"/>
        </w:tabs>
        <w:ind w:left="3960" w:hanging="360"/>
      </w:pPr>
      <w:rPr>
        <w:rFonts w:ascii="Times New Roman" w:hAnsi="Times New Roman" w:hint="default"/>
      </w:rPr>
    </w:lvl>
    <w:lvl w:ilvl="6" w:tplc="FFCCEF7A" w:tentative="1">
      <w:start w:val="1"/>
      <w:numFmt w:val="bullet"/>
      <w:lvlText w:val="•"/>
      <w:lvlJc w:val="left"/>
      <w:pPr>
        <w:tabs>
          <w:tab w:val="num" w:pos="4680"/>
        </w:tabs>
        <w:ind w:left="4680" w:hanging="360"/>
      </w:pPr>
      <w:rPr>
        <w:rFonts w:ascii="Times New Roman" w:hAnsi="Times New Roman" w:hint="default"/>
      </w:rPr>
    </w:lvl>
    <w:lvl w:ilvl="7" w:tplc="BEDCB48A" w:tentative="1">
      <w:start w:val="1"/>
      <w:numFmt w:val="bullet"/>
      <w:lvlText w:val="•"/>
      <w:lvlJc w:val="left"/>
      <w:pPr>
        <w:tabs>
          <w:tab w:val="num" w:pos="5400"/>
        </w:tabs>
        <w:ind w:left="5400" w:hanging="360"/>
      </w:pPr>
      <w:rPr>
        <w:rFonts w:ascii="Times New Roman" w:hAnsi="Times New Roman" w:hint="default"/>
      </w:rPr>
    </w:lvl>
    <w:lvl w:ilvl="8" w:tplc="803618F2" w:tentative="1">
      <w:start w:val="1"/>
      <w:numFmt w:val="bullet"/>
      <w:lvlText w:val="•"/>
      <w:lvlJc w:val="left"/>
      <w:pPr>
        <w:tabs>
          <w:tab w:val="num" w:pos="6120"/>
        </w:tabs>
        <w:ind w:left="6120" w:hanging="360"/>
      </w:pPr>
      <w:rPr>
        <w:rFonts w:ascii="Times New Roman" w:hAnsi="Times New Roman" w:hint="default"/>
      </w:rPr>
    </w:lvl>
  </w:abstractNum>
  <w:abstractNum w:abstractNumId="50" w15:restartNumberingAfterBreak="0">
    <w:nsid w:val="7E641F48"/>
    <w:multiLevelType w:val="multilevel"/>
    <w:tmpl w:val="72F838EE"/>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51" w15:restartNumberingAfterBreak="0">
    <w:nsid w:val="7ECE07A5"/>
    <w:multiLevelType w:val="multilevel"/>
    <w:tmpl w:val="CB0E577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47"/>
  </w:num>
  <w:num w:numId="2">
    <w:abstractNumId w:val="23"/>
  </w:num>
  <w:num w:numId="3">
    <w:abstractNumId w:val="30"/>
  </w:num>
  <w:num w:numId="4">
    <w:abstractNumId w:val="13"/>
  </w:num>
  <w:num w:numId="5">
    <w:abstractNumId w:val="44"/>
  </w:num>
  <w:num w:numId="6">
    <w:abstractNumId w:val="32"/>
  </w:num>
  <w:num w:numId="7">
    <w:abstractNumId w:val="24"/>
  </w:num>
  <w:num w:numId="8">
    <w:abstractNumId w:val="50"/>
  </w:num>
  <w:num w:numId="9">
    <w:abstractNumId w:val="37"/>
  </w:num>
  <w:num w:numId="10">
    <w:abstractNumId w:val="4"/>
  </w:num>
  <w:num w:numId="11">
    <w:abstractNumId w:val="39"/>
  </w:num>
  <w:num w:numId="12">
    <w:abstractNumId w:val="17"/>
  </w:num>
  <w:num w:numId="13">
    <w:abstractNumId w:val="2"/>
  </w:num>
  <w:num w:numId="14">
    <w:abstractNumId w:val="48"/>
  </w:num>
  <w:num w:numId="15">
    <w:abstractNumId w:val="10"/>
  </w:num>
  <w:num w:numId="16">
    <w:abstractNumId w:val="18"/>
  </w:num>
  <w:num w:numId="17">
    <w:abstractNumId w:val="9"/>
  </w:num>
  <w:num w:numId="18">
    <w:abstractNumId w:val="20"/>
  </w:num>
  <w:num w:numId="19">
    <w:abstractNumId w:val="29"/>
  </w:num>
  <w:num w:numId="20">
    <w:abstractNumId w:val="15"/>
  </w:num>
  <w:num w:numId="21">
    <w:abstractNumId w:val="35"/>
  </w:num>
  <w:num w:numId="22">
    <w:abstractNumId w:val="28"/>
  </w:num>
  <w:num w:numId="23">
    <w:abstractNumId w:val="26"/>
  </w:num>
  <w:num w:numId="24">
    <w:abstractNumId w:val="31"/>
  </w:num>
  <w:num w:numId="25">
    <w:abstractNumId w:val="6"/>
  </w:num>
  <w:num w:numId="26">
    <w:abstractNumId w:val="16"/>
  </w:num>
  <w:num w:numId="27">
    <w:abstractNumId w:val="5"/>
  </w:num>
  <w:num w:numId="28">
    <w:abstractNumId w:val="12"/>
  </w:num>
  <w:num w:numId="29">
    <w:abstractNumId w:val="11"/>
  </w:num>
  <w:num w:numId="30">
    <w:abstractNumId w:val="51"/>
  </w:num>
  <w:num w:numId="31">
    <w:abstractNumId w:val="21"/>
  </w:num>
  <w:num w:numId="32">
    <w:abstractNumId w:val="25"/>
  </w:num>
  <w:num w:numId="33">
    <w:abstractNumId w:val="23"/>
    <w:lvlOverride w:ilvl="0">
      <w:lvl w:ilvl="0">
        <w:start w:val="1"/>
        <w:numFmt w:val="bullet"/>
        <w:lvlText w:val="•"/>
        <w:lvlJc w:val="left"/>
        <w:pPr>
          <w:tabs>
            <w:tab w:val="num" w:pos="720"/>
          </w:tabs>
          <w:ind w:left="720" w:hanging="360"/>
        </w:pPr>
        <w:rPr>
          <w:rFonts w:ascii="Arial" w:hAnsi="Arial" w:cs="Arial" w:hint="default"/>
        </w:rPr>
      </w:lvl>
    </w:lvlOverride>
    <w:lvlOverride w:ilvl="1">
      <w:lvl w:ilvl="1">
        <w:start w:val="1"/>
        <w:numFmt w:val="bullet"/>
        <w:lvlText w:val="•"/>
        <w:lvlJc w:val="left"/>
        <w:pPr>
          <w:tabs>
            <w:tab w:val="num" w:pos="1440"/>
          </w:tabs>
          <w:ind w:left="1440" w:hanging="360"/>
        </w:pPr>
        <w:rPr>
          <w:rFonts w:ascii="Arial" w:hAnsi="Arial" w:cs="Arial" w:hint="default"/>
        </w:rPr>
      </w:lvl>
    </w:lvlOverride>
    <w:lvlOverride w:ilvl="2">
      <w:lvl w:ilvl="2">
        <w:start w:val="1"/>
        <w:numFmt w:val="bullet"/>
        <w:lvlText w:val="•"/>
        <w:lvlJc w:val="left"/>
        <w:pPr>
          <w:tabs>
            <w:tab w:val="num" w:pos="2160"/>
          </w:tabs>
          <w:ind w:left="2160" w:hanging="360"/>
        </w:pPr>
        <w:rPr>
          <w:rFonts w:ascii="Arial" w:hAnsi="Arial" w:cs="Arial" w:hint="default"/>
        </w:rPr>
      </w:lvl>
    </w:lvlOverride>
    <w:lvlOverride w:ilvl="3">
      <w:lvl w:ilvl="3">
        <w:start w:val="1"/>
        <w:numFmt w:val="bullet"/>
        <w:lvlText w:val="•"/>
        <w:lvlJc w:val="left"/>
        <w:pPr>
          <w:tabs>
            <w:tab w:val="num" w:pos="2880"/>
          </w:tabs>
          <w:ind w:left="2880" w:hanging="360"/>
        </w:pPr>
        <w:rPr>
          <w:rFonts w:ascii="Arial" w:hAnsi="Arial" w:cs="Arial" w:hint="default"/>
        </w:rPr>
      </w:lvl>
    </w:lvlOverride>
    <w:lvlOverride w:ilvl="4">
      <w:lvl w:ilvl="4">
        <w:start w:val="1"/>
        <w:numFmt w:val="bullet"/>
        <w:lvlText w:val="•"/>
        <w:lvlJc w:val="left"/>
        <w:pPr>
          <w:tabs>
            <w:tab w:val="num" w:pos="3600"/>
          </w:tabs>
          <w:ind w:left="3600" w:hanging="360"/>
        </w:pPr>
        <w:rPr>
          <w:rFonts w:ascii="Arial" w:hAnsi="Arial" w:cs="Arial" w:hint="default"/>
        </w:rPr>
      </w:lvl>
    </w:lvlOverride>
    <w:lvlOverride w:ilvl="5">
      <w:lvl w:ilvl="5">
        <w:start w:val="1"/>
        <w:numFmt w:val="bullet"/>
        <w:lvlText w:val="•"/>
        <w:lvlJc w:val="left"/>
        <w:pPr>
          <w:tabs>
            <w:tab w:val="num" w:pos="4320"/>
          </w:tabs>
          <w:ind w:left="4320" w:hanging="360"/>
        </w:pPr>
        <w:rPr>
          <w:rFonts w:ascii="Arial" w:hAnsi="Arial" w:cs="Arial" w:hint="default"/>
        </w:rPr>
      </w:lvl>
    </w:lvlOverride>
    <w:lvlOverride w:ilvl="6">
      <w:lvl w:ilvl="6">
        <w:start w:val="1"/>
        <w:numFmt w:val="bullet"/>
        <w:lvlText w:val="•"/>
        <w:lvlJc w:val="left"/>
        <w:pPr>
          <w:tabs>
            <w:tab w:val="num" w:pos="5040"/>
          </w:tabs>
          <w:ind w:left="5040" w:hanging="360"/>
        </w:pPr>
        <w:rPr>
          <w:rFonts w:ascii="Arial" w:hAnsi="Arial" w:cs="Arial" w:hint="default"/>
        </w:rPr>
      </w:lvl>
    </w:lvlOverride>
    <w:lvlOverride w:ilvl="7">
      <w:lvl w:ilvl="7">
        <w:start w:val="1"/>
        <w:numFmt w:val="bullet"/>
        <w:lvlText w:val="•"/>
        <w:lvlJc w:val="left"/>
        <w:pPr>
          <w:tabs>
            <w:tab w:val="num" w:pos="5760"/>
          </w:tabs>
          <w:ind w:left="5760" w:hanging="360"/>
        </w:pPr>
        <w:rPr>
          <w:rFonts w:ascii="Arial" w:hAnsi="Arial" w:cs="Arial" w:hint="default"/>
        </w:rPr>
      </w:lvl>
    </w:lvlOverride>
    <w:lvlOverride w:ilvl="8">
      <w:lvl w:ilvl="8">
        <w:start w:val="1"/>
        <w:numFmt w:val="bullet"/>
        <w:lvlText w:val="•"/>
        <w:lvlJc w:val="left"/>
        <w:pPr>
          <w:tabs>
            <w:tab w:val="num" w:pos="6480"/>
          </w:tabs>
          <w:ind w:left="6480" w:hanging="360"/>
        </w:pPr>
        <w:rPr>
          <w:rFonts w:ascii="Arial" w:hAnsi="Arial" w:cs="Arial" w:hint="default"/>
        </w:rPr>
      </w:lvl>
    </w:lvlOverride>
  </w:num>
  <w:num w:numId="34">
    <w:abstractNumId w:val="45"/>
  </w:num>
  <w:num w:numId="35">
    <w:abstractNumId w:val="42"/>
  </w:num>
  <w:num w:numId="36">
    <w:abstractNumId w:val="27"/>
  </w:num>
  <w:num w:numId="37">
    <w:abstractNumId w:val="41"/>
  </w:num>
  <w:num w:numId="38">
    <w:abstractNumId w:val="0"/>
  </w:num>
  <w:num w:numId="39">
    <w:abstractNumId w:val="38"/>
  </w:num>
  <w:num w:numId="40">
    <w:abstractNumId w:val="34"/>
  </w:num>
  <w:num w:numId="41">
    <w:abstractNumId w:val="14"/>
  </w:num>
  <w:num w:numId="42">
    <w:abstractNumId w:val="46"/>
  </w:num>
  <w:num w:numId="43">
    <w:abstractNumId w:val="49"/>
  </w:num>
  <w:num w:numId="44">
    <w:abstractNumId w:val="19"/>
  </w:num>
  <w:num w:numId="45">
    <w:abstractNumId w:val="40"/>
  </w:num>
  <w:num w:numId="46">
    <w:abstractNumId w:val="36"/>
  </w:num>
  <w:num w:numId="47">
    <w:abstractNumId w:val="43"/>
  </w:num>
  <w:num w:numId="48">
    <w:abstractNumId w:val="33"/>
  </w:num>
  <w:num w:numId="49">
    <w:abstractNumId w:val="1"/>
  </w:num>
  <w:num w:numId="50">
    <w:abstractNumId w:val="22"/>
  </w:num>
  <w:num w:numId="51">
    <w:abstractNumId w:val="7"/>
  </w:num>
  <w:num w:numId="52">
    <w:abstractNumId w:val="3"/>
  </w:num>
  <w:num w:numId="53">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E00"/>
    <w:rsid w:val="000065C7"/>
    <w:rsid w:val="000412D2"/>
    <w:rsid w:val="00151910"/>
    <w:rsid w:val="00152652"/>
    <w:rsid w:val="0019111C"/>
    <w:rsid w:val="001D6071"/>
    <w:rsid w:val="002561DB"/>
    <w:rsid w:val="00285A78"/>
    <w:rsid w:val="00293B48"/>
    <w:rsid w:val="002D0E7C"/>
    <w:rsid w:val="0039516C"/>
    <w:rsid w:val="00396387"/>
    <w:rsid w:val="003B4541"/>
    <w:rsid w:val="00427CC5"/>
    <w:rsid w:val="004B2ACB"/>
    <w:rsid w:val="004E237D"/>
    <w:rsid w:val="00586BAF"/>
    <w:rsid w:val="005D4E62"/>
    <w:rsid w:val="00604917"/>
    <w:rsid w:val="0061680B"/>
    <w:rsid w:val="00651676"/>
    <w:rsid w:val="006C1EF6"/>
    <w:rsid w:val="006C3694"/>
    <w:rsid w:val="006D1368"/>
    <w:rsid w:val="006E1F52"/>
    <w:rsid w:val="006F20A8"/>
    <w:rsid w:val="00700124"/>
    <w:rsid w:val="00734779"/>
    <w:rsid w:val="007876B0"/>
    <w:rsid w:val="007C468F"/>
    <w:rsid w:val="00814ED9"/>
    <w:rsid w:val="00833193"/>
    <w:rsid w:val="00841653"/>
    <w:rsid w:val="008617DF"/>
    <w:rsid w:val="008E6B6B"/>
    <w:rsid w:val="00916FC7"/>
    <w:rsid w:val="009244A8"/>
    <w:rsid w:val="00933668"/>
    <w:rsid w:val="009C7D92"/>
    <w:rsid w:val="009D2313"/>
    <w:rsid w:val="00A47D3C"/>
    <w:rsid w:val="00A56ECD"/>
    <w:rsid w:val="00A7113A"/>
    <w:rsid w:val="00AB0B07"/>
    <w:rsid w:val="00AE2549"/>
    <w:rsid w:val="00AE35FE"/>
    <w:rsid w:val="00B61FE6"/>
    <w:rsid w:val="00BF01FE"/>
    <w:rsid w:val="00C179F4"/>
    <w:rsid w:val="00C61F52"/>
    <w:rsid w:val="00CB0515"/>
    <w:rsid w:val="00D0517A"/>
    <w:rsid w:val="00D113ED"/>
    <w:rsid w:val="00D224A3"/>
    <w:rsid w:val="00DF6C67"/>
    <w:rsid w:val="00E44131"/>
    <w:rsid w:val="00E85613"/>
    <w:rsid w:val="00ED7281"/>
    <w:rsid w:val="00F06943"/>
    <w:rsid w:val="00FA6E00"/>
    <w:rsid w:val="00FB78B3"/>
    <w:rsid w:val="00FD34D1"/>
    <w:rsid w:val="00FE77D1"/>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8F3F5"/>
  <w15:docId w15:val="{7495A1C9-308F-4C0C-B5E5-E011E65AD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06943"/>
    <w:pPr>
      <w:suppressAutoHyphens/>
      <w:jc w:val="both"/>
    </w:pPr>
    <w:rPr>
      <w:rFonts w:ascii="Arial" w:hAnsi="Arial"/>
      <w:sz w:val="22"/>
    </w:rPr>
  </w:style>
  <w:style w:type="paragraph" w:styleId="Nagwek1">
    <w:name w:val="heading 1"/>
    <w:basedOn w:val="Normalny"/>
    <w:next w:val="Normalny"/>
    <w:link w:val="Nagwek1Znak"/>
    <w:uiPriority w:val="9"/>
    <w:qFormat/>
    <w:rsid w:val="00CB0515"/>
    <w:pPr>
      <w:keepNext/>
      <w:keepLines/>
      <w:pBdr>
        <w:top w:val="single" w:sz="18" w:space="1" w:color="406B9E"/>
      </w:pBdr>
      <w:spacing w:before="480" w:after="480"/>
      <w:outlineLvl w:val="0"/>
    </w:pPr>
    <w:rPr>
      <w:rFonts w:eastAsiaTheme="majorEastAsia" w:cstheme="majorBidi"/>
      <w:b/>
      <w:bCs/>
      <w:color w:val="406B9E"/>
      <w:sz w:val="28"/>
      <w:szCs w:val="28"/>
    </w:rPr>
  </w:style>
  <w:style w:type="paragraph" w:styleId="Nagwek2">
    <w:name w:val="heading 2"/>
    <w:basedOn w:val="Normalny"/>
    <w:next w:val="Normalny"/>
    <w:link w:val="Nagwek2Znak"/>
    <w:uiPriority w:val="9"/>
    <w:unhideWhenUsed/>
    <w:qFormat/>
    <w:rsid w:val="00CB0515"/>
    <w:pPr>
      <w:keepNext/>
      <w:keepLines/>
      <w:pBdr>
        <w:top w:val="single" w:sz="12" w:space="1" w:color="7499C6"/>
      </w:pBdr>
      <w:spacing w:before="360" w:after="240"/>
      <w:outlineLvl w:val="1"/>
    </w:pPr>
    <w:rPr>
      <w:rFonts w:eastAsiaTheme="majorEastAsia" w:cstheme="majorBidi"/>
      <w:b/>
      <w:bCs/>
      <w:color w:val="7499C6"/>
      <w:sz w:val="26"/>
      <w:szCs w:val="26"/>
    </w:rPr>
  </w:style>
  <w:style w:type="paragraph" w:styleId="Nagwek3">
    <w:name w:val="heading 3"/>
    <w:basedOn w:val="Normalny"/>
    <w:next w:val="Normalny"/>
    <w:link w:val="Nagwek3Znak"/>
    <w:uiPriority w:val="9"/>
    <w:unhideWhenUsed/>
    <w:qFormat/>
    <w:rsid w:val="00CB0515"/>
    <w:pPr>
      <w:keepNext/>
      <w:keepLines/>
      <w:pBdr>
        <w:top w:val="single" w:sz="4" w:space="1" w:color="A3BBD9"/>
      </w:pBdr>
      <w:spacing w:before="240"/>
      <w:outlineLvl w:val="2"/>
    </w:pPr>
    <w:rPr>
      <w:rFonts w:eastAsiaTheme="majorEastAsia" w:cstheme="majorBidi"/>
      <w:b/>
      <w:bCs/>
      <w:color w:val="A3BBD9"/>
    </w:rPr>
  </w:style>
  <w:style w:type="paragraph" w:styleId="Nagwek4">
    <w:name w:val="heading 4"/>
    <w:basedOn w:val="Normalny"/>
    <w:next w:val="Normalny"/>
    <w:link w:val="Nagwek4Znak"/>
    <w:uiPriority w:val="9"/>
    <w:unhideWhenUsed/>
    <w:qFormat/>
    <w:rsid w:val="006746E3"/>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6746E3"/>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6746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0C4438"/>
    <w:rPr>
      <w:rFonts w:ascii="Tahoma" w:hAnsi="Tahoma" w:cs="Tahoma"/>
      <w:sz w:val="16"/>
      <w:szCs w:val="16"/>
    </w:rPr>
  </w:style>
  <w:style w:type="character" w:customStyle="1" w:styleId="TekstprzypisudolnegoZnak">
    <w:name w:val="Tekst przypisu dolnego Znak"/>
    <w:basedOn w:val="Domylnaczcionkaakapitu"/>
    <w:uiPriority w:val="99"/>
    <w:semiHidden/>
    <w:qFormat/>
    <w:rsid w:val="00C96690"/>
    <w:rPr>
      <w:sz w:val="20"/>
      <w:szCs w:val="20"/>
    </w:r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semiHidden/>
    <w:unhideWhenUsed/>
    <w:qFormat/>
    <w:rsid w:val="005F0B1A"/>
    <w:rPr>
      <w:vertAlign w:val="superscript"/>
    </w:rPr>
  </w:style>
  <w:style w:type="character" w:customStyle="1" w:styleId="czeinternetowe">
    <w:name w:val="Łącze internetowe"/>
    <w:basedOn w:val="Domylnaczcionkaakapitu"/>
    <w:uiPriority w:val="99"/>
    <w:unhideWhenUsed/>
    <w:rsid w:val="00F44751"/>
    <w:rPr>
      <w:color w:val="0000FF" w:themeColor="hyperlink"/>
      <w:u w:val="single"/>
    </w:rPr>
  </w:style>
  <w:style w:type="character" w:customStyle="1" w:styleId="CytatZnak">
    <w:name w:val="Cytat Znak"/>
    <w:basedOn w:val="Domylnaczcionkaakapitu"/>
    <w:link w:val="Cytat"/>
    <w:uiPriority w:val="29"/>
    <w:qFormat/>
    <w:rsid w:val="00766469"/>
    <w:rPr>
      <w:i/>
      <w:iCs/>
      <w:color w:val="000000" w:themeColor="text1"/>
    </w:rPr>
  </w:style>
  <w:style w:type="character" w:customStyle="1" w:styleId="TekstprzypisukocowegoZnak">
    <w:name w:val="Tekst przypisu końcowego Znak"/>
    <w:basedOn w:val="Domylnaczcionkaakapitu"/>
    <w:link w:val="Tekstprzypisukocowego"/>
    <w:uiPriority w:val="99"/>
    <w:semiHidden/>
    <w:qFormat/>
    <w:rsid w:val="001C0CE4"/>
    <w:rPr>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E04096"/>
    <w:rPr>
      <w:vertAlign w:val="superscript"/>
    </w:rPr>
  </w:style>
  <w:style w:type="character" w:customStyle="1" w:styleId="TytuMapyAngZnak">
    <w:name w:val="TytułMapyAng Znak"/>
    <w:basedOn w:val="Domylnaczcionkaakapitu"/>
    <w:link w:val="TytuMapyAng"/>
    <w:qFormat/>
    <w:rsid w:val="005055B4"/>
    <w:rPr>
      <w:rFonts w:ascii="Fira Sans" w:hAnsi="Fira Sans"/>
      <w:i/>
      <w:color w:val="009AA8"/>
      <w:sz w:val="19"/>
      <w:szCs w:val="19"/>
      <w14:textFill>
        <w14:solidFill>
          <w14:srgbClr w14:val="009AA8">
            <w14:alpha w14:val="30000"/>
          </w14:srgbClr>
        </w14:solidFill>
      </w14:textFill>
    </w:rPr>
  </w:style>
  <w:style w:type="character" w:customStyle="1" w:styleId="Nagwek2Znak">
    <w:name w:val="Nagłówek 2 Znak"/>
    <w:basedOn w:val="Domylnaczcionkaakapitu"/>
    <w:link w:val="Nagwek2"/>
    <w:uiPriority w:val="9"/>
    <w:qFormat/>
    <w:rsid w:val="00CB0515"/>
    <w:rPr>
      <w:rFonts w:ascii="Arial" w:eastAsiaTheme="majorEastAsia" w:hAnsi="Arial" w:cstheme="majorBidi"/>
      <w:b/>
      <w:bCs/>
      <w:color w:val="7499C6"/>
      <w:sz w:val="26"/>
      <w:szCs w:val="26"/>
    </w:rPr>
  </w:style>
  <w:style w:type="character" w:customStyle="1" w:styleId="Nagwek3Znak">
    <w:name w:val="Nagłówek 3 Znak"/>
    <w:basedOn w:val="Domylnaczcionkaakapitu"/>
    <w:link w:val="Nagwek3"/>
    <w:uiPriority w:val="9"/>
    <w:qFormat/>
    <w:rsid w:val="00CB0515"/>
    <w:rPr>
      <w:rFonts w:ascii="Arial" w:eastAsiaTheme="majorEastAsia" w:hAnsi="Arial" w:cstheme="majorBidi"/>
      <w:b/>
      <w:bCs/>
      <w:color w:val="A3BBD9"/>
      <w:sz w:val="22"/>
    </w:rPr>
  </w:style>
  <w:style w:type="character" w:customStyle="1" w:styleId="Nagwek1Znak">
    <w:name w:val="Nagłówek 1 Znak"/>
    <w:basedOn w:val="Domylnaczcionkaakapitu"/>
    <w:link w:val="Nagwek1"/>
    <w:uiPriority w:val="9"/>
    <w:qFormat/>
    <w:rsid w:val="00CB0515"/>
    <w:rPr>
      <w:rFonts w:ascii="Arial" w:eastAsiaTheme="majorEastAsia" w:hAnsi="Arial" w:cstheme="majorBidi"/>
      <w:b/>
      <w:bCs/>
      <w:color w:val="406B9E"/>
      <w:sz w:val="28"/>
      <w:szCs w:val="28"/>
    </w:rPr>
  </w:style>
  <w:style w:type="character" w:customStyle="1" w:styleId="Nagwek4Znak">
    <w:name w:val="Nagłówek 4 Znak"/>
    <w:basedOn w:val="Domylnaczcionkaakapitu"/>
    <w:link w:val="Nagwek4"/>
    <w:uiPriority w:val="9"/>
    <w:qFormat/>
    <w:rsid w:val="006746E3"/>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qFormat/>
    <w:rsid w:val="006746E3"/>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qFormat/>
    <w:rsid w:val="006746E3"/>
    <w:rPr>
      <w:rFonts w:asciiTheme="majorHAnsi" w:eastAsiaTheme="majorEastAsia" w:hAnsiTheme="majorHAnsi" w:cstheme="majorBidi"/>
      <w:i/>
      <w:iCs/>
      <w:color w:val="243F60" w:themeColor="accent1" w:themeShade="7F"/>
    </w:rPr>
  </w:style>
  <w:style w:type="character" w:customStyle="1" w:styleId="TytuZnak">
    <w:name w:val="Tytuł Znak"/>
    <w:basedOn w:val="Domylnaczcionkaakapitu"/>
    <w:link w:val="Tytu"/>
    <w:uiPriority w:val="10"/>
    <w:qFormat/>
    <w:rsid w:val="00D12974"/>
    <w:rPr>
      <w:rFonts w:asciiTheme="majorHAnsi" w:eastAsiaTheme="majorEastAsia" w:hAnsiTheme="majorHAnsi" w:cstheme="majorBidi"/>
      <w:color w:val="17365D" w:themeColor="text2" w:themeShade="BF"/>
      <w:spacing w:val="5"/>
      <w:kern w:val="2"/>
      <w:sz w:val="36"/>
      <w:szCs w:val="52"/>
    </w:rPr>
  </w:style>
  <w:style w:type="character" w:customStyle="1" w:styleId="RycinaZnak">
    <w:name w:val="Rycina Znak"/>
    <w:link w:val="Rycina"/>
    <w:qFormat/>
    <w:rsid w:val="00F82A74"/>
    <w:rPr>
      <w:rFonts w:ascii="Arial" w:eastAsia="Calibri" w:hAnsi="Arial" w:cs="Times New Roman"/>
      <w:b/>
      <w:sz w:val="20"/>
      <w:szCs w:val="20"/>
    </w:rPr>
  </w:style>
  <w:style w:type="character" w:customStyle="1" w:styleId="rdoZnak">
    <w:name w:val="Źródło Znak"/>
    <w:qFormat/>
    <w:rsid w:val="00F82A74"/>
    <w:rPr>
      <w:rFonts w:ascii="Arial" w:eastAsia="Calibri" w:hAnsi="Arial" w:cs="Times New Roman"/>
      <w:i/>
      <w:sz w:val="16"/>
      <w:szCs w:val="20"/>
    </w:rPr>
  </w:style>
  <w:style w:type="character" w:customStyle="1" w:styleId="TytuWykresuSchematuMapyZnak">
    <w:name w:val="Tytuł Wykresu/Schematu/Mapy Znak"/>
    <w:basedOn w:val="Domylnaczcionkaakapitu"/>
    <w:link w:val="TytuWykresuSchematuMapy"/>
    <w:qFormat/>
    <w:rsid w:val="00F82A74"/>
    <w:rPr>
      <w:rFonts w:ascii="Arial" w:eastAsia="SimSun" w:hAnsi="Arial" w:cs="Mangal"/>
      <w:bCs/>
      <w:i/>
      <w:kern w:val="2"/>
      <w:sz w:val="20"/>
      <w:szCs w:val="16"/>
      <w:lang w:eastAsia="hi-IN" w:bidi="hi-IN"/>
    </w:rPr>
  </w:style>
  <w:style w:type="character" w:customStyle="1" w:styleId="Znakiprzypiswdolnych">
    <w:name w:val="Znaki przypisów dolnych"/>
    <w:qFormat/>
  </w:style>
  <w:style w:type="character" w:customStyle="1" w:styleId="Znakinumeracji">
    <w:name w:val="Znaki numeracji"/>
    <w:qFormat/>
  </w:style>
  <w:style w:type="character" w:customStyle="1" w:styleId="Znakiwypunktowania">
    <w:name w:val="Znaki wypunktowania"/>
    <w:qFormat/>
    <w:rPr>
      <w:rFonts w:ascii="OpenSymbol" w:eastAsia="OpenSymbol" w:hAnsi="OpenSymbol" w:cs="OpenSymbol"/>
    </w:rPr>
  </w:style>
  <w:style w:type="character" w:customStyle="1" w:styleId="Znakiprzypiswkocowych">
    <w:name w:val="Znaki przypisów końcowych"/>
    <w:qFormat/>
  </w:style>
  <w:style w:type="character" w:customStyle="1" w:styleId="wtabelceZnak">
    <w:name w:val="w tabelce Znak"/>
    <w:qFormat/>
    <w:rsid w:val="00CC15AD"/>
    <w:rPr>
      <w:rFonts w:ascii="Constantia" w:eastAsia="Times New Roman" w:hAnsi="Constantia" w:cs="Times New Roman"/>
      <w:i/>
      <w:color w:val="000000"/>
      <w:szCs w:val="20"/>
      <w:lang w:eastAsia="pl-PL"/>
    </w:rPr>
  </w:style>
  <w:style w:type="character" w:customStyle="1" w:styleId="czeindeksu">
    <w:name w:val="Łącze indeksu"/>
    <w:qFormat/>
  </w:style>
  <w:style w:type="character" w:customStyle="1" w:styleId="trescdokumentuZnak">
    <w:name w:val="tresc dokumentu Znak"/>
    <w:basedOn w:val="Domylnaczcionkaakapitu"/>
    <w:qFormat/>
    <w:rsid w:val="00272D8A"/>
    <w:rPr>
      <w:rFonts w:ascii="Arial" w:hAnsi="Arial" w:cs="Arial"/>
      <w:sz w:val="22"/>
      <w:szCs w:val="24"/>
    </w:rPr>
  </w:style>
  <w:style w:type="paragraph" w:styleId="Nagwek">
    <w:name w:val="header"/>
    <w:basedOn w:val="Gwkaistopka"/>
    <w:next w:val="Tekstpodstawowy"/>
  </w:style>
  <w:style w:type="paragraph" w:styleId="Tekstpodstawowy">
    <w:name w:val="Body Text"/>
    <w:basedOn w:val="Normalny"/>
    <w:pPr>
      <w:spacing w:after="140" w:line="276" w:lineRule="auto"/>
    </w:pPr>
  </w:style>
  <w:style w:type="paragraph" w:styleId="Lista">
    <w:name w:val="List"/>
    <w:basedOn w:val="Tekstpodstawowy"/>
    <w:rPr>
      <w:rFonts w:cs="Arial"/>
      <w:sz w:val="24"/>
    </w:rPr>
  </w:style>
  <w:style w:type="paragraph" w:styleId="Legenda">
    <w:name w:val="caption"/>
    <w:basedOn w:val="Normalny"/>
    <w:qFormat/>
    <w:pPr>
      <w:suppressLineNumbers/>
      <w:spacing w:before="120"/>
    </w:pPr>
    <w:rPr>
      <w:rFonts w:cs="Arial"/>
      <w:i/>
      <w:iCs/>
      <w:sz w:val="24"/>
      <w:szCs w:val="24"/>
    </w:rPr>
  </w:style>
  <w:style w:type="paragraph" w:customStyle="1" w:styleId="Indeks">
    <w:name w:val="Indeks"/>
    <w:basedOn w:val="Normalny"/>
    <w:qFormat/>
    <w:pPr>
      <w:suppressLineNumbers/>
    </w:pPr>
    <w:rPr>
      <w:rFonts w:cs="Arial"/>
      <w:sz w:val="24"/>
    </w:rPr>
  </w:style>
  <w:style w:type="paragraph" w:customStyle="1" w:styleId="Gwkaistopka">
    <w:name w:val="Główka i stopka"/>
    <w:basedOn w:val="Normalny"/>
    <w:qFormat/>
    <w:pPr>
      <w:suppressLineNumbers/>
      <w:tabs>
        <w:tab w:val="center" w:pos="5102"/>
        <w:tab w:val="right" w:pos="10204"/>
      </w:tabs>
    </w:pPr>
  </w:style>
  <w:style w:type="paragraph" w:styleId="Akapitzlist">
    <w:name w:val="List Paragraph"/>
    <w:basedOn w:val="Normalny"/>
    <w:uiPriority w:val="34"/>
    <w:qFormat/>
    <w:rsid w:val="000F7475"/>
    <w:pPr>
      <w:ind w:left="720"/>
      <w:contextualSpacing/>
    </w:pPr>
  </w:style>
  <w:style w:type="paragraph" w:styleId="NormalnyWeb">
    <w:name w:val="Normal (Web)"/>
    <w:basedOn w:val="Normalny"/>
    <w:uiPriority w:val="99"/>
    <w:unhideWhenUsed/>
    <w:qFormat/>
    <w:rsid w:val="000F7475"/>
    <w:pPr>
      <w:spacing w:beforeAutospacing="1" w:afterAutospacing="1"/>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qFormat/>
    <w:rsid w:val="000C4438"/>
    <w:rPr>
      <w:rFonts w:ascii="Tahoma" w:hAnsi="Tahoma" w:cs="Tahoma"/>
      <w:sz w:val="16"/>
      <w:szCs w:val="16"/>
    </w:rPr>
  </w:style>
  <w:style w:type="paragraph" w:styleId="Tekstprzypisudolnego">
    <w:name w:val="footnote text"/>
    <w:basedOn w:val="Normalny"/>
    <w:qFormat/>
    <w:rPr>
      <w:sz w:val="20"/>
      <w:szCs w:val="20"/>
    </w:rPr>
  </w:style>
  <w:style w:type="paragraph" w:customStyle="1" w:styleId="tabela">
    <w:name w:val="tabela"/>
    <w:basedOn w:val="Normalny"/>
    <w:qFormat/>
    <w:rsid w:val="00635D25"/>
    <w:rPr>
      <w:rFonts w:ascii="Verdana" w:eastAsia="Times New Roman" w:hAnsi="Verdana" w:cs="Arial"/>
      <w:b/>
      <w:color w:val="000000"/>
      <w:sz w:val="16"/>
      <w:szCs w:val="15"/>
      <w:lang w:eastAsia="pl-PL"/>
    </w:rPr>
  </w:style>
  <w:style w:type="paragraph" w:styleId="Cytat">
    <w:name w:val="Quote"/>
    <w:basedOn w:val="Normalny"/>
    <w:next w:val="Normalny"/>
    <w:link w:val="CytatZnak"/>
    <w:uiPriority w:val="29"/>
    <w:qFormat/>
    <w:rsid w:val="00766469"/>
    <w:rPr>
      <w:i/>
      <w:iCs/>
      <w:color w:val="000000" w:themeColor="text1"/>
    </w:rPr>
  </w:style>
  <w:style w:type="paragraph" w:styleId="Tekstprzypisukocowego">
    <w:name w:val="endnote text"/>
    <w:basedOn w:val="Normalny"/>
    <w:link w:val="TekstprzypisukocowegoZnak"/>
    <w:uiPriority w:val="99"/>
    <w:semiHidden/>
    <w:unhideWhenUsed/>
    <w:rsid w:val="001C0CE4"/>
    <w:rPr>
      <w:sz w:val="20"/>
      <w:szCs w:val="20"/>
    </w:rPr>
  </w:style>
  <w:style w:type="paragraph" w:customStyle="1" w:styleId="TytuMapyAng">
    <w:name w:val="TytułMapyAng"/>
    <w:basedOn w:val="Normalny"/>
    <w:link w:val="TytuMapyAngZnak"/>
    <w:qFormat/>
    <w:rsid w:val="005055B4"/>
    <w:pPr>
      <w:spacing w:line="230" w:lineRule="exact"/>
      <w:ind w:left="369"/>
    </w:pPr>
    <w:rPr>
      <w:rFonts w:ascii="Fira Sans" w:hAnsi="Fira Sans"/>
      <w:i/>
      <w:color w:val="009AA8"/>
      <w:sz w:val="19"/>
      <w:szCs w:val="19"/>
      <w14:textFill>
        <w14:solidFill>
          <w14:srgbClr w14:val="009AA8">
            <w14:alpha w14:val="30000"/>
          </w14:srgbClr>
        </w14:solidFill>
      </w14:textFill>
    </w:rPr>
  </w:style>
  <w:style w:type="paragraph" w:customStyle="1" w:styleId="Default">
    <w:name w:val="Default"/>
    <w:qFormat/>
    <w:rsid w:val="00C77153"/>
    <w:pPr>
      <w:suppressAutoHyphens/>
    </w:pPr>
    <w:rPr>
      <w:rFonts w:ascii="Arial" w:eastAsia="Calibri" w:hAnsi="Arial" w:cs="Arial"/>
      <w:color w:val="000000"/>
      <w:sz w:val="24"/>
      <w:szCs w:val="24"/>
    </w:rPr>
  </w:style>
  <w:style w:type="paragraph" w:styleId="Tytu">
    <w:name w:val="Title"/>
    <w:basedOn w:val="Normalny"/>
    <w:next w:val="Normalny"/>
    <w:link w:val="TytuZnak"/>
    <w:uiPriority w:val="10"/>
    <w:qFormat/>
    <w:rsid w:val="00D12974"/>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36"/>
      <w:szCs w:val="52"/>
    </w:rPr>
  </w:style>
  <w:style w:type="paragraph" w:customStyle="1" w:styleId="Standard">
    <w:name w:val="Standard"/>
    <w:qFormat/>
    <w:rsid w:val="00C57560"/>
    <w:pPr>
      <w:suppressAutoHyphens/>
      <w:spacing w:after="200" w:line="276" w:lineRule="auto"/>
    </w:pPr>
    <w:rPr>
      <w:rFonts w:ascii="Calibri" w:eastAsiaTheme="minorEastAsia" w:hAnsi="Calibri"/>
      <w:sz w:val="22"/>
      <w:lang w:eastAsia="pl-PL"/>
    </w:rPr>
  </w:style>
  <w:style w:type="paragraph" w:customStyle="1" w:styleId="Rycina">
    <w:name w:val="Rycina"/>
    <w:basedOn w:val="Normalny"/>
    <w:link w:val="RycinaZnak"/>
    <w:qFormat/>
    <w:rsid w:val="00F82A74"/>
    <w:pPr>
      <w:tabs>
        <w:tab w:val="left" w:pos="2085"/>
      </w:tabs>
      <w:spacing w:before="60" w:after="60"/>
    </w:pPr>
    <w:rPr>
      <w:rFonts w:eastAsia="Calibri" w:cs="Times New Roman"/>
      <w:b/>
      <w:sz w:val="20"/>
      <w:szCs w:val="20"/>
    </w:rPr>
  </w:style>
  <w:style w:type="paragraph" w:customStyle="1" w:styleId="rdo">
    <w:name w:val="Źródło"/>
    <w:basedOn w:val="Normalny"/>
    <w:qFormat/>
    <w:rsid w:val="00F82A74"/>
    <w:pPr>
      <w:spacing w:before="60"/>
    </w:pPr>
    <w:rPr>
      <w:rFonts w:eastAsia="Calibri" w:cs="Times New Roman"/>
      <w:i/>
      <w:sz w:val="16"/>
      <w:szCs w:val="20"/>
    </w:rPr>
  </w:style>
  <w:style w:type="paragraph" w:customStyle="1" w:styleId="TytuWykresuSchematuMapy">
    <w:name w:val="Tytuł Wykresu/Schematu/Mapy"/>
    <w:link w:val="TytuWykresuSchematuMapyZnak"/>
    <w:qFormat/>
    <w:rsid w:val="00F82A74"/>
    <w:pPr>
      <w:keepNext/>
      <w:suppressAutoHyphens/>
      <w:spacing w:before="240" w:line="276" w:lineRule="auto"/>
      <w:jc w:val="both"/>
    </w:pPr>
    <w:rPr>
      <w:rFonts w:ascii="Arial" w:eastAsia="SimSun" w:hAnsi="Arial" w:cs="Mangal"/>
      <w:bCs/>
      <w:i/>
      <w:kern w:val="2"/>
      <w:sz w:val="22"/>
      <w:szCs w:val="16"/>
      <w:lang w:eastAsia="hi-IN" w:bidi="hi-IN"/>
    </w:rPr>
  </w:style>
  <w:style w:type="paragraph" w:customStyle="1" w:styleId="Zawartoramki">
    <w:name w:val="Zawartość ramki"/>
    <w:basedOn w:val="Normalny"/>
    <w:qFormat/>
  </w:style>
  <w:style w:type="paragraph" w:customStyle="1" w:styleId="Zawartotabeli">
    <w:name w:val="Zawartość tabeli"/>
    <w:basedOn w:val="Normalny"/>
    <w:qFormat/>
    <w:pPr>
      <w:suppressLineNumbers/>
    </w:pPr>
  </w:style>
  <w:style w:type="paragraph" w:customStyle="1" w:styleId="Tabela0">
    <w:name w:val="Tabela"/>
    <w:basedOn w:val="Normalny"/>
    <w:qFormat/>
    <w:pPr>
      <w:contextualSpacing/>
    </w:pPr>
    <w:rPr>
      <w:szCs w:val="20"/>
    </w:rPr>
  </w:style>
  <w:style w:type="paragraph" w:customStyle="1" w:styleId="Wypunktowanie">
    <w:name w:val="Wypunktowanie"/>
    <w:basedOn w:val="Akapitzlist"/>
    <w:qFormat/>
    <w:pPr>
      <w:ind w:left="0"/>
    </w:pPr>
  </w:style>
  <w:style w:type="paragraph" w:customStyle="1" w:styleId="wtabelce">
    <w:name w:val="w tabelce"/>
    <w:basedOn w:val="Normalny"/>
    <w:qFormat/>
    <w:rsid w:val="00CC15AD"/>
    <w:pPr>
      <w:suppressAutoHyphens w:val="0"/>
    </w:pPr>
    <w:rPr>
      <w:rFonts w:ascii="Constantia" w:eastAsia="Times New Roman" w:hAnsi="Constantia" w:cs="Times New Roman"/>
      <w:i/>
      <w:color w:val="000000"/>
      <w:sz w:val="20"/>
      <w:szCs w:val="20"/>
      <w:shd w:val="clear" w:color="auto" w:fill="FFFFFF"/>
      <w:lang w:eastAsia="pl-PL"/>
    </w:rPr>
  </w:style>
  <w:style w:type="paragraph" w:customStyle="1" w:styleId="Strategia-tekst">
    <w:name w:val="Strategia-tekst"/>
    <w:basedOn w:val="Normalny"/>
    <w:uiPriority w:val="99"/>
    <w:qFormat/>
    <w:rsid w:val="00CC15AD"/>
    <w:pPr>
      <w:suppressAutoHyphens w:val="0"/>
      <w:ind w:firstLine="360"/>
    </w:pPr>
    <w:rPr>
      <w:rFonts w:ascii="Times New Roman" w:eastAsia="Times New Roman" w:hAnsi="Times New Roman" w:cs="Arial"/>
      <w:sz w:val="26"/>
      <w:szCs w:val="20"/>
    </w:rPr>
  </w:style>
  <w:style w:type="paragraph" w:customStyle="1" w:styleId="Nagwektabeli">
    <w:name w:val="Nagłówek tabeli"/>
    <w:basedOn w:val="Zawartotabeli"/>
    <w:qFormat/>
    <w:pPr>
      <w:jc w:val="center"/>
    </w:pPr>
    <w:rPr>
      <w:b/>
      <w:bCs/>
    </w:rPr>
  </w:style>
  <w:style w:type="paragraph" w:styleId="Nagwekindeksu">
    <w:name w:val="index heading"/>
    <w:basedOn w:val="Nagwek"/>
    <w:qFormat/>
    <w:rPr>
      <w:b/>
      <w:bCs/>
      <w:sz w:val="32"/>
      <w:szCs w:val="32"/>
    </w:rPr>
  </w:style>
  <w:style w:type="paragraph" w:styleId="Nagwekwykazurde">
    <w:name w:val="toa heading"/>
    <w:basedOn w:val="Nagwekindeksu"/>
    <w:qFormat/>
  </w:style>
  <w:style w:type="paragraph" w:styleId="Spistreci1">
    <w:name w:val="toc 1"/>
    <w:basedOn w:val="Indeks"/>
    <w:uiPriority w:val="39"/>
    <w:pPr>
      <w:tabs>
        <w:tab w:val="right" w:leader="dot" w:pos="9360"/>
      </w:tabs>
    </w:pPr>
  </w:style>
  <w:style w:type="paragraph" w:styleId="Spistreci2">
    <w:name w:val="toc 2"/>
    <w:basedOn w:val="Indeks"/>
    <w:uiPriority w:val="39"/>
    <w:pPr>
      <w:tabs>
        <w:tab w:val="right" w:leader="dot" w:pos="9077"/>
      </w:tabs>
      <w:ind w:left="283"/>
    </w:pPr>
  </w:style>
  <w:style w:type="paragraph" w:styleId="Spistreci3">
    <w:name w:val="toc 3"/>
    <w:basedOn w:val="Indeks"/>
    <w:uiPriority w:val="39"/>
    <w:pPr>
      <w:tabs>
        <w:tab w:val="right" w:leader="dot" w:pos="8794"/>
      </w:tabs>
      <w:ind w:left="566"/>
    </w:pPr>
  </w:style>
  <w:style w:type="paragraph" w:styleId="Spistreci4">
    <w:name w:val="toc 4"/>
    <w:basedOn w:val="Indeks"/>
    <w:uiPriority w:val="39"/>
    <w:pPr>
      <w:tabs>
        <w:tab w:val="right" w:leader="dot" w:pos="8511"/>
      </w:tabs>
      <w:ind w:left="849"/>
    </w:pPr>
  </w:style>
  <w:style w:type="paragraph" w:customStyle="1" w:styleId="Trescdokumentu">
    <w:name w:val="Tresc dokumentu"/>
    <w:basedOn w:val="Normalny"/>
    <w:qFormat/>
    <w:pPr>
      <w:spacing w:before="120"/>
    </w:pPr>
    <w:rPr>
      <w:rFonts w:cs="Arial"/>
    </w:rPr>
  </w:style>
  <w:style w:type="paragraph" w:customStyle="1" w:styleId="trescdokumentu0">
    <w:name w:val="tresc dokumentu"/>
    <w:basedOn w:val="Trescdokumentu"/>
    <w:qFormat/>
    <w:pPr>
      <w:jc w:val="left"/>
    </w:pPr>
    <w:rPr>
      <w:szCs w:val="24"/>
    </w:rPr>
  </w:style>
  <w:style w:type="paragraph" w:customStyle="1" w:styleId="Stopka-PRZYPIS">
    <w:name w:val="Stopka-PRZYPIS"/>
    <w:basedOn w:val="Normalny"/>
    <w:qFormat/>
    <w:rPr>
      <w:i/>
      <w:sz w:val="14"/>
    </w:rPr>
  </w:style>
  <w:style w:type="table" w:styleId="Tabela-Siatka">
    <w:name w:val="Table Grid"/>
    <w:basedOn w:val="Standardowy"/>
    <w:uiPriority w:val="1"/>
    <w:rsid w:val="000F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586BAF"/>
    <w:rPr>
      <w:color w:val="0000FF" w:themeColor="hyperlink"/>
      <w:u w:val="single"/>
    </w:rPr>
  </w:style>
  <w:style w:type="paragraph" w:styleId="Stopka">
    <w:name w:val="footer"/>
    <w:basedOn w:val="Normalny"/>
    <w:link w:val="StopkaZnak"/>
    <w:uiPriority w:val="99"/>
    <w:unhideWhenUsed/>
    <w:rsid w:val="00CB0515"/>
    <w:pPr>
      <w:tabs>
        <w:tab w:val="center" w:pos="4536"/>
        <w:tab w:val="right" w:pos="9072"/>
      </w:tabs>
    </w:pPr>
  </w:style>
  <w:style w:type="character" w:customStyle="1" w:styleId="StopkaZnak">
    <w:name w:val="Stopka Znak"/>
    <w:basedOn w:val="Domylnaczcionkaakapitu"/>
    <w:link w:val="Stopka"/>
    <w:uiPriority w:val="99"/>
    <w:rsid w:val="00CB0515"/>
    <w:rPr>
      <w:rFonts w:ascii="Arial" w:hAnsi="Arial"/>
      <w:sz w:val="22"/>
    </w:rPr>
  </w:style>
  <w:style w:type="character" w:styleId="Odwoanieprzypisudolnego">
    <w:name w:val="footnote reference"/>
    <w:basedOn w:val="Domylnaczcionkaakapitu"/>
    <w:uiPriority w:val="99"/>
    <w:semiHidden/>
    <w:unhideWhenUsed/>
    <w:rsid w:val="00C179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060638">
      <w:bodyDiv w:val="1"/>
      <w:marLeft w:val="0"/>
      <w:marRight w:val="0"/>
      <w:marTop w:val="0"/>
      <w:marBottom w:val="0"/>
      <w:divBdr>
        <w:top w:val="none" w:sz="0" w:space="0" w:color="auto"/>
        <w:left w:val="none" w:sz="0" w:space="0" w:color="auto"/>
        <w:bottom w:val="none" w:sz="0" w:space="0" w:color="auto"/>
        <w:right w:val="none" w:sz="0" w:space="0" w:color="auto"/>
      </w:divBdr>
      <w:divsChild>
        <w:div w:id="1460538903">
          <w:marLeft w:val="274"/>
          <w:marRight w:val="0"/>
          <w:marTop w:val="0"/>
          <w:marBottom w:val="0"/>
          <w:divBdr>
            <w:top w:val="none" w:sz="0" w:space="0" w:color="auto"/>
            <w:left w:val="none" w:sz="0" w:space="0" w:color="auto"/>
            <w:bottom w:val="none" w:sz="0" w:space="0" w:color="auto"/>
            <w:right w:val="none" w:sz="0" w:space="0" w:color="auto"/>
          </w:divBdr>
        </w:div>
        <w:div w:id="228998679">
          <w:marLeft w:val="274"/>
          <w:marRight w:val="0"/>
          <w:marTop w:val="0"/>
          <w:marBottom w:val="0"/>
          <w:divBdr>
            <w:top w:val="none" w:sz="0" w:space="0" w:color="auto"/>
            <w:left w:val="none" w:sz="0" w:space="0" w:color="auto"/>
            <w:bottom w:val="none" w:sz="0" w:space="0" w:color="auto"/>
            <w:right w:val="none" w:sz="0" w:space="0" w:color="auto"/>
          </w:divBdr>
        </w:div>
        <w:div w:id="1393775913">
          <w:marLeft w:val="274"/>
          <w:marRight w:val="0"/>
          <w:marTop w:val="0"/>
          <w:marBottom w:val="0"/>
          <w:divBdr>
            <w:top w:val="none" w:sz="0" w:space="0" w:color="auto"/>
            <w:left w:val="none" w:sz="0" w:space="0" w:color="auto"/>
            <w:bottom w:val="none" w:sz="0" w:space="0" w:color="auto"/>
            <w:right w:val="none" w:sz="0" w:space="0" w:color="auto"/>
          </w:divBdr>
        </w:div>
        <w:div w:id="1997566773">
          <w:marLeft w:val="274"/>
          <w:marRight w:val="0"/>
          <w:marTop w:val="0"/>
          <w:marBottom w:val="0"/>
          <w:divBdr>
            <w:top w:val="none" w:sz="0" w:space="0" w:color="auto"/>
            <w:left w:val="none" w:sz="0" w:space="0" w:color="auto"/>
            <w:bottom w:val="none" w:sz="0" w:space="0" w:color="auto"/>
            <w:right w:val="none" w:sz="0" w:space="0" w:color="auto"/>
          </w:divBdr>
        </w:div>
        <w:div w:id="807481068">
          <w:marLeft w:val="274"/>
          <w:marRight w:val="0"/>
          <w:marTop w:val="0"/>
          <w:marBottom w:val="0"/>
          <w:divBdr>
            <w:top w:val="none" w:sz="0" w:space="0" w:color="auto"/>
            <w:left w:val="none" w:sz="0" w:space="0" w:color="auto"/>
            <w:bottom w:val="none" w:sz="0" w:space="0" w:color="auto"/>
            <w:right w:val="none" w:sz="0" w:space="0" w:color="auto"/>
          </w:divBdr>
        </w:div>
        <w:div w:id="194851584">
          <w:marLeft w:val="994"/>
          <w:marRight w:val="0"/>
          <w:marTop w:val="0"/>
          <w:marBottom w:val="0"/>
          <w:divBdr>
            <w:top w:val="none" w:sz="0" w:space="0" w:color="auto"/>
            <w:left w:val="none" w:sz="0" w:space="0" w:color="auto"/>
            <w:bottom w:val="none" w:sz="0" w:space="0" w:color="auto"/>
            <w:right w:val="none" w:sz="0" w:space="0" w:color="auto"/>
          </w:divBdr>
        </w:div>
        <w:div w:id="1688948137">
          <w:marLeft w:val="994"/>
          <w:marRight w:val="0"/>
          <w:marTop w:val="0"/>
          <w:marBottom w:val="0"/>
          <w:divBdr>
            <w:top w:val="none" w:sz="0" w:space="0" w:color="auto"/>
            <w:left w:val="none" w:sz="0" w:space="0" w:color="auto"/>
            <w:bottom w:val="none" w:sz="0" w:space="0" w:color="auto"/>
            <w:right w:val="none" w:sz="0" w:space="0" w:color="auto"/>
          </w:divBdr>
        </w:div>
        <w:div w:id="300038139">
          <w:marLeft w:val="994"/>
          <w:marRight w:val="0"/>
          <w:marTop w:val="0"/>
          <w:marBottom w:val="0"/>
          <w:divBdr>
            <w:top w:val="none" w:sz="0" w:space="0" w:color="auto"/>
            <w:left w:val="none" w:sz="0" w:space="0" w:color="auto"/>
            <w:bottom w:val="none" w:sz="0" w:space="0" w:color="auto"/>
            <w:right w:val="none" w:sz="0" w:space="0" w:color="auto"/>
          </w:divBdr>
        </w:div>
        <w:div w:id="853417469">
          <w:marLeft w:val="274"/>
          <w:marRight w:val="0"/>
          <w:marTop w:val="0"/>
          <w:marBottom w:val="0"/>
          <w:divBdr>
            <w:top w:val="none" w:sz="0" w:space="0" w:color="auto"/>
            <w:left w:val="none" w:sz="0" w:space="0" w:color="auto"/>
            <w:bottom w:val="none" w:sz="0" w:space="0" w:color="auto"/>
            <w:right w:val="none" w:sz="0" w:space="0" w:color="auto"/>
          </w:divBdr>
        </w:div>
      </w:divsChild>
    </w:div>
    <w:div w:id="680203423">
      <w:bodyDiv w:val="1"/>
      <w:marLeft w:val="0"/>
      <w:marRight w:val="0"/>
      <w:marTop w:val="0"/>
      <w:marBottom w:val="0"/>
      <w:divBdr>
        <w:top w:val="none" w:sz="0" w:space="0" w:color="auto"/>
        <w:left w:val="none" w:sz="0" w:space="0" w:color="auto"/>
        <w:bottom w:val="none" w:sz="0" w:space="0" w:color="auto"/>
        <w:right w:val="none" w:sz="0" w:space="0" w:color="auto"/>
      </w:divBdr>
    </w:div>
    <w:div w:id="1432621655">
      <w:bodyDiv w:val="1"/>
      <w:marLeft w:val="0"/>
      <w:marRight w:val="0"/>
      <w:marTop w:val="0"/>
      <w:marBottom w:val="0"/>
      <w:divBdr>
        <w:top w:val="none" w:sz="0" w:space="0" w:color="auto"/>
        <w:left w:val="none" w:sz="0" w:space="0" w:color="auto"/>
        <w:bottom w:val="none" w:sz="0" w:space="0" w:color="auto"/>
        <w:right w:val="none" w:sz="0" w:space="0" w:color="auto"/>
      </w:divBdr>
      <w:divsChild>
        <w:div w:id="1615674912">
          <w:marLeft w:val="446"/>
          <w:marRight w:val="0"/>
          <w:marTop w:val="0"/>
          <w:marBottom w:val="0"/>
          <w:divBdr>
            <w:top w:val="none" w:sz="0" w:space="0" w:color="auto"/>
            <w:left w:val="none" w:sz="0" w:space="0" w:color="auto"/>
            <w:bottom w:val="none" w:sz="0" w:space="0" w:color="auto"/>
            <w:right w:val="none" w:sz="0" w:space="0" w:color="auto"/>
          </w:divBdr>
        </w:div>
        <w:div w:id="1861311888">
          <w:marLeft w:val="446"/>
          <w:marRight w:val="0"/>
          <w:marTop w:val="0"/>
          <w:marBottom w:val="0"/>
          <w:divBdr>
            <w:top w:val="none" w:sz="0" w:space="0" w:color="auto"/>
            <w:left w:val="none" w:sz="0" w:space="0" w:color="auto"/>
            <w:bottom w:val="none" w:sz="0" w:space="0" w:color="auto"/>
            <w:right w:val="none" w:sz="0" w:space="0" w:color="auto"/>
          </w:divBdr>
        </w:div>
        <w:div w:id="1972050922">
          <w:marLeft w:val="446"/>
          <w:marRight w:val="0"/>
          <w:marTop w:val="0"/>
          <w:marBottom w:val="0"/>
          <w:divBdr>
            <w:top w:val="none" w:sz="0" w:space="0" w:color="auto"/>
            <w:left w:val="none" w:sz="0" w:space="0" w:color="auto"/>
            <w:bottom w:val="none" w:sz="0" w:space="0" w:color="auto"/>
            <w:right w:val="none" w:sz="0" w:space="0" w:color="auto"/>
          </w:divBdr>
        </w:div>
        <w:div w:id="1804536395">
          <w:marLeft w:val="446"/>
          <w:marRight w:val="0"/>
          <w:marTop w:val="0"/>
          <w:marBottom w:val="0"/>
          <w:divBdr>
            <w:top w:val="none" w:sz="0" w:space="0" w:color="auto"/>
            <w:left w:val="none" w:sz="0" w:space="0" w:color="auto"/>
            <w:bottom w:val="none" w:sz="0" w:space="0" w:color="auto"/>
            <w:right w:val="none" w:sz="0" w:space="0" w:color="auto"/>
          </w:divBdr>
        </w:div>
        <w:div w:id="641546983">
          <w:marLeft w:val="446"/>
          <w:marRight w:val="0"/>
          <w:marTop w:val="0"/>
          <w:marBottom w:val="0"/>
          <w:divBdr>
            <w:top w:val="none" w:sz="0" w:space="0" w:color="auto"/>
            <w:left w:val="none" w:sz="0" w:space="0" w:color="auto"/>
            <w:bottom w:val="none" w:sz="0" w:space="0" w:color="auto"/>
            <w:right w:val="none" w:sz="0" w:space="0" w:color="auto"/>
          </w:divBdr>
        </w:div>
      </w:divsChild>
    </w:div>
    <w:div w:id="1788966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cps@mcps.com.pl" TargetMode="External"/><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mcps.com.pl/ekonomia-spoleczna/mazowiecki-komitet-rozwoju-ekonomii-spolecznej/materialy-plan-es-na-lata-2021-20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mcps.com.pl/ekonomia-spoleczna/dokumenty-strategiczne/plan-rozwoju-ekonomii-spolecznej-na-mazowszu-na-lata-2013-2020/" TargetMode="External"/><Relationship Id="rId2" Type="http://schemas.openxmlformats.org/officeDocument/2006/relationships/hyperlink" Target="http://mcps.com.pl/ekonomia-spoleczna/dokumenty-strategiczne/plan-rozwoju-ekonomii-spolecznej-na-mazowszu-na-lata-2013-2020/" TargetMode="External"/><Relationship Id="rId1" Type="http://schemas.openxmlformats.org/officeDocument/2006/relationships/hyperlink" Target="https://www.funduszeeuropejskie.gov.pl/strony/o-funduszach/dokumenty/projekt-wytycznych-w-zakresie-realizacji-przedsiewziec-w-obszarze-wlaczenia-spolecznego-i-zwalczania-ubostwa-z-wykorzystaniem-srodkow-efs-i-efrr-na-lata-2014-2020/" TargetMode="External"/><Relationship Id="rId6" Type="http://schemas.openxmlformats.org/officeDocument/2006/relationships/hyperlink" Target="https://wupwarszawa.praca.gov.pl/rynek-pracy/statystyki-i-analizy/opracowania-kwartalne" TargetMode="External"/><Relationship Id="rId5" Type="http://schemas.openxmlformats.org/officeDocument/2006/relationships/hyperlink" Target="https://stat.gov.pl/obszary-tematyczne/gospodarka-spoleczna-wolontariat/gospodarka-spoleczna-trzeci-sektor/centra-integracji-spolecznej-kluby-integracji-spolecznej-zaklady-aktywnosci-zawodowej-warsztaty-terapii-zajeciowej-w-2018-roku,6,7.html" TargetMode="External"/><Relationship Id="rId4" Type="http://schemas.openxmlformats.org/officeDocument/2006/relationships/hyperlink" Target="https://www.gov.pl/web/uw-mazowiecki/rejestry-wrp"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82E65-331B-49F0-93E7-B0C889EA6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56</Pages>
  <Words>15331</Words>
  <Characters>91986</Characters>
  <Application>Microsoft Office Word</Application>
  <DocSecurity>0</DocSecurity>
  <Lines>766</Lines>
  <Paragraphs>214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Pilecki</dc:creator>
  <dc:description/>
  <cp:lastModifiedBy>Krzysztof Pilecki</cp:lastModifiedBy>
  <cp:revision>3</cp:revision>
  <cp:lastPrinted>2020-07-24T13:21:00Z</cp:lastPrinted>
  <dcterms:created xsi:type="dcterms:W3CDTF">2020-07-29T08:31:00Z</dcterms:created>
  <dcterms:modified xsi:type="dcterms:W3CDTF">2020-07-29T12:53:00Z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