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19E5" w14:textId="126B9C39" w:rsidR="002A5EBD" w:rsidRPr="00121222" w:rsidRDefault="002A5EBD" w:rsidP="002A5EBD">
      <w:pPr>
        <w:jc w:val="right"/>
        <w:rPr>
          <w:sz w:val="24"/>
          <w:szCs w:val="24"/>
        </w:rPr>
      </w:pPr>
      <w:r w:rsidRPr="00121222">
        <w:rPr>
          <w:bCs/>
          <w:sz w:val="24"/>
          <w:szCs w:val="24"/>
        </w:rPr>
        <w:t>informacja prasowa, 2</w:t>
      </w:r>
      <w:r>
        <w:rPr>
          <w:bCs/>
          <w:sz w:val="24"/>
          <w:szCs w:val="24"/>
        </w:rPr>
        <w:t>2</w:t>
      </w:r>
      <w:r w:rsidRPr="00121222">
        <w:rPr>
          <w:bCs/>
          <w:sz w:val="24"/>
          <w:szCs w:val="24"/>
        </w:rPr>
        <w:t xml:space="preserve"> lutego</w:t>
      </w:r>
      <w:r w:rsidRPr="00121222">
        <w:rPr>
          <w:sz w:val="24"/>
          <w:szCs w:val="24"/>
        </w:rPr>
        <w:t xml:space="preserve"> 2022 r.</w:t>
      </w:r>
    </w:p>
    <w:p w14:paraId="45143D6C" w14:textId="55608E8A" w:rsidR="002A5EBD" w:rsidRPr="002A5EBD" w:rsidRDefault="002A5EBD" w:rsidP="002A5EBD">
      <w:pPr>
        <w:pStyle w:val="Tytu"/>
        <w:rPr>
          <w:sz w:val="28"/>
          <w:szCs w:val="28"/>
        </w:rPr>
      </w:pPr>
      <w:r w:rsidRPr="002A5EBD">
        <w:rPr>
          <w:sz w:val="28"/>
          <w:szCs w:val="28"/>
        </w:rPr>
        <w:t xml:space="preserve">Konkursy </w:t>
      </w:r>
      <w:r>
        <w:rPr>
          <w:sz w:val="28"/>
          <w:szCs w:val="28"/>
        </w:rPr>
        <w:t xml:space="preserve">Mazowiecki </w:t>
      </w:r>
      <w:r w:rsidRPr="002A5EBD">
        <w:rPr>
          <w:sz w:val="28"/>
          <w:szCs w:val="28"/>
        </w:rPr>
        <w:t xml:space="preserve">Gentleman D. i Mazowiecka Lady D. – </w:t>
      </w:r>
      <w:r>
        <w:rPr>
          <w:sz w:val="28"/>
          <w:szCs w:val="28"/>
        </w:rPr>
        <w:t xml:space="preserve">zgłoszenia </w:t>
      </w:r>
      <w:r w:rsidRPr="002A5EBD">
        <w:rPr>
          <w:sz w:val="28"/>
          <w:szCs w:val="28"/>
        </w:rPr>
        <w:t>do</w:t>
      </w:r>
      <w:r>
        <w:rPr>
          <w:sz w:val="28"/>
          <w:szCs w:val="28"/>
        </w:rPr>
        <w:t> </w:t>
      </w:r>
      <w:r w:rsidRPr="002A5EBD">
        <w:rPr>
          <w:sz w:val="28"/>
          <w:szCs w:val="28"/>
        </w:rPr>
        <w:t xml:space="preserve">20 marca </w:t>
      </w:r>
    </w:p>
    <w:p w14:paraId="765A4380" w14:textId="0E73B1BE" w:rsidR="002A5EBD" w:rsidRPr="002A5EBD" w:rsidRDefault="002A5EBD" w:rsidP="002A5EBD">
      <w:pPr>
        <w:rPr>
          <w:b/>
          <w:bCs/>
        </w:rPr>
      </w:pPr>
      <w:r w:rsidRPr="002A5EBD">
        <w:rPr>
          <w:b/>
          <w:bCs/>
        </w:rPr>
        <w:t xml:space="preserve">Zmienił się termin zgłoszeń w konkursach </w:t>
      </w:r>
      <w:r>
        <w:rPr>
          <w:b/>
          <w:bCs/>
        </w:rPr>
        <w:t xml:space="preserve">Mazowiecki </w:t>
      </w:r>
      <w:r w:rsidRPr="002A5EBD">
        <w:rPr>
          <w:b/>
          <w:bCs/>
        </w:rPr>
        <w:t>Gentleman D. i Mazowiecka Lady D. im. Krystyny Bochenek. Wnioski przedstawiające kandydatów i kandydatki do tych tytułów można nadsyłać jeszcze do 20 marca.</w:t>
      </w:r>
    </w:p>
    <w:p w14:paraId="7FDC7E5B" w14:textId="34244743" w:rsidR="002A5EBD" w:rsidRPr="00F66F48" w:rsidRDefault="002A5EBD" w:rsidP="002A5EBD">
      <w:r w:rsidRPr="002A5EBD">
        <w:t>Organizowane przez Mazowieckie Centrum Polityki Społecznej konkursy nagrodzą kobiety i mężczyzn z niepełnosprawnościami, którzy swoją postawą pokazują, że</w:t>
      </w:r>
      <w:r w:rsidR="00F66F48">
        <w:t> </w:t>
      </w:r>
      <w:r w:rsidRPr="002A5EBD">
        <w:t>to</w:t>
      </w:r>
      <w:r w:rsidR="00F66F48">
        <w:t> </w:t>
      </w:r>
      <w:r w:rsidRPr="002A5EBD">
        <w:t xml:space="preserve">co dla jednych jest barierą, dla </w:t>
      </w:r>
      <w:r w:rsidRPr="00F66F48">
        <w:t xml:space="preserve">innych może być siłą do działania. W tym roku po raz pierwszy odbędzie się męska edycja konkursu – Mazowiecki Gentleman D. oraz trzecia już edycja dla kobiet – Mazowiecka Lady D. im. Krystyny Bochenek. </w:t>
      </w:r>
    </w:p>
    <w:p w14:paraId="35CBD3B7" w14:textId="1D6D1267" w:rsidR="00F66F48" w:rsidRPr="00F66F48" w:rsidRDefault="002A5EBD" w:rsidP="00F66F48">
      <w:pPr>
        <w:pStyle w:val="Cytat"/>
        <w:ind w:left="0" w:right="141"/>
        <w:jc w:val="left"/>
        <w:rPr>
          <w:color w:val="auto"/>
        </w:rPr>
      </w:pPr>
      <w:r w:rsidRPr="00F66F48">
        <w:rPr>
          <w:color w:val="auto"/>
        </w:rPr>
        <w:t>– Ze względu na liczne prośby wielu organizacji, zdecydowaliśmy się na wydłużenie terminu nadesłania zgłoszeń do obu konkursów do 20 marca. Trwająca pandemia i</w:t>
      </w:r>
      <w:r w:rsidR="00F66F48">
        <w:rPr>
          <w:color w:val="auto"/>
        </w:rPr>
        <w:t> </w:t>
      </w:r>
      <w:r w:rsidRPr="00F66F48">
        <w:rPr>
          <w:color w:val="auto"/>
        </w:rPr>
        <w:t>związana z nią praca zdalna oraz okres ferii zimowych nie sprzyjały wypełnieniu koniecznych konkursowych formalności. Mamy nadzieję, że dodatkowy czas umożliwi jeszcze większej liczbie organizacji na zgłoszenie swoich kandydatów</w:t>
      </w:r>
    </w:p>
    <w:p w14:paraId="48E868D0" w14:textId="54A0BEFD" w:rsidR="002A5EBD" w:rsidRPr="00F66F48" w:rsidRDefault="002A5EBD" w:rsidP="002A5EBD">
      <w:r w:rsidRPr="00F66F48">
        <w:t xml:space="preserve">– mówi </w:t>
      </w:r>
      <w:r w:rsidRPr="00F66F48">
        <w:rPr>
          <w:b/>
          <w:bCs/>
        </w:rPr>
        <w:t>Aleksander Kornatowski</w:t>
      </w:r>
      <w:r w:rsidRPr="00F66F48">
        <w:t xml:space="preserve">, dyrektor Mazowieckiego Centrum Polityki Społecznej. </w:t>
      </w:r>
    </w:p>
    <w:p w14:paraId="1709C1DE" w14:textId="77777777" w:rsidR="002A5EBD" w:rsidRPr="00F66F48" w:rsidRDefault="002A5EBD" w:rsidP="00F66F48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66F48">
        <w:rPr>
          <w:rFonts w:asciiTheme="minorHAnsi" w:hAnsiTheme="minorHAnsi" w:cstheme="minorHAnsi"/>
          <w:b/>
          <w:bCs/>
          <w:color w:val="auto"/>
          <w:sz w:val="26"/>
          <w:szCs w:val="26"/>
        </w:rPr>
        <w:t>Pierwsza edycja Mazowieckiego Gentlemana D.</w:t>
      </w:r>
    </w:p>
    <w:p w14:paraId="6C5F0E01" w14:textId="468AD332" w:rsidR="002A5EBD" w:rsidRPr="002A5EBD" w:rsidRDefault="002A5EBD" w:rsidP="002A5EBD">
      <w:r w:rsidRPr="002A5EBD">
        <w:t xml:space="preserve">W </w:t>
      </w:r>
      <w:r w:rsidR="00305AC8">
        <w:t>tym</w:t>
      </w:r>
      <w:r w:rsidRPr="002A5EBD">
        <w:t xml:space="preserve"> roku </w:t>
      </w:r>
      <w:r w:rsidR="00305AC8">
        <w:t xml:space="preserve">po raz pierwszy o tytuł mogą powalczyć mężczyźni. </w:t>
      </w:r>
      <w:r w:rsidRPr="002A5EBD">
        <w:t>Męska edycja konkursu</w:t>
      </w:r>
      <w:r w:rsidR="00521754">
        <w:t xml:space="preserve"> – </w:t>
      </w:r>
      <w:r w:rsidRPr="002A5EBD">
        <w:t xml:space="preserve">podobnie jak </w:t>
      </w:r>
      <w:r w:rsidR="00521754">
        <w:t xml:space="preserve">ta </w:t>
      </w:r>
      <w:r w:rsidRPr="002A5EBD">
        <w:t>dla kobiet –</w:t>
      </w:r>
      <w:r w:rsidR="00521754">
        <w:t xml:space="preserve"> </w:t>
      </w:r>
      <w:r w:rsidRPr="002A5EBD">
        <w:t>składa się z sześciu kategorii.</w:t>
      </w:r>
    </w:p>
    <w:p w14:paraId="62D914D5" w14:textId="1DB2695E" w:rsidR="00521754" w:rsidRDefault="002A5EBD" w:rsidP="002A5EBD">
      <w:r w:rsidRPr="002A5EBD">
        <w:t xml:space="preserve">Pięć z nich skierowanych jest do mężczyzn z niepełnosprawnościami: </w:t>
      </w:r>
      <w:r w:rsidRPr="00521754">
        <w:rPr>
          <w:b/>
          <w:bCs/>
        </w:rPr>
        <w:t>„Dobry start”</w:t>
      </w:r>
      <w:r w:rsidRPr="002A5EBD">
        <w:t xml:space="preserve"> (skierowana do wyróżniających się chłopców i mężczyzn w wieku od 15 do 26 lat działających w różnych obszarach życia społecznego), </w:t>
      </w:r>
      <w:r w:rsidRPr="00521754">
        <w:rPr>
          <w:b/>
          <w:bCs/>
        </w:rPr>
        <w:t>„Kultura i Sztuka”</w:t>
      </w:r>
      <w:r w:rsidRPr="002A5EBD">
        <w:t xml:space="preserve">, </w:t>
      </w:r>
      <w:r w:rsidRPr="00521754">
        <w:rPr>
          <w:b/>
          <w:bCs/>
        </w:rPr>
        <w:t>„Sport”</w:t>
      </w:r>
      <w:r w:rsidRPr="002A5EBD">
        <w:t xml:space="preserve">, </w:t>
      </w:r>
      <w:r w:rsidRPr="00521754">
        <w:rPr>
          <w:b/>
          <w:bCs/>
        </w:rPr>
        <w:t>„Życie Społeczne”</w:t>
      </w:r>
      <w:r w:rsidRPr="002A5EBD">
        <w:t xml:space="preserve"> (dla mężczyzn działających na rzecz  społeczności lokalnych i</w:t>
      </w:r>
      <w:r w:rsidR="00BA38B0">
        <w:t> </w:t>
      </w:r>
      <w:r w:rsidRPr="002A5EBD">
        <w:t>ich</w:t>
      </w:r>
      <w:r w:rsidR="00BA38B0">
        <w:t> </w:t>
      </w:r>
      <w:r w:rsidRPr="002A5EBD">
        <w:t>mieszkańców w organizacjach pozarządowych</w:t>
      </w:r>
      <w:r w:rsidR="00521754">
        <w:t xml:space="preserve"> </w:t>
      </w:r>
      <w:r w:rsidRPr="002A5EBD">
        <w:t>lub</w:t>
      </w:r>
      <w:r w:rsidR="00521754">
        <w:t> </w:t>
      </w:r>
      <w:r w:rsidRPr="002A5EBD">
        <w:t xml:space="preserve">instytucjach), </w:t>
      </w:r>
      <w:r w:rsidRPr="00521754">
        <w:rPr>
          <w:b/>
          <w:bCs/>
        </w:rPr>
        <w:t>„Życie Zawodowe”</w:t>
      </w:r>
      <w:r w:rsidRPr="002A5EBD">
        <w:t xml:space="preserve"> (dla mężczyzn pracujących zawodowo, w</w:t>
      </w:r>
      <w:r w:rsidR="00521754">
        <w:t> </w:t>
      </w:r>
      <w:r w:rsidRPr="002A5EBD">
        <w:t>tym</w:t>
      </w:r>
      <w:r w:rsidR="00521754">
        <w:t> </w:t>
      </w:r>
      <w:r w:rsidRPr="002A5EBD">
        <w:t>na rzecz osób wykluczonych).</w:t>
      </w:r>
    </w:p>
    <w:p w14:paraId="15A92A96" w14:textId="7A9C8CF9" w:rsidR="002A5EBD" w:rsidRPr="002A5EBD" w:rsidRDefault="002A5EBD" w:rsidP="002A5EBD">
      <w:r w:rsidRPr="002A5EBD">
        <w:t xml:space="preserve">Ostatnia kategoria – </w:t>
      </w:r>
      <w:r w:rsidRPr="00521754">
        <w:rPr>
          <w:b/>
          <w:bCs/>
        </w:rPr>
        <w:t>„Przyjaciel Osób z</w:t>
      </w:r>
      <w:r w:rsidR="00521754" w:rsidRPr="00521754">
        <w:rPr>
          <w:b/>
          <w:bCs/>
        </w:rPr>
        <w:t> </w:t>
      </w:r>
      <w:r w:rsidRPr="00521754">
        <w:rPr>
          <w:b/>
          <w:bCs/>
        </w:rPr>
        <w:t>Niepełnosprawnościami”</w:t>
      </w:r>
      <w:r w:rsidRPr="002A5EBD">
        <w:t xml:space="preserve"> – skierowana jest do mężczyzn pełnosprawnych, którzy podejmują działania na rzecz środowiska osób z niepełnosprawnościami.</w:t>
      </w:r>
    </w:p>
    <w:p w14:paraId="4011E289" w14:textId="47AA5661" w:rsidR="00292F70" w:rsidRDefault="002A5EBD" w:rsidP="00292F70">
      <w:pPr>
        <w:pStyle w:val="Cytat"/>
        <w:ind w:left="0" w:right="0"/>
        <w:jc w:val="left"/>
      </w:pPr>
      <w:r w:rsidRPr="00292F70">
        <w:rPr>
          <w:color w:val="auto"/>
        </w:rPr>
        <w:lastRenderedPageBreak/>
        <w:t>– Bardzo się cieszę, że teraz również panowie wezmą udział w konkursie. Chcemy docenić tych mężczyzn, którzy swoją postawą i działalnością wprowadzają pozytywne zmiany na rzecz środowiska osób z niepełnosprawnościami – docenić ich</w:t>
      </w:r>
      <w:r w:rsidR="00292F70">
        <w:rPr>
          <w:color w:val="auto"/>
        </w:rPr>
        <w:t> </w:t>
      </w:r>
      <w:r w:rsidRPr="00292F70">
        <w:rPr>
          <w:color w:val="auto"/>
        </w:rPr>
        <w:t>aktywność, jak i kreatywność działania. Liczymy na to, że konkurs zwiększy świadomość społeczną na temat ich wkładu w rozwój Mazowsza</w:t>
      </w:r>
    </w:p>
    <w:p w14:paraId="15D37777" w14:textId="6577CD75" w:rsidR="002A5EBD" w:rsidRPr="002A5EBD" w:rsidRDefault="002A5EBD" w:rsidP="002A5EBD">
      <w:r w:rsidRPr="002A5EBD">
        <w:t xml:space="preserve">– zauważa </w:t>
      </w:r>
      <w:r w:rsidRPr="00292F70">
        <w:rPr>
          <w:b/>
          <w:bCs/>
        </w:rPr>
        <w:t>Elżbieta Lanc</w:t>
      </w:r>
      <w:r w:rsidRPr="002A5EBD">
        <w:t>, członek zarządu województwa mazowieckiego.</w:t>
      </w:r>
    </w:p>
    <w:p w14:paraId="080AEBAA" w14:textId="77777777" w:rsidR="002A5EBD" w:rsidRPr="00292F70" w:rsidRDefault="002A5EBD" w:rsidP="00292F70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292F70">
        <w:rPr>
          <w:rFonts w:asciiTheme="minorHAnsi" w:hAnsiTheme="minorHAnsi" w:cstheme="minorHAnsi"/>
          <w:b/>
          <w:bCs/>
          <w:color w:val="auto"/>
          <w:sz w:val="26"/>
          <w:szCs w:val="26"/>
        </w:rPr>
        <w:t>Trzecia edycja Mazowiecka Lady D. im. Krystyny Bochenek</w:t>
      </w:r>
    </w:p>
    <w:p w14:paraId="55D680F0" w14:textId="73756B69" w:rsidR="002A5EBD" w:rsidRPr="002A5EBD" w:rsidRDefault="002A5EBD" w:rsidP="002A5EBD">
      <w:r w:rsidRPr="002A5EBD">
        <w:t xml:space="preserve">Konkurs Mazowiecka Lady D. pierwszy raz w naszym województwie zorganizowany był dwa lata temu. Sam tytuł jest skrótem angielskiego wyrażenia </w:t>
      </w:r>
      <w:r w:rsidRPr="00E368F8">
        <w:rPr>
          <w:i/>
          <w:iCs/>
        </w:rPr>
        <w:t xml:space="preserve">Lady </w:t>
      </w:r>
      <w:proofErr w:type="spellStart"/>
      <w:r w:rsidRPr="00E368F8">
        <w:rPr>
          <w:i/>
          <w:iCs/>
        </w:rPr>
        <w:t>Disabled</w:t>
      </w:r>
      <w:proofErr w:type="spellEnd"/>
      <w:r w:rsidRPr="002A5EBD">
        <w:t xml:space="preserve"> (Dama Niepełnosprawna). Pierwotnie konkurs Lady D. zainicjowany był w 2002 r. w</w:t>
      </w:r>
      <w:r w:rsidR="00E368F8">
        <w:t> </w:t>
      </w:r>
      <w:r w:rsidRPr="002A5EBD">
        <w:t>Katowicach przez Marka Plurę – senatora X kadencji, polskiego polityka, psychoterapeutę, a przede wszystkim działacza społecznego. Od 2012 r</w:t>
      </w:r>
      <w:r w:rsidR="00E368F8">
        <w:t>.</w:t>
      </w:r>
      <w:r w:rsidRPr="002A5EBD">
        <w:t xml:space="preserve"> konkurs nosi imię Krystyny Bochenek – wicemarszałek Senatu VII kadencji. Od 2015 r</w:t>
      </w:r>
      <w:r w:rsidR="00E368F8">
        <w:t>.</w:t>
      </w:r>
      <w:r w:rsidRPr="002A5EBD">
        <w:t xml:space="preserve"> odbywa się gala ogólnopolska w której biorą udział laureatki etapów regionalnych, a</w:t>
      </w:r>
      <w:r w:rsidR="009C15EA">
        <w:t> </w:t>
      </w:r>
      <w:r w:rsidRPr="002A5EBD">
        <w:t xml:space="preserve">w 2019 </w:t>
      </w:r>
      <w:r w:rsidR="00A124EA">
        <w:t xml:space="preserve">r. </w:t>
      </w:r>
      <w:r w:rsidRPr="002A5EBD">
        <w:t>konkurs został przeniesiony na grunt Mazowsza.</w:t>
      </w:r>
    </w:p>
    <w:p w14:paraId="211D4A23" w14:textId="77777777" w:rsidR="002A5EBD" w:rsidRPr="00A124EA" w:rsidRDefault="002A5EBD" w:rsidP="00A124EA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A124E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Laureatki 2020 r. </w:t>
      </w:r>
    </w:p>
    <w:p w14:paraId="7BB1D71C" w14:textId="476CF295" w:rsidR="002A5EBD" w:rsidRPr="002A5EBD" w:rsidRDefault="002A5EBD" w:rsidP="002A5EBD">
      <w:r w:rsidRPr="002A5EBD">
        <w:t xml:space="preserve">Ubiegłoroczna edycja przyniosła pięć laureatek nagrodzonych tym tytułem. Podczas ostatniej edycji konkursu, w kategorii „Sport” nagrodę otrzymała </w:t>
      </w:r>
      <w:r w:rsidRPr="008F6C1D">
        <w:rPr>
          <w:b/>
          <w:bCs/>
        </w:rPr>
        <w:t xml:space="preserve">Justyna </w:t>
      </w:r>
      <w:proofErr w:type="spellStart"/>
      <w:r w:rsidRPr="008F6C1D">
        <w:rPr>
          <w:b/>
          <w:bCs/>
        </w:rPr>
        <w:t>Kozdryk</w:t>
      </w:r>
      <w:proofErr w:type="spellEnd"/>
      <w:r w:rsidRPr="002A5EBD">
        <w:t xml:space="preserve"> z</w:t>
      </w:r>
      <w:r w:rsidR="008F6C1D">
        <w:t> </w:t>
      </w:r>
      <w:r w:rsidRPr="002A5EBD">
        <w:t>Radomia – polska sztangistka i medalistka igrzysk paraolimpijskich. Nagrodę w</w:t>
      </w:r>
      <w:r w:rsidR="008F6C1D">
        <w:t> </w:t>
      </w:r>
      <w:r w:rsidRPr="002A5EBD">
        <w:t xml:space="preserve">kategorii „Życie Społeczne” otrzymała </w:t>
      </w:r>
      <w:r w:rsidRPr="008F6C1D">
        <w:rPr>
          <w:b/>
          <w:bCs/>
        </w:rPr>
        <w:t>Paulina Stolarek</w:t>
      </w:r>
      <w:r w:rsidRPr="002A5EBD">
        <w:t>, która prawdopodobnie od urodzenia jest osobą niesłyszącą. Dziś udziela porad prawnych m.in. osobom z</w:t>
      </w:r>
      <w:r w:rsidR="008F6C1D">
        <w:t> </w:t>
      </w:r>
      <w:r w:rsidRPr="002A5EBD">
        <w:t xml:space="preserve">niepełnosprawnościami, działa lokalnie i pokazuje innym osobom z wadą słuchu, że ich życie nie musi </w:t>
      </w:r>
      <w:r w:rsidR="008F6C1D">
        <w:t>mieć ograniczeń</w:t>
      </w:r>
      <w:r w:rsidRPr="002A5EBD">
        <w:t xml:space="preserve">. W kategorii „Życie Zawodowe” nagrodę otrzymała </w:t>
      </w:r>
      <w:r w:rsidRPr="008F6C1D">
        <w:rPr>
          <w:b/>
          <w:bCs/>
        </w:rPr>
        <w:t xml:space="preserve">Bogumiła </w:t>
      </w:r>
      <w:proofErr w:type="spellStart"/>
      <w:r w:rsidRPr="008F6C1D">
        <w:rPr>
          <w:b/>
          <w:bCs/>
        </w:rPr>
        <w:t>Szlaska</w:t>
      </w:r>
      <w:proofErr w:type="spellEnd"/>
      <w:r w:rsidRPr="002A5EBD">
        <w:t xml:space="preserve">, która od 2012 r. kieruje Warsztatami Terapii Zajęciowej w Świeszewie (gm. Świercze, pow. pułtuski), pełni również funkcję Prezesa Stowarzyszenia Wsparcia Społecznego. </w:t>
      </w:r>
      <w:r w:rsidR="008F6C1D">
        <w:t>L</w:t>
      </w:r>
      <w:r w:rsidRPr="002A5EBD">
        <w:t>aureatką w kategorii „Kultura i</w:t>
      </w:r>
      <w:r w:rsidR="00E300A9">
        <w:t> </w:t>
      </w:r>
      <w:r w:rsidRPr="002A5EBD">
        <w:t xml:space="preserve">Sztuka” jest </w:t>
      </w:r>
      <w:r w:rsidRPr="008F6C1D">
        <w:rPr>
          <w:b/>
          <w:bCs/>
        </w:rPr>
        <w:t>Joanna Czapla</w:t>
      </w:r>
      <w:r w:rsidRPr="002A5EBD">
        <w:t>. Mimo rdzeniowego zaniku mięśni i respiratora ukończyła filologię angielską, a w 2016 r. wydała książkę „</w:t>
      </w:r>
      <w:proofErr w:type="spellStart"/>
      <w:r w:rsidRPr="002A5EBD">
        <w:t>ACZkolwiek</w:t>
      </w:r>
      <w:proofErr w:type="spellEnd"/>
      <w:r w:rsidRPr="002A5EBD">
        <w:t xml:space="preserve"> kocham życie”, którą napisała jednym palcem, posługując się telefonem i ekranem dotykowym. Mazowiecka edycja konkursu wyróżnia się dodatkową kategorią „Przyjaciółka Osób z Niepełnosprawnościami”, w której nagrodzona została </w:t>
      </w:r>
      <w:r w:rsidRPr="00E300A9">
        <w:rPr>
          <w:b/>
          <w:bCs/>
        </w:rPr>
        <w:t>Ewa Galus-Raczyńska</w:t>
      </w:r>
      <w:r w:rsidRPr="002A5EBD">
        <w:t>. Prowadzi ośrodek terapeutyczny dla osób z zaburzeniami odżywiania, którego pensjonariuszami są przede wszystkim osoby młode od</w:t>
      </w:r>
      <w:r w:rsidR="00B41D5F">
        <w:t> </w:t>
      </w:r>
      <w:r w:rsidRPr="002A5EBD">
        <w:t>12.</w:t>
      </w:r>
      <w:r w:rsidR="00B41D5F">
        <w:t> d</w:t>
      </w:r>
      <w:r w:rsidRPr="002A5EBD">
        <w:t>o</w:t>
      </w:r>
      <w:r w:rsidR="00B41D5F">
        <w:t> </w:t>
      </w:r>
      <w:r w:rsidRPr="002A5EBD">
        <w:t>22. roku życia. Podczas ostatniej edycji, ze względu na brak zgłoszeń, nagrody nie przyznano w kategorii „Dobry Start”.</w:t>
      </w:r>
    </w:p>
    <w:p w14:paraId="7096486D" w14:textId="77777777" w:rsidR="002A5EBD" w:rsidRPr="005022C3" w:rsidRDefault="002A5EBD" w:rsidP="005022C3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5022C3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Jak się zgłosić?</w:t>
      </w:r>
    </w:p>
    <w:p w14:paraId="7AB2EE48" w14:textId="16CCBEA4" w:rsidR="00AD023C" w:rsidRDefault="002A5EBD" w:rsidP="002A5EBD">
      <w:r w:rsidRPr="002A5EBD">
        <w:t xml:space="preserve">Zgłoszenia do udziału w konkursach </w:t>
      </w:r>
      <w:r w:rsidRPr="005022C3">
        <w:rPr>
          <w:b/>
          <w:bCs/>
        </w:rPr>
        <w:t>można wysyłać do 20 marca 2022 r.</w:t>
      </w:r>
      <w:r w:rsidRPr="002A5EBD">
        <w:t xml:space="preserve"> Przyjmowane są wyłącznie na wypełnionym formularzu konkursowym dostępnym na stronie </w:t>
      </w:r>
      <w:r w:rsidRPr="008E76C3">
        <w:t>internetowej Mazowieckiego Centrum Polityki Społecznej. Wypełnione i</w:t>
      </w:r>
      <w:r w:rsidR="00AD023C" w:rsidRPr="008E76C3">
        <w:t> </w:t>
      </w:r>
      <w:r w:rsidRPr="008E76C3">
        <w:t>podpisane formularze zgłoszeniowe należy dostarczyć w zaklejonej kopercie z</w:t>
      </w:r>
      <w:r w:rsidR="00AD023C" w:rsidRPr="008E76C3">
        <w:t> </w:t>
      </w:r>
      <w:r w:rsidRPr="008E76C3">
        <w:t>dopiskiem: „Mazowiecka Lady D. im Krystyny Bochenek” lub „Mazowiecki Gentleman D” osobiście</w:t>
      </w:r>
      <w:r w:rsidRPr="002A5EBD">
        <w:t xml:space="preserve"> lub pocztą tradycyjną do siedziby MCPS w Warszawie (ul.</w:t>
      </w:r>
      <w:r w:rsidR="008E76C3">
        <w:t> </w:t>
      </w:r>
      <w:r w:rsidRPr="002A5EBD">
        <w:t>Grzybowska 80/82 w Warszawie).</w:t>
      </w:r>
    </w:p>
    <w:p w14:paraId="50657628" w14:textId="4FA872A2" w:rsidR="002A5EBD" w:rsidRPr="002A5EBD" w:rsidRDefault="002A5EBD" w:rsidP="002A5EBD">
      <w:r w:rsidRPr="002A5EBD">
        <w:t xml:space="preserve">Więcej szczegółów – w tym regulaminy obu konkursów dostępne są na stronach:  </w:t>
      </w:r>
      <w:hyperlink r:id="rId4" w:history="1">
        <w:r w:rsidR="00AD023C" w:rsidRPr="00CB5322">
          <w:rPr>
            <w:rStyle w:val="Hipercze"/>
          </w:rPr>
          <w:t>https://mcps.com.pl/mazowiecka-lady-d/regulamin-mazowiecka-lady-d/</w:t>
        </w:r>
      </w:hyperlink>
      <w:r w:rsidR="00AD023C">
        <w:t xml:space="preserve"> </w:t>
      </w:r>
      <w:hyperlink r:id="rId5" w:history="1">
        <w:r w:rsidR="00AD023C" w:rsidRPr="00CB5322">
          <w:rPr>
            <w:rStyle w:val="Hipercze"/>
          </w:rPr>
          <w:t>https://mcps.com.pl/mazowiecki-gentleman-d/</w:t>
        </w:r>
      </w:hyperlink>
      <w:r w:rsidR="00AD023C">
        <w:t xml:space="preserve"> </w:t>
      </w:r>
    </w:p>
    <w:p w14:paraId="5F72C069" w14:textId="08FE7CA4" w:rsidR="002A5EBD" w:rsidRDefault="002A5EBD" w:rsidP="002A5EBD">
      <w:pPr>
        <w:rPr>
          <w:b/>
          <w:bCs/>
        </w:rPr>
      </w:pPr>
    </w:p>
    <w:p w14:paraId="326310A6" w14:textId="4FD8DB02" w:rsidR="004916D9" w:rsidRPr="00A6257B" w:rsidRDefault="00A6257B" w:rsidP="00A6257B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  <w:r w:rsidRPr="00A6257B">
        <w:rPr>
          <w:iCs/>
          <w:spacing w:val="0"/>
          <w:sz w:val="22"/>
          <w:szCs w:val="22"/>
        </w:rPr>
        <w:br/>
        <w:t>rzeczniczka prasowa</w:t>
      </w:r>
      <w:r w:rsidRPr="00A6257B">
        <w:rPr>
          <w:iCs/>
          <w:spacing w:val="0"/>
          <w:sz w:val="22"/>
          <w:szCs w:val="22"/>
        </w:rPr>
        <w:br/>
        <w:t xml:space="preserve">Mazowieckie Centrum Polityki Społecznej </w:t>
      </w:r>
      <w:r w:rsidRPr="00A6257B">
        <w:rPr>
          <w:iCs/>
          <w:spacing w:val="0"/>
          <w:sz w:val="22"/>
          <w:szCs w:val="22"/>
        </w:rPr>
        <w:br/>
      </w:r>
      <w:r w:rsidRPr="00A6257B">
        <w:rPr>
          <w:iCs/>
          <w:spacing w:val="0"/>
          <w:sz w:val="22"/>
          <w:szCs w:val="22"/>
          <w:lang w:val="en-US"/>
        </w:rPr>
        <w:t>tel. 798 810 794</w:t>
      </w:r>
      <w:r w:rsidRPr="00A6257B">
        <w:rPr>
          <w:iCs/>
          <w:spacing w:val="0"/>
          <w:sz w:val="22"/>
          <w:szCs w:val="22"/>
          <w:lang w:val="en-US"/>
        </w:rPr>
        <w:br/>
        <w:t xml:space="preserve">e-mail: </w:t>
      </w:r>
      <w:hyperlink r:id="rId6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sectPr w:rsidR="004916D9" w:rsidRPr="00A6257B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2ACA" w14:textId="77777777" w:rsidR="00481787" w:rsidRPr="003B6A75" w:rsidRDefault="00A6257B" w:rsidP="00481787">
    <w:pPr>
      <w:spacing w:after="0" w:line="240" w:lineRule="auto"/>
      <w:jc w:val="center"/>
      <w:rPr>
        <w:color w:val="595959" w:themeColor="text1" w:themeTint="A6"/>
      </w:rPr>
    </w:pPr>
    <w:r w:rsidRPr="003B6A75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22BD948C" wp14:editId="5DF8766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7153F7" w14:textId="77777777" w:rsidR="00481787" w:rsidRPr="003B6A75" w:rsidRDefault="00A6257B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3B6A75">
      <w:rPr>
        <w:b/>
        <w:bCs/>
        <w:color w:val="595959" w:themeColor="text1" w:themeTint="A6"/>
        <w:sz w:val="24"/>
        <w:szCs w:val="24"/>
      </w:rPr>
      <w:fldChar w:fldCharType="begin"/>
    </w:r>
    <w:r w:rsidRPr="003B6A75">
      <w:rPr>
        <w:b/>
        <w:bCs/>
        <w:color w:val="595959" w:themeColor="text1" w:themeTint="A6"/>
        <w:sz w:val="24"/>
        <w:szCs w:val="24"/>
      </w:rPr>
      <w:instrText>PAGE</w:instrText>
    </w:r>
    <w:r w:rsidRPr="003B6A75">
      <w:rPr>
        <w:b/>
        <w:bCs/>
        <w:color w:val="595959" w:themeColor="text1" w:themeTint="A6"/>
        <w:sz w:val="24"/>
        <w:szCs w:val="24"/>
      </w:rPr>
      <w:fldChar w:fldCharType="separate"/>
    </w:r>
    <w:r w:rsidRPr="003B6A75">
      <w:rPr>
        <w:b/>
        <w:bCs/>
        <w:color w:val="595959" w:themeColor="text1" w:themeTint="A6"/>
        <w:sz w:val="24"/>
        <w:szCs w:val="24"/>
      </w:rPr>
      <w:t>2</w:t>
    </w:r>
    <w:r w:rsidRPr="003B6A75">
      <w:rPr>
        <w:b/>
        <w:bCs/>
        <w:color w:val="595959" w:themeColor="text1" w:themeTint="A6"/>
        <w:sz w:val="24"/>
        <w:szCs w:val="24"/>
      </w:rPr>
      <w:fldChar w:fldCharType="end"/>
    </w:r>
  </w:p>
  <w:p w14:paraId="7EAED044" w14:textId="77777777" w:rsidR="00481787" w:rsidRPr="003B6A75" w:rsidRDefault="00A6257B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ul. Grzybowska 80/82, 00-844 Warszawa, tel.: 22 376 85 00</w:t>
    </w:r>
  </w:p>
  <w:p w14:paraId="1378C0FC" w14:textId="77777777" w:rsidR="00481787" w:rsidRPr="003B6A75" w:rsidRDefault="00A6257B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www.mcps.com.pl, e-mail: mcps@mcps.com.pl</w:t>
    </w:r>
  </w:p>
  <w:p w14:paraId="1A9035D4" w14:textId="77777777" w:rsidR="004A09D4" w:rsidRPr="003B6A75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9055" w14:textId="77777777" w:rsidR="00595FBB" w:rsidRPr="00DB391B" w:rsidRDefault="00A6257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FE257EF" wp14:editId="4954267E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327FB78" w14:textId="77777777" w:rsidR="00595FBB" w:rsidRPr="00C567B6" w:rsidRDefault="00A6257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5FE72EB1" w14:textId="77777777" w:rsidR="00595FBB" w:rsidRPr="00C567B6" w:rsidRDefault="00A6257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2F71F22" w14:textId="77777777" w:rsidR="00595FBB" w:rsidRPr="00C567B6" w:rsidRDefault="00A6257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D72253C" w14:textId="77777777" w:rsidR="00DB391B" w:rsidRPr="00C567B6" w:rsidRDefault="00A6257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11A" w14:textId="77777777" w:rsidR="00DB391B" w:rsidRPr="003B6A75" w:rsidRDefault="00A6257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3B6A75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225B1392" wp14:editId="1B0A9AF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F844B" w14:textId="77777777" w:rsidR="00DB391B" w:rsidRPr="003B6A75" w:rsidRDefault="00A6257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ul. Grzybowska 80/82, 00-844 Warszawa, tel.: 22 376 85 00</w:t>
    </w:r>
  </w:p>
  <w:p w14:paraId="1D632935" w14:textId="77777777" w:rsidR="00DB391B" w:rsidRPr="003B6A75" w:rsidRDefault="00A6257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www.mcps.com.pl, e-mail: mcps@mcps.com.pl</w:t>
    </w:r>
  </w:p>
  <w:p w14:paraId="0030A8AE" w14:textId="77777777" w:rsidR="00DB391B" w:rsidRPr="003B6A75" w:rsidRDefault="00A6257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84E1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96F90BF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8109D2A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06A53C9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4281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62A3" w14:textId="77777777" w:rsidR="004A09D4" w:rsidRDefault="00A62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C55923B" wp14:editId="39D7AED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D"/>
    <w:rsid w:val="00292F70"/>
    <w:rsid w:val="002A5EBD"/>
    <w:rsid w:val="00305AC8"/>
    <w:rsid w:val="004916D9"/>
    <w:rsid w:val="005022C3"/>
    <w:rsid w:val="00521754"/>
    <w:rsid w:val="007D3E11"/>
    <w:rsid w:val="008E76C3"/>
    <w:rsid w:val="008F6C1D"/>
    <w:rsid w:val="009C15EA"/>
    <w:rsid w:val="00A124EA"/>
    <w:rsid w:val="00A6257B"/>
    <w:rsid w:val="00AD023C"/>
    <w:rsid w:val="00B41D5F"/>
    <w:rsid w:val="00BA38B0"/>
    <w:rsid w:val="00E300A9"/>
    <w:rsid w:val="00E368F8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C6F"/>
  <w15:chartTrackingRefBased/>
  <w15:docId w15:val="{E7A99CBB-5FFC-4CD8-A0D8-4908F2A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EBD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EBD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EBD"/>
    <w:rPr>
      <w:rFonts w:eastAsia="Calibri"/>
      <w:b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A5EBD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A5EBD"/>
    <w:rPr>
      <w:rFonts w:eastAsia="Calibri"/>
      <w:b/>
      <w:sz w:val="72"/>
      <w:szCs w:val="72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A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BD"/>
    <w:rPr>
      <w:rFonts w:eastAsia="Calibri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A5E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5EBD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E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D0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mcps.com.pl" TargetMode="External"/><Relationship Id="rId11" Type="http://schemas.openxmlformats.org/officeDocument/2006/relationships/header" Target="header3.xml"/><Relationship Id="rId5" Type="http://schemas.openxmlformats.org/officeDocument/2006/relationships/hyperlink" Target="https://mcps.com.pl/mazowiecki-gentleman-d/" TargetMode="External"/><Relationship Id="rId10" Type="http://schemas.openxmlformats.org/officeDocument/2006/relationships/footer" Target="footer2.xml"/><Relationship Id="rId4" Type="http://schemas.openxmlformats.org/officeDocument/2006/relationships/hyperlink" Target="https://mcps.com.pl/mazowiecka-lady-d/regulamin-mazowiecka-lady-d/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16</cp:revision>
  <dcterms:created xsi:type="dcterms:W3CDTF">2022-02-22T09:01:00Z</dcterms:created>
  <dcterms:modified xsi:type="dcterms:W3CDTF">2022-02-22T11:42:00Z</dcterms:modified>
</cp:coreProperties>
</file>