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080A" w14:textId="79556D42" w:rsidR="00D40C60" w:rsidRPr="00FD6E2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bookmarkStart w:id="0" w:name="_Hlk887605"/>
      <w:r w:rsidRPr="00FD6E24">
        <w:rPr>
          <w:rFonts w:cs="Calibri"/>
          <w:sz w:val="18"/>
          <w:szCs w:val="18"/>
        </w:rPr>
        <w:t xml:space="preserve">Załącznik </w:t>
      </w:r>
      <w:r w:rsidR="00840B55" w:rsidRPr="00FD6E24">
        <w:rPr>
          <w:rFonts w:cs="Calibri"/>
          <w:sz w:val="18"/>
          <w:szCs w:val="18"/>
        </w:rPr>
        <w:t xml:space="preserve">nr 2 </w:t>
      </w:r>
      <w:r w:rsidRPr="00FD6E24">
        <w:rPr>
          <w:rFonts w:cs="Calibri"/>
          <w:sz w:val="18"/>
          <w:szCs w:val="18"/>
        </w:rPr>
        <w:t xml:space="preserve">do zarządzenia nr </w:t>
      </w:r>
      <w:r w:rsidR="00B23448">
        <w:rPr>
          <w:rFonts w:cs="Calibri"/>
          <w:sz w:val="18"/>
          <w:szCs w:val="18"/>
        </w:rPr>
        <w:t>18</w:t>
      </w:r>
      <w:r w:rsidR="00A75C37">
        <w:rPr>
          <w:rFonts w:cs="Calibri"/>
          <w:sz w:val="18"/>
          <w:szCs w:val="18"/>
        </w:rPr>
        <w:t>/2023</w:t>
      </w:r>
    </w:p>
    <w:p w14:paraId="7AB02B84" w14:textId="77777777" w:rsidR="00D40C60" w:rsidRPr="00FD6E2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 w:rsidRPr="00FD6E24">
        <w:rPr>
          <w:rFonts w:cs="Calibri"/>
          <w:sz w:val="18"/>
          <w:szCs w:val="18"/>
        </w:rPr>
        <w:t>Dyrektora Mazowieckiego Centrum Polityki Społecznej</w:t>
      </w:r>
    </w:p>
    <w:p w14:paraId="53825685" w14:textId="5A03C2F6" w:rsidR="00D40C60" w:rsidRPr="00FD6E24" w:rsidRDefault="00D40C60" w:rsidP="00D40C60">
      <w:pPr>
        <w:pStyle w:val="Tredokumentu"/>
        <w:tabs>
          <w:tab w:val="clear" w:pos="340"/>
        </w:tabs>
        <w:jc w:val="right"/>
        <w:rPr>
          <w:rFonts w:cs="Calibri"/>
          <w:sz w:val="18"/>
          <w:szCs w:val="18"/>
        </w:rPr>
      </w:pPr>
      <w:r w:rsidRPr="00FD6E24">
        <w:rPr>
          <w:rFonts w:cs="Calibri"/>
          <w:sz w:val="18"/>
          <w:szCs w:val="18"/>
        </w:rPr>
        <w:t xml:space="preserve">z </w:t>
      </w:r>
      <w:r w:rsidR="00B23448">
        <w:rPr>
          <w:rFonts w:cs="Calibri"/>
          <w:sz w:val="18"/>
          <w:szCs w:val="18"/>
        </w:rPr>
        <w:t>19 kwietnia</w:t>
      </w:r>
      <w:r w:rsidRPr="00FD6E24">
        <w:rPr>
          <w:rFonts w:cs="Calibri"/>
          <w:sz w:val="18"/>
          <w:szCs w:val="18"/>
        </w:rPr>
        <w:t xml:space="preserve"> 2023 r.</w:t>
      </w:r>
    </w:p>
    <w:p w14:paraId="33378B87" w14:textId="77777777" w:rsidR="00D40C60" w:rsidRPr="00FD6E24" w:rsidRDefault="00D40C60" w:rsidP="001C70F2">
      <w:pPr>
        <w:spacing w:after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63963086" w14:textId="4BA5D05E" w:rsidR="0067674B" w:rsidRPr="00FD6E24" w:rsidRDefault="0067674B" w:rsidP="001C70F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6E24">
        <w:rPr>
          <w:rFonts w:asciiTheme="minorHAnsi" w:hAnsiTheme="minorHAnsi" w:cstheme="minorHAnsi"/>
          <w:b/>
          <w:bCs/>
          <w:sz w:val="24"/>
          <w:szCs w:val="24"/>
        </w:rPr>
        <w:t>RAMOWY WZÓR POROZUMIENIA</w:t>
      </w:r>
      <w:r w:rsidR="00B71B01" w:rsidRPr="00FD6E24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1"/>
      </w:r>
    </w:p>
    <w:p w14:paraId="13D06FAE" w14:textId="46209D64" w:rsidR="00473F4C" w:rsidRPr="00FD6E24" w:rsidRDefault="0067674B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D6E24">
        <w:rPr>
          <w:rFonts w:asciiTheme="minorHAnsi" w:hAnsiTheme="minorHAnsi" w:cstheme="minorHAnsi"/>
          <w:b/>
          <w:bCs/>
          <w:sz w:val="24"/>
          <w:szCs w:val="24"/>
        </w:rPr>
        <w:t xml:space="preserve">POROZUMIENIE </w:t>
      </w:r>
      <w:r w:rsidR="00473F4C" w:rsidRPr="00FD6E24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367520753"/>
          <w:placeholder>
            <w:docPart w:val="DefaultPlaceholder_-1854013440"/>
          </w:placeholder>
          <w:showingPlcHdr/>
          <w:text/>
        </w:sdtPr>
        <w:sdtEndPr/>
        <w:sdtContent>
          <w:r w:rsidR="004607C3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47149832"/>
          <w:placeholder>
            <w:docPart w:val="DefaultPlaceholder_-1854013440"/>
          </w:placeholder>
          <w:showingPlcHdr/>
          <w:text/>
        </w:sdtPr>
        <w:sdtEndPr/>
        <w:sdtContent>
          <w:r w:rsidR="00F93CFB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14:paraId="089741AB" w14:textId="77777777" w:rsidR="005037DD" w:rsidRPr="00FD6E24" w:rsidRDefault="005037DD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F9BAA2" w14:textId="625FFC93" w:rsidR="00B32402" w:rsidRPr="00FD6E24" w:rsidRDefault="00B6578B" w:rsidP="00840B5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sprawie </w:t>
      </w:r>
      <w:r w:rsidR="00B32402" w:rsidRPr="00FD6E24">
        <w:rPr>
          <w:rFonts w:asciiTheme="minorHAnsi" w:hAnsiTheme="minorHAnsi" w:cstheme="minorHAnsi"/>
          <w:sz w:val="24"/>
          <w:szCs w:val="24"/>
        </w:rPr>
        <w:t xml:space="preserve">przyznania </w:t>
      </w:r>
      <w:r w:rsidR="00E406E5" w:rsidRPr="00FD6E24">
        <w:rPr>
          <w:rFonts w:asciiTheme="minorHAnsi" w:hAnsiTheme="minorHAnsi" w:cstheme="minorHAnsi"/>
          <w:sz w:val="24"/>
          <w:szCs w:val="24"/>
        </w:rPr>
        <w:t>dotacji</w:t>
      </w:r>
      <w:r w:rsidR="00B3240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na wyposażenie</w:t>
      </w:r>
      <w:r w:rsidR="00B3240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40B55" w:rsidRPr="00FD6E24">
        <w:rPr>
          <w:rFonts w:asciiTheme="minorHAnsi" w:hAnsiTheme="minorHAnsi" w:cstheme="minorHAnsi"/>
          <w:sz w:val="24"/>
          <w:szCs w:val="24"/>
        </w:rPr>
        <w:t>klubu integracji społecznej</w:t>
      </w:r>
    </w:p>
    <w:bookmarkEnd w:id="0"/>
    <w:p w14:paraId="7BDE3227" w14:textId="77777777" w:rsidR="00861CDA" w:rsidRPr="00FD6E24" w:rsidRDefault="00861CDA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14:paraId="1C79A3DB" w14:textId="4FDD7D88" w:rsidR="00B32402" w:rsidRPr="00FD6E24" w:rsidRDefault="00B32402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zawarte </w:t>
      </w:r>
      <w:sdt>
        <w:sdtPr>
          <w:rPr>
            <w:rFonts w:asciiTheme="minorHAnsi" w:hAnsiTheme="minorHAnsi" w:cstheme="minorHAnsi"/>
            <w:sz w:val="24"/>
            <w:szCs w:val="24"/>
          </w:rPr>
          <w:id w:val="-1551073127"/>
          <w:placeholder>
            <w:docPart w:val="DefaultPlaceholder_-1854013440"/>
          </w:placeholder>
          <w:showingPlcHdr/>
        </w:sdtPr>
        <w:sdtEndPr/>
        <w:sdtContent>
          <w:r w:rsidR="004607C3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DD010F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w Warszawie</w:t>
      </w:r>
    </w:p>
    <w:p w14:paraId="3B6FAEE3" w14:textId="77777777" w:rsidR="005037DD" w:rsidRPr="00FD6E24" w:rsidRDefault="005037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57B5AF46" w14:textId="23D5E133" w:rsidR="009D52CB" w:rsidRPr="00FD6E24" w:rsidRDefault="002159B3" w:rsidP="005F0F39">
      <w:pPr>
        <w:pStyle w:val="Tekstpodstawowy"/>
        <w:spacing w:after="200"/>
        <w:ind w:right="-1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pomiędzy Województwem Mazowieckim, ul. Jagiellońska 26, 03-719 Warszawa, NIP</w:t>
      </w:r>
      <w:r w:rsidR="00F85774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1132453940, w imieniu którego działa </w:t>
      </w:r>
      <w:r w:rsidRPr="00FD6E24">
        <w:rPr>
          <w:rFonts w:asciiTheme="minorHAnsi" w:hAnsiTheme="minorHAnsi" w:cstheme="minorHAnsi"/>
          <w:b/>
          <w:bCs/>
          <w:sz w:val="24"/>
          <w:szCs w:val="24"/>
        </w:rPr>
        <w:t>Mazowieckie Centrum Polityki Społecznej,</w:t>
      </w:r>
      <w:r w:rsidRPr="00FD6E24">
        <w:rPr>
          <w:rFonts w:asciiTheme="minorHAnsi" w:hAnsiTheme="minorHAnsi" w:cstheme="minorHAnsi"/>
          <w:sz w:val="24"/>
          <w:szCs w:val="24"/>
        </w:rPr>
        <w:t xml:space="preserve"> ul.</w:t>
      </w:r>
      <w:r w:rsidR="00F85774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Grzybowska 80/82, 00-844 Warszawa, reprezentowanym przez Adama Struzika – Marszałka Województwa Mazowieckiego w imieniu którego działa Aleksander Kornatowski – Dyrektor Mazowieckiego Centrum Polityki Społecznej, na podstawie upoważnienia nr </w:t>
      </w:r>
      <w:sdt>
        <w:sdtPr>
          <w:rPr>
            <w:rFonts w:asciiTheme="minorHAnsi" w:hAnsiTheme="minorHAnsi" w:cstheme="minorHAnsi"/>
            <w:sz w:val="24"/>
            <w:szCs w:val="24"/>
          </w:rPr>
          <w:id w:val="-1632637260"/>
          <w:placeholder>
            <w:docPart w:val="DefaultPlaceholder_-1854013440"/>
          </w:placeholder>
        </w:sdtPr>
        <w:sdtEndPr/>
        <w:sdtContent>
          <w:r w:rsidR="00F85774" w:rsidRPr="00FD6E24">
            <w:rPr>
              <w:rFonts w:asciiTheme="minorHAnsi" w:hAnsiTheme="minorHAnsi" w:cstheme="minorHAnsi"/>
              <w:sz w:val="24"/>
              <w:szCs w:val="24"/>
            </w:rPr>
            <w:t> </w:t>
          </w:r>
        </w:sdtContent>
      </w:sdt>
      <w:r w:rsidR="00960B8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36706" w:rsidRPr="00FD6E24">
        <w:rPr>
          <w:rFonts w:asciiTheme="minorHAnsi" w:hAnsiTheme="minorHAnsi" w:cstheme="minorHAnsi"/>
          <w:sz w:val="24"/>
          <w:szCs w:val="24"/>
        </w:rPr>
        <w:t>z</w:t>
      </w:r>
      <w:r w:rsidR="00F85774" w:rsidRPr="00FD6E24">
        <w:rPr>
          <w:rFonts w:asciiTheme="minorHAnsi" w:hAnsiTheme="minorHAnsi" w:cstheme="minorHAnsi"/>
          <w:sz w:val="24"/>
          <w:szCs w:val="24"/>
        </w:rPr>
        <w:t> </w:t>
      </w:r>
      <w:r w:rsidR="00636706" w:rsidRPr="00FD6E24">
        <w:rPr>
          <w:rFonts w:asciiTheme="minorHAnsi" w:hAnsiTheme="minorHAnsi" w:cstheme="minorHAnsi"/>
          <w:sz w:val="24"/>
          <w:szCs w:val="24"/>
        </w:rPr>
        <w:t>dnia</w:t>
      </w:r>
      <w:r w:rsidR="007346E7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6303090"/>
          <w:placeholder>
            <w:docPart w:val="DefaultPlaceholder_-1854013440"/>
          </w:placeholder>
          <w:showingPlcHdr/>
          <w:text/>
        </w:sdtPr>
        <w:sdtEndPr/>
        <w:sdtContent>
          <w:r w:rsidR="00F93CFB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D52CB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9805402"/>
          <w:placeholder>
            <w:docPart w:val="DefaultPlaceholder_-1854013440"/>
          </w:placeholder>
          <w:showingPlcHdr/>
        </w:sdtPr>
        <w:sdtEndPr/>
        <w:sdtContent>
          <w:r w:rsidR="00E53FCA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106E2F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17609B" w:rsidRPr="00FD6E24">
        <w:rPr>
          <w:rFonts w:asciiTheme="minorHAnsi" w:hAnsiTheme="minorHAnsi" w:cstheme="minorHAnsi"/>
          <w:sz w:val="24"/>
          <w:szCs w:val="24"/>
        </w:rPr>
        <w:t>zwanym dalej</w:t>
      </w:r>
      <w:r w:rsidR="006A3F97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A3F97" w:rsidRPr="00FD6E2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17609B" w:rsidRPr="00FD6E24">
        <w:rPr>
          <w:rFonts w:asciiTheme="minorHAnsi" w:hAnsiTheme="minorHAnsi" w:cstheme="minorHAnsi"/>
          <w:b/>
          <w:bCs/>
          <w:sz w:val="24"/>
          <w:szCs w:val="24"/>
        </w:rPr>
        <w:t>Udzielającym dotacji”</w:t>
      </w:r>
    </w:p>
    <w:p w14:paraId="79D0F0AF" w14:textId="338228AB" w:rsidR="009D52CB" w:rsidRPr="00FD6E24" w:rsidRDefault="00473F4C" w:rsidP="005F0F3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a</w:t>
      </w:r>
      <w:r w:rsidR="009C395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C47783" w:rsidRPr="00FD6E24">
        <w:rPr>
          <w:rFonts w:asciiTheme="minorHAnsi" w:hAnsiTheme="minorHAnsi" w:cstheme="minorHAnsi"/>
          <w:sz w:val="24"/>
          <w:szCs w:val="24"/>
        </w:rPr>
        <w:t xml:space="preserve"> </w:t>
      </w:r>
    </w:p>
    <w:sdt>
      <w:sdtPr>
        <w:rPr>
          <w:rFonts w:asciiTheme="minorHAnsi" w:hAnsiTheme="minorHAnsi" w:cstheme="minorHAnsi"/>
          <w:sz w:val="24"/>
          <w:szCs w:val="24"/>
        </w:rPr>
        <w:id w:val="572087305"/>
        <w:placeholder>
          <w:docPart w:val="DefaultPlaceholder_-1854013440"/>
        </w:placeholder>
        <w:showingPlcHdr/>
        <w:text/>
      </w:sdtPr>
      <w:sdtEndPr/>
      <w:sdtContent>
        <w:p w14:paraId="235EEE2E" w14:textId="104DA354" w:rsidR="00B67DEC" w:rsidRPr="00FD6E24" w:rsidRDefault="00B67DEC" w:rsidP="005F0F39">
          <w:pPr>
            <w:autoSpaceDE w:val="0"/>
            <w:autoSpaceDN w:val="0"/>
            <w:adjustRightInd w:val="0"/>
            <w:spacing w:after="0"/>
            <w:rPr>
              <w:rFonts w:asciiTheme="minorHAnsi" w:hAnsiTheme="minorHAnsi" w:cstheme="minorHAnsi"/>
              <w:sz w:val="24"/>
              <w:szCs w:val="24"/>
            </w:rPr>
          </w:pPr>
          <w:r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p>
      </w:sdtContent>
    </w:sdt>
    <w:p w14:paraId="778E6EF7" w14:textId="54A2E4B0" w:rsidR="00B6578B" w:rsidRPr="00FD6E24" w:rsidRDefault="00B6578B" w:rsidP="005F0F3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2E44010D" w14:textId="2D3C90F0" w:rsidR="00C12E45" w:rsidRPr="00FD6E24" w:rsidRDefault="00C12E45" w:rsidP="005F0F3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zwan</w:t>
      </w:r>
      <w:r w:rsidR="002A6484" w:rsidRPr="00FD6E24">
        <w:rPr>
          <w:rFonts w:asciiTheme="minorHAnsi" w:hAnsiTheme="minorHAnsi" w:cstheme="minorHAnsi"/>
          <w:sz w:val="24"/>
          <w:szCs w:val="24"/>
        </w:rPr>
        <w:t>e</w:t>
      </w:r>
      <w:r w:rsidRPr="00FD6E24">
        <w:rPr>
          <w:rFonts w:asciiTheme="minorHAnsi" w:hAnsiTheme="minorHAnsi" w:cstheme="minorHAnsi"/>
          <w:sz w:val="24"/>
          <w:szCs w:val="24"/>
        </w:rPr>
        <w:t>(</w:t>
      </w:r>
      <w:r w:rsidR="002A6484" w:rsidRPr="00FD6E24">
        <w:rPr>
          <w:rFonts w:asciiTheme="minorHAnsi" w:hAnsiTheme="minorHAnsi" w:cstheme="minorHAnsi"/>
          <w:sz w:val="24"/>
          <w:szCs w:val="24"/>
        </w:rPr>
        <w:t>ą</w:t>
      </w:r>
      <w:r w:rsidRPr="00FD6E24">
        <w:rPr>
          <w:rFonts w:asciiTheme="minorHAnsi" w:hAnsiTheme="minorHAnsi" w:cstheme="minorHAnsi"/>
          <w:sz w:val="24"/>
          <w:szCs w:val="24"/>
        </w:rPr>
        <w:t xml:space="preserve">) dalej </w:t>
      </w:r>
      <w:r w:rsidR="00520BB2" w:rsidRPr="00FD6E24">
        <w:rPr>
          <w:rFonts w:asciiTheme="minorHAnsi" w:hAnsiTheme="minorHAnsi" w:cstheme="minorHAnsi"/>
          <w:b/>
          <w:sz w:val="24"/>
          <w:szCs w:val="24"/>
        </w:rPr>
        <w:t>„</w:t>
      </w:r>
      <w:r w:rsidR="000E2933" w:rsidRPr="00FD6E24">
        <w:rPr>
          <w:rFonts w:asciiTheme="minorHAnsi" w:hAnsiTheme="minorHAnsi" w:cstheme="minorHAnsi"/>
          <w:b/>
          <w:sz w:val="24"/>
          <w:szCs w:val="24"/>
        </w:rPr>
        <w:t>Podmiotem</w:t>
      </w:r>
      <w:r w:rsidR="00520BB2" w:rsidRPr="00FD6E24">
        <w:rPr>
          <w:rFonts w:asciiTheme="minorHAnsi" w:hAnsiTheme="minorHAnsi" w:cstheme="minorHAnsi"/>
          <w:b/>
          <w:sz w:val="24"/>
          <w:szCs w:val="24"/>
        </w:rPr>
        <w:t>”</w:t>
      </w:r>
      <w:r w:rsidR="007A2C57" w:rsidRPr="00FD6E24">
        <w:rPr>
          <w:rFonts w:asciiTheme="minorHAnsi" w:hAnsiTheme="minorHAnsi" w:cstheme="minorHAnsi"/>
          <w:b/>
          <w:sz w:val="24"/>
          <w:szCs w:val="24"/>
        </w:rPr>
        <w:t>,</w:t>
      </w:r>
    </w:p>
    <w:p w14:paraId="63863C67" w14:textId="684A4EC1" w:rsidR="007A2C57" w:rsidRPr="00FD6E24" w:rsidRDefault="007A2C57" w:rsidP="005F0F3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dalej wspólnie zwanych „Stronami”.</w:t>
      </w:r>
    </w:p>
    <w:p w14:paraId="3EC39696" w14:textId="77777777" w:rsidR="005037DD" w:rsidRPr="00FD6E24" w:rsidRDefault="005037DD" w:rsidP="001C70F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B1BDA0" w14:textId="15642A9D" w:rsidR="005037DD" w:rsidRPr="00FD6E24" w:rsidRDefault="005037DD" w:rsidP="001C70F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b/>
          <w:sz w:val="24"/>
          <w:szCs w:val="24"/>
        </w:rPr>
        <w:t>Przedmiot Porozumienia</w:t>
      </w:r>
    </w:p>
    <w:p w14:paraId="693147E1" w14:textId="394B94BF" w:rsidR="00473F4C" w:rsidRPr="00FD6E24" w:rsidRDefault="00473F4C" w:rsidP="001C70F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b/>
          <w:sz w:val="24"/>
          <w:szCs w:val="24"/>
        </w:rPr>
        <w:t>§ 1</w:t>
      </w:r>
    </w:p>
    <w:p w14:paraId="2EFA03F2" w14:textId="50C8F631" w:rsidR="00876989" w:rsidRPr="00FD6E24" w:rsidRDefault="00D756A6" w:rsidP="00F92F75">
      <w:pPr>
        <w:pStyle w:val="Akapitzlist"/>
        <w:numPr>
          <w:ilvl w:val="1"/>
          <w:numId w:val="1"/>
        </w:numPr>
        <w:tabs>
          <w:tab w:val="clear" w:pos="108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 xml:space="preserve">Przedmiotem </w:t>
      </w:r>
      <w:r w:rsidR="00CD71BB">
        <w:rPr>
          <w:rFonts w:asciiTheme="minorHAnsi" w:hAnsiTheme="minorHAnsi" w:cstheme="minorHAnsi"/>
          <w:bCs/>
          <w:sz w:val="24"/>
          <w:szCs w:val="24"/>
        </w:rPr>
        <w:t>niniejszego p</w:t>
      </w:r>
      <w:r w:rsidRPr="00FD6E24">
        <w:rPr>
          <w:rFonts w:asciiTheme="minorHAnsi" w:hAnsiTheme="minorHAnsi" w:cstheme="minorHAnsi"/>
          <w:bCs/>
          <w:sz w:val="24"/>
          <w:szCs w:val="24"/>
        </w:rPr>
        <w:t>orozumienia</w:t>
      </w:r>
      <w:r w:rsidR="00CD71BB">
        <w:rPr>
          <w:rFonts w:asciiTheme="minorHAnsi" w:hAnsiTheme="minorHAnsi" w:cstheme="minorHAnsi"/>
          <w:bCs/>
          <w:sz w:val="24"/>
          <w:szCs w:val="24"/>
        </w:rPr>
        <w:t>, zwanego dalej: „Porozumieniem”,</w:t>
      </w:r>
      <w:r w:rsidRPr="00FD6E24">
        <w:rPr>
          <w:rFonts w:asciiTheme="minorHAnsi" w:hAnsiTheme="minorHAnsi" w:cstheme="minorHAnsi"/>
          <w:bCs/>
          <w:sz w:val="24"/>
          <w:szCs w:val="24"/>
        </w:rPr>
        <w:t xml:space="preserve"> jest </w:t>
      </w:r>
      <w:r w:rsidR="00D84FD2" w:rsidRPr="00FD6E24">
        <w:rPr>
          <w:rFonts w:asciiTheme="minorHAnsi" w:hAnsiTheme="minorHAnsi" w:cstheme="minorHAnsi"/>
          <w:bCs/>
          <w:sz w:val="24"/>
          <w:szCs w:val="24"/>
        </w:rPr>
        <w:t>udzielenie</w:t>
      </w:r>
      <w:r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E2933" w:rsidRPr="00FD6E24">
        <w:rPr>
          <w:rFonts w:asciiTheme="minorHAnsi" w:hAnsiTheme="minorHAnsi" w:cstheme="minorHAnsi"/>
          <w:bCs/>
          <w:sz w:val="24"/>
          <w:szCs w:val="24"/>
        </w:rPr>
        <w:t>Podmiotowi</w:t>
      </w:r>
      <w:r w:rsidR="007F5D98"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FD2" w:rsidRPr="00FD6E24">
        <w:rPr>
          <w:rFonts w:asciiTheme="minorHAnsi" w:hAnsiTheme="minorHAnsi" w:cstheme="minorHAnsi"/>
          <w:bCs/>
          <w:sz w:val="24"/>
          <w:szCs w:val="24"/>
        </w:rPr>
        <w:t>dotacji</w:t>
      </w:r>
      <w:r w:rsidR="00777881" w:rsidRPr="00FD6E24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="000E2933"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84FD2" w:rsidRPr="00FD6E24">
        <w:rPr>
          <w:rFonts w:asciiTheme="minorHAnsi" w:hAnsiTheme="minorHAnsi" w:cstheme="minorHAnsi"/>
          <w:sz w:val="24"/>
          <w:szCs w:val="24"/>
        </w:rPr>
        <w:t xml:space="preserve">wyposażenie </w:t>
      </w:r>
      <w:r w:rsidR="000E2933" w:rsidRPr="00FD6E24">
        <w:rPr>
          <w:rFonts w:asciiTheme="minorHAnsi" w:hAnsiTheme="minorHAnsi" w:cstheme="minorHAnsi"/>
          <w:sz w:val="24"/>
          <w:szCs w:val="24"/>
        </w:rPr>
        <w:t>klubu integracji społecznej</w:t>
      </w:r>
      <w:r w:rsidR="00360BAA" w:rsidRPr="00FD6E24">
        <w:rPr>
          <w:rFonts w:asciiTheme="minorHAnsi" w:hAnsiTheme="minorHAnsi" w:cstheme="minorHAnsi"/>
          <w:sz w:val="24"/>
          <w:szCs w:val="24"/>
        </w:rPr>
        <w:t>,</w:t>
      </w:r>
      <w:r w:rsidR="00D84FD2" w:rsidRPr="00FD6E24">
        <w:rPr>
          <w:rFonts w:asciiTheme="minorHAnsi" w:hAnsiTheme="minorHAnsi" w:cstheme="minorHAnsi"/>
          <w:sz w:val="24"/>
          <w:szCs w:val="24"/>
        </w:rPr>
        <w:t xml:space="preserve"> zwanego dalej</w:t>
      </w:r>
      <w:r w:rsidR="007A2C57" w:rsidRPr="00FD6E24">
        <w:rPr>
          <w:rFonts w:asciiTheme="minorHAnsi" w:hAnsiTheme="minorHAnsi" w:cstheme="minorHAnsi"/>
          <w:sz w:val="24"/>
          <w:szCs w:val="24"/>
        </w:rPr>
        <w:t>:</w:t>
      </w:r>
      <w:r w:rsidR="00D84FD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7A2C57" w:rsidRPr="00FD6E24">
        <w:rPr>
          <w:rFonts w:asciiTheme="minorHAnsi" w:hAnsiTheme="minorHAnsi" w:cstheme="minorHAnsi"/>
          <w:sz w:val="24"/>
          <w:szCs w:val="24"/>
        </w:rPr>
        <w:t>„</w:t>
      </w:r>
      <w:r w:rsidR="000E2933" w:rsidRPr="00FD6E24">
        <w:rPr>
          <w:rFonts w:asciiTheme="minorHAnsi" w:hAnsiTheme="minorHAnsi" w:cstheme="minorHAnsi"/>
          <w:sz w:val="24"/>
          <w:szCs w:val="24"/>
        </w:rPr>
        <w:t>K</w:t>
      </w:r>
      <w:r w:rsidR="00D84FD2" w:rsidRPr="00FD6E24">
        <w:rPr>
          <w:rFonts w:asciiTheme="minorHAnsi" w:hAnsiTheme="minorHAnsi" w:cstheme="minorHAnsi"/>
          <w:sz w:val="24"/>
          <w:szCs w:val="24"/>
        </w:rPr>
        <w:t>IS</w:t>
      </w:r>
      <w:r w:rsidR="007A2C57" w:rsidRPr="00FD6E24">
        <w:rPr>
          <w:rFonts w:asciiTheme="minorHAnsi" w:hAnsiTheme="minorHAnsi" w:cstheme="minorHAnsi"/>
          <w:sz w:val="24"/>
          <w:szCs w:val="24"/>
        </w:rPr>
        <w:t>”</w:t>
      </w:r>
      <w:r w:rsidR="001F27F5" w:rsidRPr="00FD6E24">
        <w:rPr>
          <w:rFonts w:asciiTheme="minorHAnsi" w:hAnsiTheme="minorHAnsi" w:cstheme="minorHAnsi"/>
          <w:sz w:val="24"/>
          <w:szCs w:val="24"/>
        </w:rPr>
        <w:t>,</w:t>
      </w:r>
      <w:r w:rsidR="000E293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76989" w:rsidRPr="00FD6E24">
        <w:rPr>
          <w:rFonts w:asciiTheme="minorHAnsi" w:hAnsiTheme="minorHAnsi" w:cstheme="minorHAnsi"/>
          <w:bCs/>
          <w:sz w:val="24"/>
          <w:szCs w:val="24"/>
        </w:rPr>
        <w:t xml:space="preserve">zgodnie z art. 8 </w:t>
      </w:r>
      <w:r w:rsidR="001F27F5" w:rsidRPr="00FD6E24">
        <w:rPr>
          <w:rFonts w:asciiTheme="minorHAnsi" w:hAnsiTheme="minorHAnsi" w:cstheme="minorHAnsi"/>
          <w:bCs/>
          <w:sz w:val="24"/>
          <w:szCs w:val="24"/>
        </w:rPr>
        <w:t>u</w:t>
      </w:r>
      <w:r w:rsidR="00876989" w:rsidRPr="00FD6E24">
        <w:rPr>
          <w:rFonts w:asciiTheme="minorHAnsi" w:hAnsiTheme="minorHAnsi" w:cstheme="minorHAnsi"/>
          <w:bCs/>
          <w:sz w:val="24"/>
          <w:szCs w:val="24"/>
        </w:rPr>
        <w:t>stawy z dnia 13 czerwca 2003</w:t>
      </w:r>
      <w:r w:rsidR="00663E4C">
        <w:rPr>
          <w:rFonts w:asciiTheme="minorHAnsi" w:hAnsiTheme="minorHAnsi" w:cstheme="minorHAnsi"/>
          <w:bCs/>
          <w:sz w:val="24"/>
          <w:szCs w:val="24"/>
        </w:rPr>
        <w:t> </w:t>
      </w:r>
      <w:r w:rsidR="00876989" w:rsidRPr="00FD6E24">
        <w:rPr>
          <w:rFonts w:asciiTheme="minorHAnsi" w:hAnsiTheme="minorHAnsi" w:cstheme="minorHAnsi"/>
          <w:bCs/>
          <w:sz w:val="24"/>
          <w:szCs w:val="24"/>
        </w:rPr>
        <w:t>r. o</w:t>
      </w:r>
      <w:r w:rsidR="00606575" w:rsidRPr="00FD6E24">
        <w:rPr>
          <w:rFonts w:asciiTheme="minorHAnsi" w:hAnsiTheme="minorHAnsi" w:cstheme="minorHAnsi"/>
          <w:bCs/>
          <w:sz w:val="24"/>
          <w:szCs w:val="24"/>
        </w:rPr>
        <w:t> </w:t>
      </w:r>
      <w:r w:rsidR="00876989" w:rsidRPr="00FD6E24">
        <w:rPr>
          <w:rFonts w:asciiTheme="minorHAnsi" w:hAnsiTheme="minorHAnsi" w:cstheme="minorHAnsi"/>
          <w:bCs/>
          <w:sz w:val="24"/>
          <w:szCs w:val="24"/>
        </w:rPr>
        <w:t>zatrudnieniu socjalnym</w:t>
      </w:r>
      <w:bookmarkStart w:id="2" w:name="_Hlk127177136"/>
      <w:r w:rsidR="007C60FB" w:rsidRPr="00FD6E24">
        <w:rPr>
          <w:rFonts w:asciiTheme="minorHAnsi" w:hAnsiTheme="minorHAnsi" w:cstheme="minorHAnsi"/>
          <w:bCs/>
          <w:sz w:val="24"/>
          <w:szCs w:val="24"/>
        </w:rPr>
        <w:t>.</w:t>
      </w:r>
      <w:bookmarkEnd w:id="2"/>
    </w:p>
    <w:p w14:paraId="23A34944" w14:textId="0089338C" w:rsidR="007A2FCA" w:rsidRPr="00FD6E24" w:rsidRDefault="00FB2F87" w:rsidP="00F92F75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2600A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7A2FCA" w:rsidRPr="00FD6E24">
        <w:rPr>
          <w:rFonts w:asciiTheme="minorHAnsi" w:hAnsiTheme="minorHAnsi" w:cstheme="minorHAnsi"/>
          <w:sz w:val="24"/>
          <w:szCs w:val="24"/>
        </w:rPr>
        <w:t>z</w:t>
      </w:r>
      <w:r w:rsidR="00C80DAB" w:rsidRPr="00FD6E24">
        <w:rPr>
          <w:rFonts w:asciiTheme="minorHAnsi" w:hAnsiTheme="minorHAnsi" w:cstheme="minorHAnsi"/>
          <w:sz w:val="24"/>
          <w:szCs w:val="24"/>
        </w:rPr>
        <w:t>obowiązuje się wydatkować dotacj</w:t>
      </w:r>
      <w:r w:rsidR="00E75D2F" w:rsidRPr="00FD6E24">
        <w:rPr>
          <w:rFonts w:asciiTheme="minorHAnsi" w:hAnsiTheme="minorHAnsi" w:cstheme="minorHAnsi"/>
          <w:sz w:val="24"/>
          <w:szCs w:val="24"/>
        </w:rPr>
        <w:t>e</w:t>
      </w:r>
      <w:r w:rsidR="00F5201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D84FD2" w:rsidRPr="00FD6E24">
        <w:rPr>
          <w:rFonts w:asciiTheme="minorHAnsi" w:hAnsiTheme="minorHAnsi" w:cstheme="minorHAnsi"/>
          <w:sz w:val="24"/>
          <w:szCs w:val="24"/>
        </w:rPr>
        <w:t>zgodnie ze złożonym</w:t>
      </w:r>
      <w:r w:rsidR="00FE76D4" w:rsidRPr="00FD6E24">
        <w:rPr>
          <w:rFonts w:asciiTheme="minorHAnsi" w:hAnsiTheme="minorHAnsi" w:cstheme="minorHAnsi"/>
          <w:sz w:val="24"/>
          <w:szCs w:val="24"/>
        </w:rPr>
        <w:t xml:space="preserve"> w dniu</w:t>
      </w:r>
      <w:r w:rsidR="007E7D50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427421790"/>
          <w:placeholder>
            <w:docPart w:val="DefaultPlaceholder_-1854013440"/>
          </w:placeholder>
          <w:showingPlcHdr/>
        </w:sdtPr>
        <w:sdtEndPr/>
        <w:sdtContent>
          <w:r w:rsidR="007E7D50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D84FD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40D0C" w:rsidRPr="00FD6E24">
        <w:rPr>
          <w:rFonts w:asciiTheme="minorHAnsi" w:hAnsiTheme="minorHAnsi" w:cstheme="minorHAnsi"/>
          <w:sz w:val="24"/>
          <w:szCs w:val="24"/>
        </w:rPr>
        <w:t>w</w:t>
      </w:r>
      <w:r w:rsidR="00D84FD2" w:rsidRPr="00FD6E24">
        <w:rPr>
          <w:rFonts w:asciiTheme="minorHAnsi" w:hAnsiTheme="minorHAnsi" w:cstheme="minorHAnsi"/>
          <w:sz w:val="24"/>
          <w:szCs w:val="24"/>
        </w:rPr>
        <w:t>nioskiem</w:t>
      </w:r>
      <w:r w:rsidR="00AF6BBE" w:rsidRPr="00FD6E24">
        <w:rPr>
          <w:rFonts w:asciiTheme="minorHAnsi" w:hAnsiTheme="minorHAnsi" w:cstheme="minorHAnsi"/>
          <w:sz w:val="24"/>
          <w:szCs w:val="24"/>
        </w:rPr>
        <w:t>, z uwzględnieniem aktualizacji harmonogramu i kosztorysu</w:t>
      </w:r>
      <w:r w:rsidR="00D84FD2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F52016" w:rsidRPr="00FD6E24">
        <w:rPr>
          <w:rFonts w:asciiTheme="minorHAnsi" w:hAnsiTheme="minorHAnsi" w:cstheme="minorHAnsi"/>
          <w:sz w:val="24"/>
          <w:szCs w:val="24"/>
        </w:rPr>
        <w:t>w sposób zgodny z postanowieniami Porozumienia</w:t>
      </w:r>
      <w:r w:rsidR="00360BAA" w:rsidRPr="00FD6E24">
        <w:rPr>
          <w:rFonts w:asciiTheme="minorHAnsi" w:hAnsiTheme="minorHAnsi" w:cstheme="minorHAnsi"/>
          <w:sz w:val="24"/>
          <w:szCs w:val="24"/>
        </w:rPr>
        <w:t xml:space="preserve"> oraz ob</w:t>
      </w:r>
      <w:r w:rsidR="00FF655C" w:rsidRPr="00FD6E24">
        <w:rPr>
          <w:rFonts w:asciiTheme="minorHAnsi" w:hAnsiTheme="minorHAnsi" w:cstheme="minorHAnsi"/>
          <w:sz w:val="24"/>
          <w:szCs w:val="24"/>
        </w:rPr>
        <w:t>o</w:t>
      </w:r>
      <w:r w:rsidR="00360BAA" w:rsidRPr="00FD6E24">
        <w:rPr>
          <w:rFonts w:asciiTheme="minorHAnsi" w:hAnsiTheme="minorHAnsi" w:cstheme="minorHAnsi"/>
          <w:sz w:val="24"/>
          <w:szCs w:val="24"/>
        </w:rPr>
        <w:t>wiązującymi przepisami prawa</w:t>
      </w:r>
      <w:r w:rsidR="00F52016" w:rsidRPr="00FD6E24">
        <w:rPr>
          <w:rFonts w:asciiTheme="minorHAnsi" w:hAnsiTheme="minorHAnsi" w:cstheme="minorHAnsi"/>
          <w:sz w:val="24"/>
          <w:szCs w:val="24"/>
        </w:rPr>
        <w:t>.</w:t>
      </w:r>
      <w:r w:rsidR="009A3E4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CE3449" w:rsidRPr="00FD6E24">
        <w:rPr>
          <w:rFonts w:asciiTheme="minorHAnsi" w:hAnsiTheme="minorHAnsi" w:cstheme="minorHAnsi"/>
          <w:sz w:val="24"/>
          <w:szCs w:val="24"/>
        </w:rPr>
        <w:t>Wniosek</w:t>
      </w:r>
      <w:r w:rsidR="00AE568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EC046A" w:rsidRPr="00FD6E24">
        <w:rPr>
          <w:rFonts w:asciiTheme="minorHAnsi" w:hAnsiTheme="minorHAnsi" w:cstheme="minorHAnsi"/>
          <w:sz w:val="24"/>
          <w:szCs w:val="24"/>
        </w:rPr>
        <w:t xml:space="preserve">oraz aktualny harmonogram i aktualny kosztorys </w:t>
      </w:r>
      <w:r w:rsidR="00A907B1" w:rsidRPr="00FD6E24">
        <w:rPr>
          <w:rFonts w:asciiTheme="minorHAnsi" w:hAnsiTheme="minorHAnsi" w:cstheme="minorHAnsi"/>
          <w:sz w:val="24"/>
          <w:szCs w:val="24"/>
        </w:rPr>
        <w:t>stanowi</w:t>
      </w:r>
      <w:r w:rsidR="002F1B8C" w:rsidRPr="00FD6E24">
        <w:rPr>
          <w:rFonts w:asciiTheme="minorHAnsi" w:hAnsiTheme="minorHAnsi" w:cstheme="minorHAnsi"/>
          <w:sz w:val="24"/>
          <w:szCs w:val="24"/>
        </w:rPr>
        <w:t>ą</w:t>
      </w:r>
      <w:r w:rsidR="00A907B1" w:rsidRPr="00FD6E24">
        <w:rPr>
          <w:rFonts w:asciiTheme="minorHAnsi" w:hAnsiTheme="minorHAnsi" w:cstheme="minorHAnsi"/>
          <w:sz w:val="24"/>
          <w:szCs w:val="24"/>
        </w:rPr>
        <w:t xml:space="preserve"> integralną część</w:t>
      </w:r>
      <w:r w:rsidR="007A2FCA" w:rsidRPr="00FD6E24">
        <w:rPr>
          <w:rFonts w:asciiTheme="minorHAnsi" w:hAnsiTheme="minorHAnsi" w:cstheme="minorHAnsi"/>
          <w:sz w:val="24"/>
          <w:szCs w:val="24"/>
        </w:rPr>
        <w:t xml:space="preserve"> niniejszego Porozumienia.</w:t>
      </w:r>
      <w:r w:rsidR="00FD4E88" w:rsidRPr="00FD6E24">
        <w:rPr>
          <w:rFonts w:asciiTheme="minorHAnsi" w:hAnsiTheme="minorHAnsi" w:cstheme="minorHAnsi"/>
          <w:sz w:val="24"/>
          <w:szCs w:val="24"/>
        </w:rPr>
        <w:t xml:space="preserve"> W przypadku dokonania zmian we wniosku, o których mowa w </w:t>
      </w:r>
      <w:bookmarkStart w:id="3" w:name="_Hlk125526666"/>
      <w:r w:rsidR="00FD4E88" w:rsidRPr="00FD6E24">
        <w:rPr>
          <w:rFonts w:asciiTheme="minorHAnsi" w:hAnsiTheme="minorHAnsi" w:cstheme="minorHAnsi"/>
          <w:bCs/>
          <w:sz w:val="24"/>
          <w:szCs w:val="24"/>
        </w:rPr>
        <w:t xml:space="preserve">§ </w:t>
      </w:r>
      <w:bookmarkEnd w:id="3"/>
      <w:r w:rsidR="00CC6D24" w:rsidRPr="00FD6E24">
        <w:rPr>
          <w:rFonts w:asciiTheme="minorHAnsi" w:hAnsiTheme="minorHAnsi" w:cstheme="minorHAnsi"/>
          <w:bCs/>
          <w:sz w:val="24"/>
          <w:szCs w:val="24"/>
        </w:rPr>
        <w:t xml:space="preserve">5 i § 18 ust. 3 Porozumienia, </w:t>
      </w:r>
      <w:r w:rsidR="00F66B22" w:rsidRPr="00FD6E24">
        <w:rPr>
          <w:rFonts w:asciiTheme="minorHAnsi" w:hAnsiTheme="minorHAnsi" w:cstheme="minorHAnsi"/>
          <w:bCs/>
          <w:sz w:val="24"/>
          <w:szCs w:val="24"/>
        </w:rPr>
        <w:t>Podmiot</w:t>
      </w:r>
      <w:r w:rsidR="00CC6D24"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2556" w:rsidRPr="00FD6E24">
        <w:rPr>
          <w:rFonts w:asciiTheme="minorHAnsi" w:hAnsiTheme="minorHAnsi" w:cstheme="minorHAnsi"/>
          <w:bCs/>
          <w:sz w:val="24"/>
          <w:szCs w:val="24"/>
        </w:rPr>
        <w:t>zobowiązuje się do realizacji zadań zgodnie z aktualnym harmonogramem i kosztorysem.</w:t>
      </w:r>
    </w:p>
    <w:p w14:paraId="5F6715BC" w14:textId="613F7057" w:rsidR="00615A8F" w:rsidRPr="00FD6E24" w:rsidRDefault="00615A8F" w:rsidP="00F92F75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Działania na jakie została przyznana dotacja </w:t>
      </w:r>
      <w:r w:rsidR="00163536" w:rsidRPr="00FD6E24">
        <w:rPr>
          <w:rFonts w:asciiTheme="minorHAnsi" w:hAnsiTheme="minorHAnsi" w:cstheme="minorHAnsi"/>
          <w:sz w:val="24"/>
          <w:szCs w:val="24"/>
        </w:rPr>
        <w:t>(dalej</w:t>
      </w:r>
      <w:r w:rsidR="00AD28CF" w:rsidRPr="00FD6E24">
        <w:rPr>
          <w:rFonts w:asciiTheme="minorHAnsi" w:hAnsiTheme="minorHAnsi" w:cstheme="minorHAnsi"/>
          <w:sz w:val="24"/>
          <w:szCs w:val="24"/>
        </w:rPr>
        <w:t>:</w:t>
      </w:r>
      <w:r w:rsidR="00163536" w:rsidRPr="00FD6E24">
        <w:rPr>
          <w:rFonts w:asciiTheme="minorHAnsi" w:hAnsiTheme="minorHAnsi" w:cstheme="minorHAnsi"/>
          <w:sz w:val="24"/>
          <w:szCs w:val="24"/>
        </w:rPr>
        <w:t xml:space="preserve"> „działania”) </w:t>
      </w:r>
      <w:r w:rsidRPr="00FD6E24">
        <w:rPr>
          <w:rFonts w:asciiTheme="minorHAnsi" w:hAnsiTheme="minorHAnsi" w:cstheme="minorHAnsi"/>
          <w:sz w:val="24"/>
          <w:szCs w:val="24"/>
        </w:rPr>
        <w:t>oraz wysokość środków na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poszczególne</w:t>
      </w:r>
      <w:r w:rsidR="009A023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2E6207" w:rsidRPr="00FD6E24">
        <w:rPr>
          <w:rFonts w:asciiTheme="minorHAnsi" w:hAnsiTheme="minorHAnsi" w:cstheme="minorHAnsi"/>
          <w:sz w:val="24"/>
          <w:szCs w:val="24"/>
        </w:rPr>
        <w:t>z</w:t>
      </w:r>
      <w:r w:rsidR="00163536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tych działań</w:t>
      </w:r>
      <w:r w:rsidR="00163536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163536" w:rsidRPr="00FD6E24">
        <w:rPr>
          <w:rFonts w:asciiTheme="minorHAnsi" w:hAnsiTheme="minorHAnsi" w:cstheme="minorHAnsi"/>
          <w:sz w:val="24"/>
          <w:szCs w:val="24"/>
        </w:rPr>
        <w:t>określa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40D0C" w:rsidRPr="00FD6E24">
        <w:rPr>
          <w:rFonts w:asciiTheme="minorHAnsi" w:hAnsiTheme="minorHAnsi" w:cstheme="minorHAnsi"/>
          <w:sz w:val="24"/>
          <w:szCs w:val="24"/>
        </w:rPr>
        <w:t>w</w:t>
      </w:r>
      <w:r w:rsidRPr="00FD6E24">
        <w:rPr>
          <w:rFonts w:asciiTheme="minorHAnsi" w:hAnsiTheme="minorHAnsi" w:cstheme="minorHAnsi"/>
          <w:sz w:val="24"/>
          <w:szCs w:val="24"/>
        </w:rPr>
        <w:t xml:space="preserve">niosek </w:t>
      </w:r>
      <w:r w:rsidR="00163536" w:rsidRPr="00FD6E24">
        <w:rPr>
          <w:rFonts w:asciiTheme="minorHAnsi" w:hAnsiTheme="minorHAnsi" w:cstheme="minorHAnsi"/>
          <w:sz w:val="24"/>
          <w:szCs w:val="24"/>
        </w:rPr>
        <w:t>oraz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45087" w:rsidRPr="00FD6E24">
        <w:rPr>
          <w:rFonts w:asciiTheme="minorHAnsi" w:hAnsiTheme="minorHAnsi" w:cstheme="minorHAnsi"/>
          <w:sz w:val="24"/>
          <w:szCs w:val="24"/>
        </w:rPr>
        <w:t xml:space="preserve">aktualny </w:t>
      </w:r>
      <w:r w:rsidRPr="00FD6E24">
        <w:rPr>
          <w:rFonts w:asciiTheme="minorHAnsi" w:hAnsiTheme="minorHAnsi" w:cstheme="minorHAnsi"/>
          <w:sz w:val="24"/>
          <w:szCs w:val="24"/>
        </w:rPr>
        <w:t xml:space="preserve">harmonogram i </w:t>
      </w:r>
      <w:r w:rsidR="00645087" w:rsidRPr="00FD6E24">
        <w:rPr>
          <w:rFonts w:asciiTheme="minorHAnsi" w:hAnsiTheme="minorHAnsi" w:cstheme="minorHAnsi"/>
          <w:sz w:val="24"/>
          <w:szCs w:val="24"/>
        </w:rPr>
        <w:t xml:space="preserve">aktualny </w:t>
      </w:r>
      <w:r w:rsidRPr="00FD6E24">
        <w:rPr>
          <w:rFonts w:asciiTheme="minorHAnsi" w:hAnsiTheme="minorHAnsi" w:cstheme="minorHAnsi"/>
          <w:sz w:val="24"/>
          <w:szCs w:val="24"/>
        </w:rPr>
        <w:t>kosztorys</w:t>
      </w:r>
      <w:r w:rsidR="00163536" w:rsidRPr="00FD6E24">
        <w:rPr>
          <w:rFonts w:asciiTheme="minorHAnsi" w:hAnsiTheme="minorHAnsi" w:cstheme="minorHAnsi"/>
          <w:sz w:val="24"/>
          <w:szCs w:val="24"/>
        </w:rPr>
        <w:t xml:space="preserve"> stanowiące integralną część </w:t>
      </w:r>
      <w:r w:rsidR="009A0236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2BA8EF" w14:textId="2D5DBE6C" w:rsidR="00544020" w:rsidRPr="00FD6E24" w:rsidRDefault="00FB2F87" w:rsidP="00F92F75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lastRenderedPageBreak/>
        <w:t>Podmiot</w:t>
      </w:r>
      <w:r w:rsidR="00544020" w:rsidRPr="00FD6E24">
        <w:rPr>
          <w:rFonts w:asciiTheme="minorHAnsi" w:hAnsiTheme="minorHAnsi" w:cstheme="minorHAnsi"/>
          <w:sz w:val="24"/>
          <w:szCs w:val="24"/>
        </w:rPr>
        <w:t xml:space="preserve"> nie może </w:t>
      </w:r>
      <w:r w:rsidR="00B9021E" w:rsidRPr="00FD6E24">
        <w:rPr>
          <w:rFonts w:asciiTheme="minorHAnsi" w:hAnsiTheme="minorHAnsi" w:cstheme="minorHAnsi"/>
          <w:sz w:val="24"/>
          <w:szCs w:val="24"/>
        </w:rPr>
        <w:t>wykorzystać</w:t>
      </w:r>
      <w:r w:rsidR="00544020" w:rsidRPr="00FD6E24">
        <w:rPr>
          <w:rFonts w:asciiTheme="minorHAnsi" w:hAnsiTheme="minorHAnsi" w:cstheme="minorHAnsi"/>
          <w:sz w:val="24"/>
          <w:szCs w:val="24"/>
        </w:rPr>
        <w:t xml:space="preserve"> otrzymanej dotacji na cele inne niż określone w</w:t>
      </w:r>
      <w:r w:rsidR="00F60D34" w:rsidRPr="00FD6E24">
        <w:rPr>
          <w:rFonts w:asciiTheme="minorHAnsi" w:hAnsiTheme="minorHAnsi" w:cstheme="minorHAnsi"/>
          <w:sz w:val="24"/>
          <w:szCs w:val="24"/>
        </w:rPr>
        <w:t> </w:t>
      </w:r>
      <w:r w:rsidR="00544020" w:rsidRPr="00FD6E24">
        <w:rPr>
          <w:rFonts w:asciiTheme="minorHAnsi" w:hAnsiTheme="minorHAnsi" w:cstheme="minorHAnsi"/>
          <w:sz w:val="24"/>
          <w:szCs w:val="24"/>
        </w:rPr>
        <w:t xml:space="preserve">Porozumieniu.  </w:t>
      </w:r>
    </w:p>
    <w:p w14:paraId="0C821FDB" w14:textId="424090B7" w:rsidR="004E2E11" w:rsidRPr="00FD6E24" w:rsidRDefault="004E2E11" w:rsidP="00F92F75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Porozumienie obowiązuje od dnia </w:t>
      </w:r>
      <w:r w:rsidR="00D63E7B">
        <w:rPr>
          <w:rFonts w:asciiTheme="minorHAnsi" w:hAnsiTheme="minorHAnsi" w:cstheme="minorHAnsi"/>
          <w:sz w:val="24"/>
          <w:szCs w:val="24"/>
        </w:rPr>
        <w:t xml:space="preserve">zawarcia </w:t>
      </w:r>
      <w:r w:rsidR="007E0B2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F5161" w:rsidRPr="00FD6E24">
        <w:rPr>
          <w:rFonts w:asciiTheme="minorHAnsi" w:hAnsiTheme="minorHAnsi" w:cstheme="minorHAnsi"/>
          <w:sz w:val="24"/>
          <w:szCs w:val="24"/>
        </w:rPr>
        <w:t>do zakończenia okresu t</w:t>
      </w:r>
      <w:r w:rsidRPr="00FD6E24">
        <w:rPr>
          <w:rFonts w:asciiTheme="minorHAnsi" w:hAnsiTheme="minorHAnsi" w:cstheme="minorHAnsi"/>
          <w:sz w:val="24"/>
          <w:szCs w:val="24"/>
        </w:rPr>
        <w:t xml:space="preserve">rwałości </w:t>
      </w:r>
      <w:r w:rsidR="003B5EF8" w:rsidRPr="00FD6E24">
        <w:rPr>
          <w:rFonts w:asciiTheme="minorHAnsi" w:hAnsiTheme="minorHAnsi" w:cstheme="minorHAnsi"/>
          <w:sz w:val="24"/>
          <w:szCs w:val="24"/>
        </w:rPr>
        <w:t>K</w:t>
      </w:r>
      <w:r w:rsidRPr="00FD6E24">
        <w:rPr>
          <w:rFonts w:asciiTheme="minorHAnsi" w:hAnsiTheme="minorHAnsi" w:cstheme="minorHAnsi"/>
          <w:sz w:val="24"/>
          <w:szCs w:val="24"/>
        </w:rPr>
        <w:t>IS</w:t>
      </w:r>
      <w:r w:rsidR="00801FE0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określonego w § 2 </w:t>
      </w:r>
      <w:r w:rsidR="00584AFA">
        <w:rPr>
          <w:rFonts w:asciiTheme="minorHAnsi" w:hAnsiTheme="minorHAnsi" w:cstheme="minorHAnsi"/>
          <w:sz w:val="24"/>
          <w:szCs w:val="24"/>
        </w:rPr>
        <w:t>pkt</w:t>
      </w:r>
      <w:r w:rsidR="009A6BB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82174">
        <w:rPr>
          <w:rFonts w:asciiTheme="minorHAnsi" w:hAnsiTheme="minorHAnsi" w:cstheme="minorHAnsi"/>
          <w:sz w:val="24"/>
          <w:szCs w:val="24"/>
        </w:rPr>
        <w:t>5</w:t>
      </w:r>
    </w:p>
    <w:p w14:paraId="19C5126F" w14:textId="59C5A26E" w:rsidR="0062791D" w:rsidRPr="00FD6E24" w:rsidRDefault="003B5EF8" w:rsidP="00F92F75">
      <w:pPr>
        <w:pStyle w:val="Akapitzlist"/>
        <w:numPr>
          <w:ilvl w:val="1"/>
          <w:numId w:val="1"/>
        </w:numPr>
        <w:tabs>
          <w:tab w:val="clear" w:pos="1080"/>
          <w:tab w:val="num" w:pos="-2835"/>
        </w:tabs>
        <w:autoSpaceDE w:val="0"/>
        <w:autoSpaceDN w:val="0"/>
        <w:adjustRightInd w:val="0"/>
        <w:spacing w:after="0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2600A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D741F" w:rsidRPr="00FD6E24">
        <w:rPr>
          <w:rFonts w:asciiTheme="minorHAnsi" w:hAnsiTheme="minorHAnsi" w:cstheme="minorHAnsi"/>
          <w:sz w:val="24"/>
          <w:szCs w:val="24"/>
        </w:rPr>
        <w:t xml:space="preserve">zobowiązuje się do prowadzenia w ramach </w:t>
      </w:r>
      <w:r w:rsidRPr="00FD6E24">
        <w:rPr>
          <w:rFonts w:asciiTheme="minorHAnsi" w:hAnsiTheme="minorHAnsi" w:cstheme="minorHAnsi"/>
          <w:sz w:val="24"/>
          <w:szCs w:val="24"/>
        </w:rPr>
        <w:t>K</w:t>
      </w:r>
      <w:r w:rsidR="004D741F" w:rsidRPr="00FD6E24">
        <w:rPr>
          <w:rFonts w:asciiTheme="minorHAnsi" w:hAnsiTheme="minorHAnsi" w:cstheme="minorHAnsi"/>
          <w:sz w:val="24"/>
          <w:szCs w:val="24"/>
        </w:rPr>
        <w:t>IS reintegracji zawodowej i</w:t>
      </w:r>
      <w:r w:rsidR="00F60D34" w:rsidRPr="00FD6E24">
        <w:rPr>
          <w:rFonts w:asciiTheme="minorHAnsi" w:hAnsiTheme="minorHAnsi" w:cstheme="minorHAnsi"/>
          <w:sz w:val="24"/>
          <w:szCs w:val="24"/>
        </w:rPr>
        <w:t> </w:t>
      </w:r>
      <w:r w:rsidR="004D741F" w:rsidRPr="00FD6E24">
        <w:rPr>
          <w:rFonts w:asciiTheme="minorHAnsi" w:hAnsiTheme="minorHAnsi" w:cstheme="minorHAnsi"/>
          <w:sz w:val="24"/>
          <w:szCs w:val="24"/>
        </w:rPr>
        <w:t xml:space="preserve">społecznej, w tym realizację </w:t>
      </w:r>
      <w:r w:rsidRPr="00FD6E24">
        <w:rPr>
          <w:rFonts w:asciiTheme="minorHAnsi" w:hAnsiTheme="minorHAnsi" w:cstheme="minorHAnsi"/>
          <w:sz w:val="24"/>
          <w:szCs w:val="24"/>
        </w:rPr>
        <w:t>kontraktów socjalnych</w:t>
      </w:r>
      <w:r w:rsidR="004D741F" w:rsidRPr="00FD6E24">
        <w:rPr>
          <w:rFonts w:asciiTheme="minorHAnsi" w:hAnsiTheme="minorHAnsi" w:cstheme="minorHAnsi"/>
          <w:sz w:val="24"/>
          <w:szCs w:val="24"/>
        </w:rPr>
        <w:t>, zgodnie z zasadami ustawy z dnia 13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4D741F" w:rsidRPr="00FD6E24">
        <w:rPr>
          <w:rFonts w:asciiTheme="minorHAnsi" w:hAnsiTheme="minorHAnsi" w:cstheme="minorHAnsi"/>
          <w:sz w:val="24"/>
          <w:szCs w:val="24"/>
        </w:rPr>
        <w:t>czerwca 2003 r. o zatrudnieniu socjalnym</w:t>
      </w:r>
      <w:r w:rsidR="005854C3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39948A1E" w14:textId="471EF8BE" w:rsidR="005037DD" w:rsidRPr="00FD6E24" w:rsidRDefault="005037DD" w:rsidP="00F60D34">
      <w:pPr>
        <w:pStyle w:val="Nagwek1"/>
      </w:pPr>
      <w:r w:rsidRPr="00FD6E24">
        <w:t xml:space="preserve">Oświadczenia </w:t>
      </w:r>
      <w:r w:rsidR="00CC2867" w:rsidRPr="00FD6E24">
        <w:t>Podmiotu</w:t>
      </w:r>
    </w:p>
    <w:p w14:paraId="21595863" w14:textId="2513B843" w:rsidR="007271AD" w:rsidRPr="00FD6E24" w:rsidRDefault="00B32402" w:rsidP="00F60D34">
      <w:pPr>
        <w:pStyle w:val="Nagwek1"/>
      </w:pPr>
      <w:bookmarkStart w:id="4" w:name="_Hlk125526530"/>
      <w:r w:rsidRPr="00FD6E24">
        <w:t>§ 2</w:t>
      </w:r>
      <w:bookmarkEnd w:id="4"/>
    </w:p>
    <w:p w14:paraId="33F7B8B6" w14:textId="761435F3" w:rsidR="00E8051F" w:rsidRPr="00FD6E24" w:rsidRDefault="00CC2867" w:rsidP="00F60D34">
      <w:p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282F0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32402" w:rsidRPr="00FD6E24">
        <w:rPr>
          <w:rFonts w:asciiTheme="minorHAnsi" w:hAnsiTheme="minorHAnsi" w:cstheme="minorHAnsi"/>
          <w:sz w:val="24"/>
          <w:szCs w:val="24"/>
        </w:rPr>
        <w:t>oświadcza, że</w:t>
      </w:r>
      <w:r w:rsidR="00E8051F" w:rsidRPr="00FD6E24">
        <w:rPr>
          <w:rFonts w:asciiTheme="minorHAnsi" w:hAnsiTheme="minorHAnsi" w:cstheme="minorHAnsi"/>
          <w:sz w:val="24"/>
          <w:szCs w:val="24"/>
        </w:rPr>
        <w:t>:</w:t>
      </w:r>
    </w:p>
    <w:p w14:paraId="4175F8C8" w14:textId="411350E4" w:rsidR="00B32402" w:rsidRPr="00FD6E24" w:rsidRDefault="00600478">
      <w:pPr>
        <w:pStyle w:val="Akapitzlist"/>
        <w:numPr>
          <w:ilvl w:val="0"/>
          <w:numId w:val="32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</w:t>
      </w:r>
      <w:r w:rsidR="00E25F52" w:rsidRPr="00FD6E24">
        <w:rPr>
          <w:rFonts w:asciiTheme="minorHAnsi" w:hAnsiTheme="minorHAnsi" w:cstheme="minorHAnsi"/>
          <w:sz w:val="24"/>
          <w:szCs w:val="24"/>
        </w:rPr>
        <w:t xml:space="preserve">ostał utworzony i od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1776135241"/>
          <w:placeholder>
            <w:docPart w:val="DefaultPlaceholder_-1854013440"/>
          </w:placeholder>
          <w:showingPlcHdr/>
          <w:text/>
        </w:sdtPr>
        <w:sdtEndPr/>
        <w:sdtContent>
          <w:r w:rsidR="00E25F5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E25F52" w:rsidRPr="00FD6E24">
        <w:rPr>
          <w:rFonts w:asciiTheme="minorHAnsi" w:hAnsiTheme="minorHAnsi" w:cstheme="minorHAnsi"/>
          <w:sz w:val="24"/>
          <w:szCs w:val="24"/>
        </w:rPr>
        <w:t xml:space="preserve"> jest/będzie prowadzony KIS </w:t>
      </w:r>
      <w:r w:rsidR="00805146" w:rsidRPr="00FD6E24">
        <w:rPr>
          <w:rFonts w:asciiTheme="minorHAnsi" w:hAnsiTheme="minorHAnsi" w:cstheme="minorHAnsi"/>
          <w:sz w:val="24"/>
          <w:szCs w:val="24"/>
        </w:rPr>
        <w:t>z</w:t>
      </w:r>
      <w:r w:rsidR="00C80DAB" w:rsidRPr="00FD6E24">
        <w:rPr>
          <w:rFonts w:asciiTheme="minorHAnsi" w:hAnsiTheme="minorHAnsi" w:cstheme="minorHAnsi"/>
          <w:sz w:val="24"/>
          <w:szCs w:val="24"/>
        </w:rPr>
        <w:t> </w:t>
      </w:r>
      <w:r w:rsidR="00805146" w:rsidRPr="00FD6E24">
        <w:rPr>
          <w:rFonts w:asciiTheme="minorHAnsi" w:hAnsiTheme="minorHAnsi" w:cstheme="minorHAnsi"/>
          <w:sz w:val="24"/>
          <w:szCs w:val="24"/>
        </w:rPr>
        <w:t xml:space="preserve">siedzibą w </w:t>
      </w:r>
      <w:sdt>
        <w:sdtPr>
          <w:rPr>
            <w:rFonts w:asciiTheme="minorHAnsi" w:hAnsiTheme="minorHAnsi" w:cstheme="minorHAnsi"/>
            <w:sz w:val="24"/>
            <w:szCs w:val="24"/>
          </w:rPr>
          <w:id w:val="-1683270384"/>
          <w:placeholder>
            <w:docPart w:val="DefaultPlaceholder_-1854013440"/>
          </w:placeholder>
          <w:showingPlcHdr/>
        </w:sdtPr>
        <w:sdtEndPr/>
        <w:sdtContent>
          <w:r w:rsidR="009F7AE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B3240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064337">
        <w:rPr>
          <w:rFonts w:asciiTheme="minorHAnsi" w:hAnsiTheme="minorHAnsi" w:cstheme="minorHAnsi"/>
          <w:sz w:val="24"/>
          <w:szCs w:val="24"/>
        </w:rPr>
        <w:t>p</w:t>
      </w:r>
      <w:r w:rsidR="00B32402" w:rsidRPr="00FD6E24">
        <w:rPr>
          <w:rFonts w:asciiTheme="minorHAnsi" w:hAnsiTheme="minorHAnsi" w:cstheme="minorHAnsi"/>
          <w:sz w:val="24"/>
          <w:szCs w:val="24"/>
        </w:rPr>
        <w:t>rzy</w:t>
      </w:r>
      <w:r w:rsidR="00F60D34" w:rsidRPr="00FD6E24">
        <w:rPr>
          <w:rFonts w:asciiTheme="minorHAnsi" w:hAnsiTheme="minorHAnsi" w:cstheme="minorHAnsi"/>
          <w:sz w:val="24"/>
          <w:szCs w:val="24"/>
        </w:rPr>
        <w:t> </w:t>
      </w:r>
      <w:r w:rsidR="00B32402" w:rsidRPr="00FD6E24">
        <w:rPr>
          <w:rFonts w:asciiTheme="minorHAnsi" w:hAnsiTheme="minorHAnsi" w:cstheme="minorHAnsi"/>
          <w:sz w:val="24"/>
          <w:szCs w:val="24"/>
        </w:rPr>
        <w:t>ul.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534934954"/>
          <w:placeholder>
            <w:docPart w:val="DefaultPlaceholder_-1854013440"/>
          </w:placeholder>
        </w:sdtPr>
        <w:sdtEndPr/>
        <w:sdtContent>
          <w:r w:rsidR="00994812" w:rsidRPr="00FD6E24">
            <w:rPr>
              <w:rFonts w:asciiTheme="minorHAnsi" w:hAnsiTheme="minorHAnsi" w:cstheme="minorHAnsi"/>
              <w:sz w:val="24"/>
              <w:szCs w:val="24"/>
            </w:rPr>
            <w:t>,</w:t>
          </w:r>
        </w:sdtContent>
      </w:sdt>
      <w:sdt>
        <w:sdtPr>
          <w:rPr>
            <w:rFonts w:asciiTheme="minorHAnsi" w:hAnsiTheme="minorHAnsi" w:cstheme="minorHAnsi"/>
            <w:sz w:val="24"/>
            <w:szCs w:val="24"/>
          </w:rPr>
          <w:id w:val="2058194689"/>
          <w:placeholder>
            <w:docPart w:val="DefaultPlaceholder_-1854013440"/>
          </w:placeholder>
          <w:showingPlcHdr/>
        </w:sdtPr>
        <w:sdtEndPr/>
        <w:sdtContent>
          <w:r w:rsidR="007271AD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94812" w:rsidRPr="00FD6E24">
        <w:rPr>
          <w:rFonts w:asciiTheme="minorHAnsi" w:hAnsiTheme="minorHAnsi" w:cstheme="minorHAnsi"/>
          <w:sz w:val="24"/>
          <w:szCs w:val="24"/>
        </w:rPr>
        <w:t>, w obiekcie położonym w</w:t>
      </w:r>
      <w:r w:rsidR="00F60D34" w:rsidRPr="00FD6E24">
        <w:rPr>
          <w:rFonts w:asciiTheme="minorHAnsi" w:hAnsiTheme="minorHAnsi" w:cstheme="minorHAnsi"/>
          <w:sz w:val="24"/>
          <w:szCs w:val="24"/>
        </w:rPr>
        <w:t> </w:t>
      </w:r>
      <w:sdt>
        <w:sdtPr>
          <w:rPr>
            <w:rFonts w:asciiTheme="minorHAnsi" w:hAnsiTheme="minorHAnsi" w:cstheme="minorHAnsi"/>
            <w:sz w:val="24"/>
            <w:szCs w:val="24"/>
          </w:rPr>
          <w:id w:val="-1272622266"/>
          <w:placeholder>
            <w:docPart w:val="DefaultPlaceholder_-1854013440"/>
          </w:placeholder>
          <w:showingPlcHdr/>
          <w:text/>
        </w:sdtPr>
        <w:sdtEndPr/>
        <w:sdtContent>
          <w:r w:rsidR="0099481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A441A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65D5E240" w14:textId="243B4F1E" w:rsidR="00E8051F" w:rsidRPr="00FD6E24" w:rsidRDefault="00E8051F">
      <w:pPr>
        <w:pStyle w:val="Akapitzlist"/>
        <w:numPr>
          <w:ilvl w:val="0"/>
          <w:numId w:val="32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do Wojewody </w:t>
      </w:r>
      <w:r w:rsidR="00410D34" w:rsidRPr="00FD6E24">
        <w:rPr>
          <w:rFonts w:asciiTheme="minorHAnsi" w:hAnsiTheme="minorHAnsi" w:cstheme="minorHAnsi"/>
          <w:sz w:val="24"/>
          <w:szCs w:val="24"/>
        </w:rPr>
        <w:t xml:space="preserve">Mazowieckiego </w:t>
      </w:r>
      <w:r w:rsidRPr="00FD6E24">
        <w:rPr>
          <w:rFonts w:asciiTheme="minorHAnsi" w:hAnsiTheme="minorHAnsi" w:cstheme="minorHAnsi"/>
          <w:sz w:val="24"/>
          <w:szCs w:val="24"/>
        </w:rPr>
        <w:t>nie został</w:t>
      </w:r>
      <w:r w:rsidR="006A441A" w:rsidRPr="00FD6E24">
        <w:rPr>
          <w:rFonts w:asciiTheme="minorHAnsi" w:hAnsiTheme="minorHAnsi" w:cstheme="minorHAnsi"/>
          <w:sz w:val="24"/>
          <w:szCs w:val="24"/>
        </w:rPr>
        <w:t>a</w:t>
      </w:r>
      <w:r w:rsidRPr="00FD6E24">
        <w:rPr>
          <w:rFonts w:asciiTheme="minorHAnsi" w:hAnsiTheme="minorHAnsi" w:cstheme="minorHAnsi"/>
          <w:sz w:val="24"/>
          <w:szCs w:val="24"/>
        </w:rPr>
        <w:t xml:space="preserve"> złożon</w:t>
      </w:r>
      <w:r w:rsidR="006A441A" w:rsidRPr="00FD6E24">
        <w:rPr>
          <w:rFonts w:asciiTheme="minorHAnsi" w:hAnsiTheme="minorHAnsi" w:cstheme="minorHAnsi"/>
          <w:sz w:val="24"/>
          <w:szCs w:val="24"/>
        </w:rPr>
        <w:t>a informacja o zaprzestaniu prowadzenia KIS;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55AA08" w14:textId="67D22AB1" w:rsidR="00E8051F" w:rsidRPr="00FD6E24" w:rsidRDefault="00E8051F">
      <w:pPr>
        <w:pStyle w:val="Akapitzlist"/>
        <w:numPr>
          <w:ilvl w:val="0"/>
          <w:numId w:val="32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Wojewoda </w:t>
      </w:r>
      <w:r w:rsidR="00410D34" w:rsidRPr="00FD6E24">
        <w:rPr>
          <w:rFonts w:asciiTheme="minorHAnsi" w:hAnsiTheme="minorHAnsi" w:cstheme="minorHAnsi"/>
          <w:sz w:val="24"/>
          <w:szCs w:val="24"/>
        </w:rPr>
        <w:t xml:space="preserve">Mazowiecki </w:t>
      </w:r>
      <w:r w:rsidR="00363220" w:rsidRPr="00FD6E24">
        <w:rPr>
          <w:rFonts w:asciiTheme="minorHAnsi" w:hAnsiTheme="minorHAnsi" w:cstheme="minorHAnsi"/>
          <w:sz w:val="24"/>
          <w:szCs w:val="24"/>
        </w:rPr>
        <w:t>nie wykreślił KIS z rejestru klubów integracji społecznej</w:t>
      </w:r>
      <w:r w:rsidR="00A53C67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683C9E69" w14:textId="2E351DCA" w:rsidR="00A53C67" w:rsidRPr="00FD6E24" w:rsidRDefault="00937AA2">
      <w:pPr>
        <w:pStyle w:val="Akapitzlist"/>
        <w:numPr>
          <w:ilvl w:val="0"/>
          <w:numId w:val="32"/>
        </w:numPr>
        <w:suppressAutoHyphens w:val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</w:t>
      </w:r>
      <w:r w:rsidR="00A53C67" w:rsidRPr="00FD6E24">
        <w:rPr>
          <w:rFonts w:asciiTheme="minorHAnsi" w:hAnsiTheme="minorHAnsi" w:cstheme="minorHAnsi"/>
          <w:sz w:val="24"/>
          <w:szCs w:val="24"/>
        </w:rPr>
        <w:t>osiada tytuł prawny do budynku wymienionego</w:t>
      </w:r>
      <w:r w:rsidR="00903AE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53C67" w:rsidRPr="00FD6E24">
        <w:rPr>
          <w:rFonts w:asciiTheme="minorHAnsi" w:hAnsiTheme="minorHAnsi" w:cstheme="minorHAnsi"/>
          <w:sz w:val="24"/>
          <w:szCs w:val="24"/>
        </w:rPr>
        <w:t xml:space="preserve">w ust. </w:t>
      </w:r>
      <w:r w:rsidR="003351EF" w:rsidRPr="00FD6E24">
        <w:rPr>
          <w:rFonts w:asciiTheme="minorHAnsi" w:hAnsiTheme="minorHAnsi" w:cstheme="minorHAnsi"/>
          <w:sz w:val="24"/>
          <w:szCs w:val="24"/>
        </w:rPr>
        <w:t>1</w:t>
      </w:r>
      <w:r w:rsidR="005504FB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532F1161" w14:textId="657FE11B" w:rsidR="00AD3164" w:rsidRPr="00FD6E24" w:rsidRDefault="00AD3164">
      <w:pPr>
        <w:pStyle w:val="Akapitzlist"/>
        <w:numPr>
          <w:ilvl w:val="0"/>
          <w:numId w:val="32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zachowa trwałość </w:t>
      </w:r>
      <w:r w:rsidR="00312768" w:rsidRPr="00FD6E24">
        <w:rPr>
          <w:rFonts w:asciiTheme="minorHAnsi" w:hAnsiTheme="minorHAnsi" w:cstheme="minorHAnsi"/>
          <w:sz w:val="24"/>
          <w:szCs w:val="24"/>
        </w:rPr>
        <w:t>K</w:t>
      </w:r>
      <w:r w:rsidRPr="00FD6E24">
        <w:rPr>
          <w:rFonts w:asciiTheme="minorHAnsi" w:hAnsiTheme="minorHAnsi" w:cstheme="minorHAnsi"/>
          <w:sz w:val="24"/>
          <w:szCs w:val="24"/>
        </w:rPr>
        <w:t>IS</w:t>
      </w:r>
      <w:r w:rsidR="008165AF">
        <w:rPr>
          <w:rFonts w:asciiTheme="minorHAnsi" w:hAnsiTheme="minorHAnsi" w:cstheme="minorHAnsi"/>
          <w:sz w:val="24"/>
          <w:szCs w:val="24"/>
        </w:rPr>
        <w:t xml:space="preserve"> </w:t>
      </w:r>
      <w:r w:rsidR="001A47D2">
        <w:rPr>
          <w:rFonts w:asciiTheme="minorHAnsi" w:hAnsiTheme="minorHAnsi" w:cstheme="minorHAnsi"/>
          <w:sz w:val="24"/>
          <w:szCs w:val="24"/>
        </w:rPr>
        <w:t>–</w:t>
      </w:r>
      <w:r w:rsidR="008165AF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przez co należy </w:t>
      </w:r>
      <w:r w:rsidR="00954575" w:rsidRPr="00FD6E24">
        <w:rPr>
          <w:rFonts w:asciiTheme="minorHAnsi" w:hAnsiTheme="minorHAnsi" w:cstheme="minorHAnsi"/>
          <w:sz w:val="24"/>
          <w:szCs w:val="24"/>
        </w:rPr>
        <w:t>rozumieć instytucjonalną gotowość do</w:t>
      </w:r>
      <w:r w:rsidR="00F60D34" w:rsidRPr="00FD6E24">
        <w:rPr>
          <w:rFonts w:asciiTheme="minorHAnsi" w:hAnsiTheme="minorHAnsi" w:cstheme="minorHAnsi"/>
          <w:sz w:val="24"/>
          <w:szCs w:val="24"/>
        </w:rPr>
        <w:t> </w:t>
      </w:r>
      <w:r w:rsidR="00954575" w:rsidRPr="00FD6E24">
        <w:rPr>
          <w:rFonts w:asciiTheme="minorHAnsi" w:hAnsiTheme="minorHAnsi" w:cstheme="minorHAnsi"/>
          <w:sz w:val="24"/>
          <w:szCs w:val="24"/>
        </w:rPr>
        <w:t xml:space="preserve">świadczenia usług w okresie 3 lat od dnia zakończenia realizacji ostatniego działania </w:t>
      </w:r>
      <w:r w:rsidR="00960FDF">
        <w:rPr>
          <w:rFonts w:asciiTheme="minorHAnsi" w:hAnsiTheme="minorHAnsi" w:cstheme="minorHAnsi"/>
          <w:sz w:val="24"/>
          <w:szCs w:val="24"/>
        </w:rPr>
        <w:t>zgodnie z terminem określonym</w:t>
      </w:r>
      <w:r w:rsidRPr="00FD6E24">
        <w:rPr>
          <w:rFonts w:asciiTheme="minorHAnsi" w:hAnsiTheme="minorHAnsi" w:cstheme="minorHAnsi"/>
          <w:sz w:val="24"/>
          <w:szCs w:val="24"/>
        </w:rPr>
        <w:t xml:space="preserve"> w § 3 ust. 1, tj. do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1456979924"/>
          <w:placeholder>
            <w:docPart w:val="C7ADC458DD7043DD867EE10C141D510C"/>
          </w:placeholder>
          <w:showingPlcHdr/>
        </w:sdtPr>
        <w:sdtEndPr/>
        <w:sdtContent>
          <w:r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 xml:space="preserve"> r. oraz </w:t>
      </w:r>
      <w:bookmarkStart w:id="5" w:name="_Hlk126659620"/>
      <w:r w:rsidR="00CD71BB">
        <w:rPr>
          <w:rFonts w:asciiTheme="minorHAnsi" w:hAnsiTheme="minorHAnsi" w:cstheme="minorHAnsi"/>
          <w:sz w:val="24"/>
          <w:szCs w:val="24"/>
        </w:rPr>
        <w:t xml:space="preserve">utrzymanie </w:t>
      </w:r>
      <w:r w:rsidRPr="00FD6E24">
        <w:rPr>
          <w:rFonts w:asciiTheme="minorHAnsi" w:hAnsiTheme="minorHAnsi" w:cstheme="minorHAnsi"/>
          <w:sz w:val="24"/>
          <w:szCs w:val="24"/>
        </w:rPr>
        <w:t>minimaln</w:t>
      </w:r>
      <w:r w:rsidR="00CD71BB">
        <w:rPr>
          <w:rFonts w:asciiTheme="minorHAnsi" w:hAnsiTheme="minorHAnsi" w:cstheme="minorHAnsi"/>
          <w:sz w:val="24"/>
          <w:szCs w:val="24"/>
        </w:rPr>
        <w:t>ej</w:t>
      </w:r>
      <w:r w:rsidRPr="00FD6E24">
        <w:rPr>
          <w:rFonts w:asciiTheme="minorHAnsi" w:hAnsiTheme="minorHAnsi" w:cstheme="minorHAnsi"/>
          <w:sz w:val="24"/>
          <w:szCs w:val="24"/>
        </w:rPr>
        <w:t xml:space="preserve"> średnioroczn</w:t>
      </w:r>
      <w:r w:rsidR="00CD71BB">
        <w:rPr>
          <w:rFonts w:asciiTheme="minorHAnsi" w:hAnsiTheme="minorHAnsi" w:cstheme="minorHAnsi"/>
          <w:sz w:val="24"/>
          <w:szCs w:val="24"/>
        </w:rPr>
        <w:t>ej</w:t>
      </w:r>
      <w:r w:rsidRPr="00FD6E24">
        <w:rPr>
          <w:rFonts w:asciiTheme="minorHAnsi" w:hAnsiTheme="minorHAnsi" w:cstheme="minorHAnsi"/>
          <w:sz w:val="24"/>
          <w:szCs w:val="24"/>
        </w:rPr>
        <w:t xml:space="preserve"> liczb</w:t>
      </w:r>
      <w:r w:rsidR="00CD71BB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bookmarkStart w:id="6" w:name="_Hlk125616028"/>
      <w:r w:rsidRPr="00FD6E24">
        <w:rPr>
          <w:rFonts w:asciiTheme="minorHAnsi" w:hAnsiTheme="minorHAnsi" w:cstheme="minorHAnsi"/>
          <w:sz w:val="24"/>
          <w:szCs w:val="24"/>
        </w:rPr>
        <w:t>osób</w:t>
      </w:r>
      <w:r w:rsidRPr="00FD6E2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uczestniczących</w:t>
      </w:r>
      <w:r w:rsidRPr="00FD6E24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w</w:t>
      </w:r>
      <w:r w:rsidR="00606575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zajęciach w </w:t>
      </w:r>
      <w:r w:rsidR="00312768" w:rsidRPr="00FD6E24">
        <w:rPr>
          <w:rFonts w:asciiTheme="minorHAnsi" w:hAnsiTheme="minorHAnsi" w:cstheme="minorHAnsi"/>
          <w:sz w:val="24"/>
          <w:szCs w:val="24"/>
        </w:rPr>
        <w:t>klubie</w:t>
      </w:r>
      <w:r w:rsidRPr="00FD6E24">
        <w:rPr>
          <w:rFonts w:asciiTheme="minorHAnsi" w:hAnsiTheme="minorHAnsi" w:cstheme="minorHAnsi"/>
          <w:sz w:val="24"/>
          <w:szCs w:val="24"/>
        </w:rPr>
        <w:t xml:space="preserve"> integracji społecznej w ramach</w:t>
      </w:r>
      <w:bookmarkEnd w:id="6"/>
      <w:r w:rsidR="00312768" w:rsidRPr="00FD6E24">
        <w:rPr>
          <w:rFonts w:asciiTheme="minorHAnsi" w:hAnsiTheme="minorHAnsi" w:cstheme="minorHAnsi"/>
          <w:sz w:val="24"/>
          <w:szCs w:val="24"/>
        </w:rPr>
        <w:t xml:space="preserve"> kontraktów socjalny</w:t>
      </w:r>
      <w:r w:rsidR="00606575" w:rsidRPr="00FD6E24">
        <w:rPr>
          <w:rFonts w:asciiTheme="minorHAnsi" w:hAnsiTheme="minorHAnsi" w:cstheme="minorHAnsi"/>
          <w:sz w:val="24"/>
          <w:szCs w:val="24"/>
        </w:rPr>
        <w:t>ch</w:t>
      </w:r>
      <w:r w:rsidRPr="00FD6E24">
        <w:rPr>
          <w:rFonts w:asciiTheme="minorHAnsi" w:hAnsiTheme="minorHAnsi" w:cstheme="minorHAnsi"/>
          <w:sz w:val="24"/>
          <w:szCs w:val="24"/>
        </w:rPr>
        <w:t>,</w:t>
      </w:r>
      <w:bookmarkEnd w:id="5"/>
      <w:r w:rsidRPr="00FD6E24">
        <w:rPr>
          <w:rFonts w:asciiTheme="minorHAnsi" w:hAnsiTheme="minorHAnsi" w:cstheme="minorHAnsi"/>
          <w:sz w:val="24"/>
          <w:szCs w:val="24"/>
        </w:rPr>
        <w:t xml:space="preserve"> co</w:t>
      </w:r>
      <w:r w:rsidR="00606575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najmniej według stanu określonego we wniosku </w:t>
      </w:r>
      <w:r w:rsidR="00143299" w:rsidRPr="00FD6E24">
        <w:rPr>
          <w:rFonts w:asciiTheme="minorHAnsi" w:hAnsiTheme="minorHAnsi" w:cstheme="minorHAnsi"/>
          <w:sz w:val="24"/>
          <w:szCs w:val="24"/>
        </w:rPr>
        <w:t>stanowiąc</w:t>
      </w:r>
      <w:r w:rsidR="00143299">
        <w:rPr>
          <w:rFonts w:asciiTheme="minorHAnsi" w:hAnsiTheme="minorHAnsi" w:cstheme="minorHAnsi"/>
          <w:sz w:val="24"/>
          <w:szCs w:val="24"/>
        </w:rPr>
        <w:t>ym</w:t>
      </w:r>
      <w:r w:rsidR="0088217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załącznik nr 1 do</w:t>
      </w:r>
      <w:r w:rsidR="00606575" w:rsidRPr="00FD6E24">
        <w:rPr>
          <w:rFonts w:asciiTheme="minorHAnsi" w:hAnsiTheme="minorHAnsi" w:cstheme="minorHAnsi"/>
          <w:sz w:val="24"/>
          <w:szCs w:val="24"/>
        </w:rPr>
        <w:t> </w:t>
      </w:r>
      <w:r w:rsidR="00CD71BB">
        <w:rPr>
          <w:rFonts w:asciiTheme="minorHAnsi" w:hAnsiTheme="minorHAnsi" w:cstheme="minorHAnsi"/>
          <w:sz w:val="24"/>
          <w:szCs w:val="24"/>
        </w:rPr>
        <w:t>P</w:t>
      </w:r>
      <w:r w:rsidRPr="00FD6E24">
        <w:rPr>
          <w:rFonts w:asciiTheme="minorHAnsi" w:hAnsiTheme="minorHAnsi" w:cstheme="minorHAnsi"/>
          <w:sz w:val="24"/>
          <w:szCs w:val="24"/>
        </w:rPr>
        <w:t>orozumienia</w:t>
      </w:r>
      <w:r w:rsidR="00B273B3" w:rsidRPr="00FD6E24">
        <w:rPr>
          <w:rFonts w:asciiTheme="minorHAnsi" w:hAnsiTheme="minorHAnsi" w:cstheme="minorHAnsi"/>
          <w:sz w:val="24"/>
          <w:szCs w:val="24"/>
        </w:rPr>
        <w:t xml:space="preserve"> lu</w:t>
      </w:r>
      <w:r w:rsidR="0057247B" w:rsidRPr="00FD6E24">
        <w:rPr>
          <w:rFonts w:asciiTheme="minorHAnsi" w:hAnsiTheme="minorHAnsi" w:cstheme="minorHAnsi"/>
          <w:sz w:val="24"/>
          <w:szCs w:val="24"/>
        </w:rPr>
        <w:t>b</w:t>
      </w:r>
      <w:r w:rsidR="00B273B3" w:rsidRPr="00FD6E24">
        <w:rPr>
          <w:rFonts w:asciiTheme="minorHAnsi" w:hAnsiTheme="minorHAnsi" w:cstheme="minorHAnsi"/>
          <w:sz w:val="24"/>
          <w:szCs w:val="24"/>
        </w:rPr>
        <w:t xml:space="preserve"> jego aktualizacji</w:t>
      </w:r>
      <w:r w:rsidR="00606575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tj. </w:t>
      </w:r>
      <w:sdt>
        <w:sdtPr>
          <w:rPr>
            <w:rFonts w:asciiTheme="minorHAnsi" w:hAnsiTheme="minorHAnsi" w:cstheme="minorHAnsi"/>
            <w:sz w:val="24"/>
            <w:szCs w:val="24"/>
          </w:rPr>
          <w:id w:val="-1586841793"/>
          <w:placeholder>
            <w:docPart w:val="C7ADC458DD7043DD867EE10C141D510C"/>
          </w:placeholder>
          <w:showingPlcHdr/>
        </w:sdtPr>
        <w:sdtEndPr/>
        <w:sdtContent>
          <w:r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75C37">
        <w:rPr>
          <w:rFonts w:asciiTheme="minorHAnsi" w:hAnsiTheme="minorHAnsi" w:cstheme="minorHAnsi"/>
          <w:sz w:val="24"/>
          <w:szCs w:val="24"/>
        </w:rPr>
        <w:t>uczestników.</w:t>
      </w:r>
    </w:p>
    <w:p w14:paraId="2B958654" w14:textId="39DAE1CB" w:rsidR="005037DD" w:rsidRPr="00FD6E24" w:rsidRDefault="005037DD" w:rsidP="00F60D34">
      <w:pPr>
        <w:pStyle w:val="Nagwek1"/>
      </w:pPr>
      <w:r w:rsidRPr="00FD6E24">
        <w:t>Sposób wykonania działań, na które została przyznana dotacja</w:t>
      </w:r>
    </w:p>
    <w:p w14:paraId="4F49904C" w14:textId="6582BA06" w:rsidR="005037DD" w:rsidRPr="00FD6E24" w:rsidRDefault="008A22B9" w:rsidP="00F60D34">
      <w:pPr>
        <w:pStyle w:val="Nagwek1"/>
      </w:pPr>
      <w:bookmarkStart w:id="7" w:name="_Hlk51153260"/>
      <w:r w:rsidRPr="00FD6E24">
        <w:t>§</w:t>
      </w:r>
      <w:bookmarkEnd w:id="7"/>
      <w:r w:rsidRPr="00FD6E24">
        <w:t> 3</w:t>
      </w:r>
    </w:p>
    <w:p w14:paraId="1496976F" w14:textId="75EBA5F1" w:rsidR="00D026A2" w:rsidRPr="00FD6E24" w:rsidRDefault="00473F4C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Termin </w:t>
      </w:r>
      <w:r w:rsidR="00615A8F" w:rsidRPr="00FD6E24">
        <w:rPr>
          <w:rFonts w:asciiTheme="minorHAnsi" w:hAnsiTheme="minorHAnsi" w:cstheme="minorHAnsi"/>
          <w:sz w:val="24"/>
          <w:szCs w:val="24"/>
        </w:rPr>
        <w:t>realizacji działań</w:t>
      </w:r>
      <w:r w:rsidR="001C27BA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795DCA" w:rsidRPr="00FD6E24">
        <w:rPr>
          <w:rFonts w:asciiTheme="minorHAnsi" w:hAnsiTheme="minorHAnsi" w:cstheme="minorHAnsi"/>
          <w:sz w:val="24"/>
          <w:szCs w:val="24"/>
        </w:rPr>
        <w:t xml:space="preserve">na które została przyznana dotacja </w:t>
      </w:r>
      <w:r w:rsidRPr="00FD6E24">
        <w:rPr>
          <w:rFonts w:asciiTheme="minorHAnsi" w:hAnsiTheme="minorHAnsi" w:cstheme="minorHAnsi"/>
          <w:sz w:val="24"/>
          <w:szCs w:val="24"/>
        </w:rPr>
        <w:t>ustala si</w:t>
      </w:r>
      <w:bookmarkStart w:id="8" w:name="_Hlk17460971"/>
      <w:r w:rsidR="00FB4C4B" w:rsidRPr="00FD6E24">
        <w:rPr>
          <w:rFonts w:asciiTheme="minorHAnsi" w:hAnsiTheme="minorHAnsi" w:cstheme="minorHAnsi"/>
          <w:sz w:val="24"/>
          <w:szCs w:val="24"/>
        </w:rPr>
        <w:t>ę</w:t>
      </w:r>
      <w:r w:rsidR="006C371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od </w:t>
      </w:r>
      <w:r w:rsidR="00D71054" w:rsidRPr="00FD6E24">
        <w:rPr>
          <w:rFonts w:asciiTheme="minorHAnsi" w:hAnsiTheme="minorHAnsi" w:cstheme="minorHAnsi"/>
          <w:sz w:val="24"/>
          <w:szCs w:val="24"/>
        </w:rPr>
        <w:t xml:space="preserve">dnia podpisania </w:t>
      </w:r>
      <w:r w:rsidR="00CD71BB">
        <w:rPr>
          <w:rFonts w:asciiTheme="minorHAnsi" w:hAnsiTheme="minorHAnsi" w:cstheme="minorHAnsi"/>
          <w:sz w:val="24"/>
          <w:szCs w:val="24"/>
        </w:rPr>
        <w:t>P</w:t>
      </w:r>
      <w:r w:rsidR="00F15DBA" w:rsidRPr="00FD6E24">
        <w:rPr>
          <w:rFonts w:asciiTheme="minorHAnsi" w:hAnsiTheme="minorHAnsi" w:cstheme="minorHAnsi"/>
          <w:sz w:val="24"/>
          <w:szCs w:val="24"/>
        </w:rPr>
        <w:t>orozumienia do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57931452"/>
          <w:placeholder>
            <w:docPart w:val="DefaultPlaceholder_-1854013440"/>
          </w:placeholder>
          <w:showingPlcHdr/>
        </w:sdtPr>
        <w:sdtEndPr/>
        <w:sdtContent>
          <w:r w:rsidR="00D60F57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>r.</w:t>
      </w:r>
    </w:p>
    <w:bookmarkEnd w:id="8"/>
    <w:p w14:paraId="4E39DBE1" w14:textId="6C4A14AC" w:rsidR="002D08AE" w:rsidRPr="00FD6E24" w:rsidRDefault="00A17A56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Termin poniesienia wydatków ustala się</w:t>
      </w:r>
      <w:r w:rsidR="006C371C"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16F42" w:rsidRPr="00FD6E24">
        <w:rPr>
          <w:rFonts w:asciiTheme="minorHAnsi" w:hAnsiTheme="minorHAnsi" w:cstheme="minorHAnsi"/>
          <w:bCs/>
          <w:sz w:val="24"/>
          <w:szCs w:val="24"/>
        </w:rPr>
        <w:t xml:space="preserve">od dnia podpisania </w:t>
      </w:r>
      <w:r w:rsidR="00CD71BB">
        <w:rPr>
          <w:rFonts w:asciiTheme="minorHAnsi" w:hAnsiTheme="minorHAnsi" w:cstheme="minorHAnsi"/>
          <w:bCs/>
          <w:sz w:val="24"/>
          <w:szCs w:val="24"/>
        </w:rPr>
        <w:t>P</w:t>
      </w:r>
      <w:r w:rsidR="00616F42" w:rsidRPr="00FD6E24">
        <w:rPr>
          <w:rFonts w:asciiTheme="minorHAnsi" w:hAnsiTheme="minorHAnsi" w:cstheme="minorHAnsi"/>
          <w:bCs/>
          <w:sz w:val="24"/>
          <w:szCs w:val="24"/>
        </w:rPr>
        <w:t xml:space="preserve">orozumienia do </w:t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144890797"/>
          <w:placeholder>
            <w:docPart w:val="DefaultPlaceholder_-1854013440"/>
          </w:placeholder>
          <w:showingPlcHdr/>
          <w:text/>
        </w:sdtPr>
        <w:sdtEndPr/>
        <w:sdtContent>
          <w:r w:rsidR="006C371C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14:paraId="71A6AC38" w14:textId="3C74B7F8" w:rsidR="009E6E1A" w:rsidRPr="00FD6E24" w:rsidRDefault="009E6E1A">
      <w:pPr>
        <w:pStyle w:val="Akapitzlist"/>
        <w:numPr>
          <w:ilvl w:val="0"/>
          <w:numId w:val="1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Osobami uprawnionymi do kontaktów roboczych są:</w:t>
      </w:r>
    </w:p>
    <w:p w14:paraId="2229C5CC" w14:textId="6126341E" w:rsidR="009E6E1A" w:rsidRPr="00FD6E24" w:rsidRDefault="009E6E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ze strony</w:t>
      </w:r>
      <w:r w:rsidR="003E1C9E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B796D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884228" w:rsidRPr="00FD6E24">
        <w:rPr>
          <w:rFonts w:asciiTheme="minorHAnsi" w:hAnsiTheme="minorHAnsi" w:cstheme="minorHAnsi"/>
          <w:sz w:val="24"/>
          <w:szCs w:val="24"/>
        </w:rPr>
        <w:t>d</w:t>
      </w:r>
      <w:r w:rsidR="006B796D" w:rsidRPr="00FD6E24">
        <w:rPr>
          <w:rFonts w:asciiTheme="minorHAnsi" w:hAnsiTheme="minorHAnsi" w:cstheme="minorHAnsi"/>
          <w:sz w:val="24"/>
          <w:szCs w:val="24"/>
        </w:rPr>
        <w:t>otacji</w:t>
      </w:r>
      <w:r w:rsidRPr="00FD6E24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id w:val="1917974795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669A9" w:rsidRPr="00FD6E24">
        <w:rPr>
          <w:rFonts w:asciiTheme="minorHAnsi" w:hAnsiTheme="minorHAnsi" w:cstheme="minorHAnsi"/>
          <w:sz w:val="24"/>
          <w:szCs w:val="24"/>
        </w:rPr>
        <w:t xml:space="preserve">– </w:t>
      </w:r>
      <w:r w:rsidR="00645627" w:rsidRPr="00FD6E24">
        <w:rPr>
          <w:rFonts w:asciiTheme="minorHAnsi" w:hAnsiTheme="minorHAnsi" w:cstheme="minorHAnsi"/>
          <w:sz w:val="24"/>
          <w:szCs w:val="24"/>
        </w:rPr>
        <w:t>stanowisko</w:t>
      </w:r>
      <w:sdt>
        <w:sdtPr>
          <w:id w:val="1148166048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>, tel.</w:t>
      </w:r>
      <w:r w:rsidR="00181F20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id w:val="393080795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645627" w:rsidRPr="00FD6E24">
        <w:rPr>
          <w:rFonts w:asciiTheme="minorHAnsi" w:hAnsiTheme="minorHAnsi" w:cstheme="minorHAnsi"/>
          <w:sz w:val="24"/>
          <w:szCs w:val="24"/>
        </w:rPr>
        <w:t>e-mail:</w:t>
      </w:r>
      <w:r w:rsidR="00181F20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id w:val="165914173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3963F3" w:rsidRPr="00FD6E24">
        <w:rPr>
          <w:rFonts w:asciiTheme="minorHAnsi" w:hAnsiTheme="minorHAnsi" w:cstheme="minorHAnsi"/>
          <w:sz w:val="24"/>
          <w:szCs w:val="24"/>
        </w:rPr>
        <w:t>,</w:t>
      </w:r>
    </w:p>
    <w:p w14:paraId="3795FADA" w14:textId="0B1818C0" w:rsidR="009E6E1A" w:rsidRPr="00FD6E24" w:rsidRDefault="009E6E1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851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ze strony</w:t>
      </w:r>
      <w:r w:rsidR="006C371C" w:rsidRPr="00FD6E2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FD6E24">
        <w:rPr>
          <w:rFonts w:asciiTheme="minorHAnsi" w:hAnsiTheme="minorHAnsi" w:cstheme="minorHAnsi"/>
          <w:sz w:val="24"/>
          <w:szCs w:val="24"/>
        </w:rPr>
        <w:t>:</w:t>
      </w:r>
      <w:r w:rsidR="00325ED9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id w:val="-548987117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9669A9" w:rsidRPr="00FD6E24">
        <w:rPr>
          <w:rFonts w:asciiTheme="minorHAnsi" w:hAnsiTheme="minorHAnsi" w:cstheme="minorHAnsi"/>
          <w:sz w:val="24"/>
          <w:szCs w:val="24"/>
        </w:rPr>
        <w:t>– stanowisko</w:t>
      </w:r>
      <w:r w:rsidR="00325ED9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id w:val="-1547907549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>, tel.</w:t>
      </w:r>
      <w:sdt>
        <w:sdtPr>
          <w:id w:val="-2027777195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645627" w:rsidRPr="00FD6E24">
        <w:rPr>
          <w:rFonts w:asciiTheme="minorHAnsi" w:hAnsiTheme="minorHAnsi" w:cstheme="minorHAnsi"/>
          <w:sz w:val="24"/>
          <w:szCs w:val="24"/>
        </w:rPr>
        <w:t xml:space="preserve">e-mail: </w:t>
      </w:r>
      <w:sdt>
        <w:sdtPr>
          <w:id w:val="-2081197966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</w:p>
    <w:p w14:paraId="6FB0B98E" w14:textId="4F17E9BF" w:rsidR="00A4407F" w:rsidRPr="001B2E63" w:rsidRDefault="00086BC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lastRenderedPageBreak/>
        <w:t xml:space="preserve">Zmiana osób wymienionych w ust. </w:t>
      </w:r>
      <w:r w:rsidR="005B141F" w:rsidRPr="00FD6E24">
        <w:rPr>
          <w:rFonts w:asciiTheme="minorHAnsi" w:hAnsiTheme="minorHAnsi" w:cstheme="minorHAnsi"/>
          <w:sz w:val="24"/>
          <w:szCs w:val="24"/>
        </w:rPr>
        <w:t>3</w:t>
      </w:r>
      <w:r w:rsidRPr="00FD6E24">
        <w:rPr>
          <w:rFonts w:asciiTheme="minorHAnsi" w:hAnsiTheme="minorHAnsi" w:cstheme="minorHAnsi"/>
          <w:sz w:val="24"/>
          <w:szCs w:val="24"/>
        </w:rPr>
        <w:t xml:space="preserve"> nie powoduje konieczności zmiany Porozumienia.</w:t>
      </w:r>
      <w:r w:rsidR="006E747D">
        <w:rPr>
          <w:rFonts w:asciiTheme="minorHAnsi" w:hAnsiTheme="minorHAnsi" w:cstheme="minorHAnsi"/>
          <w:sz w:val="24"/>
          <w:szCs w:val="24"/>
        </w:rPr>
        <w:t xml:space="preserve"> O</w:t>
      </w:r>
      <w:r w:rsidR="003D2491">
        <w:rPr>
          <w:rFonts w:asciiTheme="minorHAnsi" w:hAnsiTheme="minorHAnsi" w:cstheme="minorHAnsi"/>
          <w:sz w:val="24"/>
          <w:szCs w:val="24"/>
        </w:rPr>
        <w:t> </w:t>
      </w:r>
      <w:r w:rsidR="006E747D">
        <w:rPr>
          <w:rFonts w:asciiTheme="minorHAnsi" w:hAnsiTheme="minorHAnsi" w:cstheme="minorHAnsi"/>
          <w:sz w:val="24"/>
          <w:szCs w:val="24"/>
        </w:rPr>
        <w:t xml:space="preserve">dokonanej zmianie Strony informują się </w:t>
      </w:r>
      <w:r w:rsidR="008D4279" w:rsidRPr="001B2E63">
        <w:rPr>
          <w:rFonts w:asciiTheme="minorHAnsi" w:hAnsiTheme="minorHAnsi" w:cstheme="minorHAnsi"/>
          <w:sz w:val="24"/>
          <w:szCs w:val="24"/>
        </w:rPr>
        <w:t xml:space="preserve">pisemnie </w:t>
      </w:r>
      <w:r w:rsidR="00C94F39">
        <w:rPr>
          <w:rFonts w:asciiTheme="minorHAnsi" w:hAnsiTheme="minorHAnsi" w:cstheme="minorHAnsi"/>
          <w:sz w:val="24"/>
          <w:szCs w:val="24"/>
        </w:rPr>
        <w:t xml:space="preserve">lub </w:t>
      </w:r>
      <w:r w:rsidR="008D4279" w:rsidRPr="001B2E63">
        <w:rPr>
          <w:rFonts w:asciiTheme="minorHAnsi" w:hAnsiTheme="minorHAnsi" w:cstheme="minorHAnsi"/>
          <w:sz w:val="24"/>
          <w:szCs w:val="24"/>
        </w:rPr>
        <w:t xml:space="preserve">na adresy </w:t>
      </w:r>
      <w:r w:rsidR="003D2491">
        <w:rPr>
          <w:rFonts w:asciiTheme="minorHAnsi" w:hAnsiTheme="minorHAnsi" w:cstheme="minorHAnsi"/>
          <w:sz w:val="24"/>
          <w:szCs w:val="24"/>
        </w:rPr>
        <w:t>poczty elektronicznej</w:t>
      </w:r>
      <w:r w:rsidR="008D4279" w:rsidRPr="001B2E63">
        <w:rPr>
          <w:rFonts w:asciiTheme="minorHAnsi" w:hAnsiTheme="minorHAnsi" w:cstheme="minorHAnsi"/>
          <w:sz w:val="24"/>
          <w:szCs w:val="24"/>
        </w:rPr>
        <w:t xml:space="preserve"> wskazane w ust. 3.</w:t>
      </w:r>
    </w:p>
    <w:p w14:paraId="15AD0648" w14:textId="5F8EBC7C" w:rsidR="005037DD" w:rsidRPr="00FD6E24" w:rsidRDefault="005037DD" w:rsidP="005A337B">
      <w:pPr>
        <w:pStyle w:val="Nagwek1"/>
      </w:pPr>
      <w:r w:rsidRPr="00FD6E24">
        <w:t>Finansowanie działań, na które została przyznana dotacja</w:t>
      </w:r>
    </w:p>
    <w:p w14:paraId="1EF0F9BB" w14:textId="65C280CC" w:rsidR="00473F4C" w:rsidRPr="00FD6E24" w:rsidRDefault="008A22B9" w:rsidP="005A337B">
      <w:pPr>
        <w:pStyle w:val="Nagwek1"/>
      </w:pPr>
      <w:bookmarkStart w:id="9" w:name="_Hlk114562746"/>
      <w:r w:rsidRPr="00FD6E24">
        <w:t>§ 4</w:t>
      </w:r>
    </w:p>
    <w:bookmarkEnd w:id="9"/>
    <w:p w14:paraId="51C08BF8" w14:textId="0A029CCF" w:rsidR="00AD3664" w:rsidRPr="00FD6E24" w:rsidRDefault="002C42FB" w:rsidP="003A3A02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1. </w:t>
      </w:r>
      <w:r w:rsidR="006B796D"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884228" w:rsidRPr="00FD6E24">
        <w:rPr>
          <w:rFonts w:asciiTheme="minorHAnsi" w:hAnsiTheme="minorHAnsi" w:cstheme="minorHAnsi"/>
          <w:sz w:val="24"/>
          <w:szCs w:val="24"/>
        </w:rPr>
        <w:t>d</w:t>
      </w:r>
      <w:r w:rsidR="006B796D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>zobowiązuje s</w:t>
      </w:r>
      <w:r w:rsidR="009A3E44" w:rsidRPr="00FD6E24">
        <w:rPr>
          <w:rFonts w:asciiTheme="minorHAnsi" w:hAnsiTheme="minorHAnsi" w:cstheme="minorHAnsi"/>
          <w:sz w:val="24"/>
          <w:szCs w:val="24"/>
        </w:rPr>
        <w:t xml:space="preserve">ię do przekazania </w:t>
      </w:r>
      <w:r w:rsidR="00473F4C" w:rsidRPr="00FD6E24">
        <w:rPr>
          <w:rFonts w:asciiTheme="minorHAnsi" w:hAnsiTheme="minorHAnsi" w:cstheme="minorHAnsi"/>
          <w:sz w:val="24"/>
          <w:szCs w:val="24"/>
        </w:rPr>
        <w:t>środków finansowych</w:t>
      </w:r>
      <w:r w:rsidR="00F33BB2" w:rsidRPr="00FD6E24">
        <w:rPr>
          <w:rFonts w:asciiTheme="minorHAnsi" w:hAnsiTheme="minorHAnsi" w:cstheme="minorHAnsi"/>
          <w:sz w:val="24"/>
          <w:szCs w:val="24"/>
        </w:rPr>
        <w:t xml:space="preserve"> w</w:t>
      </w:r>
      <w:r w:rsidR="00375D9B" w:rsidRPr="00FD6E24">
        <w:rPr>
          <w:rFonts w:asciiTheme="minorHAnsi" w:hAnsiTheme="minorHAnsi" w:cstheme="minorHAnsi"/>
          <w:sz w:val="24"/>
          <w:szCs w:val="24"/>
        </w:rPr>
        <w:t xml:space="preserve"> łącznej</w:t>
      </w:r>
      <w:r w:rsidR="0097729D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F73638" w:rsidRPr="00FD6E24">
        <w:rPr>
          <w:rFonts w:asciiTheme="minorHAnsi" w:hAnsiTheme="minorHAnsi" w:cstheme="minorHAnsi"/>
          <w:sz w:val="24"/>
          <w:szCs w:val="24"/>
        </w:rPr>
        <w:t>wysokoś</w:t>
      </w:r>
      <w:r w:rsidR="0019680D" w:rsidRPr="00FD6E24">
        <w:rPr>
          <w:rFonts w:asciiTheme="minorHAnsi" w:hAnsiTheme="minorHAnsi" w:cstheme="minorHAnsi"/>
          <w:sz w:val="24"/>
          <w:szCs w:val="24"/>
        </w:rPr>
        <w:t>ci</w:t>
      </w:r>
      <w:r w:rsidR="00F21A5C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04731742"/>
          <w:placeholder>
            <w:docPart w:val="DefaultPlaceholder_-1854013440"/>
          </w:placeholder>
          <w:showingPlcHdr/>
        </w:sdtPr>
        <w:sdtEndPr/>
        <w:sdtContent>
          <w:r w:rsidR="00E22709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77EED" w:rsidRPr="00FD6E24">
        <w:rPr>
          <w:rFonts w:asciiTheme="minorHAnsi" w:hAnsiTheme="minorHAnsi" w:cstheme="minorHAnsi"/>
          <w:sz w:val="24"/>
          <w:szCs w:val="24"/>
        </w:rPr>
        <w:t>(słownie</w:t>
      </w:r>
      <w:r w:rsidR="00670516" w:rsidRPr="00FD6E24">
        <w:rPr>
          <w:rFonts w:asciiTheme="minorHAnsi" w:hAnsiTheme="minorHAnsi" w:cstheme="minorHAnsi"/>
          <w:sz w:val="24"/>
          <w:szCs w:val="24"/>
        </w:rPr>
        <w:t>:</w:t>
      </w:r>
      <w:r w:rsidR="00325ED9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1826435665"/>
          <w:placeholder>
            <w:docPart w:val="DefaultPlaceholder_-1854013440"/>
          </w:placeholder>
          <w:showingPlcHdr/>
        </w:sdtPr>
        <w:sdtEndPr/>
        <w:sdtContent>
          <w:r w:rsidR="00FE0F23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70516" w:rsidRPr="00FD6E24">
        <w:rPr>
          <w:rFonts w:asciiTheme="minorHAnsi" w:hAnsiTheme="minorHAnsi" w:cstheme="minorHAnsi"/>
          <w:sz w:val="24"/>
          <w:szCs w:val="24"/>
        </w:rPr>
        <w:t>)</w:t>
      </w:r>
      <w:r w:rsidR="001B3817" w:rsidRPr="00FD6E24">
        <w:rPr>
          <w:rFonts w:asciiTheme="minorHAnsi" w:hAnsiTheme="minorHAnsi" w:cstheme="minorHAnsi"/>
          <w:sz w:val="24"/>
          <w:szCs w:val="24"/>
        </w:rPr>
        <w:t>,</w:t>
      </w:r>
      <w:bookmarkStart w:id="10" w:name="_Hlk17461173"/>
      <w:r w:rsidR="00796A5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w</w:t>
      </w:r>
      <w:r w:rsidR="00391A95" w:rsidRPr="00FD6E24">
        <w:rPr>
          <w:rFonts w:asciiTheme="minorHAnsi" w:hAnsiTheme="minorHAnsi" w:cstheme="minorHAnsi"/>
          <w:sz w:val="24"/>
          <w:szCs w:val="24"/>
        </w:rPr>
        <w:t> </w:t>
      </w:r>
      <w:r w:rsidR="00414973" w:rsidRPr="00FD6E24">
        <w:rPr>
          <w:rFonts w:asciiTheme="minorHAnsi" w:hAnsiTheme="minorHAnsi" w:cstheme="minorHAnsi"/>
          <w:sz w:val="24"/>
          <w:szCs w:val="24"/>
        </w:rPr>
        <w:t>terminie do 30 dni od dnia zawarcia niniejszego Porozumienia</w:t>
      </w:r>
      <w:bookmarkEnd w:id="10"/>
      <w:r w:rsidR="00670516" w:rsidRPr="00FD6E24">
        <w:rPr>
          <w:rFonts w:asciiTheme="minorHAnsi" w:hAnsiTheme="minorHAnsi" w:cstheme="minorHAnsi"/>
          <w:sz w:val="24"/>
          <w:szCs w:val="24"/>
        </w:rPr>
        <w:t>,</w:t>
      </w:r>
    </w:p>
    <w:p w14:paraId="45152A97" w14:textId="51B26F21" w:rsidR="00EB2A82" w:rsidRPr="00FD6E24" w:rsidRDefault="005803D0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Środki finansowe</w:t>
      </w:r>
      <w:r w:rsidR="00303A0E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określone </w:t>
      </w:r>
      <w:r w:rsidR="006D009B" w:rsidRPr="00FD6E24">
        <w:rPr>
          <w:rFonts w:asciiTheme="minorHAnsi" w:hAnsiTheme="minorHAnsi" w:cstheme="minorHAnsi"/>
          <w:sz w:val="24"/>
          <w:szCs w:val="24"/>
        </w:rPr>
        <w:t xml:space="preserve">w </w:t>
      </w:r>
      <w:bookmarkStart w:id="11" w:name="_Hlk2760405"/>
      <w:r w:rsidRPr="00FD6E24">
        <w:rPr>
          <w:rFonts w:asciiTheme="minorHAnsi" w:hAnsiTheme="minorHAnsi" w:cstheme="minorHAnsi"/>
          <w:sz w:val="24"/>
          <w:szCs w:val="24"/>
        </w:rPr>
        <w:t>ust. 1</w:t>
      </w:r>
      <w:r w:rsidR="00303A0E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bookmarkEnd w:id="11"/>
      <w:r w:rsidRPr="00FD6E24">
        <w:rPr>
          <w:rFonts w:asciiTheme="minorHAnsi" w:hAnsiTheme="minorHAnsi" w:cstheme="minorHAnsi"/>
          <w:sz w:val="24"/>
          <w:szCs w:val="24"/>
        </w:rPr>
        <w:t xml:space="preserve">będą przekazane </w:t>
      </w:r>
      <w:r w:rsidR="0047081A" w:rsidRPr="00FD6E24">
        <w:rPr>
          <w:rFonts w:asciiTheme="minorHAnsi" w:hAnsiTheme="minorHAnsi" w:cstheme="minorHAnsi"/>
          <w:sz w:val="24"/>
          <w:szCs w:val="24"/>
        </w:rPr>
        <w:t>na rachun</w:t>
      </w:r>
      <w:r w:rsidR="00C80DAB" w:rsidRPr="00FD6E24">
        <w:rPr>
          <w:rFonts w:asciiTheme="minorHAnsi" w:hAnsiTheme="minorHAnsi" w:cstheme="minorHAnsi"/>
          <w:sz w:val="24"/>
          <w:szCs w:val="24"/>
        </w:rPr>
        <w:t xml:space="preserve">ek bankowy </w:t>
      </w:r>
      <w:r w:rsidR="00796A53" w:rsidRPr="00FD6E24">
        <w:rPr>
          <w:rFonts w:asciiTheme="minorHAnsi" w:hAnsiTheme="minorHAnsi" w:cstheme="minorHAnsi"/>
          <w:sz w:val="24"/>
          <w:szCs w:val="24"/>
        </w:rPr>
        <w:t>Podmiotu</w:t>
      </w:r>
      <w:r w:rsidR="0047081A" w:rsidRPr="00FD6E24">
        <w:rPr>
          <w:rFonts w:asciiTheme="minorHAnsi" w:hAnsiTheme="minorHAnsi" w:cstheme="minorHAnsi"/>
          <w:sz w:val="24"/>
          <w:szCs w:val="24"/>
        </w:rPr>
        <w:t>: (nazwa banku i nr rachunku):</w:t>
      </w:r>
      <w:r w:rsidR="00AB74AB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844166313"/>
          <w:placeholder>
            <w:docPart w:val="DefaultPlaceholder_-1854013440"/>
          </w:placeholder>
          <w:showingPlcHdr/>
        </w:sdtPr>
        <w:sdtEndPr/>
        <w:sdtContent>
          <w:r w:rsidR="00FE0F23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6246EE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7ED75FEC" w14:textId="26B2AD58" w:rsidR="00EB2A82" w:rsidRPr="00FD6E24" w:rsidRDefault="00473F4C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Za dzień przekazania </w:t>
      </w:r>
      <w:r w:rsidR="00D8096F" w:rsidRPr="00FD6E24">
        <w:rPr>
          <w:rFonts w:asciiTheme="minorHAnsi" w:hAnsiTheme="minorHAnsi" w:cstheme="minorHAnsi"/>
          <w:sz w:val="24"/>
          <w:szCs w:val="24"/>
        </w:rPr>
        <w:t>dotacji</w:t>
      </w:r>
      <w:r w:rsidR="0047081A" w:rsidRPr="00FD6E24">
        <w:rPr>
          <w:rFonts w:asciiTheme="minorHAnsi" w:hAnsiTheme="minorHAnsi" w:cstheme="minorHAnsi"/>
          <w:sz w:val="24"/>
          <w:szCs w:val="24"/>
        </w:rPr>
        <w:t xml:space="preserve"> lub </w:t>
      </w:r>
      <w:r w:rsidR="00EF1751" w:rsidRPr="00FD6E24">
        <w:rPr>
          <w:rFonts w:asciiTheme="minorHAnsi" w:hAnsiTheme="minorHAnsi" w:cstheme="minorHAnsi"/>
          <w:sz w:val="24"/>
          <w:szCs w:val="24"/>
        </w:rPr>
        <w:t>rat</w:t>
      </w:r>
      <w:r w:rsidR="0040105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081A" w:rsidRPr="00FD6E24">
        <w:rPr>
          <w:rFonts w:asciiTheme="minorHAnsi" w:hAnsiTheme="minorHAnsi" w:cstheme="minorHAnsi"/>
          <w:sz w:val="24"/>
          <w:szCs w:val="24"/>
        </w:rPr>
        <w:t>dotacji</w:t>
      </w:r>
      <w:r w:rsidRPr="00FD6E24">
        <w:rPr>
          <w:rFonts w:asciiTheme="minorHAnsi" w:hAnsiTheme="minorHAnsi" w:cstheme="minorHAnsi"/>
          <w:sz w:val="24"/>
          <w:szCs w:val="24"/>
        </w:rPr>
        <w:t xml:space="preserve"> uznaje się dzień obciążenia </w:t>
      </w:r>
      <w:r w:rsidR="001233C5" w:rsidRPr="00FD6E24">
        <w:rPr>
          <w:rFonts w:asciiTheme="minorHAnsi" w:hAnsiTheme="minorHAnsi" w:cstheme="minorHAnsi"/>
          <w:sz w:val="24"/>
          <w:szCs w:val="24"/>
        </w:rPr>
        <w:t>rachunku</w:t>
      </w:r>
      <w:r w:rsidR="004364CA" w:rsidRPr="00FD6E24">
        <w:rPr>
          <w:rFonts w:asciiTheme="minorHAnsi" w:hAnsiTheme="minorHAnsi" w:cstheme="minorHAnsi"/>
          <w:sz w:val="24"/>
          <w:szCs w:val="24"/>
        </w:rPr>
        <w:t xml:space="preserve"> Udzielającego dotacji</w:t>
      </w:r>
      <w:r w:rsidR="001233C5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156BE8A" w14:textId="7AE95637" w:rsidR="00EB2A82" w:rsidRPr="00FD6E24" w:rsidRDefault="000944CD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67BF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oś</w:t>
      </w:r>
      <w:r w:rsidR="00845DC7" w:rsidRPr="00FD6E24">
        <w:rPr>
          <w:rFonts w:asciiTheme="minorHAnsi" w:hAnsiTheme="minorHAnsi" w:cstheme="minorHAnsi"/>
          <w:sz w:val="24"/>
          <w:szCs w:val="24"/>
        </w:rPr>
        <w:t>wiadcza, że jest jedynym posiadaczem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wskazanego</w:t>
      </w:r>
      <w:r w:rsidR="00845DC7" w:rsidRPr="00FD6E24">
        <w:rPr>
          <w:rFonts w:asciiTheme="minorHAnsi" w:hAnsiTheme="minorHAnsi" w:cstheme="minorHAnsi"/>
          <w:sz w:val="24"/>
          <w:szCs w:val="24"/>
        </w:rPr>
        <w:t xml:space="preserve"> w ust. </w:t>
      </w:r>
      <w:r w:rsidR="00C24D8F" w:rsidRPr="00FD6E24">
        <w:rPr>
          <w:rFonts w:asciiTheme="minorHAnsi" w:hAnsiTheme="minorHAnsi" w:cstheme="minorHAnsi"/>
          <w:sz w:val="24"/>
          <w:szCs w:val="24"/>
        </w:rPr>
        <w:t>2</w:t>
      </w:r>
      <w:r w:rsidR="00CD7C7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45DC7" w:rsidRPr="00FD6E24">
        <w:rPr>
          <w:rFonts w:asciiTheme="minorHAnsi" w:hAnsiTheme="minorHAnsi" w:cstheme="minorHAnsi"/>
          <w:sz w:val="24"/>
          <w:szCs w:val="24"/>
        </w:rPr>
        <w:t xml:space="preserve">rachunku </w:t>
      </w:r>
      <w:r w:rsidR="00473F4C" w:rsidRPr="00FD6E24">
        <w:rPr>
          <w:rFonts w:asciiTheme="minorHAnsi" w:hAnsiTheme="minorHAnsi" w:cstheme="minorHAnsi"/>
          <w:sz w:val="24"/>
          <w:szCs w:val="24"/>
        </w:rPr>
        <w:t>bankowego</w:t>
      </w:r>
      <w:r w:rsidR="00845DC7" w:rsidRPr="00FD6E24">
        <w:rPr>
          <w:rFonts w:asciiTheme="minorHAnsi" w:hAnsiTheme="minorHAnsi" w:cstheme="minorHAnsi"/>
          <w:sz w:val="24"/>
          <w:szCs w:val="24"/>
        </w:rPr>
        <w:t xml:space="preserve"> i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="00845DC7" w:rsidRPr="00FD6E24">
        <w:rPr>
          <w:rFonts w:asciiTheme="minorHAnsi" w:hAnsiTheme="minorHAnsi" w:cstheme="minorHAnsi"/>
          <w:sz w:val="24"/>
          <w:szCs w:val="24"/>
        </w:rPr>
        <w:t>zobowiązuje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się do </w:t>
      </w:r>
      <w:r w:rsidR="005E04D5" w:rsidRPr="00FD6E24">
        <w:rPr>
          <w:rFonts w:asciiTheme="minorHAnsi" w:hAnsiTheme="minorHAnsi" w:cstheme="minorHAnsi"/>
          <w:sz w:val="24"/>
          <w:szCs w:val="24"/>
        </w:rPr>
        <w:t xml:space="preserve">jego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utrzymania nie krócej niż do dnia zaakceptowania przez </w:t>
      </w:r>
      <w:r w:rsidR="00955628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9D1A8C" w:rsidRPr="00FD6E24">
        <w:rPr>
          <w:rFonts w:asciiTheme="minorHAnsi" w:hAnsiTheme="minorHAnsi" w:cstheme="minorHAnsi"/>
          <w:sz w:val="24"/>
          <w:szCs w:val="24"/>
        </w:rPr>
        <w:t>d</w:t>
      </w:r>
      <w:r w:rsidR="00955628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sprawozdania </w:t>
      </w:r>
      <w:r w:rsidR="00511B5C" w:rsidRPr="00FD6E24">
        <w:rPr>
          <w:rFonts w:asciiTheme="minorHAnsi" w:hAnsiTheme="minorHAnsi" w:cstheme="minorHAnsi"/>
          <w:sz w:val="24"/>
          <w:szCs w:val="24"/>
        </w:rPr>
        <w:t>merytoryczno</w:t>
      </w:r>
      <w:r w:rsidR="00C24D8F" w:rsidRPr="00FD6E24">
        <w:rPr>
          <w:rFonts w:asciiTheme="minorHAnsi" w:hAnsiTheme="minorHAnsi" w:cstheme="minorHAnsi"/>
          <w:sz w:val="24"/>
          <w:szCs w:val="24"/>
        </w:rPr>
        <w:t>-finansowego</w:t>
      </w:r>
      <w:r w:rsidR="00473F4C" w:rsidRPr="00FD6E24">
        <w:rPr>
          <w:rFonts w:asciiTheme="minorHAnsi" w:hAnsiTheme="minorHAnsi" w:cstheme="minorHAnsi"/>
          <w:sz w:val="24"/>
          <w:szCs w:val="24"/>
        </w:rPr>
        <w:t>, o którym mowa w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§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8E36A4" w:rsidRPr="00FD6E24">
        <w:rPr>
          <w:rFonts w:asciiTheme="minorHAnsi" w:hAnsiTheme="minorHAnsi" w:cstheme="minorHAnsi"/>
          <w:sz w:val="24"/>
          <w:szCs w:val="24"/>
        </w:rPr>
        <w:t xml:space="preserve">11 </w:t>
      </w:r>
      <w:r w:rsidR="00AC75C9" w:rsidRPr="00FD6E24">
        <w:rPr>
          <w:rFonts w:asciiTheme="minorHAnsi" w:hAnsiTheme="minorHAnsi" w:cstheme="minorHAnsi"/>
          <w:sz w:val="24"/>
          <w:szCs w:val="24"/>
        </w:rPr>
        <w:t>ust.</w:t>
      </w:r>
      <w:r w:rsidR="00303A0E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C75C9" w:rsidRPr="00FD6E24">
        <w:rPr>
          <w:rFonts w:asciiTheme="minorHAnsi" w:hAnsiTheme="minorHAnsi" w:cstheme="minorHAnsi"/>
          <w:sz w:val="24"/>
          <w:szCs w:val="24"/>
        </w:rPr>
        <w:t xml:space="preserve">1 pkt </w:t>
      </w:r>
      <w:r w:rsidR="00511B5C" w:rsidRPr="00FD6E24">
        <w:rPr>
          <w:rFonts w:asciiTheme="minorHAnsi" w:hAnsiTheme="minorHAnsi" w:cstheme="minorHAnsi"/>
          <w:sz w:val="24"/>
          <w:szCs w:val="24"/>
        </w:rPr>
        <w:t>1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. W przypadku braku możliwości utrzymania rachunku, o którym mowa w ust. </w:t>
      </w:r>
      <w:r w:rsidRPr="00FD6E24">
        <w:rPr>
          <w:rFonts w:asciiTheme="minorHAnsi" w:hAnsiTheme="minorHAnsi" w:cstheme="minorHAnsi"/>
          <w:sz w:val="24"/>
          <w:szCs w:val="24"/>
        </w:rPr>
        <w:t>2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3F63E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45DC7" w:rsidRPr="00FD6E24">
        <w:rPr>
          <w:rFonts w:asciiTheme="minorHAnsi" w:hAnsiTheme="minorHAnsi" w:cstheme="minorHAnsi"/>
          <w:sz w:val="24"/>
          <w:szCs w:val="24"/>
        </w:rPr>
        <w:t>zobowiązuje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się do niezwłocznego poinformowania </w:t>
      </w:r>
      <w:r w:rsidR="00EC60E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884228" w:rsidRPr="00FD6E24">
        <w:rPr>
          <w:rFonts w:asciiTheme="minorHAnsi" w:hAnsiTheme="minorHAnsi" w:cstheme="minorHAnsi"/>
          <w:sz w:val="24"/>
          <w:szCs w:val="24"/>
        </w:rPr>
        <w:t>d</w:t>
      </w:r>
      <w:r w:rsidR="00EC60E6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o </w:t>
      </w:r>
      <w:r w:rsidR="00BA58E1" w:rsidRPr="00FD6E24">
        <w:rPr>
          <w:rFonts w:asciiTheme="minorHAnsi" w:hAnsiTheme="minorHAnsi" w:cstheme="minorHAnsi"/>
          <w:sz w:val="24"/>
          <w:szCs w:val="24"/>
        </w:rPr>
        <w:t>numerze nowego rachunku bankowego</w:t>
      </w:r>
      <w:r w:rsidR="00473F4C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0E6F6EBF" w14:textId="624EAEE3" w:rsidR="0040066A" w:rsidRPr="00FD6E24" w:rsidRDefault="000944CD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40066A" w:rsidRPr="00FD6E24">
        <w:rPr>
          <w:rFonts w:asciiTheme="minorHAnsi" w:hAnsiTheme="minorHAnsi" w:cstheme="minorHAnsi"/>
          <w:sz w:val="24"/>
          <w:szCs w:val="24"/>
        </w:rPr>
        <w:t xml:space="preserve"> jest zobowiązan</w:t>
      </w:r>
      <w:r w:rsidR="0094333F" w:rsidRPr="00FD6E24">
        <w:rPr>
          <w:rFonts w:asciiTheme="minorHAnsi" w:hAnsiTheme="minorHAnsi" w:cstheme="minorHAnsi"/>
          <w:sz w:val="24"/>
          <w:szCs w:val="24"/>
        </w:rPr>
        <w:t>y</w:t>
      </w:r>
      <w:r w:rsidR="0040066A" w:rsidRPr="00FD6E24">
        <w:rPr>
          <w:rFonts w:asciiTheme="minorHAnsi" w:hAnsiTheme="minorHAnsi" w:cstheme="minorHAnsi"/>
          <w:sz w:val="24"/>
          <w:szCs w:val="24"/>
        </w:rPr>
        <w:t xml:space="preserve"> wydatkować środki dotacji </w:t>
      </w:r>
      <w:r w:rsidR="00016ED3" w:rsidRPr="00FD6E24">
        <w:rPr>
          <w:rFonts w:asciiTheme="minorHAnsi" w:hAnsiTheme="minorHAnsi" w:cstheme="minorHAnsi"/>
          <w:sz w:val="24"/>
          <w:szCs w:val="24"/>
        </w:rPr>
        <w:t>w sposób celowy, efektywny i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016ED3" w:rsidRPr="00FD6E24">
        <w:rPr>
          <w:rFonts w:asciiTheme="minorHAnsi" w:hAnsiTheme="minorHAnsi" w:cstheme="minorHAnsi"/>
          <w:sz w:val="24"/>
          <w:szCs w:val="24"/>
        </w:rPr>
        <w:t xml:space="preserve">rzetelny. </w:t>
      </w:r>
    </w:p>
    <w:p w14:paraId="1C1FE493" w14:textId="3ACA5304" w:rsidR="00C8347A" w:rsidRPr="00FD6E24" w:rsidRDefault="000944CD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12" w:name="_Hlk114820620"/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67BF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F81FB6" w:rsidRPr="00FD6E24">
        <w:rPr>
          <w:rFonts w:asciiTheme="minorHAnsi" w:hAnsiTheme="minorHAnsi" w:cstheme="minorHAnsi"/>
          <w:sz w:val="24"/>
          <w:szCs w:val="24"/>
        </w:rPr>
        <w:t>będąc</w:t>
      </w:r>
      <w:r w:rsidRPr="00FD6E24">
        <w:rPr>
          <w:rFonts w:asciiTheme="minorHAnsi" w:hAnsiTheme="minorHAnsi" w:cstheme="minorHAnsi"/>
          <w:sz w:val="24"/>
          <w:szCs w:val="24"/>
        </w:rPr>
        <w:t>y</w:t>
      </w:r>
      <w:r w:rsidR="00F81FB6" w:rsidRPr="00FD6E24">
        <w:rPr>
          <w:rFonts w:asciiTheme="minorHAnsi" w:hAnsiTheme="minorHAnsi" w:cstheme="minorHAnsi"/>
          <w:sz w:val="24"/>
          <w:szCs w:val="24"/>
        </w:rPr>
        <w:t xml:space="preserve"> zamawiającym w rozumieniu </w:t>
      </w:r>
      <w:r w:rsidR="006E773A" w:rsidRPr="00FD6E24">
        <w:rPr>
          <w:rFonts w:asciiTheme="minorHAnsi" w:hAnsiTheme="minorHAnsi" w:cstheme="minorHAnsi"/>
          <w:sz w:val="24"/>
          <w:szCs w:val="24"/>
        </w:rPr>
        <w:t xml:space="preserve">przepisów ustawy </w:t>
      </w:r>
      <w:bookmarkEnd w:id="12"/>
      <w:r w:rsidR="006E773A" w:rsidRPr="00FD6E24">
        <w:rPr>
          <w:rFonts w:asciiTheme="minorHAnsi" w:eastAsia="UniversPro-Roman" w:hAnsiTheme="minorHAnsi" w:cstheme="minorHAnsi"/>
          <w:sz w:val="24"/>
          <w:szCs w:val="24"/>
        </w:rPr>
        <w:t xml:space="preserve">z dnia </w:t>
      </w:r>
      <w:r w:rsidR="00EC037C">
        <w:rPr>
          <w:rFonts w:asciiTheme="minorHAnsi" w:eastAsia="UniversPro-Roman" w:hAnsiTheme="minorHAnsi" w:cstheme="minorHAnsi"/>
          <w:sz w:val="24"/>
          <w:szCs w:val="24"/>
        </w:rPr>
        <w:t>11 września 2019</w:t>
      </w:r>
      <w:r w:rsidR="005A337B" w:rsidRPr="00FD6E24">
        <w:rPr>
          <w:rFonts w:asciiTheme="minorHAnsi" w:eastAsia="UniversPro-Roman" w:hAnsiTheme="minorHAnsi" w:cstheme="minorHAnsi"/>
          <w:sz w:val="24"/>
          <w:szCs w:val="24"/>
        </w:rPr>
        <w:t> </w:t>
      </w:r>
      <w:r w:rsidR="006E773A" w:rsidRPr="00FD6E24">
        <w:rPr>
          <w:rFonts w:asciiTheme="minorHAnsi" w:eastAsia="UniversPro-Roman" w:hAnsiTheme="minorHAnsi" w:cstheme="minorHAnsi"/>
          <w:sz w:val="24"/>
          <w:szCs w:val="24"/>
        </w:rPr>
        <w:t>r. Prawo zamówień publicznych</w:t>
      </w:r>
      <w:r w:rsidR="006E773A" w:rsidRPr="00FD6E24">
        <w:rPr>
          <w:rFonts w:asciiTheme="minorHAnsi" w:hAnsiTheme="minorHAnsi" w:cstheme="minorHAnsi"/>
          <w:sz w:val="24"/>
          <w:szCs w:val="24"/>
        </w:rPr>
        <w:t xml:space="preserve"> (dalej: </w:t>
      </w:r>
      <w:r w:rsidR="005A337B" w:rsidRPr="00FD6E24">
        <w:rPr>
          <w:rFonts w:asciiTheme="minorHAnsi" w:hAnsiTheme="minorHAnsi" w:cstheme="minorHAnsi"/>
          <w:sz w:val="24"/>
          <w:szCs w:val="24"/>
        </w:rPr>
        <w:t>„</w:t>
      </w:r>
      <w:proofErr w:type="spellStart"/>
      <w:r w:rsidR="00F81FB6" w:rsidRPr="00FD6E2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5A337B" w:rsidRPr="00FD6E24">
        <w:rPr>
          <w:rFonts w:asciiTheme="minorHAnsi" w:hAnsiTheme="minorHAnsi" w:cstheme="minorHAnsi"/>
          <w:sz w:val="24"/>
          <w:szCs w:val="24"/>
        </w:rPr>
        <w:t>”</w:t>
      </w:r>
      <w:r w:rsidR="006E773A" w:rsidRPr="00FD6E24">
        <w:rPr>
          <w:rFonts w:asciiTheme="minorHAnsi" w:hAnsiTheme="minorHAnsi" w:cstheme="minorHAnsi"/>
          <w:sz w:val="24"/>
          <w:szCs w:val="24"/>
        </w:rPr>
        <w:t>)</w:t>
      </w:r>
      <w:r w:rsidR="00F81FB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0F5ECC" w:rsidRPr="00FD6E24">
        <w:rPr>
          <w:rFonts w:asciiTheme="minorHAnsi" w:hAnsiTheme="minorHAnsi" w:cstheme="minorHAnsi"/>
          <w:sz w:val="24"/>
          <w:szCs w:val="24"/>
        </w:rPr>
        <w:t>zobowiązan</w:t>
      </w:r>
      <w:r w:rsidR="00CD71BB">
        <w:rPr>
          <w:rFonts w:asciiTheme="minorHAnsi" w:hAnsiTheme="minorHAnsi" w:cstheme="minorHAnsi"/>
          <w:sz w:val="24"/>
          <w:szCs w:val="24"/>
        </w:rPr>
        <w:t>y</w:t>
      </w:r>
      <w:r w:rsidR="000F5EC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D4ABF" w:rsidRPr="00FD6E24">
        <w:rPr>
          <w:rFonts w:asciiTheme="minorHAnsi" w:hAnsiTheme="minorHAnsi" w:cstheme="minorHAnsi"/>
          <w:sz w:val="24"/>
          <w:szCs w:val="24"/>
        </w:rPr>
        <w:t xml:space="preserve">jest </w:t>
      </w:r>
      <w:r w:rsidR="000F5ECC" w:rsidRPr="00FD6E24">
        <w:rPr>
          <w:rFonts w:asciiTheme="minorHAnsi" w:hAnsiTheme="minorHAnsi" w:cstheme="minorHAnsi"/>
          <w:sz w:val="24"/>
          <w:szCs w:val="24"/>
        </w:rPr>
        <w:t xml:space="preserve">wydatkować środki finansowe przekazane na podstawie niniejszego Porozumienia </w:t>
      </w:r>
      <w:r w:rsidR="00B32402" w:rsidRPr="00FD6E24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6E773A" w:rsidRPr="00FD6E24">
        <w:rPr>
          <w:rFonts w:asciiTheme="minorHAnsi" w:hAnsiTheme="minorHAnsi" w:cstheme="minorHAnsi"/>
          <w:sz w:val="24"/>
          <w:szCs w:val="24"/>
        </w:rPr>
        <w:t>ww.</w:t>
      </w:r>
      <w:r w:rsidR="00303A0E" w:rsidRPr="00FD6E24">
        <w:rPr>
          <w:rFonts w:asciiTheme="minorHAnsi" w:hAnsiTheme="minorHAnsi" w:cstheme="minorHAnsi"/>
          <w:sz w:val="24"/>
          <w:szCs w:val="24"/>
        </w:rPr>
        <w:t> </w:t>
      </w:r>
      <w:r w:rsidR="006E773A" w:rsidRPr="00FD6E24">
        <w:rPr>
          <w:rFonts w:asciiTheme="minorHAnsi" w:hAnsiTheme="minorHAnsi" w:cstheme="minorHAnsi"/>
          <w:sz w:val="24"/>
          <w:szCs w:val="24"/>
        </w:rPr>
        <w:t xml:space="preserve">przepisów </w:t>
      </w:r>
      <w:r w:rsidR="00B32402" w:rsidRPr="00FD6E24">
        <w:rPr>
          <w:rFonts w:asciiTheme="minorHAnsi" w:hAnsiTheme="minorHAnsi" w:cstheme="minorHAnsi"/>
          <w:sz w:val="24"/>
          <w:szCs w:val="24"/>
        </w:rPr>
        <w:t>oraz zgodnie</w:t>
      </w:r>
      <w:r w:rsidR="00BF35EE" w:rsidRPr="00FD6E24">
        <w:rPr>
          <w:rFonts w:asciiTheme="minorHAnsi" w:hAnsiTheme="minorHAnsi" w:cstheme="minorHAnsi"/>
          <w:sz w:val="24"/>
          <w:szCs w:val="24"/>
        </w:rPr>
        <w:t xml:space="preserve"> z </w:t>
      </w:r>
      <w:r w:rsidR="00BE0C5E" w:rsidRPr="00FD6E24">
        <w:rPr>
          <w:rFonts w:asciiTheme="minorHAnsi" w:hAnsiTheme="minorHAnsi" w:cstheme="minorHAnsi"/>
          <w:sz w:val="24"/>
          <w:szCs w:val="24"/>
        </w:rPr>
        <w:t>ustawą z</w:t>
      </w:r>
      <w:r w:rsidR="0005453D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E0C5E" w:rsidRPr="00FD6E24">
        <w:rPr>
          <w:rFonts w:asciiTheme="minorHAnsi" w:hAnsiTheme="minorHAnsi" w:cstheme="minorHAnsi"/>
          <w:sz w:val="24"/>
          <w:szCs w:val="24"/>
        </w:rPr>
        <w:t>dnia 27 sierpnia 2009 r. o finansach publicznych</w:t>
      </w:r>
      <w:r w:rsidR="00840AC7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5918FC74" w14:textId="6F9A23FD" w:rsidR="005E2A36" w:rsidRPr="00FD6E24" w:rsidRDefault="00DF2AFB" w:rsidP="006761AB">
      <w:pPr>
        <w:numPr>
          <w:ilvl w:val="0"/>
          <w:numId w:val="6"/>
        </w:numPr>
        <w:tabs>
          <w:tab w:val="clear" w:pos="720"/>
        </w:tabs>
        <w:spacing w:after="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E31883" w:rsidRPr="00FD6E24">
        <w:rPr>
          <w:rFonts w:asciiTheme="minorHAnsi" w:hAnsiTheme="minorHAnsi" w:cstheme="minorHAnsi"/>
          <w:sz w:val="24"/>
          <w:szCs w:val="24"/>
        </w:rPr>
        <w:t xml:space="preserve"> niebędąc</w:t>
      </w:r>
      <w:r w:rsidRPr="00FD6E24">
        <w:rPr>
          <w:rFonts w:asciiTheme="minorHAnsi" w:hAnsiTheme="minorHAnsi" w:cstheme="minorHAnsi"/>
          <w:sz w:val="24"/>
          <w:szCs w:val="24"/>
        </w:rPr>
        <w:t>y</w:t>
      </w:r>
      <w:r w:rsidR="00E31883" w:rsidRPr="00FD6E24">
        <w:rPr>
          <w:rFonts w:asciiTheme="minorHAnsi" w:hAnsiTheme="minorHAnsi" w:cstheme="minorHAnsi"/>
          <w:sz w:val="24"/>
          <w:szCs w:val="24"/>
        </w:rPr>
        <w:t xml:space="preserve"> zamawiającym w </w:t>
      </w:r>
      <w:r w:rsidR="009670D5">
        <w:rPr>
          <w:rFonts w:asciiTheme="minorHAnsi" w:hAnsiTheme="minorHAnsi" w:cstheme="minorHAnsi"/>
          <w:sz w:val="24"/>
          <w:szCs w:val="24"/>
        </w:rPr>
        <w:t>rozumieniu</w:t>
      </w:r>
      <w:r w:rsidR="00E31883" w:rsidRPr="00FD6E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31883" w:rsidRPr="00FD6E2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E3188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E2A36" w:rsidRPr="00FD6E24">
        <w:rPr>
          <w:rFonts w:asciiTheme="minorHAnsi" w:hAnsiTheme="minorHAnsi" w:cstheme="minorHAnsi"/>
          <w:sz w:val="24"/>
          <w:szCs w:val="24"/>
        </w:rPr>
        <w:t xml:space="preserve">wydatkując środki finansowe przekazane na podstawie niniejszego Porozumienia </w:t>
      </w:r>
      <w:r w:rsidR="0020484B" w:rsidRPr="00FD6E24">
        <w:rPr>
          <w:rFonts w:asciiTheme="minorHAnsi" w:hAnsiTheme="minorHAnsi" w:cstheme="minorHAnsi"/>
          <w:sz w:val="24"/>
          <w:szCs w:val="24"/>
        </w:rPr>
        <w:t>zobowiązuje się do:</w:t>
      </w:r>
    </w:p>
    <w:p w14:paraId="4186611C" w14:textId="03F4B0CC" w:rsidR="00625D4E" w:rsidRPr="00FD6E24" w:rsidRDefault="00B90A95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</w:t>
      </w:r>
      <w:r w:rsidR="00625D4E" w:rsidRPr="00FD6E24">
        <w:rPr>
          <w:rFonts w:asciiTheme="minorHAnsi" w:hAnsiTheme="minorHAnsi" w:cstheme="minorHAnsi"/>
          <w:sz w:val="24"/>
          <w:szCs w:val="24"/>
        </w:rPr>
        <w:t>isemnego udokumentowania procedury wyboru wykonawcy, którego dokonano w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625D4E" w:rsidRPr="00FD6E24">
        <w:rPr>
          <w:rFonts w:asciiTheme="minorHAnsi" w:hAnsiTheme="minorHAnsi" w:cstheme="minorHAnsi"/>
          <w:sz w:val="24"/>
          <w:szCs w:val="24"/>
        </w:rPr>
        <w:t>oparciu o najbardziej korzystną ekonomicznie i jakościowo ofertę</w:t>
      </w:r>
      <w:r w:rsidR="00DB2C73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63E94D08" w14:textId="4C16FF07" w:rsidR="00625D4E" w:rsidRPr="00FD6E24" w:rsidRDefault="00B90A95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</w:t>
      </w:r>
      <w:r w:rsidR="00625D4E" w:rsidRPr="00FD6E24">
        <w:rPr>
          <w:rFonts w:asciiTheme="minorHAnsi" w:hAnsiTheme="minorHAnsi" w:cstheme="minorHAnsi"/>
          <w:sz w:val="24"/>
          <w:szCs w:val="24"/>
        </w:rPr>
        <w:t>rzestrzegani</w:t>
      </w:r>
      <w:r w:rsidRPr="00FD6E24">
        <w:rPr>
          <w:rFonts w:asciiTheme="minorHAnsi" w:hAnsiTheme="minorHAnsi" w:cstheme="minorHAnsi"/>
          <w:sz w:val="24"/>
          <w:szCs w:val="24"/>
        </w:rPr>
        <w:t>a</w:t>
      </w:r>
      <w:r w:rsidR="00625D4E" w:rsidRPr="00FD6E24">
        <w:rPr>
          <w:rFonts w:asciiTheme="minorHAnsi" w:hAnsiTheme="minorHAnsi" w:cstheme="minorHAnsi"/>
          <w:sz w:val="24"/>
          <w:szCs w:val="24"/>
        </w:rPr>
        <w:t xml:space="preserve">, przy wyborze wykonawcy i wydatkowaniu przez </w:t>
      </w:r>
      <w:r w:rsidR="00F66B22" w:rsidRPr="00FD6E24">
        <w:rPr>
          <w:rFonts w:asciiTheme="minorHAnsi" w:hAnsiTheme="minorHAnsi" w:cstheme="minorHAnsi"/>
          <w:sz w:val="24"/>
          <w:szCs w:val="24"/>
        </w:rPr>
        <w:t>Podmiot</w:t>
      </w:r>
      <w:r w:rsidR="00625D4E" w:rsidRPr="00FD6E24">
        <w:rPr>
          <w:rFonts w:asciiTheme="minorHAnsi" w:hAnsiTheme="minorHAnsi" w:cstheme="minorHAnsi"/>
          <w:sz w:val="24"/>
          <w:szCs w:val="24"/>
        </w:rPr>
        <w:t xml:space="preserve"> środków, zasad przejrzystości, jawności i ochrony uczciwej konkurencji oraz równości szans wykonawców na rynku ofert</w:t>
      </w:r>
      <w:r w:rsidR="00DB2C73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50A65DC2" w14:textId="6C4714E5" w:rsidR="00F804DA" w:rsidRPr="00FD6E24" w:rsidRDefault="00B90A95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dołożenia wszelkich starań w celu uniknięcia konfliktu interesów rozumianego jako brak bezstronności i obiektywności przy </w:t>
      </w:r>
      <w:r w:rsidR="00B151B4" w:rsidRPr="00FD6E24">
        <w:rPr>
          <w:rFonts w:asciiTheme="minorHAnsi" w:hAnsiTheme="minorHAnsi" w:cstheme="minorHAnsi"/>
          <w:sz w:val="24"/>
          <w:szCs w:val="24"/>
        </w:rPr>
        <w:t>wyłanianiu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151B4" w:rsidRPr="00FD6E24">
        <w:rPr>
          <w:rFonts w:asciiTheme="minorHAnsi" w:hAnsiTheme="minorHAnsi" w:cstheme="minorHAnsi"/>
          <w:sz w:val="24"/>
          <w:szCs w:val="24"/>
        </w:rPr>
        <w:t xml:space="preserve">przez </w:t>
      </w:r>
      <w:r w:rsidR="00F66B22" w:rsidRPr="00FD6E24">
        <w:rPr>
          <w:rFonts w:asciiTheme="minorHAnsi" w:hAnsiTheme="minorHAnsi" w:cstheme="minorHAnsi"/>
          <w:sz w:val="24"/>
          <w:szCs w:val="24"/>
        </w:rPr>
        <w:t>Podmiot</w:t>
      </w:r>
      <w:r w:rsidR="00B151B4" w:rsidRPr="00FD6E24">
        <w:rPr>
          <w:rFonts w:asciiTheme="minorHAnsi" w:hAnsiTheme="minorHAnsi" w:cstheme="minorHAnsi"/>
          <w:sz w:val="24"/>
          <w:szCs w:val="24"/>
        </w:rPr>
        <w:t xml:space="preserve"> wykonawcy do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B151B4" w:rsidRPr="00FD6E24">
        <w:rPr>
          <w:rFonts w:asciiTheme="minorHAnsi" w:hAnsiTheme="minorHAnsi" w:cstheme="minorHAnsi"/>
          <w:sz w:val="24"/>
          <w:szCs w:val="24"/>
        </w:rPr>
        <w:t xml:space="preserve">realizacji usług, dostaw lub robót budowlanych w zakresie objętym niniejszym </w:t>
      </w:r>
      <w:r w:rsidR="008D5AF8">
        <w:rPr>
          <w:rFonts w:asciiTheme="minorHAnsi" w:hAnsiTheme="minorHAnsi" w:cstheme="minorHAnsi"/>
          <w:sz w:val="24"/>
          <w:szCs w:val="24"/>
        </w:rPr>
        <w:t>P</w:t>
      </w:r>
      <w:r w:rsidR="00B151B4" w:rsidRPr="00FD6E24">
        <w:rPr>
          <w:rFonts w:asciiTheme="minorHAnsi" w:hAnsiTheme="minorHAnsi" w:cstheme="minorHAnsi"/>
          <w:sz w:val="24"/>
          <w:szCs w:val="24"/>
        </w:rPr>
        <w:t>orozumieniem</w:t>
      </w:r>
      <w:r w:rsidR="00DB2C73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7D5226D6" w14:textId="40100065" w:rsidR="00B151B4" w:rsidRPr="00FD6E24" w:rsidRDefault="00B151B4">
      <w:pPr>
        <w:numPr>
          <w:ilvl w:val="0"/>
          <w:numId w:val="2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zawierania umów z wykonawcą w formie pisemnej lub sporządzenia innego dokumentu potwierdzającego złożeni</w:t>
      </w:r>
      <w:r w:rsidR="00A47B93" w:rsidRPr="00FD6E24">
        <w:rPr>
          <w:rFonts w:asciiTheme="minorHAnsi" w:hAnsiTheme="minorHAnsi" w:cstheme="minorHAnsi"/>
          <w:sz w:val="24"/>
          <w:szCs w:val="24"/>
        </w:rPr>
        <w:t xml:space="preserve">e zamówienia na realizację usług, dostaw lub robót budowlanych. </w:t>
      </w:r>
    </w:p>
    <w:p w14:paraId="297E7914" w14:textId="7EDF980A" w:rsidR="0065112B" w:rsidRPr="00FD6E24" w:rsidRDefault="002152DB" w:rsidP="006761AB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celu zachowania zasad określonych w ust. </w:t>
      </w:r>
      <w:r w:rsidR="00CD71BB">
        <w:rPr>
          <w:rFonts w:asciiTheme="minorHAnsi" w:hAnsiTheme="minorHAnsi" w:cstheme="minorHAnsi"/>
          <w:sz w:val="24"/>
          <w:szCs w:val="24"/>
        </w:rPr>
        <w:t>7</w:t>
      </w:r>
      <w:r w:rsidRPr="00FD6E24">
        <w:rPr>
          <w:rFonts w:asciiTheme="minorHAnsi" w:hAnsiTheme="minorHAnsi" w:cstheme="minorHAnsi"/>
          <w:sz w:val="24"/>
          <w:szCs w:val="24"/>
        </w:rPr>
        <w:t xml:space="preserve">, w przypadku zamówień o wartości powyżej </w:t>
      </w:r>
      <w:r w:rsidR="0020484B" w:rsidRPr="00FD6E24">
        <w:rPr>
          <w:rFonts w:asciiTheme="minorHAnsi" w:hAnsiTheme="minorHAnsi" w:cstheme="minorHAnsi"/>
          <w:sz w:val="24"/>
          <w:szCs w:val="24"/>
        </w:rPr>
        <w:t>20 000</w:t>
      </w:r>
      <w:r w:rsidRPr="00FD6E24">
        <w:rPr>
          <w:rFonts w:asciiTheme="minorHAnsi" w:hAnsiTheme="minorHAnsi" w:cstheme="minorHAnsi"/>
          <w:sz w:val="24"/>
          <w:szCs w:val="24"/>
        </w:rPr>
        <w:t>,00 zł (brutto)</w:t>
      </w:r>
      <w:r w:rsidR="00303A0E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DF2AFB" w:rsidRPr="00FD6E24">
        <w:rPr>
          <w:rFonts w:asciiTheme="minorHAnsi" w:hAnsiTheme="minorHAnsi" w:cstheme="minorHAnsi"/>
          <w:sz w:val="24"/>
          <w:szCs w:val="24"/>
        </w:rPr>
        <w:t>Podmiot</w:t>
      </w:r>
      <w:r w:rsidRPr="00FD6E24">
        <w:rPr>
          <w:rFonts w:asciiTheme="minorHAnsi" w:hAnsiTheme="minorHAnsi" w:cstheme="minorHAnsi"/>
          <w:sz w:val="24"/>
          <w:szCs w:val="24"/>
        </w:rPr>
        <w:t xml:space="preserve"> zobowiązan</w:t>
      </w:r>
      <w:r w:rsidR="00DF2AFB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jest do</w:t>
      </w:r>
      <w:r w:rsidR="004E4AA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006EAB" w:rsidRPr="00FD6E24">
        <w:rPr>
          <w:rFonts w:asciiTheme="minorHAnsi" w:hAnsiTheme="minorHAnsi" w:cstheme="minorHAnsi"/>
          <w:sz w:val="24"/>
          <w:szCs w:val="24"/>
        </w:rPr>
        <w:t>p</w:t>
      </w:r>
      <w:r w:rsidRPr="00FD6E24">
        <w:rPr>
          <w:rFonts w:asciiTheme="minorHAnsi" w:hAnsiTheme="minorHAnsi" w:cstheme="minorHAnsi"/>
          <w:sz w:val="24"/>
          <w:szCs w:val="24"/>
        </w:rPr>
        <w:t xml:space="preserve">orównania co najmniej dwóch ofert, </w:t>
      </w:r>
      <w:r w:rsidR="003B56AD" w:rsidRPr="00FD6E24">
        <w:rPr>
          <w:rFonts w:asciiTheme="minorHAnsi" w:hAnsiTheme="minorHAnsi" w:cstheme="minorHAnsi"/>
          <w:sz w:val="24"/>
          <w:szCs w:val="24"/>
        </w:rPr>
        <w:t>ważnych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na dzień </w:t>
      </w:r>
      <w:r w:rsidR="003B56AD" w:rsidRPr="00FD6E24">
        <w:rPr>
          <w:rFonts w:asciiTheme="minorHAnsi" w:hAnsiTheme="minorHAnsi" w:cstheme="minorHAnsi"/>
          <w:sz w:val="24"/>
          <w:szCs w:val="24"/>
        </w:rPr>
        <w:t>dokonywania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zakupu lub złożenia zamówienia, o ile </w:t>
      </w:r>
      <w:r w:rsidRPr="00FD6E24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rynku </w:t>
      </w:r>
      <w:r w:rsidR="003B56AD" w:rsidRPr="00FD6E24">
        <w:rPr>
          <w:rFonts w:asciiTheme="minorHAnsi" w:hAnsiTheme="minorHAnsi" w:cstheme="minorHAnsi"/>
          <w:sz w:val="24"/>
          <w:szCs w:val="24"/>
        </w:rPr>
        <w:t>istnieje</w:t>
      </w:r>
      <w:r w:rsidRPr="00FD6E24">
        <w:rPr>
          <w:rFonts w:asciiTheme="minorHAnsi" w:hAnsiTheme="minorHAnsi" w:cstheme="minorHAnsi"/>
          <w:sz w:val="24"/>
          <w:szCs w:val="24"/>
        </w:rPr>
        <w:t xml:space="preserve"> dwóch </w:t>
      </w:r>
      <w:r w:rsidR="003B56AD" w:rsidRPr="00FD6E24">
        <w:rPr>
          <w:rFonts w:asciiTheme="minorHAnsi" w:hAnsiTheme="minorHAnsi" w:cstheme="minorHAnsi"/>
          <w:sz w:val="24"/>
          <w:szCs w:val="24"/>
        </w:rPr>
        <w:t>potencjalnych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wykonawców</w:t>
      </w:r>
      <w:r w:rsidR="0005331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03A0E" w:rsidRPr="00FD6E24">
        <w:rPr>
          <w:rFonts w:asciiTheme="minorHAnsi" w:hAnsiTheme="minorHAnsi" w:cstheme="minorHAnsi"/>
          <w:sz w:val="24"/>
          <w:szCs w:val="24"/>
        </w:rPr>
        <w:t xml:space="preserve">– </w:t>
      </w:r>
      <w:r w:rsidR="00E03FB3" w:rsidRPr="00FD6E24">
        <w:rPr>
          <w:rFonts w:asciiTheme="minorHAnsi" w:hAnsiTheme="minorHAnsi" w:cstheme="minorHAnsi"/>
          <w:sz w:val="24"/>
          <w:szCs w:val="24"/>
        </w:rPr>
        <w:t>czynność</w:t>
      </w:r>
      <w:r w:rsidR="00053311" w:rsidRPr="00FD6E24">
        <w:rPr>
          <w:rFonts w:asciiTheme="minorHAnsi" w:hAnsiTheme="minorHAnsi" w:cstheme="minorHAnsi"/>
          <w:sz w:val="24"/>
          <w:szCs w:val="24"/>
        </w:rPr>
        <w:t xml:space="preserve"> t</w:t>
      </w:r>
      <w:r w:rsidR="009670D5">
        <w:rPr>
          <w:rFonts w:asciiTheme="minorHAnsi" w:hAnsiTheme="minorHAnsi" w:cstheme="minorHAnsi"/>
          <w:sz w:val="24"/>
          <w:szCs w:val="24"/>
        </w:rPr>
        <w:t>ę</w:t>
      </w:r>
      <w:r w:rsidR="00053311" w:rsidRPr="00FD6E24">
        <w:rPr>
          <w:rFonts w:asciiTheme="minorHAnsi" w:hAnsiTheme="minorHAnsi" w:cstheme="minorHAnsi"/>
          <w:sz w:val="24"/>
          <w:szCs w:val="24"/>
        </w:rPr>
        <w:t xml:space="preserve"> należy udokumentować</w:t>
      </w:r>
      <w:r w:rsidR="004E4AA6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0959F77F" w14:textId="410D0787" w:rsidR="00B130E3" w:rsidRPr="00FD6E24" w:rsidRDefault="00B130E3" w:rsidP="006761AB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przypadku niedochowania </w:t>
      </w:r>
      <w:r w:rsidR="00613803">
        <w:rPr>
          <w:rFonts w:asciiTheme="minorHAnsi" w:hAnsiTheme="minorHAnsi" w:cstheme="minorHAnsi"/>
          <w:sz w:val="24"/>
          <w:szCs w:val="24"/>
        </w:rPr>
        <w:t xml:space="preserve">lub nienależytego dochowania </w:t>
      </w:r>
      <w:r w:rsidRPr="00FD6E24">
        <w:rPr>
          <w:rFonts w:asciiTheme="minorHAnsi" w:hAnsiTheme="minorHAnsi" w:cstheme="minorHAnsi"/>
          <w:sz w:val="24"/>
          <w:szCs w:val="24"/>
        </w:rPr>
        <w:t>któregokolwiek z warunków wymienionych w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ust.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DF2AFB" w:rsidRPr="00FD6E24">
        <w:rPr>
          <w:rFonts w:asciiTheme="minorHAnsi" w:hAnsiTheme="minorHAnsi" w:cstheme="minorHAnsi"/>
          <w:sz w:val="24"/>
          <w:szCs w:val="24"/>
        </w:rPr>
        <w:t>7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pkt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1</w:t>
      </w:r>
      <w:r w:rsidR="00A75C37">
        <w:rPr>
          <w:rFonts w:asciiTheme="minorHAnsi" w:hAnsiTheme="minorHAnsi" w:cstheme="minorHAnsi"/>
          <w:sz w:val="24"/>
          <w:szCs w:val="24"/>
        </w:rPr>
        <w:t>–</w:t>
      </w:r>
      <w:r w:rsidRPr="00FD6E24">
        <w:rPr>
          <w:rFonts w:asciiTheme="minorHAnsi" w:hAnsiTheme="minorHAnsi" w:cstheme="minorHAnsi"/>
          <w:sz w:val="24"/>
          <w:szCs w:val="24"/>
        </w:rPr>
        <w:t>4,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 z zastrzeżeniem ust. </w:t>
      </w:r>
      <w:r w:rsidR="00DF2AFB" w:rsidRPr="00FD6E24">
        <w:rPr>
          <w:rFonts w:asciiTheme="minorHAnsi" w:hAnsiTheme="minorHAnsi" w:cstheme="minorHAnsi"/>
          <w:sz w:val="24"/>
          <w:szCs w:val="24"/>
        </w:rPr>
        <w:t>8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DF2AFB" w:rsidRPr="00FD6E24">
        <w:rPr>
          <w:rFonts w:asciiTheme="minorHAnsi" w:hAnsiTheme="minorHAnsi" w:cstheme="minorHAnsi"/>
          <w:sz w:val="24"/>
          <w:szCs w:val="24"/>
        </w:rPr>
        <w:t xml:space="preserve">Podmiot </w:t>
      </w:r>
      <w:r w:rsidR="00E03BE9" w:rsidRPr="00FD6E24">
        <w:rPr>
          <w:rFonts w:asciiTheme="minorHAnsi" w:hAnsiTheme="minorHAnsi" w:cstheme="minorHAnsi"/>
          <w:sz w:val="24"/>
          <w:szCs w:val="24"/>
        </w:rPr>
        <w:t>zobowiązu</w:t>
      </w:r>
      <w:r w:rsidR="00DF2AFB" w:rsidRPr="00FD6E24">
        <w:rPr>
          <w:rFonts w:asciiTheme="minorHAnsi" w:hAnsiTheme="minorHAnsi" w:cstheme="minorHAnsi"/>
          <w:sz w:val="24"/>
          <w:szCs w:val="24"/>
        </w:rPr>
        <w:t>je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 się do</w:t>
      </w:r>
      <w:r w:rsidR="003D2491">
        <w:rPr>
          <w:rFonts w:asciiTheme="minorHAnsi" w:hAnsiTheme="minorHAnsi" w:cstheme="minorHAnsi"/>
          <w:sz w:val="24"/>
          <w:szCs w:val="24"/>
        </w:rPr>
        <w:t> </w:t>
      </w:r>
      <w:r w:rsidR="00E03BE9" w:rsidRPr="00FD6E24">
        <w:rPr>
          <w:rFonts w:asciiTheme="minorHAnsi" w:hAnsiTheme="minorHAnsi" w:cstheme="minorHAnsi"/>
          <w:sz w:val="24"/>
          <w:szCs w:val="24"/>
        </w:rPr>
        <w:t>dokonania zwrotu dotacji, w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wysokości odpowiadającej kwocie dotacji, </w:t>
      </w:r>
      <w:r w:rsidR="00594B1C" w:rsidRPr="00FD6E24">
        <w:rPr>
          <w:rFonts w:asciiTheme="minorHAnsi" w:hAnsiTheme="minorHAnsi" w:cstheme="minorHAnsi"/>
          <w:sz w:val="24"/>
          <w:szCs w:val="24"/>
        </w:rPr>
        <w:t>przeznaczonej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 na zakup usług, realizację dostaw lub robót budowlanych </w:t>
      </w:r>
      <w:r w:rsidR="00613803">
        <w:rPr>
          <w:rFonts w:asciiTheme="minorHAnsi" w:hAnsiTheme="minorHAnsi" w:cstheme="minorHAnsi"/>
          <w:sz w:val="24"/>
          <w:szCs w:val="24"/>
        </w:rPr>
        <w:t xml:space="preserve">wydatkowanej </w:t>
      </w:r>
      <w:r w:rsidR="00E03BE9" w:rsidRPr="00FD6E24">
        <w:rPr>
          <w:rFonts w:asciiTheme="minorHAnsi" w:hAnsiTheme="minorHAnsi" w:cstheme="minorHAnsi"/>
          <w:sz w:val="24"/>
          <w:szCs w:val="24"/>
        </w:rPr>
        <w:t xml:space="preserve">z naruszeniem </w:t>
      </w:r>
      <w:r w:rsidR="00613803">
        <w:rPr>
          <w:rFonts w:asciiTheme="minorHAnsi" w:hAnsiTheme="minorHAnsi" w:cstheme="minorHAnsi"/>
          <w:sz w:val="24"/>
          <w:szCs w:val="24"/>
        </w:rPr>
        <w:t xml:space="preserve">ww. </w:t>
      </w:r>
      <w:r w:rsidR="00E03BE9" w:rsidRPr="00FD6E24">
        <w:rPr>
          <w:rFonts w:asciiTheme="minorHAnsi" w:hAnsiTheme="minorHAnsi" w:cstheme="minorHAnsi"/>
          <w:sz w:val="24"/>
          <w:szCs w:val="24"/>
        </w:rPr>
        <w:t>warunków</w:t>
      </w:r>
      <w:r w:rsidR="00613803">
        <w:rPr>
          <w:rFonts w:asciiTheme="minorHAnsi" w:hAnsiTheme="minorHAnsi" w:cstheme="minorHAnsi"/>
          <w:sz w:val="24"/>
          <w:szCs w:val="24"/>
        </w:rPr>
        <w:t>.</w:t>
      </w:r>
    </w:p>
    <w:p w14:paraId="1EDEB99C" w14:textId="1D440549" w:rsidR="009574C8" w:rsidRPr="00FD6E24" w:rsidRDefault="00B32402" w:rsidP="006761AB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ramach środków </w:t>
      </w:r>
      <w:r w:rsidR="00795DCA" w:rsidRPr="00FD6E24">
        <w:rPr>
          <w:rFonts w:asciiTheme="minorHAnsi" w:hAnsiTheme="minorHAnsi" w:cstheme="minorHAnsi"/>
          <w:sz w:val="24"/>
          <w:szCs w:val="24"/>
        </w:rPr>
        <w:t>finansowych</w:t>
      </w:r>
      <w:r w:rsidR="00303A0E" w:rsidRPr="00FD6E24">
        <w:rPr>
          <w:rFonts w:asciiTheme="minorHAnsi" w:hAnsiTheme="minorHAnsi" w:cstheme="minorHAnsi"/>
          <w:sz w:val="24"/>
          <w:szCs w:val="24"/>
        </w:rPr>
        <w:t>,</w:t>
      </w:r>
      <w:r w:rsidR="00795DCA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określonych w </w:t>
      </w:r>
      <w:r w:rsidR="00A13C70" w:rsidRPr="00FD6E24">
        <w:rPr>
          <w:rFonts w:asciiTheme="minorHAnsi" w:hAnsiTheme="minorHAnsi" w:cstheme="minorHAnsi"/>
          <w:sz w:val="24"/>
          <w:szCs w:val="24"/>
        </w:rPr>
        <w:t>ust. 1</w:t>
      </w:r>
      <w:r w:rsidR="00303A0E" w:rsidRPr="00FD6E24">
        <w:rPr>
          <w:rFonts w:asciiTheme="minorHAnsi" w:hAnsiTheme="minorHAnsi" w:cstheme="minorHAnsi"/>
          <w:sz w:val="24"/>
          <w:szCs w:val="24"/>
        </w:rPr>
        <w:t>,</w:t>
      </w:r>
      <w:r w:rsidR="00A13C7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nie dopuszcza się możliwości refundacji wydatków poniesionych przed datą zawarcia niniejszego Porozumienia.</w:t>
      </w:r>
    </w:p>
    <w:p w14:paraId="4A2C9BF8" w14:textId="77777777" w:rsidR="002751D1" w:rsidRPr="00077521" w:rsidRDefault="002751D1" w:rsidP="002751D1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77521">
        <w:rPr>
          <w:rFonts w:asciiTheme="minorHAnsi" w:hAnsiTheme="minorHAnsi" w:cstheme="minorHAnsi"/>
          <w:sz w:val="24"/>
          <w:szCs w:val="24"/>
        </w:rPr>
        <w:t>Podatek VAT jest uznany za koszt kwalifikowalny, jeśli Instytucja nie ma prawnej możliwości odzyskania podatku VAT</w:t>
      </w:r>
      <w:r w:rsidRPr="00077521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Pr="00077521">
        <w:rPr>
          <w:rFonts w:asciiTheme="minorHAnsi" w:hAnsiTheme="minorHAnsi" w:cstheme="minorHAnsi"/>
          <w:sz w:val="24"/>
          <w:szCs w:val="24"/>
        </w:rPr>
        <w:t>i nie podlega on zwrotowi lub odliczeniu na rzecz Instytucji, co Instytucja potwierdza składając oświadczenie, stanowiące załącznik nr 4 do Porozumienia. W przypadku wątpliwości odnośnie tego czy podatek VAT jest uznawany za koszt kwalifikowalny, na wezwanie Centrum, Instytucja wystąpi niezwłocznie do Izby Administracji Skarbowej o interpretację oraz przekaże interpretację podatkową Centrum bez zbędnej zwłoki. Wniosek Instytucji o wydanie indywidualnej interpretacji podatkowej musi identyfikować podatek VAT jako wydatek niekwalifikowalny oraz odrębnie podatek VAT jako wydatek kwalifikowalny.</w:t>
      </w:r>
    </w:p>
    <w:p w14:paraId="50115D58" w14:textId="4A9EA69E" w:rsidR="009574C8" w:rsidRPr="00FD6E24" w:rsidRDefault="009C15A5" w:rsidP="003A3A02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Przekazanie przez Udzielającego dotacji środków po terminie wskazany</w:t>
      </w:r>
      <w:r w:rsidR="00613803">
        <w:rPr>
          <w:rFonts w:asciiTheme="minorHAnsi" w:hAnsiTheme="minorHAnsi" w:cstheme="minorHAnsi"/>
          <w:sz w:val="24"/>
          <w:szCs w:val="24"/>
        </w:rPr>
        <w:t>m</w:t>
      </w:r>
      <w:r w:rsidRPr="00FD6E24">
        <w:rPr>
          <w:rFonts w:asciiTheme="minorHAnsi" w:hAnsiTheme="minorHAnsi" w:cstheme="minorHAnsi"/>
          <w:sz w:val="24"/>
          <w:szCs w:val="24"/>
        </w:rPr>
        <w:t xml:space="preserve"> w ust. </w:t>
      </w:r>
      <w:r w:rsidR="000926DB" w:rsidRPr="00FD6E24">
        <w:rPr>
          <w:rFonts w:asciiTheme="minorHAnsi" w:hAnsiTheme="minorHAnsi" w:cstheme="minorHAnsi"/>
          <w:sz w:val="24"/>
          <w:szCs w:val="24"/>
        </w:rPr>
        <w:t xml:space="preserve">1 nie upoważnia </w:t>
      </w:r>
      <w:r w:rsidR="000313D1" w:rsidRPr="00FD6E24">
        <w:rPr>
          <w:rFonts w:asciiTheme="minorHAnsi" w:hAnsiTheme="minorHAnsi" w:cstheme="minorHAnsi"/>
          <w:sz w:val="24"/>
          <w:szCs w:val="24"/>
        </w:rPr>
        <w:t>Podmiotu</w:t>
      </w:r>
      <w:r w:rsidR="000926DB" w:rsidRPr="00FD6E24">
        <w:rPr>
          <w:rFonts w:asciiTheme="minorHAnsi" w:hAnsiTheme="minorHAnsi" w:cstheme="minorHAnsi"/>
          <w:sz w:val="24"/>
          <w:szCs w:val="24"/>
        </w:rPr>
        <w:t xml:space="preserve"> do żądania odsetek.</w:t>
      </w:r>
    </w:p>
    <w:p w14:paraId="2FC66C74" w14:textId="19684450" w:rsidR="00ED6DBD" w:rsidRPr="00FD6E24" w:rsidRDefault="004620FC">
      <w:pPr>
        <w:numPr>
          <w:ilvl w:val="0"/>
          <w:numId w:val="6"/>
        </w:numPr>
        <w:tabs>
          <w:tab w:val="clear" w:pos="720"/>
        </w:tabs>
        <w:spacing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Faktury/rachunki dotyczące płatności zrealizowanych w ramach dotacji należy opatrzeć klauzulą:</w:t>
      </w:r>
    </w:p>
    <w:p w14:paraId="248AA8A4" w14:textId="77777777" w:rsidR="00A244FF" w:rsidRPr="00FD6E24" w:rsidRDefault="00A244FF" w:rsidP="00F93CFB">
      <w:pPr>
        <w:spacing w:after="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9851B14" w14:textId="1697A1D5" w:rsidR="00F85B99" w:rsidRPr="00FD6E24" w:rsidRDefault="00F85B9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Faktura/rachunek dotyczy realizacji zadania: Wyposażenie</w:t>
      </w:r>
      <w:r w:rsidR="004216AF" w:rsidRPr="00FD6E24">
        <w:rPr>
          <w:rFonts w:asciiTheme="minorHAnsi" w:hAnsiTheme="minorHAnsi" w:cstheme="minorHAnsi"/>
          <w:sz w:val="24"/>
          <w:szCs w:val="24"/>
        </w:rPr>
        <w:t xml:space="preserve"> K</w:t>
      </w:r>
      <w:r w:rsidRPr="00FD6E24">
        <w:rPr>
          <w:rFonts w:asciiTheme="minorHAnsi" w:hAnsiTheme="minorHAnsi" w:cstheme="minorHAnsi"/>
          <w:sz w:val="24"/>
          <w:szCs w:val="24"/>
        </w:rPr>
        <w:t>IS</w:t>
      </w:r>
    </w:p>
    <w:p w14:paraId="220D0809" w14:textId="436AD10B" w:rsidR="00F85B99" w:rsidRPr="00FD6E24" w:rsidRDefault="00F85B9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zgodnie z </w:t>
      </w:r>
      <w:r w:rsidR="00613803">
        <w:rPr>
          <w:rFonts w:asciiTheme="minorHAnsi" w:hAnsiTheme="minorHAnsi" w:cstheme="minorHAnsi"/>
          <w:sz w:val="24"/>
          <w:szCs w:val="24"/>
        </w:rPr>
        <w:t>P</w:t>
      </w:r>
      <w:r w:rsidRPr="00FD6E24">
        <w:rPr>
          <w:rFonts w:asciiTheme="minorHAnsi" w:hAnsiTheme="minorHAnsi" w:cstheme="minorHAnsi"/>
          <w:sz w:val="24"/>
          <w:szCs w:val="24"/>
        </w:rPr>
        <w:t>orozumieniem nr</w:t>
      </w:r>
      <w:sdt>
        <w:sdtPr>
          <w:rPr>
            <w:rFonts w:asciiTheme="minorHAnsi" w:hAnsiTheme="minorHAnsi" w:cstheme="minorHAnsi"/>
            <w:sz w:val="24"/>
            <w:szCs w:val="24"/>
          </w:rPr>
          <w:id w:val="230822674"/>
          <w:placeholder>
            <w:docPart w:val="DefaultPlaceholder_-1854013440"/>
          </w:placeholder>
        </w:sdtPr>
        <w:sdtEndPr/>
        <w:sdtContent>
          <w:r w:rsidR="00280791" w:rsidRPr="00FD6E2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</w:t>
          </w:r>
          <w:r w:rsidR="00D96EE1" w:rsidRPr="00FD6E24">
            <w:rPr>
              <w:rFonts w:asciiTheme="minorHAnsi" w:hAnsiTheme="minorHAnsi" w:cstheme="minorHAnsi"/>
              <w:sz w:val="24"/>
              <w:szCs w:val="24"/>
            </w:rPr>
            <w:t xml:space="preserve"> </w:t>
          </w:r>
        </w:sdtContent>
      </w:sdt>
      <w:r w:rsidR="00D96EE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C4FB8" w:rsidRPr="00FD6E24">
        <w:rPr>
          <w:rFonts w:asciiTheme="minorHAnsi" w:hAnsiTheme="minorHAnsi" w:cstheme="minorHAnsi"/>
          <w:sz w:val="24"/>
          <w:szCs w:val="24"/>
        </w:rPr>
        <w:t xml:space="preserve">zawartym pomiędzy Województwem Mazowieckim – Mazowieckim Centrum Polityki Społecznej </w:t>
      </w:r>
      <w:r w:rsidR="009F07D9" w:rsidRPr="00FD6E24">
        <w:rPr>
          <w:rFonts w:asciiTheme="minorHAnsi" w:hAnsiTheme="minorHAnsi" w:cstheme="minorHAnsi"/>
          <w:sz w:val="24"/>
          <w:szCs w:val="24"/>
        </w:rPr>
        <w:t>a</w:t>
      </w:r>
      <w:sdt>
        <w:sdtPr>
          <w:rPr>
            <w:rFonts w:asciiTheme="minorHAnsi" w:hAnsiTheme="minorHAnsi" w:cstheme="minorHAnsi"/>
            <w:sz w:val="24"/>
            <w:szCs w:val="24"/>
          </w:rPr>
          <w:id w:val="1921364027"/>
          <w:placeholder>
            <w:docPart w:val="DefaultPlaceholder_-1854013440"/>
          </w:placeholder>
        </w:sdtPr>
        <w:sdtEndPr/>
        <w:sdtContent>
          <w:r w:rsidR="009F07D9"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…………………………………..</w:t>
          </w:r>
        </w:sdtContent>
      </w:sdt>
    </w:p>
    <w:p w14:paraId="330ADD59" w14:textId="51076FCE" w:rsidR="009F07D9" w:rsidRPr="00FD6E24" w:rsidRDefault="009F07D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(miejsce)</w:t>
      </w:r>
      <w:sdt>
        <w:sdtPr>
          <w:rPr>
            <w:rFonts w:asciiTheme="minorHAnsi" w:hAnsiTheme="minorHAnsi" w:cstheme="minorHAnsi"/>
            <w:sz w:val="24"/>
            <w:szCs w:val="24"/>
          </w:rPr>
          <w:id w:val="-2017070512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 xml:space="preserve"> (data)</w:t>
      </w:r>
      <w:sdt>
        <w:sdtPr>
          <w:rPr>
            <w:rFonts w:asciiTheme="minorHAnsi" w:hAnsiTheme="minorHAnsi" w:cstheme="minorHAnsi"/>
            <w:sz w:val="24"/>
            <w:szCs w:val="24"/>
          </w:rPr>
          <w:id w:val="-93941095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………………………………………….</w:t>
          </w:r>
        </w:sdtContent>
      </w:sdt>
    </w:p>
    <w:p w14:paraId="20F0469B" w14:textId="5E5DE39F" w:rsidR="009F07D9" w:rsidRPr="00FD6E24" w:rsidRDefault="009F07D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Dotyczy zakupu towaru/usługi z przeznaczeniem na</w:t>
      </w:r>
      <w:sdt>
        <w:sdtPr>
          <w:rPr>
            <w:rFonts w:asciiTheme="minorHAnsi" w:hAnsiTheme="minorHAnsi" w:cstheme="minorHAnsi"/>
            <w:sz w:val="24"/>
            <w:szCs w:val="24"/>
          </w:rPr>
          <w:id w:val="-1511825892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338F543A" w14:textId="542C3846" w:rsidR="009F07D9" w:rsidRPr="00FD6E24" w:rsidRDefault="009F07D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F77ACB9" w14:textId="273F2A05" w:rsidR="009F07D9" w:rsidRPr="00FD6E24" w:rsidRDefault="009F07D9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Sposób finansowania:</w:t>
      </w:r>
    </w:p>
    <w:p w14:paraId="3D3BD596" w14:textId="168CA33E" w:rsidR="009F07D9" w:rsidRPr="00FD6E24" w:rsidRDefault="00FF339F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</w:t>
      </w:r>
      <w:r w:rsidR="009F07D9" w:rsidRPr="00FD6E24">
        <w:rPr>
          <w:rFonts w:asciiTheme="minorHAnsi" w:hAnsiTheme="minorHAnsi" w:cstheme="minorHAnsi"/>
          <w:sz w:val="24"/>
          <w:szCs w:val="24"/>
        </w:rPr>
        <w:t>e środków własnych lub innych źródeł</w:t>
      </w:r>
      <w:sdt>
        <w:sdtPr>
          <w:rPr>
            <w:rFonts w:asciiTheme="minorHAnsi" w:hAnsiTheme="minorHAnsi" w:cstheme="minorHAnsi"/>
            <w:sz w:val="24"/>
            <w:szCs w:val="24"/>
          </w:rPr>
          <w:id w:val="395018467"/>
          <w:placeholder>
            <w:docPart w:val="DefaultPlaceholder_-1854013440"/>
          </w:placeholder>
        </w:sdtPr>
        <w:sdtEndPr/>
        <w:sdtContent>
          <w:r w:rsidR="00981E5A"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……………………………………………………………………..</w:t>
          </w:r>
        </w:sdtContent>
      </w:sdt>
    </w:p>
    <w:p w14:paraId="12537A0D" w14:textId="7AAD0FC9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 dotacji Województwa Mazowieckiego – Mazowieckiego Centrum Polityki Społecznej </w:t>
      </w:r>
    </w:p>
    <w:p w14:paraId="5C439DE9" w14:textId="73AB06F7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Razem – wartość faktury/rachunku</w:t>
      </w:r>
      <w:sdt>
        <w:sdtPr>
          <w:rPr>
            <w:rFonts w:asciiTheme="minorHAnsi" w:hAnsiTheme="minorHAnsi" w:cstheme="minorHAnsi"/>
            <w:sz w:val="24"/>
            <w:szCs w:val="24"/>
          </w:rPr>
          <w:id w:val="107933894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……………………………………………………………………………</w:t>
          </w:r>
        </w:sdtContent>
      </w:sdt>
    </w:p>
    <w:p w14:paraId="1F02086E" w14:textId="54BB4DEE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Nr pozycji w kosztorysie</w:t>
      </w:r>
      <w:sdt>
        <w:sdtPr>
          <w:rPr>
            <w:rFonts w:asciiTheme="minorHAnsi" w:hAnsiTheme="minorHAnsi" w:cstheme="minorHAnsi"/>
            <w:sz w:val="24"/>
            <w:szCs w:val="24"/>
          </w:rPr>
          <w:id w:val="1632823361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……………………………………………….</w:t>
          </w:r>
        </w:sdtContent>
      </w:sdt>
    </w:p>
    <w:p w14:paraId="4C597CC6" w14:textId="067E5062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6DE6897" w14:textId="625A04E5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Podatek </w:t>
      </w:r>
      <w:r w:rsidR="00330E0F" w:rsidRPr="00FD6E24">
        <w:rPr>
          <w:rFonts w:asciiTheme="minorHAnsi" w:hAnsiTheme="minorHAnsi" w:cstheme="minorHAnsi"/>
          <w:sz w:val="24"/>
          <w:szCs w:val="24"/>
        </w:rPr>
        <w:t>VAT</w:t>
      </w:r>
      <w:r w:rsidRPr="00FD6E24">
        <w:rPr>
          <w:rFonts w:asciiTheme="minorHAnsi" w:hAnsiTheme="minorHAnsi" w:cstheme="minorHAnsi"/>
          <w:sz w:val="24"/>
          <w:szCs w:val="24"/>
        </w:rPr>
        <w:t xml:space="preserve"> jest / nie jest kosztem</w:t>
      </w:r>
      <w:sdt>
        <w:sdtPr>
          <w:rPr>
            <w:rFonts w:asciiTheme="minorHAnsi" w:hAnsiTheme="minorHAnsi" w:cstheme="minorHAnsi"/>
            <w:sz w:val="24"/>
            <w:szCs w:val="24"/>
          </w:rPr>
          <w:id w:val="1875031848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 xml:space="preserve"> …………………………</w:t>
          </w:r>
        </w:sdtContent>
      </w:sdt>
    </w:p>
    <w:p w14:paraId="36C08D6C" w14:textId="1799A040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Numer dziennika księgowego</w:t>
      </w:r>
      <w:sdt>
        <w:sdtPr>
          <w:rPr>
            <w:rFonts w:asciiTheme="minorHAnsi" w:hAnsiTheme="minorHAnsi" w:cstheme="minorHAnsi"/>
            <w:sz w:val="24"/>
            <w:szCs w:val="24"/>
          </w:rPr>
          <w:id w:val="-146199567"/>
          <w:placeholder>
            <w:docPart w:val="DefaultPlaceholder_-1854013440"/>
          </w:placeholder>
        </w:sdtPr>
        <w:sdtEndPr/>
        <w:sdtContent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………………………………..</w:t>
          </w:r>
        </w:sdtContent>
      </w:sdt>
    </w:p>
    <w:p w14:paraId="0A2E5B3E" w14:textId="5A779A02" w:rsidR="00981E5A" w:rsidRPr="00FD6E24" w:rsidRDefault="00981E5A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395C2681" w14:textId="131A4F71" w:rsidR="003B352E" w:rsidRPr="00FD6E24" w:rsidRDefault="003B35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Sprawdzono pod względem merytorycznym. Stwierdzam, że wydatek jest legalny, </w:t>
      </w:r>
      <w:r w:rsidR="007A138E" w:rsidRPr="00FD6E24">
        <w:rPr>
          <w:rFonts w:asciiTheme="minorHAnsi" w:hAnsiTheme="minorHAnsi" w:cstheme="minorHAnsi"/>
          <w:sz w:val="24"/>
          <w:szCs w:val="24"/>
        </w:rPr>
        <w:t xml:space="preserve">zasadny, </w:t>
      </w:r>
      <w:r w:rsidRPr="00FD6E24">
        <w:rPr>
          <w:rFonts w:asciiTheme="minorHAnsi" w:hAnsiTheme="minorHAnsi" w:cstheme="minorHAnsi"/>
          <w:sz w:val="24"/>
          <w:szCs w:val="24"/>
        </w:rPr>
        <w:t>celowy, zakupiony towar faktycznie dostarczony/usługa zrealizowana</w:t>
      </w:r>
    </w:p>
    <w:p w14:paraId="33556876" w14:textId="53B1EB9D" w:rsidR="003B352E" w:rsidRPr="00FD6E24" w:rsidRDefault="003B35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566023592"/>
        <w:placeholder>
          <w:docPart w:val="DefaultPlaceholder_-1854013440"/>
        </w:placeholder>
      </w:sdtPr>
      <w:sdtEndPr/>
      <w:sdtContent>
        <w:p w14:paraId="6BA8C411" w14:textId="0A04A45E" w:rsidR="003B352E" w:rsidRPr="00FD6E24" w:rsidRDefault="003B352E" w:rsidP="00772BCA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………………………………………………</w:t>
          </w:r>
        </w:p>
      </w:sdtContent>
    </w:sdt>
    <w:p w14:paraId="4F19D2E2" w14:textId="59DB58A1" w:rsidR="003B352E" w:rsidRPr="00FD6E24" w:rsidRDefault="003B35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lastRenderedPageBreak/>
        <w:t>Data, pieczątka imienna i funkcja lub czytelny podpis osoby uprawnionej</w:t>
      </w:r>
    </w:p>
    <w:p w14:paraId="4EE40030" w14:textId="0E798E2C" w:rsidR="00AF6B2E" w:rsidRPr="00FD6E24" w:rsidRDefault="00AF6B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684FF1A4" w14:textId="459345D6" w:rsidR="00AF6B2E" w:rsidRPr="00FD6E24" w:rsidRDefault="00AF6B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Zakup, usługa zrealizowana zgodnie z </w:t>
      </w:r>
      <w:r w:rsidR="00FF339F" w:rsidRPr="00FD6E24">
        <w:rPr>
          <w:rFonts w:asciiTheme="minorHAnsi" w:hAnsiTheme="minorHAnsi" w:cstheme="minorHAnsi"/>
          <w:sz w:val="24"/>
          <w:szCs w:val="24"/>
        </w:rPr>
        <w:t xml:space="preserve">ustawą </w:t>
      </w:r>
      <w:r w:rsidRPr="00FD6E24">
        <w:rPr>
          <w:rFonts w:asciiTheme="minorHAnsi" w:hAnsiTheme="minorHAnsi" w:cstheme="minorHAnsi"/>
          <w:sz w:val="24"/>
          <w:szCs w:val="24"/>
        </w:rPr>
        <w:t>Praw</w:t>
      </w:r>
      <w:r w:rsidR="00FF339F" w:rsidRPr="00FD6E24">
        <w:rPr>
          <w:rFonts w:asciiTheme="minorHAnsi" w:hAnsiTheme="minorHAnsi" w:cstheme="minorHAnsi"/>
          <w:sz w:val="24"/>
          <w:szCs w:val="24"/>
        </w:rPr>
        <w:t>o</w:t>
      </w:r>
      <w:r w:rsidRPr="00FD6E24">
        <w:rPr>
          <w:rFonts w:asciiTheme="minorHAnsi" w:hAnsiTheme="minorHAnsi" w:cstheme="minorHAnsi"/>
          <w:sz w:val="24"/>
          <w:szCs w:val="24"/>
        </w:rPr>
        <w:t xml:space="preserve"> zamówień publicznych</w:t>
      </w:r>
      <w:r w:rsidR="00D63865" w:rsidRPr="00FD6E2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0BF7231B" w14:textId="4C3B8870" w:rsidR="00AF6B2E" w:rsidRPr="00FD6E24" w:rsidRDefault="00AF6B2E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2011795163"/>
        <w:placeholder>
          <w:docPart w:val="DefaultPlaceholder_-1854013440"/>
        </w:placeholder>
      </w:sdtPr>
      <w:sdtEndPr/>
      <w:sdtContent>
        <w:p w14:paraId="22EE1D09" w14:textId="613B533D" w:rsidR="00AF6B2E" w:rsidRPr="00FD6E24" w:rsidRDefault="00AF6B2E" w:rsidP="00772BCA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FD6E24">
            <w:rPr>
              <w:rFonts w:asciiTheme="minorHAnsi" w:hAnsiTheme="minorHAnsi" w:cstheme="minorHAnsi"/>
              <w:sz w:val="24"/>
              <w:szCs w:val="24"/>
            </w:rPr>
            <w:t>…..………………………………………..</w:t>
          </w:r>
        </w:p>
      </w:sdtContent>
    </w:sdt>
    <w:p w14:paraId="23F3BC9B" w14:textId="750311D7" w:rsidR="00AF6B2E" w:rsidRPr="00FD6E24" w:rsidRDefault="00EA6206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Data, pieczątka imienna i funkcja lub czytelny podpis osoby uprawnionej</w:t>
      </w:r>
    </w:p>
    <w:p w14:paraId="11D06DB4" w14:textId="52DDEBEE" w:rsidR="00EA6206" w:rsidRPr="00FD6E24" w:rsidRDefault="00EA6206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p w14:paraId="26B0F117" w14:textId="338A8BD2" w:rsidR="00EA6206" w:rsidRPr="00FD6E24" w:rsidRDefault="00EA6206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Sprawdzono pod względem rachunkowym i formalnym</w:t>
      </w:r>
    </w:p>
    <w:p w14:paraId="6522D5FF" w14:textId="05977A70" w:rsidR="00EA6206" w:rsidRPr="00FD6E24" w:rsidRDefault="00EA6206" w:rsidP="00772BCA">
      <w:pPr>
        <w:spacing w:after="0"/>
        <w:ind w:left="426"/>
        <w:rPr>
          <w:rFonts w:asciiTheme="minorHAnsi" w:hAnsiTheme="minorHAnsi" w:cs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814304352"/>
        <w:placeholder>
          <w:docPart w:val="DefaultPlaceholder_-1854013440"/>
        </w:placeholder>
      </w:sdtPr>
      <w:sdtEndPr/>
      <w:sdtContent>
        <w:p w14:paraId="1F40BB5C" w14:textId="570C91DE" w:rsidR="00EA6206" w:rsidRPr="00FD6E24" w:rsidRDefault="00EA6206" w:rsidP="00772BCA">
          <w:pPr>
            <w:spacing w:after="0"/>
            <w:ind w:left="426"/>
            <w:rPr>
              <w:rFonts w:asciiTheme="minorHAnsi" w:hAnsiTheme="minorHAnsi" w:cstheme="minorHAnsi"/>
              <w:sz w:val="24"/>
              <w:szCs w:val="24"/>
            </w:rPr>
          </w:pPr>
          <w:r w:rsidRPr="00FD6E24">
            <w:rPr>
              <w:rFonts w:asciiTheme="minorHAnsi" w:hAnsiTheme="minorHAnsi" w:cstheme="minorHAnsi"/>
              <w:sz w:val="24"/>
              <w:szCs w:val="24"/>
            </w:rPr>
            <w:t>…………………………………………</w:t>
          </w:r>
        </w:p>
      </w:sdtContent>
    </w:sdt>
    <w:p w14:paraId="40BAB45D" w14:textId="3F5A1102" w:rsidR="00EA6206" w:rsidRPr="00FD6E24" w:rsidRDefault="00EA6206" w:rsidP="00030D17">
      <w:pPr>
        <w:spacing w:after="120"/>
        <w:ind w:left="425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Data, pieczątka imienna i funkcja lub czytelny podpis osoby uprawnionej</w:t>
      </w:r>
    </w:p>
    <w:p w14:paraId="7D4B5F7A" w14:textId="6BF12925" w:rsidR="00EA6206" w:rsidRPr="00FD6E24" w:rsidRDefault="00D96EE1" w:rsidP="00772BCA">
      <w:pPr>
        <w:pStyle w:val="Akapitzlist"/>
        <w:numPr>
          <w:ilvl w:val="0"/>
          <w:numId w:val="6"/>
        </w:numPr>
        <w:tabs>
          <w:tab w:val="clear" w:pos="720"/>
        </w:tabs>
        <w:ind w:left="426"/>
        <w:rPr>
          <w:sz w:val="24"/>
          <w:szCs w:val="24"/>
        </w:rPr>
      </w:pPr>
      <w:r w:rsidRPr="00FD6E24">
        <w:rPr>
          <w:sz w:val="24"/>
          <w:szCs w:val="24"/>
        </w:rPr>
        <w:t>Z</w:t>
      </w:r>
      <w:r w:rsidR="00864FB1" w:rsidRPr="00FD6E24">
        <w:rPr>
          <w:sz w:val="24"/>
          <w:szCs w:val="24"/>
        </w:rPr>
        <w:t>apisy</w:t>
      </w:r>
      <w:r w:rsidR="00030D17" w:rsidRPr="00FD6E24">
        <w:rPr>
          <w:sz w:val="24"/>
          <w:szCs w:val="24"/>
        </w:rPr>
        <w:t>, o których mowa w ust. 13,</w:t>
      </w:r>
      <w:r w:rsidR="00864FB1" w:rsidRPr="00FD6E24">
        <w:rPr>
          <w:sz w:val="24"/>
          <w:szCs w:val="24"/>
        </w:rPr>
        <w:t xml:space="preserve"> należy umieścić na oryginalnych dokumentach. </w:t>
      </w:r>
    </w:p>
    <w:p w14:paraId="7D654285" w14:textId="3EED75F2" w:rsidR="00473F4C" w:rsidRPr="00FD6E24" w:rsidRDefault="00473F4C" w:rsidP="005A337B">
      <w:pPr>
        <w:pStyle w:val="Nagwek1"/>
      </w:pPr>
      <w:r w:rsidRPr="00FD6E24">
        <w:t>Dokonywanie przesunięć w zakresie ponoszonych wydatków</w:t>
      </w:r>
    </w:p>
    <w:p w14:paraId="05316DE6" w14:textId="0FCA32B8" w:rsidR="005037DD" w:rsidRPr="00FD6E24" w:rsidRDefault="005037DD" w:rsidP="005A337B">
      <w:pPr>
        <w:pStyle w:val="Nagwek1"/>
      </w:pPr>
      <w:bookmarkStart w:id="13" w:name="_Hlk127183997"/>
      <w:bookmarkStart w:id="14" w:name="_Hlk114732014"/>
      <w:r w:rsidRPr="00FD6E24">
        <w:t xml:space="preserve">§ </w:t>
      </w:r>
      <w:bookmarkEnd w:id="13"/>
      <w:r w:rsidRPr="00FD6E24">
        <w:t>5</w:t>
      </w:r>
    </w:p>
    <w:bookmarkEnd w:id="14"/>
    <w:p w14:paraId="4600C8ED" w14:textId="3C53E67A" w:rsidR="008C16F5" w:rsidRPr="00FD6E24" w:rsidRDefault="00857FF7">
      <w:pPr>
        <w:pStyle w:val="Akapitzlist"/>
        <w:numPr>
          <w:ilvl w:val="0"/>
          <w:numId w:val="10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Jeżeli </w:t>
      </w:r>
      <w:r w:rsidR="00E46851" w:rsidRPr="00FD6E24">
        <w:rPr>
          <w:rFonts w:asciiTheme="minorHAnsi" w:hAnsiTheme="minorHAnsi" w:cstheme="minorHAnsi"/>
          <w:sz w:val="24"/>
          <w:szCs w:val="24"/>
        </w:rPr>
        <w:t>wydatek finansowany z dotacji wykazany w sprawozdaniu</w:t>
      </w:r>
      <w:r w:rsidR="00032141" w:rsidRPr="00FD6E24">
        <w:rPr>
          <w:rFonts w:asciiTheme="minorHAnsi" w:hAnsiTheme="minorHAnsi" w:cstheme="minorHAnsi"/>
          <w:sz w:val="24"/>
          <w:szCs w:val="24"/>
        </w:rPr>
        <w:t>,</w:t>
      </w:r>
      <w:r w:rsidR="00E4685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B2DCF" w:rsidRPr="00FD6E24">
        <w:rPr>
          <w:rFonts w:asciiTheme="minorHAnsi" w:hAnsiTheme="minorHAnsi" w:cstheme="minorHAnsi"/>
          <w:sz w:val="24"/>
          <w:szCs w:val="24"/>
        </w:rPr>
        <w:t xml:space="preserve">o którym mowa </w:t>
      </w:r>
      <w:r w:rsidR="001E7B69" w:rsidRPr="00FD6E24">
        <w:rPr>
          <w:rFonts w:asciiTheme="minorHAnsi" w:hAnsiTheme="minorHAnsi" w:cstheme="minorHAnsi"/>
          <w:sz w:val="24"/>
          <w:szCs w:val="24"/>
        </w:rPr>
        <w:t>w §</w:t>
      </w:r>
      <w:r w:rsidR="00BB2DCF" w:rsidRPr="00FD6E24">
        <w:rPr>
          <w:rFonts w:asciiTheme="minorHAnsi" w:hAnsiTheme="minorHAnsi" w:cstheme="minorHAnsi"/>
          <w:bCs/>
          <w:sz w:val="24"/>
          <w:szCs w:val="24"/>
        </w:rPr>
        <w:t xml:space="preserve"> 11 ust. 1 pkt 1 </w:t>
      </w:r>
      <w:r w:rsidRPr="00FD6E24">
        <w:rPr>
          <w:rFonts w:asciiTheme="minorHAnsi" w:hAnsiTheme="minorHAnsi" w:cstheme="minorHAnsi"/>
          <w:sz w:val="24"/>
          <w:szCs w:val="24"/>
        </w:rPr>
        <w:t xml:space="preserve">nie jest równy odpowiedniemu kosztowi określonemu w </w:t>
      </w:r>
      <w:r w:rsidR="00B20A90" w:rsidRPr="00FD6E24">
        <w:rPr>
          <w:rFonts w:asciiTheme="minorHAnsi" w:hAnsiTheme="minorHAnsi" w:cstheme="minorHAnsi"/>
          <w:sz w:val="24"/>
          <w:szCs w:val="24"/>
        </w:rPr>
        <w:t>Porozumieniu</w:t>
      </w:r>
      <w:r w:rsidRPr="00FD6E24">
        <w:rPr>
          <w:rFonts w:asciiTheme="minorHAnsi" w:hAnsiTheme="minorHAnsi" w:cstheme="minorHAnsi"/>
          <w:sz w:val="24"/>
          <w:szCs w:val="24"/>
        </w:rPr>
        <w:t>, to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uznaje się go za zgodny z </w:t>
      </w:r>
      <w:r w:rsidR="00B20A90" w:rsidRPr="00FD6E24">
        <w:rPr>
          <w:rFonts w:asciiTheme="minorHAnsi" w:hAnsiTheme="minorHAnsi" w:cstheme="minorHAnsi"/>
          <w:sz w:val="24"/>
          <w:szCs w:val="24"/>
        </w:rPr>
        <w:t xml:space="preserve">Porozumieniem </w:t>
      </w:r>
      <w:r w:rsidRPr="00FD6E24">
        <w:rPr>
          <w:rFonts w:asciiTheme="minorHAnsi" w:hAnsiTheme="minorHAnsi" w:cstheme="minorHAnsi"/>
          <w:sz w:val="24"/>
          <w:szCs w:val="24"/>
        </w:rPr>
        <w:t>wtedy, gdy nie nastąpiło zwiększenie tego wydatku o więcej niż</w:t>
      </w:r>
      <w:r w:rsidR="00B20A9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15%</w:t>
      </w:r>
      <w:r w:rsidR="00D93EFC" w:rsidRPr="00FD6E24">
        <w:rPr>
          <w:rFonts w:asciiTheme="minorHAnsi" w:hAnsiTheme="minorHAnsi" w:cstheme="minorHAnsi"/>
          <w:sz w:val="24"/>
          <w:szCs w:val="24"/>
        </w:rPr>
        <w:t xml:space="preserve">. </w:t>
      </w:r>
      <w:bookmarkStart w:id="15" w:name="_Hlk127184439"/>
      <w:r w:rsidR="00144150" w:rsidRPr="00FD6E24">
        <w:rPr>
          <w:rFonts w:asciiTheme="minorHAnsi" w:hAnsiTheme="minorHAnsi" w:cstheme="minorHAnsi"/>
          <w:sz w:val="24"/>
          <w:szCs w:val="24"/>
        </w:rPr>
        <w:t>Za wydatek rozumie się każdą pozycję wpisaną w czę</w:t>
      </w:r>
      <w:r w:rsidR="001320D1" w:rsidRPr="00FD6E24">
        <w:rPr>
          <w:rFonts w:asciiTheme="minorHAnsi" w:hAnsiTheme="minorHAnsi" w:cstheme="minorHAnsi"/>
          <w:sz w:val="24"/>
          <w:szCs w:val="24"/>
        </w:rPr>
        <w:t xml:space="preserve">ści </w:t>
      </w:r>
      <w:r w:rsidR="00C25B4F" w:rsidRPr="00FD6E24">
        <w:rPr>
          <w:rFonts w:asciiTheme="minorHAnsi" w:hAnsiTheme="minorHAnsi" w:cstheme="minorHAnsi"/>
          <w:sz w:val="24"/>
          <w:szCs w:val="24"/>
        </w:rPr>
        <w:t>XX wniosku/aktualizacji kosztorysu</w:t>
      </w:r>
      <w:bookmarkEnd w:id="15"/>
      <w:r w:rsidR="00C25B4F" w:rsidRPr="00FD6E24">
        <w:rPr>
          <w:rFonts w:asciiTheme="minorHAnsi" w:hAnsiTheme="minorHAnsi" w:cstheme="minorHAnsi"/>
          <w:sz w:val="24"/>
          <w:szCs w:val="24"/>
        </w:rPr>
        <w:t xml:space="preserve">. </w:t>
      </w:r>
      <w:r w:rsidRPr="00FD6E24">
        <w:rPr>
          <w:rFonts w:asciiTheme="minorHAnsi" w:hAnsiTheme="minorHAnsi" w:cstheme="minorHAnsi"/>
          <w:sz w:val="24"/>
          <w:szCs w:val="24"/>
        </w:rPr>
        <w:t xml:space="preserve">Ww. zmiany dopuszczalne </w:t>
      </w:r>
      <w:r w:rsidR="00E46851" w:rsidRPr="00FD6E24">
        <w:rPr>
          <w:rFonts w:asciiTheme="minorHAnsi" w:hAnsiTheme="minorHAnsi" w:cstheme="minorHAnsi"/>
          <w:sz w:val="24"/>
          <w:szCs w:val="24"/>
        </w:rPr>
        <w:t xml:space="preserve">są bez konieczności uprzedniego informowania </w:t>
      </w:r>
      <w:r w:rsidR="00E53AF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E53AF6" w:rsidRPr="00FD6E24">
        <w:rPr>
          <w:rFonts w:asciiTheme="minorHAnsi" w:hAnsiTheme="minorHAnsi" w:cstheme="minorHAnsi"/>
          <w:sz w:val="24"/>
          <w:szCs w:val="24"/>
        </w:rPr>
        <w:t>otacji</w:t>
      </w:r>
      <w:r w:rsidR="00141BE6" w:rsidRPr="00FD6E24">
        <w:rPr>
          <w:rFonts w:asciiTheme="minorHAnsi" w:hAnsiTheme="minorHAnsi" w:cstheme="minorHAnsi"/>
          <w:sz w:val="24"/>
          <w:szCs w:val="24"/>
        </w:rPr>
        <w:t xml:space="preserve">. </w:t>
      </w:r>
      <w:r w:rsidRPr="00FD6E24">
        <w:rPr>
          <w:rFonts w:asciiTheme="minorHAnsi" w:hAnsiTheme="minorHAnsi" w:cstheme="minorHAnsi"/>
          <w:sz w:val="24"/>
          <w:szCs w:val="24"/>
        </w:rPr>
        <w:t xml:space="preserve">Przesunięcia dokonane w tych granicach nie stanowią zmiany </w:t>
      </w:r>
      <w:r w:rsidR="00164752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  <w:r w:rsidR="00FC759A" w:rsidRPr="00FD6E24">
        <w:rPr>
          <w:rFonts w:asciiTheme="minorHAnsi" w:hAnsiTheme="minorHAnsi" w:cstheme="minorHAnsi"/>
          <w:sz w:val="24"/>
          <w:szCs w:val="24"/>
        </w:rPr>
        <w:t xml:space="preserve"> Dopuszcza się przesunięcie środków pomiędzy </w:t>
      </w:r>
      <w:r w:rsidR="008C16F5" w:rsidRPr="00FD6E24">
        <w:rPr>
          <w:rFonts w:asciiTheme="minorHAnsi" w:hAnsiTheme="minorHAnsi" w:cstheme="minorHAnsi"/>
          <w:sz w:val="24"/>
          <w:szCs w:val="24"/>
        </w:rPr>
        <w:t xml:space="preserve">poszczególnymi </w:t>
      </w:r>
      <w:r w:rsidR="00FC759A" w:rsidRPr="00FD6E24">
        <w:rPr>
          <w:rFonts w:asciiTheme="minorHAnsi" w:hAnsiTheme="minorHAnsi" w:cstheme="minorHAnsi"/>
          <w:sz w:val="24"/>
          <w:szCs w:val="24"/>
        </w:rPr>
        <w:t>pozycjami wymienionymi w kosztorysie</w:t>
      </w:r>
      <w:r w:rsidR="000B3764" w:rsidRPr="00FD6E24">
        <w:rPr>
          <w:rFonts w:asciiTheme="minorHAnsi" w:hAnsiTheme="minorHAnsi" w:cstheme="minorHAnsi"/>
          <w:sz w:val="24"/>
          <w:szCs w:val="24"/>
        </w:rPr>
        <w:t>.</w:t>
      </w:r>
      <w:r w:rsidR="00FC759A" w:rsidRPr="00FD6E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8D5074" w14:textId="470C86BD" w:rsidR="00285C09" w:rsidRPr="00FD6E24" w:rsidRDefault="00285C09">
      <w:pPr>
        <w:pStyle w:val="Akapitzlist"/>
        <w:numPr>
          <w:ilvl w:val="0"/>
          <w:numId w:val="10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Zmiany </w:t>
      </w:r>
      <w:r w:rsidR="000C233C" w:rsidRPr="00FD6E24">
        <w:rPr>
          <w:rFonts w:asciiTheme="minorHAnsi" w:hAnsiTheme="minorHAnsi" w:cstheme="minorHAnsi"/>
          <w:sz w:val="24"/>
          <w:szCs w:val="24"/>
        </w:rPr>
        <w:t xml:space="preserve">pozycji powyżej </w:t>
      </w:r>
      <w:r w:rsidR="00911E49" w:rsidRPr="00FD6E24">
        <w:rPr>
          <w:rFonts w:asciiTheme="minorHAnsi" w:hAnsiTheme="minorHAnsi" w:cstheme="minorHAnsi"/>
          <w:sz w:val="24"/>
          <w:szCs w:val="24"/>
        </w:rPr>
        <w:t>15</w:t>
      </w:r>
      <w:r w:rsidR="00E46851" w:rsidRPr="00FD6E24">
        <w:rPr>
          <w:rFonts w:asciiTheme="minorHAnsi" w:hAnsiTheme="minorHAnsi" w:cstheme="minorHAnsi"/>
          <w:sz w:val="24"/>
          <w:szCs w:val="24"/>
        </w:rPr>
        <w:t>% są</w:t>
      </w:r>
      <w:r w:rsidR="00365CBB" w:rsidRPr="00FD6E24">
        <w:rPr>
          <w:rFonts w:asciiTheme="minorHAnsi" w:hAnsiTheme="minorHAnsi" w:cstheme="minorHAnsi"/>
          <w:sz w:val="24"/>
          <w:szCs w:val="24"/>
        </w:rPr>
        <w:t xml:space="preserve"> dopuszczalne pod warunkiem złożenia przez </w:t>
      </w:r>
      <w:r w:rsidR="00893026" w:rsidRPr="00FD6E24">
        <w:rPr>
          <w:rFonts w:asciiTheme="minorHAnsi" w:hAnsiTheme="minorHAnsi" w:cstheme="minorHAnsi"/>
          <w:sz w:val="24"/>
          <w:szCs w:val="24"/>
        </w:rPr>
        <w:t>Podmiot</w:t>
      </w:r>
      <w:r w:rsidR="00FE38C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65CBB" w:rsidRPr="00FD6E24">
        <w:rPr>
          <w:rFonts w:asciiTheme="minorHAnsi" w:hAnsiTheme="minorHAnsi" w:cstheme="minorHAnsi"/>
          <w:sz w:val="24"/>
          <w:szCs w:val="24"/>
        </w:rPr>
        <w:t xml:space="preserve">pisemnego uzasadnienia przesunięć i uzyskania od </w:t>
      </w:r>
      <w:r w:rsidR="00E53AF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E53AF6" w:rsidRPr="00FD6E24">
        <w:rPr>
          <w:rFonts w:asciiTheme="minorHAnsi" w:hAnsiTheme="minorHAnsi" w:cstheme="minorHAnsi"/>
          <w:sz w:val="24"/>
          <w:szCs w:val="24"/>
        </w:rPr>
        <w:t>otacji</w:t>
      </w:r>
      <w:r w:rsidR="00365CBB" w:rsidRPr="00FD6E24">
        <w:rPr>
          <w:rFonts w:asciiTheme="minorHAnsi" w:hAnsiTheme="minorHAnsi" w:cstheme="minorHAnsi"/>
          <w:sz w:val="24"/>
          <w:szCs w:val="24"/>
        </w:rPr>
        <w:t xml:space="preserve"> ich</w:t>
      </w:r>
      <w:r w:rsidR="004E662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65CBB" w:rsidRPr="00FD6E24">
        <w:rPr>
          <w:rFonts w:asciiTheme="minorHAnsi" w:hAnsiTheme="minorHAnsi" w:cstheme="minorHAnsi"/>
          <w:sz w:val="24"/>
          <w:szCs w:val="24"/>
        </w:rPr>
        <w:t>pisemnej</w:t>
      </w:r>
      <w:r w:rsidR="004E662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65CBB" w:rsidRPr="00FD6E24">
        <w:rPr>
          <w:rFonts w:asciiTheme="minorHAnsi" w:hAnsiTheme="minorHAnsi" w:cstheme="minorHAnsi"/>
          <w:sz w:val="24"/>
          <w:szCs w:val="24"/>
        </w:rPr>
        <w:t xml:space="preserve">akceptacji. Po zaakceptowaniu uzasadnienia przez </w:t>
      </w:r>
      <w:r w:rsidR="00E53AF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E53AF6" w:rsidRPr="00FD6E24">
        <w:rPr>
          <w:rFonts w:asciiTheme="minorHAnsi" w:hAnsiTheme="minorHAnsi" w:cstheme="minorHAnsi"/>
          <w:sz w:val="24"/>
          <w:szCs w:val="24"/>
        </w:rPr>
        <w:t>otacji</w:t>
      </w:r>
      <w:r w:rsidR="00365CBB" w:rsidRPr="00FD6E24">
        <w:rPr>
          <w:rFonts w:asciiTheme="minorHAnsi" w:hAnsiTheme="minorHAnsi" w:cstheme="minorHAnsi"/>
          <w:sz w:val="24"/>
          <w:szCs w:val="24"/>
        </w:rPr>
        <w:t>, sporządz</w:t>
      </w:r>
      <w:r w:rsidR="009670D5">
        <w:rPr>
          <w:rFonts w:asciiTheme="minorHAnsi" w:hAnsiTheme="minorHAnsi" w:cstheme="minorHAnsi"/>
          <w:sz w:val="24"/>
          <w:szCs w:val="24"/>
        </w:rPr>
        <w:t>a</w:t>
      </w:r>
      <w:r w:rsidR="00365CBB" w:rsidRPr="00FD6E24">
        <w:rPr>
          <w:rFonts w:asciiTheme="minorHAnsi" w:hAnsiTheme="minorHAnsi" w:cstheme="minorHAnsi"/>
          <w:sz w:val="24"/>
          <w:szCs w:val="24"/>
        </w:rPr>
        <w:t>ny zosta</w:t>
      </w:r>
      <w:r w:rsidR="009670D5">
        <w:rPr>
          <w:rFonts w:asciiTheme="minorHAnsi" w:hAnsiTheme="minorHAnsi" w:cstheme="minorHAnsi"/>
          <w:sz w:val="24"/>
          <w:szCs w:val="24"/>
        </w:rPr>
        <w:t>je</w:t>
      </w:r>
      <w:r w:rsidR="00365CBB" w:rsidRPr="00FD6E24">
        <w:rPr>
          <w:rFonts w:asciiTheme="minorHAnsi" w:hAnsiTheme="minorHAnsi" w:cstheme="minorHAnsi"/>
          <w:sz w:val="24"/>
          <w:szCs w:val="24"/>
        </w:rPr>
        <w:t xml:space="preserve"> aneks do Porozumienia</w:t>
      </w:r>
      <w:r w:rsidR="004E6624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6636459" w14:textId="5FF1DDB3" w:rsidR="00B6139F" w:rsidRPr="00FD6E24" w:rsidRDefault="00291FD6" w:rsidP="005A337B">
      <w:pPr>
        <w:pStyle w:val="Nagwek1"/>
      </w:pPr>
      <w:r w:rsidRPr="00FD6E24">
        <w:t>Ubezpieczenie</w:t>
      </w:r>
    </w:p>
    <w:p w14:paraId="3CBBC24C" w14:textId="79BD9BED" w:rsidR="00B6139F" w:rsidRPr="00FD6E24" w:rsidRDefault="00B6139F" w:rsidP="005A337B">
      <w:pPr>
        <w:pStyle w:val="Nagwek1"/>
      </w:pPr>
      <w:bookmarkStart w:id="16" w:name="_Hlk120018525"/>
      <w:r w:rsidRPr="00FD6E24">
        <w:t>§</w:t>
      </w:r>
      <w:bookmarkEnd w:id="16"/>
      <w:r w:rsidRPr="00FD6E24">
        <w:t xml:space="preserve"> 6</w:t>
      </w:r>
    </w:p>
    <w:p w14:paraId="1E0E3F3F" w14:textId="0D80B4B4" w:rsidR="00B6139F" w:rsidRPr="00FD6E24" w:rsidRDefault="00893026" w:rsidP="002C43B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4D78DE">
        <w:rPr>
          <w:rFonts w:asciiTheme="minorHAnsi" w:hAnsiTheme="minorHAnsi" w:cstheme="minorHAnsi"/>
          <w:sz w:val="24"/>
          <w:szCs w:val="24"/>
        </w:rPr>
        <w:t>,</w:t>
      </w:r>
      <w:r w:rsidR="00B6139F" w:rsidRPr="00FD6E24">
        <w:rPr>
          <w:rFonts w:asciiTheme="minorHAnsi" w:hAnsiTheme="minorHAnsi" w:cstheme="minorHAnsi"/>
          <w:sz w:val="24"/>
          <w:szCs w:val="24"/>
        </w:rPr>
        <w:t xml:space="preserve"> w ramach kosztów własnych</w:t>
      </w:r>
      <w:r w:rsidR="00466EE5">
        <w:rPr>
          <w:rFonts w:asciiTheme="minorHAnsi" w:hAnsiTheme="minorHAnsi" w:cstheme="minorHAnsi"/>
          <w:sz w:val="24"/>
          <w:szCs w:val="24"/>
        </w:rPr>
        <w:t>,</w:t>
      </w:r>
      <w:r w:rsidR="00B6139F" w:rsidRPr="00FD6E24">
        <w:rPr>
          <w:rFonts w:asciiTheme="minorHAnsi" w:hAnsiTheme="minorHAnsi" w:cstheme="minorHAnsi"/>
          <w:sz w:val="24"/>
          <w:szCs w:val="24"/>
        </w:rPr>
        <w:t xml:space="preserve"> ubezpieczy</w:t>
      </w:r>
      <w:r w:rsidR="00871E24" w:rsidRPr="00FD6E24">
        <w:rPr>
          <w:rFonts w:asciiTheme="minorHAnsi" w:hAnsiTheme="minorHAnsi" w:cstheme="minorHAnsi"/>
          <w:sz w:val="24"/>
          <w:szCs w:val="24"/>
        </w:rPr>
        <w:t xml:space="preserve"> nieruchomości</w:t>
      </w:r>
      <w:r w:rsidR="006225A7" w:rsidRPr="00FD6E24">
        <w:rPr>
          <w:rFonts w:asciiTheme="minorHAnsi" w:hAnsiTheme="minorHAnsi" w:cstheme="minorHAnsi"/>
          <w:sz w:val="24"/>
          <w:szCs w:val="24"/>
        </w:rPr>
        <w:t>,</w:t>
      </w:r>
      <w:r w:rsidR="00871E24" w:rsidRPr="00FD6E24">
        <w:rPr>
          <w:rFonts w:asciiTheme="minorHAnsi" w:hAnsiTheme="minorHAnsi" w:cstheme="minorHAnsi"/>
          <w:sz w:val="24"/>
          <w:szCs w:val="24"/>
        </w:rPr>
        <w:t xml:space="preserve"> w który</w:t>
      </w:r>
      <w:r w:rsidR="00466EE5">
        <w:rPr>
          <w:rFonts w:asciiTheme="minorHAnsi" w:hAnsiTheme="minorHAnsi" w:cstheme="minorHAnsi"/>
          <w:sz w:val="24"/>
          <w:szCs w:val="24"/>
        </w:rPr>
        <w:t>ch</w:t>
      </w:r>
      <w:r w:rsidR="00871E24" w:rsidRPr="00FD6E24">
        <w:rPr>
          <w:rFonts w:asciiTheme="minorHAnsi" w:hAnsiTheme="minorHAnsi" w:cstheme="minorHAnsi"/>
          <w:sz w:val="24"/>
          <w:szCs w:val="24"/>
        </w:rPr>
        <w:t xml:space="preserve"> mieści się </w:t>
      </w:r>
      <w:r w:rsidR="00A41016" w:rsidRPr="00FD6E24">
        <w:rPr>
          <w:rFonts w:asciiTheme="minorHAnsi" w:hAnsiTheme="minorHAnsi" w:cstheme="minorHAnsi"/>
          <w:sz w:val="24"/>
          <w:szCs w:val="24"/>
        </w:rPr>
        <w:t>K</w:t>
      </w:r>
      <w:r w:rsidR="0072696C" w:rsidRPr="00FD6E24">
        <w:rPr>
          <w:rFonts w:asciiTheme="minorHAnsi" w:hAnsiTheme="minorHAnsi" w:cstheme="minorHAnsi"/>
          <w:sz w:val="24"/>
          <w:szCs w:val="24"/>
        </w:rPr>
        <w:t>IS</w:t>
      </w:r>
      <w:r w:rsidR="00B6139F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84B4F" w:rsidRPr="00FD6E24">
        <w:rPr>
          <w:rFonts w:asciiTheme="minorHAnsi" w:hAnsiTheme="minorHAnsi" w:cstheme="minorHAnsi"/>
          <w:sz w:val="24"/>
          <w:szCs w:val="24"/>
        </w:rPr>
        <w:t xml:space="preserve">oraz zakupione z przyznanej dotacji </w:t>
      </w:r>
      <w:r w:rsidR="00B6139F" w:rsidRPr="00FD6E24">
        <w:rPr>
          <w:rFonts w:asciiTheme="minorHAnsi" w:hAnsiTheme="minorHAnsi" w:cstheme="minorHAnsi"/>
          <w:sz w:val="24"/>
          <w:szCs w:val="24"/>
        </w:rPr>
        <w:t xml:space="preserve">wyposażenie i środki trwałe </w:t>
      </w:r>
      <w:r w:rsidR="00871E24" w:rsidRPr="00FD6E24">
        <w:rPr>
          <w:rFonts w:asciiTheme="minorHAnsi" w:hAnsiTheme="minorHAnsi" w:cstheme="minorHAnsi"/>
          <w:sz w:val="24"/>
          <w:szCs w:val="24"/>
        </w:rPr>
        <w:t>od kradzieży, ognia i innych zdarzeń losowych prowadzenia</w:t>
      </w:r>
      <w:r w:rsidR="002E208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71E24" w:rsidRPr="00FD6E24">
        <w:rPr>
          <w:rFonts w:asciiTheme="minorHAnsi" w:hAnsiTheme="minorHAnsi" w:cstheme="minorHAnsi"/>
          <w:sz w:val="24"/>
          <w:szCs w:val="24"/>
        </w:rPr>
        <w:t xml:space="preserve">działalności objętej wnioskiem i trwałości </w:t>
      </w:r>
      <w:r w:rsidRPr="00FD6E24">
        <w:rPr>
          <w:rFonts w:asciiTheme="minorHAnsi" w:hAnsiTheme="minorHAnsi" w:cstheme="minorHAnsi"/>
          <w:sz w:val="24"/>
          <w:szCs w:val="24"/>
        </w:rPr>
        <w:t>K</w:t>
      </w:r>
      <w:r w:rsidR="00871E24" w:rsidRPr="00FD6E24">
        <w:rPr>
          <w:rFonts w:asciiTheme="minorHAnsi" w:hAnsiTheme="minorHAnsi" w:cstheme="minorHAnsi"/>
          <w:sz w:val="24"/>
          <w:szCs w:val="24"/>
        </w:rPr>
        <w:t>IS</w:t>
      </w:r>
      <w:r w:rsidR="00466EE5">
        <w:rPr>
          <w:rFonts w:asciiTheme="minorHAnsi" w:hAnsiTheme="minorHAnsi" w:cstheme="minorHAnsi"/>
          <w:sz w:val="24"/>
          <w:szCs w:val="24"/>
        </w:rPr>
        <w:t>,</w:t>
      </w:r>
      <w:r w:rsidR="002E2080" w:rsidRPr="00FD6E24">
        <w:rPr>
          <w:rFonts w:asciiTheme="minorHAnsi" w:hAnsiTheme="minorHAnsi" w:cstheme="minorHAnsi"/>
          <w:sz w:val="24"/>
          <w:szCs w:val="24"/>
        </w:rPr>
        <w:t xml:space="preserve"> o której mowa w § 2 </w:t>
      </w:r>
      <w:r w:rsidR="00D015D4" w:rsidRPr="00FD6E24">
        <w:rPr>
          <w:rFonts w:asciiTheme="minorHAnsi" w:hAnsiTheme="minorHAnsi" w:cstheme="minorHAnsi"/>
          <w:sz w:val="24"/>
          <w:szCs w:val="24"/>
        </w:rPr>
        <w:t xml:space="preserve">pkt </w:t>
      </w:r>
      <w:r w:rsidR="0060733B" w:rsidRPr="00FD6E24">
        <w:rPr>
          <w:rFonts w:asciiTheme="minorHAnsi" w:hAnsiTheme="minorHAnsi" w:cstheme="minorHAnsi"/>
          <w:sz w:val="24"/>
          <w:szCs w:val="24"/>
        </w:rPr>
        <w:t>5</w:t>
      </w:r>
      <w:r w:rsidR="002E2080" w:rsidRPr="00FD6E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98AFA8" w14:textId="282EB34D" w:rsidR="00B6139F" w:rsidRPr="00FD6E24" w:rsidRDefault="00291FD6" w:rsidP="005A337B">
      <w:pPr>
        <w:pStyle w:val="Nagwek1"/>
      </w:pPr>
      <w:r w:rsidRPr="00FD6E24">
        <w:t>Zabezpieczenie prawidłowej realizacji Porozumienia</w:t>
      </w:r>
    </w:p>
    <w:p w14:paraId="4667C631" w14:textId="6E3FF998" w:rsidR="00B6139F" w:rsidRPr="00FD6E24" w:rsidRDefault="00B6139F" w:rsidP="005A337B">
      <w:pPr>
        <w:pStyle w:val="Nagwek1"/>
      </w:pPr>
      <w:r w:rsidRPr="00FD6E24">
        <w:t>§ 7</w:t>
      </w:r>
    </w:p>
    <w:p w14:paraId="7CA3BA16" w14:textId="7803944A" w:rsidR="004572D7" w:rsidRPr="00431883" w:rsidRDefault="004572D7" w:rsidP="00431883">
      <w:pPr>
        <w:pStyle w:val="Tekstpodstawowy"/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t>Zabezpieczeniem prawidłowej realizacji Porozumienia, w szczególności tytułem zabezpieczenia zwrotu środków przekazanych Podmiotowi na wyposażenie klubu integracji społecznej, są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 łącznie</w:t>
      </w:r>
      <w:r w:rsidRPr="00431883">
        <w:rPr>
          <w:rFonts w:asciiTheme="minorHAnsi" w:hAnsiTheme="minorHAnsi" w:cstheme="minorHAnsi"/>
          <w:sz w:val="24"/>
          <w:szCs w:val="24"/>
        </w:rPr>
        <w:t>:</w:t>
      </w:r>
    </w:p>
    <w:p w14:paraId="3026D26F" w14:textId="7CED3569" w:rsidR="004572D7" w:rsidRPr="00431883" w:rsidRDefault="004572D7" w:rsidP="00431883">
      <w:pPr>
        <w:pStyle w:val="Akapitzlist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lastRenderedPageBreak/>
        <w:t xml:space="preserve">składane przez Podmiot i przedłożone Udzielającemu dotacji przed przekazaniem środków finansowych, oświadczenie Podmiotu złożone w formie aktu notarialnego </w:t>
      </w:r>
      <w:r w:rsidR="00431883">
        <w:rPr>
          <w:rFonts w:asciiTheme="minorHAnsi" w:hAnsiTheme="minorHAnsi" w:cstheme="minorHAnsi"/>
          <w:sz w:val="24"/>
          <w:szCs w:val="24"/>
        </w:rPr>
        <w:br/>
      </w:r>
      <w:r w:rsidRPr="00431883">
        <w:rPr>
          <w:rFonts w:asciiTheme="minorHAnsi" w:hAnsiTheme="minorHAnsi" w:cstheme="minorHAnsi"/>
          <w:sz w:val="24"/>
          <w:szCs w:val="24"/>
        </w:rPr>
        <w:t xml:space="preserve">o dobrowolnym poddaniu się egzekucji w trybie art. 777 </w:t>
      </w:r>
      <w:r w:rsidRPr="00431883">
        <w:rPr>
          <w:rFonts w:asciiTheme="minorHAnsi" w:hAnsiTheme="minorHAnsi" w:cstheme="minorHAnsi"/>
          <w:bCs/>
          <w:sz w:val="24"/>
          <w:szCs w:val="24"/>
        </w:rPr>
        <w:t xml:space="preserve">§ 1 pkt </w:t>
      </w:r>
      <w:r w:rsidRPr="00431883">
        <w:rPr>
          <w:rFonts w:asciiTheme="minorHAnsi" w:hAnsiTheme="minorHAnsi" w:cstheme="minorHAnsi"/>
          <w:sz w:val="24"/>
          <w:szCs w:val="24"/>
        </w:rPr>
        <w:t xml:space="preserve">5 kodeksu postępowania cywilnego, </w:t>
      </w:r>
      <w:r w:rsidRPr="00431883">
        <w:rPr>
          <w:rFonts w:asciiTheme="minorHAnsi" w:hAnsiTheme="minorHAnsi" w:cstheme="minorHAnsi"/>
          <w:bCs/>
          <w:sz w:val="24"/>
          <w:szCs w:val="24"/>
        </w:rPr>
        <w:t>do kwoty stanowiącej 150% przyznanych Podmiotowi środków</w:t>
      </w:r>
      <w:r w:rsidRPr="00431883">
        <w:rPr>
          <w:rFonts w:asciiTheme="minorHAnsi" w:hAnsiTheme="minorHAnsi" w:cstheme="minorHAnsi"/>
          <w:sz w:val="24"/>
          <w:szCs w:val="24"/>
        </w:rPr>
        <w:t xml:space="preserve">, 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co do obowiązku zwrotu </w:t>
      </w:r>
      <w:r w:rsidR="00EE01F2" w:rsidRPr="00431883">
        <w:rPr>
          <w:rFonts w:asciiTheme="minorHAnsi" w:hAnsiTheme="minorHAnsi" w:cstheme="minorHAnsi"/>
          <w:sz w:val="24"/>
          <w:szCs w:val="24"/>
        </w:rPr>
        <w:t>przyznanych środków (</w:t>
      </w:r>
      <w:r w:rsidR="00F34CC8" w:rsidRPr="00431883">
        <w:rPr>
          <w:rFonts w:asciiTheme="minorHAnsi" w:hAnsiTheme="minorHAnsi" w:cstheme="minorHAnsi"/>
          <w:sz w:val="24"/>
          <w:szCs w:val="24"/>
        </w:rPr>
        <w:t>dotacji</w:t>
      </w:r>
      <w:r w:rsidR="00EE01F2" w:rsidRPr="00431883">
        <w:rPr>
          <w:rFonts w:asciiTheme="minorHAnsi" w:hAnsiTheme="minorHAnsi" w:cstheme="minorHAnsi"/>
          <w:sz w:val="24"/>
          <w:szCs w:val="24"/>
        </w:rPr>
        <w:t>)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 na rzecz </w:t>
      </w:r>
      <w:r w:rsidRPr="00431883">
        <w:rPr>
          <w:rFonts w:asciiTheme="minorHAnsi" w:hAnsiTheme="minorHAnsi" w:cstheme="minorHAnsi"/>
          <w:sz w:val="24"/>
          <w:szCs w:val="24"/>
        </w:rPr>
        <w:t xml:space="preserve">Udzielającego dotacji 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w kwotach i terminach wskazanych w niniejszym porozumieniu </w:t>
      </w:r>
      <w:r w:rsidR="0015515C" w:rsidRPr="00431883">
        <w:rPr>
          <w:rFonts w:asciiTheme="minorHAnsi" w:hAnsiTheme="minorHAnsi" w:cstheme="minorHAnsi"/>
          <w:sz w:val="24"/>
          <w:szCs w:val="24"/>
        </w:rPr>
        <w:t xml:space="preserve">lub określonych przez Udzielającego dotacji na podstawie </w:t>
      </w:r>
      <w:r w:rsidR="0015515C" w:rsidRPr="00431883">
        <w:rPr>
          <w:rFonts w:asciiTheme="minorHAnsi" w:hAnsiTheme="minorHAnsi" w:cstheme="minorHAnsi"/>
          <w:bCs/>
          <w:sz w:val="24"/>
          <w:szCs w:val="24"/>
        </w:rPr>
        <w:t>§</w:t>
      </w:r>
      <w:r w:rsidR="0015515C" w:rsidRPr="00431883">
        <w:rPr>
          <w:rFonts w:asciiTheme="minorHAnsi" w:hAnsiTheme="minorHAnsi" w:cstheme="minorHAnsi"/>
          <w:sz w:val="24"/>
          <w:szCs w:val="24"/>
        </w:rPr>
        <w:t xml:space="preserve">16 ust. 3 porozumienia, 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wraz z odsetkami, w okolicznościach wskazanych w porozumieniu, </w:t>
      </w:r>
      <w:r w:rsidRPr="00431883">
        <w:rPr>
          <w:rFonts w:asciiTheme="minorHAnsi" w:hAnsiTheme="minorHAnsi" w:cstheme="minorHAnsi"/>
          <w:sz w:val="24"/>
          <w:szCs w:val="24"/>
        </w:rPr>
        <w:t xml:space="preserve">przy czym zdarzeniem, od którego uzależnione jest wykonanie przez Podmiot 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powyższego </w:t>
      </w:r>
      <w:r w:rsidRPr="00431883">
        <w:rPr>
          <w:rFonts w:asciiTheme="minorHAnsi" w:hAnsiTheme="minorHAnsi" w:cstheme="minorHAnsi"/>
          <w:sz w:val="24"/>
          <w:szCs w:val="24"/>
        </w:rPr>
        <w:t xml:space="preserve">obowiązku </w:t>
      </w:r>
      <w:r w:rsidR="000153C5">
        <w:rPr>
          <w:rFonts w:asciiTheme="minorHAnsi" w:hAnsiTheme="minorHAnsi" w:cstheme="minorHAnsi"/>
          <w:sz w:val="24"/>
          <w:szCs w:val="24"/>
        </w:rPr>
        <w:t>–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 stanowiącym jednocześnie warunek upoważniający Udzielającego dotacji do prowadzenia przeciwko Instytucji egzekucji co do całości lub części roszczenia </w:t>
      </w:r>
      <w:r w:rsidR="000153C5">
        <w:rPr>
          <w:rFonts w:asciiTheme="minorHAnsi" w:hAnsiTheme="minorHAnsi" w:cstheme="minorHAnsi"/>
          <w:sz w:val="24"/>
          <w:szCs w:val="24"/>
        </w:rPr>
        <w:t>–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 </w:t>
      </w:r>
      <w:r w:rsidRPr="00431883">
        <w:rPr>
          <w:rFonts w:asciiTheme="minorHAnsi" w:hAnsiTheme="minorHAnsi" w:cstheme="minorHAnsi"/>
          <w:sz w:val="24"/>
          <w:szCs w:val="24"/>
        </w:rPr>
        <w:t xml:space="preserve"> jest nadejście terminu zapłaty oznaczonego w wysłanym do Podmiotu listem poleconym pisemnym wezwaniu do zapłaty należności wynikających z niniejszego Porozumienia</w:t>
      </w:r>
      <w:r w:rsidR="00F34CC8" w:rsidRPr="00431883">
        <w:rPr>
          <w:rFonts w:asciiTheme="minorHAnsi" w:hAnsiTheme="minorHAnsi" w:cstheme="minorHAnsi"/>
          <w:sz w:val="24"/>
          <w:szCs w:val="24"/>
        </w:rPr>
        <w:t>,</w:t>
      </w:r>
      <w:r w:rsidRPr="00431883">
        <w:rPr>
          <w:rFonts w:asciiTheme="minorHAnsi" w:hAnsiTheme="minorHAnsi" w:cstheme="minorHAnsi"/>
          <w:sz w:val="24"/>
          <w:szCs w:val="24"/>
        </w:rPr>
        <w:t xml:space="preserve"> </w:t>
      </w:r>
      <w:r w:rsidR="00F34CC8" w:rsidRPr="00431883">
        <w:rPr>
          <w:rFonts w:asciiTheme="minorHAnsi" w:hAnsiTheme="minorHAnsi" w:cstheme="minorHAnsi"/>
          <w:sz w:val="24"/>
          <w:szCs w:val="24"/>
        </w:rPr>
        <w:t xml:space="preserve">Udzielający dotacji będzie mógł wystąpić o nadanie temu aktowi klauzuli wykonalności w terminie 10 lat </w:t>
      </w:r>
      <w:r w:rsidRPr="00431883">
        <w:rPr>
          <w:rFonts w:asciiTheme="minorHAnsi" w:hAnsiTheme="minorHAnsi" w:cstheme="minorHAnsi"/>
          <w:sz w:val="24"/>
          <w:szCs w:val="24"/>
        </w:rPr>
        <w:t>od dnia złożenia oświadczenia przez Podmiot;</w:t>
      </w:r>
    </w:p>
    <w:p w14:paraId="5C63AA4A" w14:textId="019EC7B0" w:rsidR="004572D7" w:rsidRPr="00431883" w:rsidRDefault="004572D7" w:rsidP="00431883">
      <w:pPr>
        <w:pStyle w:val="Tekstpodstawowy"/>
        <w:numPr>
          <w:ilvl w:val="0"/>
          <w:numId w:val="40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t xml:space="preserve">składany przez Podmiot oraz poręczony przynajmniej przez osoby reprezentujące Podmiot, nie później niż w terminie </w:t>
      </w:r>
      <w:sdt>
        <w:sdtPr>
          <w:rPr>
            <w:rFonts w:asciiTheme="minorHAnsi" w:hAnsiTheme="minorHAnsi" w:cstheme="minorHAnsi"/>
            <w:sz w:val="24"/>
            <w:szCs w:val="24"/>
          </w:rPr>
          <w:id w:val="-86848836"/>
          <w:placeholder>
            <w:docPart w:val="903019E412E2694F8CADFDF13B052F3E"/>
          </w:placeholder>
          <w:showingPlcHdr/>
          <w:text/>
        </w:sdtPr>
        <w:sdtEndPr/>
        <w:sdtContent>
          <w:r w:rsidRPr="00431883">
            <w:rPr>
              <w:rStyle w:val="Tekstzastpczy"/>
              <w:rFonts w:asciiTheme="minorHAnsi" w:hAnsiTheme="minorHAnsi" w:cstheme="minorHAnsi"/>
              <w:color w:val="auto"/>
              <w:sz w:val="24"/>
              <w:szCs w:val="24"/>
            </w:rPr>
            <w:t>Kliknij lub naciśnij tutaj, aby wprowadzić tekst.</w:t>
          </w:r>
        </w:sdtContent>
      </w:sdt>
      <w:r w:rsidRPr="00431883">
        <w:rPr>
          <w:rFonts w:asciiTheme="minorHAnsi" w:hAnsiTheme="minorHAnsi" w:cstheme="minorHAnsi"/>
          <w:sz w:val="24"/>
          <w:szCs w:val="24"/>
        </w:rPr>
        <w:t xml:space="preserve"> weksel własny in blanco wraz z wypełnioną deklaracją wystawcy i poręczycieli weksla in blanco, który Udzielający dotacji będzie miał prawo wypełnić w każdej chwili na pełną kwotę zadłużenia Podmiotu wynikającego z niniejszego Porozumienia wraz </w:t>
      </w:r>
      <w:r w:rsidR="00431883">
        <w:rPr>
          <w:rFonts w:asciiTheme="minorHAnsi" w:hAnsiTheme="minorHAnsi" w:cstheme="minorHAnsi"/>
          <w:sz w:val="24"/>
          <w:szCs w:val="24"/>
        </w:rPr>
        <w:br/>
      </w:r>
      <w:r w:rsidRPr="00431883">
        <w:rPr>
          <w:rFonts w:asciiTheme="minorHAnsi" w:hAnsiTheme="minorHAnsi" w:cstheme="minorHAnsi"/>
          <w:sz w:val="24"/>
          <w:szCs w:val="24"/>
        </w:rPr>
        <w:t xml:space="preserve">z odsetkami i wszelkimi kosztami oraz opatrzyć ten weksel klauzulą bez protestu oraz miejscem i terminem płatności według swego uznania, o czym Udzielający dotacji zawiadomi wystawcę weksla i poręczycieli listem poleconym wysłanym na co najmniej 7 dni przed terminem płatności weksla na poniżej wskazane adresy:   </w:t>
      </w:r>
    </w:p>
    <w:p w14:paraId="7688BB09" w14:textId="34C13532" w:rsidR="004572D7" w:rsidRPr="00431883" w:rsidRDefault="004572D7" w:rsidP="00431883">
      <w:pPr>
        <w:pStyle w:val="Tekstpodstawowy"/>
        <w:numPr>
          <w:ilvl w:val="1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t>........................... (Podmiot),</w:t>
      </w:r>
    </w:p>
    <w:p w14:paraId="767C4685" w14:textId="73229CF9" w:rsidR="004572D7" w:rsidRPr="00431883" w:rsidRDefault="004572D7" w:rsidP="00431883">
      <w:pPr>
        <w:pStyle w:val="Tekstpodstawowy"/>
        <w:numPr>
          <w:ilvl w:val="1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t>........................... (poręczyciel wekslowy),</w:t>
      </w:r>
    </w:p>
    <w:p w14:paraId="63EAEE3A" w14:textId="1F71F6D7" w:rsidR="00402873" w:rsidRPr="00431883" w:rsidRDefault="004572D7" w:rsidP="00431883">
      <w:pPr>
        <w:pStyle w:val="Tekstpodstawowy"/>
        <w:numPr>
          <w:ilvl w:val="1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431883">
        <w:rPr>
          <w:rFonts w:asciiTheme="minorHAnsi" w:hAnsiTheme="minorHAnsi" w:cstheme="minorHAnsi"/>
          <w:sz w:val="24"/>
          <w:szCs w:val="24"/>
        </w:rPr>
        <w:t>........................... (poręczyciel wekslowy).</w:t>
      </w:r>
    </w:p>
    <w:p w14:paraId="46C20B40" w14:textId="0923479A" w:rsidR="00402873" w:rsidRPr="00FD6E24" w:rsidRDefault="00402873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Zwrot dokumentu </w:t>
      </w:r>
      <w:r w:rsidR="004572D7">
        <w:rPr>
          <w:rFonts w:asciiTheme="minorHAnsi" w:hAnsiTheme="minorHAnsi" w:cstheme="minorHAnsi"/>
          <w:sz w:val="24"/>
          <w:szCs w:val="24"/>
        </w:rPr>
        <w:t xml:space="preserve">weksla </w:t>
      </w:r>
      <w:r w:rsidRPr="00FD6E24">
        <w:rPr>
          <w:rFonts w:asciiTheme="minorHAnsi" w:hAnsiTheme="minorHAnsi" w:cstheme="minorHAnsi"/>
          <w:sz w:val="24"/>
          <w:szCs w:val="24"/>
        </w:rPr>
        <w:t xml:space="preserve">stanowiącego zabezpieczenie Porozumienia następuje </w:t>
      </w:r>
      <w:r w:rsidR="00CB475B" w:rsidRPr="00FD6E24">
        <w:rPr>
          <w:rFonts w:asciiTheme="minorHAnsi" w:hAnsiTheme="minorHAnsi" w:cstheme="minorHAnsi"/>
          <w:sz w:val="24"/>
          <w:szCs w:val="24"/>
        </w:rPr>
        <w:t>po</w:t>
      </w:r>
      <w:r w:rsidR="0028566E">
        <w:rPr>
          <w:rFonts w:asciiTheme="minorHAnsi" w:hAnsiTheme="minorHAnsi" w:cstheme="minorHAnsi"/>
          <w:sz w:val="24"/>
          <w:szCs w:val="24"/>
        </w:rPr>
        <w:t> </w:t>
      </w:r>
      <w:r w:rsidR="00CB475B" w:rsidRPr="00FD6E24">
        <w:rPr>
          <w:rFonts w:asciiTheme="minorHAnsi" w:hAnsiTheme="minorHAnsi" w:cstheme="minorHAnsi"/>
          <w:sz w:val="24"/>
          <w:szCs w:val="24"/>
        </w:rPr>
        <w:t>upływie okresu trwałości</w:t>
      </w:r>
      <w:r w:rsidR="004572D7">
        <w:rPr>
          <w:rFonts w:asciiTheme="minorHAnsi" w:hAnsiTheme="minorHAnsi" w:cstheme="minorHAnsi"/>
          <w:sz w:val="24"/>
          <w:szCs w:val="24"/>
        </w:rPr>
        <w:t>,</w:t>
      </w:r>
      <w:r w:rsidR="00CB475B" w:rsidRPr="00FD6E24">
        <w:rPr>
          <w:rFonts w:asciiTheme="minorHAnsi" w:hAnsiTheme="minorHAnsi" w:cstheme="minorHAnsi"/>
          <w:sz w:val="24"/>
          <w:szCs w:val="24"/>
        </w:rPr>
        <w:t xml:space="preserve"> tj. po </w:t>
      </w:r>
      <w:sdt>
        <w:sdtPr>
          <w:rPr>
            <w:rFonts w:asciiTheme="minorHAnsi" w:hAnsiTheme="minorHAnsi" w:cstheme="minorHAnsi"/>
            <w:sz w:val="24"/>
            <w:szCs w:val="24"/>
          </w:rPr>
          <w:id w:val="-1537723993"/>
          <w:placeholder>
            <w:docPart w:val="DefaultPlaceholder_-1854013440"/>
          </w:placeholder>
          <w:showingPlcHdr/>
          <w:text/>
        </w:sdtPr>
        <w:sdtEndPr/>
        <w:sdtContent>
          <w:r w:rsidR="008B425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0153C5">
        <w:rPr>
          <w:rFonts w:asciiTheme="minorHAnsi" w:hAnsiTheme="minorHAnsi" w:cstheme="minorHAnsi"/>
          <w:sz w:val="24"/>
          <w:szCs w:val="24"/>
        </w:rPr>
        <w:t>.</w:t>
      </w:r>
    </w:p>
    <w:p w14:paraId="1D366A79" w14:textId="069FE938" w:rsidR="00402873" w:rsidRPr="00FD6E24" w:rsidRDefault="00402873">
      <w:pPr>
        <w:pStyle w:val="Akapitzlist"/>
        <w:numPr>
          <w:ilvl w:val="0"/>
          <w:numId w:val="2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przypadku wszczęcia postępowania administracyjnego mającego na celu wydanie decyzji o zwrocie środków/zapłacie odsetek/udzieleniu ulgi w spłacie należności na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podstawie przepisów o finansach publicznych lub postępowania sądowo-administracyjnego w wyniku zaskarżenia takiej decyzji, lub w przypadku prowadzenia egzekucji administracyjnej zwrot dokumentu stanowiącego zabezpieczenie </w:t>
      </w:r>
      <w:r w:rsidR="008B4252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może nastąpić po zakończeniu postępowania i, jeśli takie było jego ustalenie, odzyskaniu środków.</w:t>
      </w:r>
    </w:p>
    <w:p w14:paraId="5BEB9BEF" w14:textId="0360E45B" w:rsidR="00473F4C" w:rsidRPr="00FD6E24" w:rsidRDefault="00473F4C" w:rsidP="005A337B">
      <w:pPr>
        <w:pStyle w:val="Nagwek1"/>
      </w:pPr>
      <w:bookmarkStart w:id="17" w:name="_Hlk120013380"/>
      <w:r w:rsidRPr="00FD6E24">
        <w:t xml:space="preserve">Dokumentacja związana z </w:t>
      </w:r>
      <w:r w:rsidR="00795DCA" w:rsidRPr="00FD6E24">
        <w:t>wydatkowaniem dotacji</w:t>
      </w:r>
      <w:r w:rsidRPr="00FD6E24">
        <w:t xml:space="preserve"> </w:t>
      </w:r>
    </w:p>
    <w:p w14:paraId="12D2A133" w14:textId="3FC2C0A4" w:rsidR="005037DD" w:rsidRPr="00FD6E24" w:rsidRDefault="005037DD" w:rsidP="005A337B">
      <w:pPr>
        <w:pStyle w:val="Nagwek1"/>
      </w:pPr>
      <w:r w:rsidRPr="00FD6E24">
        <w:t xml:space="preserve">§ </w:t>
      </w:r>
      <w:r w:rsidR="005E3920" w:rsidRPr="00FD6E24">
        <w:t>8</w:t>
      </w:r>
    </w:p>
    <w:p w14:paraId="78CA15D5" w14:textId="305671E9" w:rsidR="00473F4C" w:rsidRPr="00FD6E24" w:rsidRDefault="0060733B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18" w:name="_Hlk120013420"/>
      <w:bookmarkEnd w:id="17"/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AF7BE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45DC7" w:rsidRPr="00FD6E24">
        <w:rPr>
          <w:rFonts w:asciiTheme="minorHAnsi" w:hAnsiTheme="minorHAnsi" w:cstheme="minorHAnsi"/>
          <w:sz w:val="24"/>
          <w:szCs w:val="24"/>
        </w:rPr>
        <w:t>jest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zobowiązan</w:t>
      </w:r>
      <w:r w:rsidRPr="00FD6E24">
        <w:rPr>
          <w:rFonts w:asciiTheme="minorHAnsi" w:hAnsiTheme="minorHAnsi" w:cstheme="minorHAnsi"/>
          <w:sz w:val="24"/>
          <w:szCs w:val="24"/>
        </w:rPr>
        <w:t>y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do prowadzenia wyodrębnionej dokumentacji finansowo-księgowej i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ewidencji księgowej, zgodnie z zasadami wynikającymi z ustawy z dnia </w:t>
      </w:r>
      <w:r w:rsidR="00473F4C" w:rsidRPr="00FD6E24">
        <w:rPr>
          <w:rFonts w:asciiTheme="minorHAnsi" w:hAnsiTheme="minorHAnsi" w:cstheme="minorHAnsi"/>
          <w:sz w:val="24"/>
          <w:szCs w:val="24"/>
        </w:rPr>
        <w:lastRenderedPageBreak/>
        <w:t>29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września 1994 r. o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BA6285" w:rsidRPr="00FD6E24">
        <w:rPr>
          <w:rFonts w:asciiTheme="minorHAnsi" w:hAnsiTheme="minorHAnsi" w:cstheme="minorHAnsi"/>
          <w:sz w:val="24"/>
          <w:szCs w:val="24"/>
        </w:rPr>
        <w:t>rachunkow</w:t>
      </w:r>
      <w:r w:rsidR="00DA60C4" w:rsidRPr="00FD6E24">
        <w:rPr>
          <w:rFonts w:asciiTheme="minorHAnsi" w:hAnsiTheme="minorHAnsi" w:cstheme="minorHAnsi"/>
          <w:sz w:val="24"/>
          <w:szCs w:val="24"/>
        </w:rPr>
        <w:t>ości</w:t>
      </w:r>
      <w:r w:rsidR="00473F4C" w:rsidRPr="00FD6E24">
        <w:rPr>
          <w:rFonts w:asciiTheme="minorHAnsi" w:hAnsiTheme="minorHAnsi" w:cstheme="minorHAnsi"/>
          <w:sz w:val="24"/>
          <w:szCs w:val="24"/>
        </w:rPr>
        <w:t>, w sposób umożliwiający identyfikację poszczególnych operacji</w:t>
      </w:r>
      <w:r w:rsidR="008A22B9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księgowych. </w:t>
      </w:r>
    </w:p>
    <w:p w14:paraId="7BB48FCD" w14:textId="7F5CB216" w:rsidR="00473F4C" w:rsidRPr="00FD6E24" w:rsidRDefault="0060733B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E2508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zobowiązuje się do przechowywania dokumentacji, w tym dokumentacji finansowo-księgowej, związanej z </w:t>
      </w:r>
      <w:r w:rsidR="00250FBB" w:rsidRPr="00FD6E24">
        <w:rPr>
          <w:rFonts w:asciiTheme="minorHAnsi" w:hAnsiTheme="minorHAnsi" w:cstheme="minorHAnsi"/>
          <w:sz w:val="24"/>
          <w:szCs w:val="24"/>
        </w:rPr>
        <w:t>wydatkowaniem środków</w:t>
      </w:r>
      <w:r w:rsidR="000F5ECC" w:rsidRPr="00FD6E24">
        <w:rPr>
          <w:rFonts w:asciiTheme="minorHAnsi" w:hAnsiTheme="minorHAnsi" w:cstheme="minorHAnsi"/>
          <w:sz w:val="24"/>
          <w:szCs w:val="24"/>
        </w:rPr>
        <w:t xml:space="preserve"> finansowych</w:t>
      </w:r>
      <w:r w:rsidR="00250FBB" w:rsidRPr="00FD6E24">
        <w:rPr>
          <w:rFonts w:asciiTheme="minorHAnsi" w:hAnsiTheme="minorHAnsi" w:cstheme="minorHAnsi"/>
          <w:sz w:val="24"/>
          <w:szCs w:val="24"/>
        </w:rPr>
        <w:t xml:space="preserve"> z dotacji</w:t>
      </w:r>
      <w:r w:rsidR="005D54D8" w:rsidRPr="00FD6E24">
        <w:rPr>
          <w:rFonts w:asciiTheme="minorHAnsi" w:hAnsiTheme="minorHAnsi" w:cstheme="minorHAnsi"/>
          <w:sz w:val="24"/>
          <w:szCs w:val="24"/>
        </w:rPr>
        <w:t>,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przez okres 5 lat, licząc od początku roku następującego po roku, w którym </w:t>
      </w:r>
      <w:r w:rsidR="0097561B" w:rsidRPr="00FD6E24">
        <w:rPr>
          <w:rFonts w:asciiTheme="minorHAnsi" w:hAnsiTheme="minorHAnsi" w:cstheme="minorHAnsi"/>
          <w:sz w:val="24"/>
          <w:szCs w:val="24"/>
        </w:rPr>
        <w:t>Podmiot</w:t>
      </w:r>
      <w:r w:rsidR="00FE38C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795DCA" w:rsidRPr="00FD6E24">
        <w:rPr>
          <w:rFonts w:asciiTheme="minorHAnsi" w:hAnsiTheme="minorHAnsi" w:cstheme="minorHAnsi"/>
          <w:sz w:val="24"/>
          <w:szCs w:val="24"/>
        </w:rPr>
        <w:t>wydatkował dotację</w:t>
      </w:r>
      <w:r w:rsidR="00473F4C" w:rsidRPr="00FD6E24">
        <w:rPr>
          <w:rFonts w:asciiTheme="minorHAnsi" w:hAnsiTheme="minorHAnsi" w:cstheme="minorHAnsi"/>
          <w:sz w:val="24"/>
          <w:szCs w:val="24"/>
        </w:rPr>
        <w:t>.</w:t>
      </w:r>
    </w:p>
    <w:bookmarkEnd w:id="18"/>
    <w:p w14:paraId="58FD9C63" w14:textId="5255C334" w:rsidR="00473F4C" w:rsidRPr="00FD6E24" w:rsidRDefault="0060733B">
      <w:pPr>
        <w:numPr>
          <w:ilvl w:val="0"/>
          <w:numId w:val="27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E2508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zobowiązuje się do opisywania dokumentacji finansowo-księgowej</w:t>
      </w:r>
      <w:r w:rsidR="00801FE0" w:rsidRPr="00FD6E24">
        <w:rPr>
          <w:rFonts w:asciiTheme="minorHAnsi" w:hAnsiTheme="minorHAnsi" w:cstheme="minorHAnsi"/>
          <w:sz w:val="24"/>
          <w:szCs w:val="24"/>
        </w:rPr>
        <w:t>,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związanej z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0F5ECC" w:rsidRPr="00FD6E24">
        <w:rPr>
          <w:rFonts w:asciiTheme="minorHAnsi" w:hAnsiTheme="minorHAnsi" w:cstheme="minorHAnsi"/>
          <w:sz w:val="24"/>
          <w:szCs w:val="24"/>
        </w:rPr>
        <w:t>wydatkowaniem środków finansowych z dotacji</w:t>
      </w:r>
      <w:r w:rsidR="005D54D8" w:rsidRPr="00FD6E24">
        <w:rPr>
          <w:rFonts w:asciiTheme="minorHAnsi" w:hAnsiTheme="minorHAnsi" w:cstheme="minorHAnsi"/>
          <w:sz w:val="24"/>
          <w:szCs w:val="24"/>
        </w:rPr>
        <w:t>,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zgodnie z wymogami określonymi w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art. 21 ustawy z dnia 29 września 1994 r. o rachunkowości</w:t>
      </w:r>
      <w:r w:rsidR="00C56B09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146577FB" w14:textId="78F0DCB3" w:rsidR="00473F4C" w:rsidRPr="00FD6E24" w:rsidRDefault="00473F4C">
      <w:pPr>
        <w:numPr>
          <w:ilvl w:val="0"/>
          <w:numId w:val="27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Niedochowanie zobowiązania, o którym mowa w ust. 1–3, uznaje się, w zależności od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zakresu jego naruszenia, za niezrealizowanie części albo całości </w:t>
      </w:r>
      <w:r w:rsidR="00795DCA" w:rsidRPr="00FD6E2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FD6E24">
        <w:rPr>
          <w:rFonts w:asciiTheme="minorHAnsi" w:hAnsiTheme="minorHAnsi" w:cstheme="minorHAnsi"/>
          <w:sz w:val="24"/>
          <w:szCs w:val="24"/>
        </w:rPr>
        <w:t>, chyba że z</w:t>
      </w:r>
      <w:r w:rsidR="0052255B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innych dowodów wynika, że część albo całość </w:t>
      </w:r>
      <w:r w:rsidR="00795DCA" w:rsidRPr="00FD6E2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FD6E24">
        <w:rPr>
          <w:rFonts w:asciiTheme="minorHAnsi" w:hAnsiTheme="minorHAnsi" w:cstheme="minorHAnsi"/>
          <w:sz w:val="24"/>
          <w:szCs w:val="24"/>
        </w:rPr>
        <w:t>została zrealizowana prawidłowo.</w:t>
      </w:r>
    </w:p>
    <w:p w14:paraId="2A4E3E82" w14:textId="2B79075C" w:rsidR="00473F4C" w:rsidRPr="00FD6E24" w:rsidRDefault="00473F4C" w:rsidP="005A337B">
      <w:pPr>
        <w:pStyle w:val="Nagwek1"/>
      </w:pPr>
      <w:r w:rsidRPr="00FD6E24">
        <w:t xml:space="preserve">Obowiązki i uprawnienia informacyjne </w:t>
      </w:r>
    </w:p>
    <w:p w14:paraId="698646EE" w14:textId="4B4FC646" w:rsidR="005037DD" w:rsidRPr="00FD6E24" w:rsidRDefault="005037DD" w:rsidP="005A337B">
      <w:pPr>
        <w:pStyle w:val="Nagwek1"/>
      </w:pPr>
      <w:r w:rsidRPr="00FD6E24">
        <w:t>§ </w:t>
      </w:r>
      <w:r w:rsidR="00297D2E" w:rsidRPr="00FD6E24">
        <w:t>9</w:t>
      </w:r>
    </w:p>
    <w:p w14:paraId="75D15D9C" w14:textId="2C807956" w:rsidR="00A07E94" w:rsidRPr="00FD6E24" w:rsidRDefault="003D49CA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>Podmiot</w:t>
      </w:r>
      <w:r w:rsidR="00A07E94" w:rsidRPr="00FD6E24">
        <w:rPr>
          <w:rFonts w:asciiTheme="minorHAnsi" w:eastAsia="SimSun" w:hAnsiTheme="minorHAnsi" w:cstheme="minorHAnsi"/>
          <w:sz w:val="24"/>
          <w:szCs w:val="24"/>
        </w:rPr>
        <w:t xml:space="preserve"> zobowiązuje się do </w:t>
      </w:r>
      <w:r w:rsidR="00A07E94" w:rsidRPr="00FD6E24">
        <w:rPr>
          <w:rFonts w:asciiTheme="minorHAnsi" w:hAnsiTheme="minorHAnsi" w:cstheme="minorHAnsi"/>
          <w:sz w:val="24"/>
          <w:szCs w:val="24"/>
        </w:rPr>
        <w:t xml:space="preserve">oznaczania </w:t>
      </w:r>
      <w:r w:rsidR="001A6899" w:rsidRPr="00FD6E24">
        <w:rPr>
          <w:rFonts w:asciiTheme="minorHAnsi" w:hAnsiTheme="minorHAnsi" w:cstheme="minorHAnsi"/>
          <w:sz w:val="24"/>
          <w:szCs w:val="24"/>
        </w:rPr>
        <w:t xml:space="preserve">wszelkich materiałów, w szczególności promocyjnych, informacyjnych, zakupionych rzeczy </w:t>
      </w:r>
      <w:r w:rsidR="00495305" w:rsidRPr="00FD6E24">
        <w:rPr>
          <w:rFonts w:asciiTheme="minorHAnsi" w:hAnsiTheme="minorHAnsi" w:cstheme="minorHAnsi"/>
          <w:sz w:val="24"/>
          <w:szCs w:val="24"/>
        </w:rPr>
        <w:t xml:space="preserve">w ramach dotacji, </w:t>
      </w:r>
      <w:r w:rsidR="00A07E94" w:rsidRPr="00FD6E24">
        <w:rPr>
          <w:rFonts w:asciiTheme="minorHAnsi" w:eastAsia="SimSun" w:hAnsiTheme="minorHAnsi" w:cstheme="minorHAnsi"/>
          <w:sz w:val="24"/>
          <w:szCs w:val="24"/>
        </w:rPr>
        <w:t>o </w:t>
      </w:r>
      <w:r w:rsidR="00E03FB3" w:rsidRPr="00FD6E24">
        <w:rPr>
          <w:rFonts w:asciiTheme="minorHAnsi" w:eastAsia="SimSun" w:hAnsiTheme="minorHAnsi" w:cstheme="minorHAnsi"/>
          <w:sz w:val="24"/>
          <w:szCs w:val="24"/>
        </w:rPr>
        <w:t>której mowa</w:t>
      </w:r>
      <w:r w:rsidR="00A07E94" w:rsidRPr="00FD6E24">
        <w:rPr>
          <w:rFonts w:asciiTheme="minorHAnsi" w:eastAsia="SimSun" w:hAnsiTheme="minorHAnsi" w:cstheme="minorHAnsi"/>
          <w:sz w:val="24"/>
          <w:szCs w:val="24"/>
        </w:rPr>
        <w:t xml:space="preserve"> w </w:t>
      </w:r>
      <w:r w:rsidR="00495305" w:rsidRPr="00FD6E24">
        <w:rPr>
          <w:rFonts w:asciiTheme="minorHAnsi" w:hAnsiTheme="minorHAnsi" w:cstheme="minorHAnsi"/>
          <w:sz w:val="24"/>
          <w:szCs w:val="24"/>
        </w:rPr>
        <w:t>§ </w:t>
      </w:r>
      <w:r w:rsidR="009F6B7D" w:rsidRPr="00FD6E24">
        <w:rPr>
          <w:rFonts w:asciiTheme="minorHAnsi" w:hAnsiTheme="minorHAnsi" w:cstheme="minorHAnsi"/>
          <w:sz w:val="24"/>
          <w:szCs w:val="24"/>
        </w:rPr>
        <w:t>1</w:t>
      </w:r>
      <w:r w:rsidR="00A07E94" w:rsidRPr="00FD6E24">
        <w:rPr>
          <w:rFonts w:asciiTheme="minorHAnsi" w:eastAsia="SimSun" w:hAnsiTheme="minorHAnsi" w:cstheme="minorHAnsi"/>
          <w:sz w:val="24"/>
          <w:szCs w:val="24"/>
        </w:rPr>
        <w:t>,</w:t>
      </w:r>
      <w:r w:rsidR="00A07E94" w:rsidRPr="00FD6E24">
        <w:rPr>
          <w:rFonts w:asciiTheme="minorHAnsi" w:hAnsiTheme="minorHAnsi" w:cstheme="minorHAnsi"/>
          <w:sz w:val="24"/>
          <w:szCs w:val="24"/>
        </w:rPr>
        <w:t xml:space="preserve"> zestawem logotypów zgodnie z ich wytycznymi:</w:t>
      </w:r>
    </w:p>
    <w:p w14:paraId="7C013197" w14:textId="77777777" w:rsidR="00A07E94" w:rsidRPr="00FD6E24" w:rsidRDefault="00A07E94">
      <w:pPr>
        <w:numPr>
          <w:ilvl w:val="0"/>
          <w:numId w:val="23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hAnsiTheme="minorHAnsi" w:cstheme="minorHAnsi"/>
          <w:sz w:val="24"/>
          <w:szCs w:val="24"/>
        </w:rPr>
        <w:t>logotypem Marki Mazowsze;</w:t>
      </w:r>
    </w:p>
    <w:p w14:paraId="54D85AE0" w14:textId="77777777" w:rsidR="00A07E94" w:rsidRPr="00FD6E24" w:rsidRDefault="00A07E94">
      <w:pPr>
        <w:numPr>
          <w:ilvl w:val="0"/>
          <w:numId w:val="23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logotypem Mazowieckiego Centrum Polityki Społecznej;</w:t>
      </w:r>
    </w:p>
    <w:p w14:paraId="0B23284F" w14:textId="77777777" w:rsidR="00A07E94" w:rsidRPr="00FD6E24" w:rsidRDefault="00A07E94">
      <w:pPr>
        <w:numPr>
          <w:ilvl w:val="0"/>
          <w:numId w:val="23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piktogramem „Porozumienie dla trzeźwości”</w:t>
      </w: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 </w:t>
      </w:r>
    </w:p>
    <w:p w14:paraId="5ECE0583" w14:textId="314BB3B5" w:rsidR="00A07E94" w:rsidRPr="00FD6E24" w:rsidRDefault="00A07E94" w:rsidP="00B23448">
      <w:pPr>
        <w:pStyle w:val="Akapitzlist"/>
        <w:spacing w:after="0"/>
        <w:ind w:left="426"/>
        <w:rPr>
          <w:rFonts w:asciiTheme="minorHAnsi" w:eastAsia="SimSun" w:hAnsiTheme="minorHAnsi" w:cstheme="minorHAnsi"/>
          <w:sz w:val="24"/>
          <w:szCs w:val="24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oraz umieszczeniem formuły: </w:t>
      </w:r>
      <w:r w:rsidRPr="00FD6E24">
        <w:rPr>
          <w:rFonts w:asciiTheme="minorHAnsi" w:hAnsiTheme="minorHAnsi" w:cstheme="minorHAnsi"/>
          <w:sz w:val="24"/>
          <w:szCs w:val="24"/>
        </w:rPr>
        <w:t>„Zrealizowano w ramach Wojewódzkiego Programu Profilaktyki i Rozwiązywania Problemów Alkoholowych oraz Przeciwdziałania Narkomanii Województwa Mazowieckiego”</w:t>
      </w:r>
      <w:r w:rsidRPr="00FD6E24">
        <w:rPr>
          <w:rFonts w:asciiTheme="minorHAnsi" w:eastAsia="SimSun" w:hAnsiTheme="minorHAnsi" w:cstheme="minorHAnsi"/>
          <w:sz w:val="24"/>
          <w:szCs w:val="24"/>
        </w:rPr>
        <w:t>.</w:t>
      </w:r>
    </w:p>
    <w:p w14:paraId="20B64FE1" w14:textId="3EA57C17" w:rsidR="00A07E94" w:rsidRPr="00FD6E24" w:rsidRDefault="00A07E94">
      <w:pPr>
        <w:numPr>
          <w:ilvl w:val="0"/>
          <w:numId w:val="22"/>
        </w:numPr>
        <w:spacing w:after="0"/>
        <w:rPr>
          <w:rFonts w:asciiTheme="minorHAnsi" w:eastAsia="SimSun" w:hAnsiTheme="minorHAnsi" w:cstheme="minorHAnsi"/>
          <w:b/>
          <w:sz w:val="24"/>
          <w:szCs w:val="24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Wytyczne do stosowania logotypu Marki Mazowsze dostępne są na stronie internetowej www.mazovia.pl w zakładce „Samorząd”, w </w:t>
      </w:r>
      <w:proofErr w:type="spellStart"/>
      <w:r w:rsidRPr="00FD6E24">
        <w:rPr>
          <w:rFonts w:asciiTheme="minorHAnsi" w:eastAsia="SimSun" w:hAnsiTheme="minorHAnsi" w:cstheme="minorHAnsi"/>
          <w:sz w:val="24"/>
          <w:szCs w:val="24"/>
        </w:rPr>
        <w:t>podzakładce</w:t>
      </w:r>
      <w:proofErr w:type="spellEnd"/>
      <w:r w:rsidRPr="00FD6E24">
        <w:rPr>
          <w:rFonts w:asciiTheme="minorHAnsi" w:eastAsia="SimSun" w:hAnsiTheme="minorHAnsi" w:cstheme="minorHAnsi"/>
          <w:sz w:val="24"/>
          <w:szCs w:val="24"/>
        </w:rPr>
        <w:t xml:space="preserve"> „Marka Mazowsze”,</w:t>
      </w:r>
      <w:r w:rsidR="003316A3" w:rsidRPr="00FD6E24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a do stosowania logotypu Mazowieckiego Centrum Polityki Społecznej </w:t>
      </w:r>
      <w:bookmarkStart w:id="19" w:name="_Hlk87427429"/>
      <w:r w:rsidRPr="00FD6E24">
        <w:rPr>
          <w:rFonts w:asciiTheme="minorHAnsi" w:eastAsia="SimSun" w:hAnsiTheme="minorHAnsi" w:cstheme="minorHAnsi"/>
          <w:sz w:val="24"/>
          <w:szCs w:val="24"/>
        </w:rPr>
        <w:t xml:space="preserve">oraz piktogramu „Porozumienie dla trzeźwości” </w:t>
      </w:r>
      <w:bookmarkEnd w:id="19"/>
      <w:r w:rsidRPr="00FD6E24">
        <w:rPr>
          <w:rFonts w:asciiTheme="minorHAnsi" w:eastAsia="SimSun" w:hAnsiTheme="minorHAnsi" w:cstheme="minorHAnsi"/>
          <w:sz w:val="24"/>
          <w:szCs w:val="24"/>
        </w:rPr>
        <w:t xml:space="preserve">– na stronie www.mcps.com.pl w zakładce „Dla mediów”, w </w:t>
      </w:r>
      <w:proofErr w:type="spellStart"/>
      <w:r w:rsidRPr="00FD6E24">
        <w:rPr>
          <w:rFonts w:asciiTheme="minorHAnsi" w:eastAsia="SimSun" w:hAnsiTheme="minorHAnsi" w:cstheme="minorHAnsi"/>
          <w:sz w:val="24"/>
          <w:szCs w:val="24"/>
        </w:rPr>
        <w:t>podzakładce</w:t>
      </w:r>
      <w:proofErr w:type="spellEnd"/>
      <w:r w:rsidRPr="00FD6E24">
        <w:rPr>
          <w:rFonts w:asciiTheme="minorHAnsi" w:eastAsia="SimSun" w:hAnsiTheme="minorHAnsi" w:cstheme="minorHAnsi"/>
          <w:sz w:val="24"/>
          <w:szCs w:val="24"/>
        </w:rPr>
        <w:t xml:space="preserve"> „Marka MCPS”.</w:t>
      </w:r>
    </w:p>
    <w:p w14:paraId="0D2323B0" w14:textId="63225694" w:rsidR="00A07E94" w:rsidRPr="00FD6E24" w:rsidRDefault="003D49CA">
      <w:pPr>
        <w:numPr>
          <w:ilvl w:val="0"/>
          <w:numId w:val="22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>Podmiot</w:t>
      </w:r>
      <w:r w:rsidR="00A07E94" w:rsidRPr="00FD6E24">
        <w:rPr>
          <w:rFonts w:asciiTheme="minorHAnsi" w:eastAsia="SimSun" w:hAnsiTheme="minorHAnsi" w:cstheme="minorHAnsi"/>
          <w:sz w:val="24"/>
          <w:szCs w:val="24"/>
        </w:rPr>
        <w:t xml:space="preserve"> zobowiązuje się do uzyskania akceptacji projektów materiałów, o których mowa w opisie przedmiotu zamówienia, zawierających:</w:t>
      </w:r>
    </w:p>
    <w:p w14:paraId="181CCC37" w14:textId="08176027" w:rsidR="00A07E94" w:rsidRPr="00FD6E24" w:rsidRDefault="00A07E94">
      <w:pPr>
        <w:numPr>
          <w:ilvl w:val="0"/>
          <w:numId w:val="24"/>
        </w:numPr>
        <w:spacing w:after="0"/>
        <w:rPr>
          <w:rFonts w:asciiTheme="minorHAnsi" w:eastAsia="SimSun" w:hAnsiTheme="minorHAnsi" w:cstheme="minorHAnsi"/>
          <w:sz w:val="24"/>
          <w:szCs w:val="24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logotyp Mazowieckiego Centrum Polityki Społecznej oraz piktogram „Porozumienie dla </w:t>
      </w:r>
      <w:r w:rsidR="00E03FB3" w:rsidRPr="00FD6E24">
        <w:rPr>
          <w:rFonts w:asciiTheme="minorHAnsi" w:eastAsia="SimSun" w:hAnsiTheme="minorHAnsi" w:cstheme="minorHAnsi"/>
          <w:sz w:val="24"/>
          <w:szCs w:val="24"/>
        </w:rPr>
        <w:t>trzeźwości” –</w:t>
      </w:r>
      <w:r w:rsidRPr="00FD6E24">
        <w:rPr>
          <w:rFonts w:asciiTheme="minorHAnsi" w:eastAsia="SimSun" w:hAnsiTheme="minorHAnsi" w:cstheme="minorHAnsi"/>
          <w:sz w:val="24"/>
          <w:szCs w:val="24"/>
        </w:rPr>
        <w:t xml:space="preserve"> w Wydziale Komunikacji i Promocji – Biurze Promocji, e-mail: marka.mcps@mcps.com.pl;</w:t>
      </w:r>
    </w:p>
    <w:p w14:paraId="23D31314" w14:textId="77777777" w:rsidR="00A07E94" w:rsidRPr="00FD6E24" w:rsidRDefault="00A07E94">
      <w:pPr>
        <w:numPr>
          <w:ilvl w:val="0"/>
          <w:numId w:val="24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>logotyp Marki Mazowsze – w Biurze Marki i Wizerunku Urzędu Marszałkowskiego Województwa Mazowieckiego w Warszawie, e-mail: siw@mazovia.pl</w:t>
      </w:r>
    </w:p>
    <w:p w14:paraId="0FD174C7" w14:textId="63F64CE2" w:rsidR="00A07E94" w:rsidRPr="00FD6E24" w:rsidRDefault="00A07E94" w:rsidP="000C207F">
      <w:pPr>
        <w:pStyle w:val="Akapitzlist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eastAsia="SimSun" w:hAnsiTheme="minorHAnsi" w:cstheme="minorHAnsi"/>
          <w:sz w:val="24"/>
          <w:szCs w:val="24"/>
        </w:rPr>
        <w:t>–  przed ich wykonaniem i upowszechnieniem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494CE7D" w14:textId="61A5BF50" w:rsidR="006325B8" w:rsidRPr="00FD6E24" w:rsidRDefault="00C12B68">
      <w:pPr>
        <w:pStyle w:val="Akapitzlist"/>
        <w:numPr>
          <w:ilvl w:val="0"/>
          <w:numId w:val="22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Informację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o sposobie realizacji zobowiązania, określonego w ust. 1,</w:t>
      </w:r>
      <w:r w:rsidR="0097561B" w:rsidRPr="00FD6E24">
        <w:rPr>
          <w:rFonts w:asciiTheme="minorHAnsi" w:hAnsiTheme="minorHAnsi" w:cstheme="minorHAnsi"/>
          <w:sz w:val="24"/>
          <w:szCs w:val="24"/>
        </w:rPr>
        <w:t xml:space="preserve"> Podmiot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obowiązan</w:t>
      </w:r>
      <w:r w:rsidR="0097561B" w:rsidRPr="00FD6E24">
        <w:rPr>
          <w:rFonts w:asciiTheme="minorHAnsi" w:hAnsiTheme="minorHAnsi" w:cstheme="minorHAnsi"/>
          <w:sz w:val="24"/>
          <w:szCs w:val="24"/>
        </w:rPr>
        <w:t>y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jest ująć w sprawozdani</w:t>
      </w:r>
      <w:r w:rsidR="008C3EE1" w:rsidRPr="00FD6E24">
        <w:rPr>
          <w:rFonts w:asciiTheme="minorHAnsi" w:hAnsiTheme="minorHAnsi" w:cstheme="minorHAnsi"/>
          <w:sz w:val="24"/>
          <w:szCs w:val="24"/>
        </w:rPr>
        <w:t>u</w:t>
      </w:r>
      <w:r w:rsidR="006325B8" w:rsidRPr="00FD6E24">
        <w:rPr>
          <w:rFonts w:asciiTheme="minorHAnsi" w:hAnsiTheme="minorHAnsi" w:cstheme="minorHAnsi"/>
          <w:sz w:val="24"/>
          <w:szCs w:val="24"/>
        </w:rPr>
        <w:t>, o który</w:t>
      </w:r>
      <w:r w:rsidR="008C3EE1" w:rsidRPr="00FD6E24">
        <w:rPr>
          <w:rFonts w:asciiTheme="minorHAnsi" w:hAnsiTheme="minorHAnsi" w:cstheme="minorHAnsi"/>
          <w:sz w:val="24"/>
          <w:szCs w:val="24"/>
        </w:rPr>
        <w:t>m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mowa w § </w:t>
      </w:r>
      <w:r w:rsidR="00F90562" w:rsidRPr="00FD6E24">
        <w:rPr>
          <w:rFonts w:asciiTheme="minorHAnsi" w:hAnsiTheme="minorHAnsi" w:cstheme="minorHAnsi"/>
          <w:sz w:val="24"/>
          <w:szCs w:val="24"/>
        </w:rPr>
        <w:t xml:space="preserve">11 </w:t>
      </w:r>
      <w:r w:rsidR="006325B8" w:rsidRPr="00FD6E24">
        <w:rPr>
          <w:rFonts w:asciiTheme="minorHAnsi" w:hAnsiTheme="minorHAnsi" w:cstheme="minorHAnsi"/>
          <w:sz w:val="24"/>
          <w:szCs w:val="24"/>
        </w:rPr>
        <w:t>ust.</w:t>
      </w:r>
      <w:r w:rsidR="00AE0782" w:rsidRPr="00FD6E24">
        <w:rPr>
          <w:rFonts w:asciiTheme="minorHAnsi" w:hAnsiTheme="minorHAnsi" w:cstheme="minorHAnsi"/>
          <w:sz w:val="24"/>
          <w:szCs w:val="24"/>
        </w:rPr>
        <w:t xml:space="preserve"> 1</w:t>
      </w:r>
      <w:r w:rsidR="008C3EE1" w:rsidRPr="00FD6E24">
        <w:rPr>
          <w:rFonts w:asciiTheme="minorHAnsi" w:hAnsiTheme="minorHAnsi" w:cstheme="minorHAnsi"/>
          <w:sz w:val="24"/>
          <w:szCs w:val="24"/>
        </w:rPr>
        <w:t xml:space="preserve"> pkt 1</w:t>
      </w:r>
      <w:r w:rsidR="00016058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3BC26EB2" w14:textId="39CE878C" w:rsidR="006325B8" w:rsidRPr="00FD6E24" w:rsidRDefault="003D49CA">
      <w:pPr>
        <w:pStyle w:val="Akapitzlist"/>
        <w:numPr>
          <w:ilvl w:val="0"/>
          <w:numId w:val="22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upoważnia Udzielającego dotację do rozpowszechniania w dowolnej formie, w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prasie, radiu, telewizji, internecie oraz innych publikacjach, nazwy oraz adresu </w:t>
      </w:r>
      <w:r w:rsidR="0097561B" w:rsidRPr="00FD6E24">
        <w:rPr>
          <w:rFonts w:asciiTheme="minorHAnsi" w:hAnsiTheme="minorHAnsi" w:cstheme="minorHAnsi"/>
          <w:sz w:val="24"/>
          <w:szCs w:val="24"/>
        </w:rPr>
        <w:t>Podmiotu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, przedmiotu i celu, na który przyznano środki, informacji o wysokości </w:t>
      </w:r>
      <w:r w:rsidR="006325B8" w:rsidRPr="00FD6E24">
        <w:rPr>
          <w:rFonts w:asciiTheme="minorHAnsi" w:hAnsiTheme="minorHAnsi" w:cstheme="minorHAnsi"/>
          <w:sz w:val="24"/>
          <w:szCs w:val="24"/>
        </w:rPr>
        <w:lastRenderedPageBreak/>
        <w:t>przyznanych środków oraz informacji o złożeniu lub niezłożeniu sprawozdania z</w:t>
      </w:r>
      <w:r w:rsidR="005A337B" w:rsidRPr="00FD6E24">
        <w:rPr>
          <w:rFonts w:asciiTheme="minorHAnsi" w:hAnsiTheme="minorHAnsi" w:cstheme="minorHAnsi"/>
          <w:sz w:val="24"/>
          <w:szCs w:val="24"/>
        </w:rPr>
        <w:t> </w:t>
      </w:r>
      <w:r w:rsidR="006325B8" w:rsidRPr="00FD6E24">
        <w:rPr>
          <w:rFonts w:asciiTheme="minorHAnsi" w:hAnsiTheme="minorHAnsi" w:cstheme="minorHAnsi"/>
          <w:sz w:val="24"/>
          <w:szCs w:val="24"/>
        </w:rPr>
        <w:t>wykonania zadania publicznego.</w:t>
      </w:r>
    </w:p>
    <w:p w14:paraId="2D1D81F9" w14:textId="25F63CE1" w:rsidR="006325B8" w:rsidRPr="00FD6E24" w:rsidRDefault="003D49CA">
      <w:pPr>
        <w:pStyle w:val="Akapitzlist"/>
        <w:numPr>
          <w:ilvl w:val="0"/>
          <w:numId w:val="22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jest zobowiązan</w:t>
      </w:r>
      <w:r w:rsidRPr="00FD6E24">
        <w:rPr>
          <w:rFonts w:asciiTheme="minorHAnsi" w:hAnsiTheme="minorHAnsi" w:cstheme="minorHAnsi"/>
          <w:sz w:val="24"/>
          <w:szCs w:val="24"/>
        </w:rPr>
        <w:t>y</w:t>
      </w:r>
      <w:r w:rsidR="006325B8" w:rsidRPr="00FD6E24">
        <w:rPr>
          <w:rFonts w:asciiTheme="minorHAnsi" w:hAnsiTheme="minorHAnsi" w:cstheme="minorHAnsi"/>
          <w:sz w:val="24"/>
          <w:szCs w:val="24"/>
        </w:rPr>
        <w:t xml:space="preserve"> informować na bieżąco, jednak nie później niż w terminie 14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6325B8" w:rsidRPr="00FD6E24">
        <w:rPr>
          <w:rFonts w:asciiTheme="minorHAnsi" w:hAnsiTheme="minorHAnsi" w:cstheme="minorHAnsi"/>
          <w:sz w:val="24"/>
          <w:szCs w:val="24"/>
        </w:rPr>
        <w:t>dni od daty zaistnienia zmian, w szczególności o:</w:t>
      </w:r>
    </w:p>
    <w:p w14:paraId="4A8DB5FC" w14:textId="7B067874" w:rsidR="00577AD3" w:rsidRPr="00FD6E24" w:rsidRDefault="006325B8">
      <w:pPr>
        <w:pStyle w:val="Akapitzlist"/>
        <w:numPr>
          <w:ilvl w:val="1"/>
          <w:numId w:val="25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zmianie </w:t>
      </w:r>
      <w:r w:rsidR="005A2AD2" w:rsidRPr="00FD6E24">
        <w:rPr>
          <w:rFonts w:asciiTheme="minorHAnsi" w:hAnsiTheme="minorHAnsi" w:cstheme="minorHAnsi"/>
          <w:sz w:val="24"/>
          <w:szCs w:val="24"/>
        </w:rPr>
        <w:t xml:space="preserve">siedziby lub </w:t>
      </w:r>
      <w:r w:rsidRPr="00FD6E24">
        <w:rPr>
          <w:rFonts w:asciiTheme="minorHAnsi" w:hAnsiTheme="minorHAnsi" w:cstheme="minorHAnsi"/>
          <w:sz w:val="24"/>
          <w:szCs w:val="24"/>
        </w:rPr>
        <w:t>adresu oraz adresów i numerów telefonów osób upoważnionych do reprezentacji;</w:t>
      </w:r>
    </w:p>
    <w:p w14:paraId="442FC20D" w14:textId="798A701E" w:rsidR="00D63865" w:rsidRPr="00FD6E24" w:rsidRDefault="006325B8">
      <w:pPr>
        <w:pStyle w:val="Akapitzlist"/>
        <w:numPr>
          <w:ilvl w:val="1"/>
          <w:numId w:val="25"/>
        </w:numPr>
        <w:suppressAutoHyphens w:val="0"/>
        <w:spacing w:after="0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ogłoszeniu likwidacji lub wszczęciu postępowania upadłościowego</w:t>
      </w:r>
      <w:r w:rsidR="001A47D2">
        <w:rPr>
          <w:rFonts w:asciiTheme="minorHAnsi" w:hAnsiTheme="minorHAnsi" w:cstheme="minorHAnsi"/>
          <w:sz w:val="24"/>
          <w:szCs w:val="24"/>
        </w:rPr>
        <w:t>,</w:t>
      </w:r>
      <w:r w:rsidR="00EB526C">
        <w:rPr>
          <w:rFonts w:asciiTheme="minorHAnsi" w:hAnsiTheme="minorHAnsi" w:cstheme="minorHAnsi"/>
          <w:sz w:val="24"/>
          <w:szCs w:val="24"/>
        </w:rPr>
        <w:t xml:space="preserve"> bądź restrukturyzacyjnego. </w:t>
      </w:r>
    </w:p>
    <w:p w14:paraId="06F936EF" w14:textId="16E0E990" w:rsidR="00473F4C" w:rsidRPr="00FD6E24" w:rsidRDefault="00473F4C" w:rsidP="005A337B">
      <w:pPr>
        <w:pStyle w:val="Nagwek1"/>
        <w:rPr>
          <w:i/>
        </w:rPr>
      </w:pPr>
      <w:bookmarkStart w:id="20" w:name="_Toc466384130"/>
      <w:bookmarkStart w:id="21" w:name="_Toc466544606"/>
      <w:r w:rsidRPr="00FD6E24">
        <w:t xml:space="preserve">Kontrola </w:t>
      </w:r>
      <w:r w:rsidR="00250FBB" w:rsidRPr="00FD6E24">
        <w:t xml:space="preserve">realizacji </w:t>
      </w:r>
      <w:bookmarkEnd w:id="20"/>
      <w:bookmarkEnd w:id="21"/>
      <w:r w:rsidR="00A66ECE" w:rsidRPr="00FD6E24">
        <w:t>działań, na które została przyznana dotacja</w:t>
      </w:r>
    </w:p>
    <w:p w14:paraId="5A947C81" w14:textId="0F35E4CD" w:rsidR="005037DD" w:rsidRPr="00FD6E24" w:rsidRDefault="005037DD" w:rsidP="005A337B">
      <w:pPr>
        <w:pStyle w:val="Nagwek1"/>
      </w:pPr>
      <w:r w:rsidRPr="00FD6E24">
        <w:t xml:space="preserve">§ </w:t>
      </w:r>
      <w:r w:rsidR="00297D2E" w:rsidRPr="00FD6E24">
        <w:t>10</w:t>
      </w:r>
    </w:p>
    <w:p w14:paraId="21BD2C31" w14:textId="4039F19C" w:rsidR="00473F4C" w:rsidRPr="00FD6E24" w:rsidRDefault="00DC6C7F" w:rsidP="0019625E">
      <w:pPr>
        <w:pStyle w:val="Akapitzlist"/>
        <w:numPr>
          <w:ilvl w:val="0"/>
          <w:numId w:val="4"/>
        </w:numPr>
        <w:tabs>
          <w:tab w:val="clear" w:pos="3960"/>
        </w:tabs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sprawuje kontrolę prawidłowości wykonywania </w:t>
      </w:r>
      <w:r w:rsidR="00795DCA" w:rsidRPr="00FD6E2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przez </w:t>
      </w:r>
      <w:r w:rsidR="0097561B" w:rsidRPr="00FD6E24">
        <w:rPr>
          <w:rFonts w:asciiTheme="minorHAnsi" w:hAnsiTheme="minorHAnsi" w:cstheme="minorHAnsi"/>
          <w:sz w:val="24"/>
          <w:szCs w:val="24"/>
        </w:rPr>
        <w:t>Podmiot</w:t>
      </w:r>
      <w:r w:rsidR="00473F4C" w:rsidRPr="00FD6E24">
        <w:rPr>
          <w:rFonts w:asciiTheme="minorHAnsi" w:hAnsiTheme="minorHAnsi" w:cstheme="minorHAnsi"/>
          <w:sz w:val="24"/>
          <w:szCs w:val="24"/>
        </w:rPr>
        <w:t>, w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tym wydatkowania środków, o których </w:t>
      </w:r>
      <w:r w:rsidR="00F1200E" w:rsidRPr="00FD6E24">
        <w:rPr>
          <w:rFonts w:asciiTheme="minorHAnsi" w:hAnsiTheme="minorHAnsi" w:cstheme="minorHAnsi"/>
          <w:sz w:val="24"/>
          <w:szCs w:val="24"/>
        </w:rPr>
        <w:t>mowa w § 4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ust. </w:t>
      </w:r>
      <w:r w:rsidR="00F1200E" w:rsidRPr="00FD6E24">
        <w:rPr>
          <w:rFonts w:asciiTheme="minorHAnsi" w:hAnsiTheme="minorHAnsi" w:cstheme="minorHAnsi"/>
          <w:sz w:val="24"/>
          <w:szCs w:val="24"/>
        </w:rPr>
        <w:t>1</w:t>
      </w:r>
      <w:r w:rsidR="006D009B" w:rsidRPr="00FD6E24">
        <w:rPr>
          <w:rFonts w:asciiTheme="minorHAnsi" w:hAnsiTheme="minorHAnsi" w:cstheme="minorHAnsi"/>
          <w:sz w:val="24"/>
          <w:szCs w:val="24"/>
        </w:rPr>
        <w:t xml:space="preserve">. </w:t>
      </w:r>
      <w:r w:rsidR="003D01F5" w:rsidRPr="00FD6E24">
        <w:rPr>
          <w:rFonts w:asciiTheme="minorHAnsi" w:hAnsiTheme="minorHAnsi" w:cstheme="minorHAnsi"/>
          <w:sz w:val="24"/>
          <w:szCs w:val="24"/>
        </w:rPr>
        <w:t xml:space="preserve">Kontrola obejmuje zakres merytoryczny i finansowy działań, na które została przyznana dotacja.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Kontrola może być przeprowadzona w toku realizacji 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oraz po </w:t>
      </w:r>
      <w:r w:rsidR="00250FBB" w:rsidRPr="00FD6E24">
        <w:rPr>
          <w:rFonts w:asciiTheme="minorHAnsi" w:hAnsiTheme="minorHAnsi" w:cstheme="minorHAnsi"/>
          <w:sz w:val="24"/>
          <w:szCs w:val="24"/>
        </w:rPr>
        <w:t>ich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zakończeniu</w:t>
      </w:r>
      <w:r w:rsidR="005D54D8" w:rsidRPr="00FD6E24">
        <w:rPr>
          <w:rFonts w:asciiTheme="minorHAnsi" w:hAnsiTheme="minorHAnsi" w:cstheme="minorHAnsi"/>
          <w:sz w:val="24"/>
          <w:szCs w:val="24"/>
        </w:rPr>
        <w:t>,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do</w:t>
      </w:r>
      <w:r w:rsidR="00B56258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czasu ustania zobowiązania, o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którym mowa w § </w:t>
      </w:r>
      <w:r w:rsidR="00FC7C0D" w:rsidRPr="00FD6E24">
        <w:rPr>
          <w:rFonts w:asciiTheme="minorHAnsi" w:hAnsiTheme="minorHAnsi" w:cstheme="minorHAnsi"/>
          <w:sz w:val="24"/>
          <w:szCs w:val="24"/>
        </w:rPr>
        <w:t xml:space="preserve">2 </w:t>
      </w:r>
      <w:r w:rsidR="009A671B">
        <w:rPr>
          <w:rFonts w:asciiTheme="minorHAnsi" w:hAnsiTheme="minorHAnsi" w:cstheme="minorHAnsi"/>
          <w:sz w:val="24"/>
          <w:szCs w:val="24"/>
        </w:rPr>
        <w:t>pkt</w:t>
      </w:r>
      <w:r w:rsidR="003D01F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C0184A" w:rsidRPr="00FD6E24">
        <w:rPr>
          <w:rFonts w:asciiTheme="minorHAnsi" w:hAnsiTheme="minorHAnsi" w:cstheme="minorHAnsi"/>
          <w:sz w:val="24"/>
          <w:szCs w:val="24"/>
        </w:rPr>
        <w:t>5</w:t>
      </w:r>
      <w:r w:rsidR="00B95D62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71552492" w14:textId="73CA124B" w:rsidR="00473F4C" w:rsidRPr="00FD6E24" w:rsidRDefault="00473F4C" w:rsidP="0019625E">
      <w:pPr>
        <w:numPr>
          <w:ilvl w:val="0"/>
          <w:numId w:val="4"/>
        </w:numPr>
        <w:tabs>
          <w:tab w:val="num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ramach kontroli, o której mowa w ust. 1, osoby upoważnione przez </w:t>
      </w:r>
      <w:r w:rsidR="00CC4C0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F60714" w:rsidRPr="00FD6E24">
        <w:rPr>
          <w:rFonts w:asciiTheme="minorHAnsi" w:hAnsiTheme="minorHAnsi" w:cstheme="minorHAnsi"/>
          <w:sz w:val="24"/>
          <w:szCs w:val="24"/>
        </w:rPr>
        <w:t>d</w:t>
      </w:r>
      <w:r w:rsidR="00CC4C06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Pr="00FD6E24">
        <w:rPr>
          <w:rFonts w:asciiTheme="minorHAnsi" w:hAnsiTheme="minorHAnsi" w:cstheme="minorHAnsi"/>
          <w:sz w:val="24"/>
          <w:szCs w:val="24"/>
        </w:rPr>
        <w:t>mogą badać dokumenty i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inne nośniki informacji, które mają lub mogą mieć znaczenie dla oceny prawidłowości wykonywania 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FD6E24">
        <w:rPr>
          <w:rFonts w:asciiTheme="minorHAnsi" w:hAnsiTheme="minorHAnsi" w:cstheme="minorHAnsi"/>
          <w:sz w:val="24"/>
          <w:szCs w:val="24"/>
        </w:rPr>
        <w:t xml:space="preserve">oraz żądać udzielenia </w:t>
      </w:r>
      <w:r w:rsidR="00EF165A" w:rsidRPr="00FD6E24">
        <w:rPr>
          <w:rFonts w:asciiTheme="minorHAnsi" w:hAnsiTheme="minorHAnsi" w:cstheme="minorHAnsi"/>
          <w:sz w:val="24"/>
          <w:szCs w:val="24"/>
        </w:rPr>
        <w:t>ustnych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lub </w:t>
      </w:r>
      <w:r w:rsidR="00EF165A" w:rsidRPr="00FD6E24">
        <w:rPr>
          <w:rFonts w:asciiTheme="minorHAnsi" w:hAnsiTheme="minorHAnsi" w:cstheme="minorHAnsi"/>
          <w:sz w:val="24"/>
          <w:szCs w:val="24"/>
        </w:rPr>
        <w:t>pisemnych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informacji dotyczących wykonania </w:t>
      </w:r>
      <w:r w:rsidR="003B2198" w:rsidRPr="00FD6E24">
        <w:rPr>
          <w:rFonts w:asciiTheme="minorHAnsi" w:hAnsiTheme="minorHAnsi" w:cstheme="minorHAnsi"/>
          <w:sz w:val="24"/>
          <w:szCs w:val="24"/>
        </w:rPr>
        <w:t>działań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  <w:r w:rsidR="003D708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23545" w:rsidRPr="00FD6E24">
        <w:rPr>
          <w:rFonts w:asciiTheme="minorHAnsi" w:hAnsiTheme="minorHAnsi" w:cstheme="minorHAnsi"/>
          <w:sz w:val="24"/>
          <w:szCs w:val="24"/>
        </w:rPr>
        <w:t>Podmiot</w:t>
      </w:r>
      <w:r w:rsidR="003D708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na żądanie kontrolującego zobowiązuje się dostarczyć lub udostępnić dokumenty i inne nośniki informacji oraz udzielić wyjaśnień i informacji w terminie określonym przez kontrolującego.</w:t>
      </w:r>
    </w:p>
    <w:p w14:paraId="41B05639" w14:textId="4A6CA9FC" w:rsidR="006508EF" w:rsidRPr="00FD6E24" w:rsidRDefault="006508EF" w:rsidP="0019625E">
      <w:pPr>
        <w:numPr>
          <w:ilvl w:val="0"/>
          <w:numId w:val="4"/>
        </w:numPr>
        <w:tabs>
          <w:tab w:val="num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ramach kontroli, o której mowa w ust. 1</w:t>
      </w:r>
      <w:r w:rsidR="004C7734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osoby up</w:t>
      </w:r>
      <w:r w:rsidR="006B7262" w:rsidRPr="00FD6E24">
        <w:rPr>
          <w:rFonts w:asciiTheme="minorHAnsi" w:hAnsiTheme="minorHAnsi" w:cstheme="minorHAnsi"/>
          <w:sz w:val="24"/>
          <w:szCs w:val="24"/>
        </w:rPr>
        <w:t>oważnione</w:t>
      </w:r>
      <w:r w:rsidRPr="00FD6E24">
        <w:rPr>
          <w:rFonts w:asciiTheme="minorHAnsi" w:hAnsiTheme="minorHAnsi" w:cstheme="minorHAnsi"/>
          <w:sz w:val="24"/>
          <w:szCs w:val="24"/>
        </w:rPr>
        <w:t xml:space="preserve"> przez Udzielającego dotacji </w:t>
      </w:r>
      <w:r w:rsidR="006B7262" w:rsidRPr="00FD6E24">
        <w:rPr>
          <w:rFonts w:asciiTheme="minorHAnsi" w:hAnsiTheme="minorHAnsi" w:cstheme="minorHAnsi"/>
          <w:sz w:val="24"/>
          <w:szCs w:val="24"/>
        </w:rPr>
        <w:t>mogą badać w szczególności:</w:t>
      </w:r>
    </w:p>
    <w:p w14:paraId="62586A80" w14:textId="7DA18BF0" w:rsidR="006B7262" w:rsidRPr="00FD6E24" w:rsidRDefault="00D66F37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s</w:t>
      </w:r>
      <w:r w:rsidR="006B7262" w:rsidRPr="00FD6E24">
        <w:rPr>
          <w:rFonts w:asciiTheme="minorHAnsi" w:hAnsiTheme="minorHAnsi" w:cstheme="minorHAnsi"/>
          <w:sz w:val="24"/>
          <w:szCs w:val="24"/>
        </w:rPr>
        <w:t xml:space="preserve">topień realizacji </w:t>
      </w:r>
      <w:r w:rsidR="008914D6" w:rsidRPr="00FD6E24">
        <w:rPr>
          <w:rFonts w:asciiTheme="minorHAnsi" w:hAnsiTheme="minorHAnsi" w:cstheme="minorHAnsi"/>
          <w:sz w:val="24"/>
          <w:szCs w:val="24"/>
        </w:rPr>
        <w:t>działań</w:t>
      </w:r>
      <w:r w:rsidR="004C7734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28F02357" w14:textId="4DF6078B" w:rsidR="006B7262" w:rsidRPr="00FD6E24" w:rsidRDefault="00D66F37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e</w:t>
      </w:r>
      <w:r w:rsidR="006B7262" w:rsidRPr="00FD6E24">
        <w:rPr>
          <w:rFonts w:asciiTheme="minorHAnsi" w:hAnsiTheme="minorHAnsi" w:cstheme="minorHAnsi"/>
          <w:sz w:val="24"/>
          <w:szCs w:val="24"/>
        </w:rPr>
        <w:t xml:space="preserve">fektywność, rzetelność i jakość realizacji </w:t>
      </w:r>
      <w:r w:rsidR="008914D6" w:rsidRPr="00FD6E24">
        <w:rPr>
          <w:rFonts w:asciiTheme="minorHAnsi" w:hAnsiTheme="minorHAnsi" w:cstheme="minorHAnsi"/>
          <w:sz w:val="24"/>
          <w:szCs w:val="24"/>
        </w:rPr>
        <w:t>działania</w:t>
      </w:r>
      <w:r w:rsidR="004C7734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05A2F920" w14:textId="7B42952C" w:rsidR="006B7262" w:rsidRPr="00FD6E24" w:rsidRDefault="00D66F37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</w:t>
      </w:r>
      <w:r w:rsidR="006B7262" w:rsidRPr="00FD6E24">
        <w:rPr>
          <w:rFonts w:asciiTheme="minorHAnsi" w:hAnsiTheme="minorHAnsi" w:cstheme="minorHAnsi"/>
          <w:sz w:val="24"/>
          <w:szCs w:val="24"/>
        </w:rPr>
        <w:t xml:space="preserve">rawidłowość wykorzystania środków publicznych </w:t>
      </w:r>
      <w:r w:rsidR="005D1558" w:rsidRPr="00FD6E24">
        <w:rPr>
          <w:rFonts w:asciiTheme="minorHAnsi" w:hAnsiTheme="minorHAnsi" w:cstheme="minorHAnsi"/>
          <w:sz w:val="24"/>
          <w:szCs w:val="24"/>
        </w:rPr>
        <w:t xml:space="preserve">otrzymanych w ramach </w:t>
      </w:r>
      <w:r w:rsidR="008914D6" w:rsidRPr="00FD6E24">
        <w:rPr>
          <w:rFonts w:asciiTheme="minorHAnsi" w:hAnsiTheme="minorHAnsi" w:cstheme="minorHAnsi"/>
          <w:sz w:val="24"/>
          <w:szCs w:val="24"/>
        </w:rPr>
        <w:t>działania</w:t>
      </w:r>
      <w:r w:rsidR="004C7734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7DC32E4B" w14:textId="77777777" w:rsidR="000F75A9" w:rsidRPr="00FD6E24" w:rsidRDefault="00D66F37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</w:t>
      </w:r>
      <w:r w:rsidR="005D1558" w:rsidRPr="00FD6E24">
        <w:rPr>
          <w:rFonts w:asciiTheme="minorHAnsi" w:hAnsiTheme="minorHAnsi" w:cstheme="minorHAnsi"/>
          <w:sz w:val="24"/>
          <w:szCs w:val="24"/>
        </w:rPr>
        <w:t xml:space="preserve">rowadzenia </w:t>
      </w:r>
      <w:r w:rsidRPr="00FD6E24">
        <w:rPr>
          <w:rFonts w:asciiTheme="minorHAnsi" w:hAnsiTheme="minorHAnsi" w:cstheme="minorHAnsi"/>
          <w:sz w:val="24"/>
          <w:szCs w:val="24"/>
        </w:rPr>
        <w:t>dokumentacji</w:t>
      </w:r>
      <w:r w:rsidR="005D1558" w:rsidRPr="00FD6E24">
        <w:rPr>
          <w:rFonts w:asciiTheme="minorHAnsi" w:hAnsiTheme="minorHAnsi" w:cstheme="minorHAnsi"/>
          <w:sz w:val="24"/>
          <w:szCs w:val="24"/>
        </w:rPr>
        <w:t xml:space="preserve"> związanej z realizowanym </w:t>
      </w:r>
      <w:r w:rsidR="008914D6" w:rsidRPr="00FD6E24">
        <w:rPr>
          <w:rFonts w:asciiTheme="minorHAnsi" w:hAnsiTheme="minorHAnsi" w:cstheme="minorHAnsi"/>
          <w:sz w:val="24"/>
          <w:szCs w:val="24"/>
        </w:rPr>
        <w:t>działaniem</w:t>
      </w:r>
      <w:r w:rsidR="000F75A9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70393B2B" w14:textId="1640F597" w:rsidR="006508EF" w:rsidRPr="00FD6E24" w:rsidRDefault="000F75A9">
      <w:pPr>
        <w:numPr>
          <w:ilvl w:val="0"/>
          <w:numId w:val="21"/>
        </w:numPr>
        <w:suppressAutoHyphens w:val="0"/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średnioroczną liczbę osób realizujących indywidualne programy zatrudnienia socjalnego</w:t>
      </w:r>
      <w:r w:rsidR="004C7734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A68EDE5" w14:textId="016A200E" w:rsidR="00473F4C" w:rsidRPr="00FD6E24" w:rsidRDefault="00473F4C" w:rsidP="0019625E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Prawo kontroli przysługuje osobom upoważnionym przez </w:t>
      </w:r>
      <w:r w:rsidR="00CC4C0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F60714" w:rsidRPr="00FD6E24">
        <w:rPr>
          <w:rFonts w:asciiTheme="minorHAnsi" w:hAnsiTheme="minorHAnsi" w:cstheme="minorHAnsi"/>
          <w:sz w:val="24"/>
          <w:szCs w:val="24"/>
        </w:rPr>
        <w:t>d</w:t>
      </w:r>
      <w:r w:rsidR="00CC4C06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Pr="00FD6E24">
        <w:rPr>
          <w:rFonts w:asciiTheme="minorHAnsi" w:hAnsiTheme="minorHAnsi" w:cstheme="minorHAnsi"/>
          <w:sz w:val="24"/>
          <w:szCs w:val="24"/>
        </w:rPr>
        <w:t>zarówno w siedzibie</w:t>
      </w:r>
      <w:r w:rsidR="00523545" w:rsidRPr="00FD6E24">
        <w:rPr>
          <w:rFonts w:asciiTheme="minorHAnsi" w:hAnsiTheme="minorHAnsi" w:cstheme="minorHAnsi"/>
          <w:sz w:val="24"/>
          <w:szCs w:val="24"/>
        </w:rPr>
        <w:t xml:space="preserve"> Podmiotu</w:t>
      </w:r>
      <w:r w:rsidRPr="00FD6E24">
        <w:rPr>
          <w:rFonts w:asciiTheme="minorHAnsi" w:hAnsiTheme="minorHAnsi" w:cstheme="minorHAnsi"/>
          <w:sz w:val="24"/>
          <w:szCs w:val="24"/>
        </w:rPr>
        <w:t xml:space="preserve">, jak i w miejscu realizacji </w:t>
      </w:r>
      <w:r w:rsidR="003B2198" w:rsidRPr="00FD6E2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17C72729" w14:textId="728A3D81" w:rsidR="00846688" w:rsidRPr="00FD6E24" w:rsidRDefault="00846688" w:rsidP="0019625E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O wynikach kontroli, o której mowa w ust. 1 </w:t>
      </w:r>
      <w:r w:rsidR="00CC43E7"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F60714" w:rsidRPr="00FD6E24">
        <w:rPr>
          <w:rFonts w:asciiTheme="minorHAnsi" w:hAnsiTheme="minorHAnsi" w:cstheme="minorHAnsi"/>
          <w:sz w:val="24"/>
          <w:szCs w:val="24"/>
        </w:rPr>
        <w:t>d</w:t>
      </w:r>
      <w:r w:rsidR="00CC43E7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655C4F" w:rsidRPr="00FD6E24">
        <w:rPr>
          <w:rFonts w:asciiTheme="minorHAnsi" w:hAnsiTheme="minorHAnsi" w:cstheme="minorHAnsi"/>
          <w:sz w:val="24"/>
          <w:szCs w:val="24"/>
        </w:rPr>
        <w:t>poinformuje</w:t>
      </w:r>
      <w:r w:rsidR="00B03387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23545" w:rsidRPr="00FD6E24">
        <w:rPr>
          <w:rFonts w:asciiTheme="minorHAnsi" w:hAnsiTheme="minorHAnsi" w:cstheme="minorHAnsi"/>
          <w:sz w:val="24"/>
          <w:szCs w:val="24"/>
        </w:rPr>
        <w:t>Podmiot</w:t>
      </w:r>
      <w:r w:rsidR="00473F4C" w:rsidRPr="00FD6E24">
        <w:rPr>
          <w:rFonts w:asciiTheme="minorHAnsi" w:hAnsiTheme="minorHAnsi" w:cstheme="minorHAnsi"/>
          <w:sz w:val="24"/>
          <w:szCs w:val="24"/>
        </w:rPr>
        <w:t>, a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w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przypadku stwierdzenia nieprawidłowości przekaże mu wnioski i zalecenia mające na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>celu ich usunięcie.</w:t>
      </w:r>
    </w:p>
    <w:p w14:paraId="78866E1D" w14:textId="57ACF6A5" w:rsidR="005037DD" w:rsidRPr="00FD6E24" w:rsidRDefault="00004077" w:rsidP="0019625E">
      <w:pPr>
        <w:pStyle w:val="Tekstpodstawowy2"/>
        <w:numPr>
          <w:ilvl w:val="0"/>
          <w:numId w:val="4"/>
        </w:numPr>
        <w:tabs>
          <w:tab w:val="num" w:pos="284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23545" w:rsidRPr="00FD6E24">
        <w:rPr>
          <w:rFonts w:asciiTheme="minorHAnsi" w:hAnsiTheme="minorHAnsi" w:cstheme="minorHAnsi"/>
          <w:sz w:val="24"/>
          <w:szCs w:val="24"/>
        </w:rPr>
        <w:t>Podmiot</w:t>
      </w:r>
      <w:r w:rsidR="00D2253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jest zobowiązan</w:t>
      </w:r>
      <w:r w:rsidR="00523545" w:rsidRPr="00FD6E24">
        <w:rPr>
          <w:rFonts w:asciiTheme="minorHAnsi" w:hAnsiTheme="minorHAnsi" w:cstheme="minorHAnsi"/>
          <w:sz w:val="24"/>
          <w:szCs w:val="24"/>
        </w:rPr>
        <w:t>y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w terminie nie dłuższym niż </w:t>
      </w:r>
      <w:r w:rsidR="00830F8A" w:rsidRPr="00FD6E24">
        <w:rPr>
          <w:rFonts w:asciiTheme="minorHAnsi" w:hAnsiTheme="minorHAnsi" w:cstheme="minorHAnsi"/>
          <w:sz w:val="24"/>
          <w:szCs w:val="24"/>
        </w:rPr>
        <w:t>14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dni od dnia otrzymania wniosków i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zaleceń, o których mowa w ust. </w:t>
      </w:r>
      <w:r w:rsidR="00846688" w:rsidRPr="00FD6E24">
        <w:rPr>
          <w:rFonts w:asciiTheme="minorHAnsi" w:hAnsiTheme="minorHAnsi" w:cstheme="minorHAnsi"/>
          <w:sz w:val="24"/>
          <w:szCs w:val="24"/>
        </w:rPr>
        <w:t>5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, do ich wykonania i powiadomienia 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>o sposobie ich wykonania.</w:t>
      </w:r>
      <w:bookmarkStart w:id="22" w:name="_Toc466384131"/>
      <w:bookmarkStart w:id="23" w:name="_Toc466544607"/>
    </w:p>
    <w:p w14:paraId="323FC1F1" w14:textId="12235ECE" w:rsidR="002F2BE1" w:rsidRPr="00FD6E24" w:rsidRDefault="00473F4C" w:rsidP="005A337B">
      <w:pPr>
        <w:pStyle w:val="Nagwek1"/>
      </w:pPr>
      <w:bookmarkStart w:id="24" w:name="_Toc466384132"/>
      <w:bookmarkStart w:id="25" w:name="_Toc466544608"/>
      <w:bookmarkEnd w:id="22"/>
      <w:bookmarkEnd w:id="23"/>
      <w:r w:rsidRPr="00FD6E24">
        <w:lastRenderedPageBreak/>
        <w:t xml:space="preserve">Obowiązki sprawozdawcze </w:t>
      </w:r>
      <w:bookmarkEnd w:id="24"/>
      <w:bookmarkEnd w:id="25"/>
      <w:r w:rsidR="00523545" w:rsidRPr="00FD6E24">
        <w:t>Podmiotu</w:t>
      </w:r>
    </w:p>
    <w:p w14:paraId="515D60F2" w14:textId="1A20C0C0" w:rsidR="005037DD" w:rsidRPr="00FD6E24" w:rsidRDefault="005037DD" w:rsidP="005A337B">
      <w:pPr>
        <w:pStyle w:val="Nagwek1"/>
      </w:pPr>
      <w:bookmarkStart w:id="26" w:name="_Hlk114565496"/>
      <w:r w:rsidRPr="00FD6E24">
        <w:t>§</w:t>
      </w:r>
      <w:bookmarkEnd w:id="26"/>
      <w:r w:rsidRPr="00FD6E24">
        <w:t> </w:t>
      </w:r>
      <w:r w:rsidR="00297D2E" w:rsidRPr="00FD6E24">
        <w:t>11</w:t>
      </w:r>
    </w:p>
    <w:p w14:paraId="03671A9E" w14:textId="4DB52E82" w:rsidR="00317D26" w:rsidRPr="00FD6E24" w:rsidRDefault="00523545" w:rsidP="00283BB0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317D26" w:rsidRPr="00FD6E24">
        <w:rPr>
          <w:rFonts w:asciiTheme="minorHAnsi" w:hAnsiTheme="minorHAnsi" w:cstheme="minorHAnsi"/>
          <w:sz w:val="24"/>
          <w:szCs w:val="24"/>
        </w:rPr>
        <w:t xml:space="preserve"> składa sprawozdanie:</w:t>
      </w:r>
    </w:p>
    <w:p w14:paraId="19FCDEF0" w14:textId="5BA6FA61" w:rsidR="00281218" w:rsidRPr="00FD6E24" w:rsidRDefault="000D4E71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merytoryczno-finansowe</w:t>
      </w:r>
      <w:r w:rsidR="00317D2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1A47D2">
        <w:rPr>
          <w:rFonts w:asciiTheme="minorHAnsi" w:hAnsiTheme="minorHAnsi" w:cstheme="minorHAnsi"/>
          <w:sz w:val="24"/>
          <w:szCs w:val="24"/>
        </w:rPr>
        <w:t>–</w:t>
      </w:r>
      <w:r w:rsidR="00F501D3">
        <w:rPr>
          <w:rFonts w:asciiTheme="minorHAnsi" w:hAnsiTheme="minorHAnsi" w:cstheme="minorHAnsi"/>
          <w:sz w:val="24"/>
          <w:szCs w:val="24"/>
        </w:rPr>
        <w:t xml:space="preserve"> </w:t>
      </w:r>
      <w:r w:rsidR="00317D26" w:rsidRPr="00FD6E24">
        <w:rPr>
          <w:rFonts w:asciiTheme="minorHAnsi" w:hAnsiTheme="minorHAnsi" w:cstheme="minorHAnsi"/>
          <w:sz w:val="24"/>
          <w:szCs w:val="24"/>
        </w:rPr>
        <w:t>sporządzone według wzoru</w:t>
      </w:r>
      <w:r w:rsidR="00F501D3">
        <w:rPr>
          <w:rFonts w:asciiTheme="minorHAnsi" w:hAnsiTheme="minorHAnsi" w:cstheme="minorHAnsi"/>
          <w:sz w:val="24"/>
          <w:szCs w:val="24"/>
        </w:rPr>
        <w:t xml:space="preserve"> </w:t>
      </w:r>
      <w:r w:rsidR="00317D26" w:rsidRPr="00FD6E24">
        <w:rPr>
          <w:rFonts w:asciiTheme="minorHAnsi" w:hAnsiTheme="minorHAnsi" w:cstheme="minorHAnsi"/>
          <w:sz w:val="24"/>
          <w:szCs w:val="24"/>
        </w:rPr>
        <w:t xml:space="preserve">stanowiącego załącznik nr </w:t>
      </w:r>
      <w:r w:rsidR="005820A1" w:rsidRPr="00FD6E24">
        <w:rPr>
          <w:rFonts w:asciiTheme="minorHAnsi" w:hAnsiTheme="minorHAnsi" w:cstheme="minorHAnsi"/>
          <w:sz w:val="24"/>
          <w:szCs w:val="24"/>
        </w:rPr>
        <w:t xml:space="preserve">6 </w:t>
      </w:r>
      <w:r w:rsidR="00317D26" w:rsidRPr="00FD6E24">
        <w:rPr>
          <w:rFonts w:asciiTheme="minorHAnsi" w:hAnsiTheme="minorHAnsi" w:cstheme="minorHAnsi"/>
          <w:sz w:val="24"/>
          <w:szCs w:val="24"/>
        </w:rPr>
        <w:t>do</w:t>
      </w:r>
      <w:r w:rsidR="00663E4C">
        <w:rPr>
          <w:rFonts w:asciiTheme="minorHAnsi" w:hAnsiTheme="minorHAnsi" w:cstheme="minorHAnsi"/>
          <w:sz w:val="24"/>
          <w:szCs w:val="24"/>
        </w:rPr>
        <w:t> </w:t>
      </w:r>
      <w:r w:rsidR="00317D26" w:rsidRPr="00FD6E24">
        <w:rPr>
          <w:rFonts w:asciiTheme="minorHAnsi" w:hAnsiTheme="minorHAnsi" w:cstheme="minorHAnsi"/>
          <w:sz w:val="24"/>
          <w:szCs w:val="24"/>
        </w:rPr>
        <w:t xml:space="preserve">Porozumienia </w:t>
      </w:r>
      <w:bookmarkStart w:id="27" w:name="_Hlk52545148"/>
      <w:r w:rsidR="004D032E" w:rsidRPr="00FD6E24">
        <w:rPr>
          <w:rFonts w:asciiTheme="minorHAnsi" w:hAnsiTheme="minorHAnsi" w:cstheme="minorHAnsi"/>
          <w:sz w:val="24"/>
          <w:szCs w:val="24"/>
        </w:rPr>
        <w:t>w terminie 30 dni od dnia zakończenia realizacji działań</w:t>
      </w:r>
      <w:bookmarkEnd w:id="27"/>
      <w:r w:rsidR="004D032E" w:rsidRPr="00FD6E24">
        <w:rPr>
          <w:rFonts w:asciiTheme="minorHAnsi" w:hAnsiTheme="minorHAnsi" w:cstheme="minorHAnsi"/>
          <w:sz w:val="24"/>
          <w:szCs w:val="24"/>
        </w:rPr>
        <w:t>, o który</w:t>
      </w:r>
      <w:r w:rsidR="009A671B">
        <w:rPr>
          <w:rFonts w:asciiTheme="minorHAnsi" w:hAnsiTheme="minorHAnsi" w:cstheme="minorHAnsi"/>
          <w:sz w:val="24"/>
          <w:szCs w:val="24"/>
        </w:rPr>
        <w:t>m</w:t>
      </w:r>
      <w:r w:rsidR="004D032E" w:rsidRPr="00FD6E24">
        <w:rPr>
          <w:rFonts w:asciiTheme="minorHAnsi" w:hAnsiTheme="minorHAnsi" w:cstheme="minorHAnsi"/>
          <w:sz w:val="24"/>
          <w:szCs w:val="24"/>
        </w:rPr>
        <w:t xml:space="preserve"> mowa w § 3 ust. 1;</w:t>
      </w:r>
    </w:p>
    <w:p w14:paraId="34925E3E" w14:textId="4BC7DF3E" w:rsidR="00317D26" w:rsidRPr="00FD6E24" w:rsidRDefault="00541011">
      <w:pPr>
        <w:pStyle w:val="Akapitzlist"/>
        <w:numPr>
          <w:ilvl w:val="0"/>
          <w:numId w:val="1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r</w:t>
      </w:r>
      <w:r w:rsidR="000B50D4" w:rsidRPr="00FD6E24">
        <w:rPr>
          <w:rFonts w:asciiTheme="minorHAnsi" w:hAnsiTheme="minorHAnsi" w:cstheme="minorHAnsi"/>
          <w:sz w:val="24"/>
          <w:szCs w:val="24"/>
        </w:rPr>
        <w:t xml:space="preserve">oczne </w:t>
      </w:r>
      <w:r w:rsidR="001A47D2">
        <w:rPr>
          <w:rFonts w:asciiTheme="minorHAnsi" w:hAnsiTheme="minorHAnsi" w:cstheme="minorHAnsi"/>
          <w:sz w:val="24"/>
          <w:szCs w:val="24"/>
        </w:rPr>
        <w:t>–</w:t>
      </w:r>
      <w:r w:rsidR="00F501D3">
        <w:rPr>
          <w:rFonts w:asciiTheme="minorHAnsi" w:hAnsiTheme="minorHAnsi" w:cstheme="minorHAnsi"/>
          <w:sz w:val="24"/>
          <w:szCs w:val="24"/>
        </w:rPr>
        <w:t xml:space="preserve"> </w:t>
      </w:r>
      <w:r w:rsidR="000B50D4" w:rsidRPr="00FD6E24">
        <w:rPr>
          <w:rFonts w:asciiTheme="minorHAnsi" w:hAnsiTheme="minorHAnsi" w:cstheme="minorHAnsi"/>
          <w:sz w:val="24"/>
          <w:szCs w:val="24"/>
        </w:rPr>
        <w:t xml:space="preserve">na formularzu zgodnym ze wzorem określonym </w:t>
      </w:r>
      <w:r w:rsidR="009A671B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4E43BF" w:rsidRPr="00FD6E24">
        <w:rPr>
          <w:rFonts w:asciiTheme="minorHAnsi" w:hAnsiTheme="minorHAnsi" w:cstheme="minorHAnsi"/>
          <w:sz w:val="24"/>
          <w:szCs w:val="24"/>
        </w:rPr>
        <w:t>art. 18a</w:t>
      </w:r>
      <w:r w:rsidR="009A671B">
        <w:rPr>
          <w:rFonts w:asciiTheme="minorHAnsi" w:hAnsiTheme="minorHAnsi" w:cstheme="minorHAnsi"/>
          <w:sz w:val="24"/>
          <w:szCs w:val="24"/>
        </w:rPr>
        <w:t xml:space="preserve"> ust.7</w:t>
      </w:r>
      <w:r w:rsidR="004E43BF" w:rsidRPr="00FD6E24">
        <w:rPr>
          <w:rFonts w:asciiTheme="minorHAnsi" w:hAnsiTheme="minorHAnsi" w:cstheme="minorHAnsi"/>
          <w:sz w:val="24"/>
          <w:szCs w:val="24"/>
        </w:rPr>
        <w:t xml:space="preserve"> ustawy o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="004E43BF" w:rsidRPr="00FD6E24">
        <w:rPr>
          <w:rFonts w:asciiTheme="minorHAnsi" w:hAnsiTheme="minorHAnsi" w:cstheme="minorHAnsi"/>
          <w:sz w:val="24"/>
          <w:szCs w:val="24"/>
        </w:rPr>
        <w:t>zatrudnieniu socjalnym</w:t>
      </w:r>
      <w:r w:rsidR="004E43BF" w:rsidRPr="00FD6E24">
        <w:rPr>
          <w:rFonts w:asciiTheme="minorHAnsi" w:hAnsiTheme="minorHAnsi" w:cstheme="minorHAnsi"/>
          <w:bCs/>
          <w:sz w:val="24"/>
          <w:szCs w:val="24"/>
        </w:rPr>
        <w:t>,</w:t>
      </w:r>
      <w:r w:rsidR="006E0E6F" w:rsidRPr="00FD6E24">
        <w:rPr>
          <w:rFonts w:asciiTheme="minorHAnsi" w:hAnsiTheme="minorHAnsi" w:cstheme="minorHAnsi"/>
          <w:sz w:val="24"/>
          <w:szCs w:val="24"/>
        </w:rPr>
        <w:t xml:space="preserve"> w terminie do 31 marca</w:t>
      </w:r>
      <w:r w:rsidR="001F0770" w:rsidRPr="00FD6E24">
        <w:rPr>
          <w:rFonts w:asciiTheme="minorHAnsi" w:hAnsiTheme="minorHAnsi" w:cstheme="minorHAnsi"/>
          <w:sz w:val="24"/>
          <w:szCs w:val="24"/>
        </w:rPr>
        <w:t xml:space="preserve"> każdego roku zachowania trwałości</w:t>
      </w:r>
      <w:r w:rsidR="00030D17" w:rsidRPr="00FD6E24">
        <w:rPr>
          <w:rFonts w:asciiTheme="minorHAnsi" w:hAnsiTheme="minorHAnsi" w:cstheme="minorHAnsi"/>
          <w:sz w:val="24"/>
          <w:szCs w:val="24"/>
        </w:rPr>
        <w:t>,</w:t>
      </w:r>
      <w:r w:rsidR="001F0770" w:rsidRPr="00FD6E24">
        <w:rPr>
          <w:rFonts w:asciiTheme="minorHAnsi" w:hAnsiTheme="minorHAnsi" w:cstheme="minorHAnsi"/>
          <w:sz w:val="24"/>
          <w:szCs w:val="24"/>
        </w:rPr>
        <w:t xml:space="preserve"> tj. do</w:t>
      </w:r>
      <w:r w:rsidR="00C166E4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852529523"/>
          <w:placeholder>
            <w:docPart w:val="DefaultPlaceholder_-1854013440"/>
          </w:placeholder>
          <w:showingPlcHdr/>
          <w:text/>
        </w:sdtPr>
        <w:sdtEndPr/>
        <w:sdtContent>
          <w:r w:rsidR="001A273E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1F0770" w:rsidRPr="00FD6E24">
        <w:rPr>
          <w:rFonts w:asciiTheme="minorHAnsi" w:hAnsiTheme="minorHAnsi" w:cstheme="minorHAnsi"/>
          <w:sz w:val="24"/>
          <w:szCs w:val="24"/>
        </w:rPr>
        <w:t xml:space="preserve">r. </w:t>
      </w:r>
      <w:r w:rsidR="000B50D4" w:rsidRPr="00FD6E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6E52EC" w14:textId="46566A70" w:rsidR="00CA6672" w:rsidRPr="00FD6E24" w:rsidRDefault="00CA6672" w:rsidP="00283BB0">
      <w:pPr>
        <w:pStyle w:val="Akapitzlist"/>
        <w:numPr>
          <w:ilvl w:val="0"/>
          <w:numId w:val="5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Sprawozdania należy składać w jeden z wymienionych niżej sposobów:</w:t>
      </w:r>
    </w:p>
    <w:p w14:paraId="35355A8A" w14:textId="58AEA441" w:rsidR="00BD4C11" w:rsidRPr="00FD6E24" w:rsidRDefault="00BD4C11">
      <w:pPr>
        <w:pStyle w:val="Akapitzlist"/>
        <w:numPr>
          <w:ilvl w:val="0"/>
          <w:numId w:val="26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osobiście w godzinach 8:00–16:00 w kancelarii </w:t>
      </w:r>
      <w:r w:rsidR="00F8579F"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Mazowieckiego </w:t>
      </w: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Centrum</w:t>
      </w:r>
      <w:r w:rsidR="00F8579F"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Polityki Społecznej</w:t>
      </w: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, ul. Grzybowska 80/82, 00-844 Warszawa, I piętro, pokój nr 125 a;</w:t>
      </w:r>
    </w:p>
    <w:p w14:paraId="3F27A97E" w14:textId="3EE046E0" w:rsidR="00BD4C11" w:rsidRPr="00FD6E24" w:rsidRDefault="00BD4C11">
      <w:pPr>
        <w:pStyle w:val="Akapitzlist"/>
        <w:numPr>
          <w:ilvl w:val="0"/>
          <w:numId w:val="26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pośrednictwem poczty lub poczty kurierskiej na adres: </w:t>
      </w:r>
      <w:r w:rsidR="00F8579F"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Mazowieckie Centrum Polityki Społecznej, </w:t>
      </w: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ul. Grzybowska 80/82, 00-844 Warszawa;</w:t>
      </w:r>
    </w:p>
    <w:p w14:paraId="6F9E29E7" w14:textId="3D0BE37B" w:rsidR="00BD4C11" w:rsidRPr="00FD6E24" w:rsidRDefault="00BD4C11">
      <w:pPr>
        <w:pStyle w:val="Akapitzlist"/>
        <w:numPr>
          <w:ilvl w:val="0"/>
          <w:numId w:val="26"/>
        </w:numPr>
        <w:spacing w:after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za pomocą profilu zaufanego ePUAP zgodnie z zasadami opisanymi na stronie </w:t>
      </w:r>
      <w:r w:rsidR="001D038F"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https://bip.mcps.com.pl/sposoby-przyjmowania-i-zalatwiania-spraw/zalatwianie-spraw/</w:t>
      </w:r>
      <w:r w:rsidRPr="00FD6E24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14:paraId="444EFB2F" w14:textId="4DCC22B7" w:rsidR="00473F4C" w:rsidRPr="00FD6E24" w:rsidRDefault="0090656C" w:rsidP="00283BB0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ma prawo żądać, aby </w:t>
      </w:r>
      <w:r w:rsidR="004A2C9B" w:rsidRPr="00FD6E24">
        <w:rPr>
          <w:rFonts w:asciiTheme="minorHAnsi" w:hAnsiTheme="minorHAnsi" w:cstheme="minorHAnsi"/>
          <w:sz w:val="24"/>
          <w:szCs w:val="24"/>
        </w:rPr>
        <w:t>Podmiot</w:t>
      </w:r>
      <w:r w:rsidR="00473F4C" w:rsidRPr="00FD6E24">
        <w:rPr>
          <w:rFonts w:asciiTheme="minorHAnsi" w:hAnsiTheme="minorHAnsi" w:cstheme="minorHAnsi"/>
          <w:sz w:val="24"/>
          <w:szCs w:val="24"/>
        </w:rPr>
        <w:t>, w wyznaczony</w:t>
      </w:r>
      <w:r w:rsidR="00605FA1" w:rsidRPr="00FD6E24">
        <w:rPr>
          <w:rFonts w:asciiTheme="minorHAnsi" w:hAnsiTheme="minorHAnsi" w:cstheme="minorHAnsi"/>
          <w:sz w:val="24"/>
          <w:szCs w:val="24"/>
        </w:rPr>
        <w:t>m terminie, przedstawił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dodatkowe informacje, wyjaśnienia oraz dowody do </w:t>
      </w:r>
      <w:r w:rsidR="00E90FD2" w:rsidRPr="00FD6E24">
        <w:rPr>
          <w:rFonts w:asciiTheme="minorHAnsi" w:hAnsiTheme="minorHAnsi" w:cstheme="minorHAnsi"/>
          <w:sz w:val="24"/>
          <w:szCs w:val="24"/>
        </w:rPr>
        <w:t>s</w:t>
      </w:r>
      <w:r w:rsidR="00473F4C" w:rsidRPr="00FD6E24">
        <w:rPr>
          <w:rFonts w:asciiTheme="minorHAnsi" w:hAnsiTheme="minorHAnsi" w:cstheme="minorHAnsi"/>
          <w:sz w:val="24"/>
          <w:szCs w:val="24"/>
        </w:rPr>
        <w:t>praw</w:t>
      </w:r>
      <w:r w:rsidR="00F22FDE" w:rsidRPr="00FD6E24">
        <w:rPr>
          <w:rFonts w:asciiTheme="minorHAnsi" w:hAnsiTheme="minorHAnsi" w:cstheme="minorHAnsi"/>
          <w:sz w:val="24"/>
          <w:szCs w:val="24"/>
        </w:rPr>
        <w:t>ozda</w:t>
      </w:r>
      <w:r w:rsidR="00FC4544" w:rsidRPr="00FD6E24">
        <w:rPr>
          <w:rFonts w:asciiTheme="minorHAnsi" w:hAnsiTheme="minorHAnsi" w:cstheme="minorHAnsi"/>
          <w:sz w:val="24"/>
          <w:szCs w:val="24"/>
        </w:rPr>
        <w:t>ń</w:t>
      </w:r>
      <w:r w:rsidR="00F22FDE" w:rsidRPr="00FD6E24">
        <w:rPr>
          <w:rFonts w:asciiTheme="minorHAnsi" w:hAnsiTheme="minorHAnsi" w:cstheme="minorHAnsi"/>
          <w:sz w:val="24"/>
          <w:szCs w:val="24"/>
        </w:rPr>
        <w:t>, o których mowa w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F22FDE" w:rsidRPr="00FD6E24">
        <w:rPr>
          <w:rFonts w:asciiTheme="minorHAnsi" w:hAnsiTheme="minorHAnsi" w:cstheme="minorHAnsi"/>
          <w:sz w:val="24"/>
          <w:szCs w:val="24"/>
        </w:rPr>
        <w:t>ust.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F22FDE" w:rsidRPr="00FD6E24">
        <w:rPr>
          <w:rFonts w:asciiTheme="minorHAnsi" w:hAnsiTheme="minorHAnsi" w:cstheme="minorHAnsi"/>
          <w:sz w:val="24"/>
          <w:szCs w:val="24"/>
        </w:rPr>
        <w:t>1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. Żądanie to jest wiążące dla </w:t>
      </w:r>
      <w:r w:rsidR="004A2C9B" w:rsidRPr="00FD6E24">
        <w:rPr>
          <w:rFonts w:asciiTheme="minorHAnsi" w:hAnsiTheme="minorHAnsi" w:cstheme="minorHAnsi"/>
          <w:sz w:val="24"/>
          <w:szCs w:val="24"/>
        </w:rPr>
        <w:t>Podmiotu</w:t>
      </w:r>
      <w:r w:rsidR="00473F4C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25070528" w14:textId="36D29886" w:rsidR="00473F4C" w:rsidRPr="00FD6E24" w:rsidRDefault="00473F4C" w:rsidP="00283BB0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</w:t>
      </w:r>
      <w:r w:rsidR="00F22FDE" w:rsidRPr="00FD6E24">
        <w:rPr>
          <w:rFonts w:asciiTheme="minorHAnsi" w:hAnsiTheme="minorHAnsi" w:cstheme="minorHAnsi"/>
          <w:sz w:val="24"/>
          <w:szCs w:val="24"/>
        </w:rPr>
        <w:t xml:space="preserve">przypadku niezłożenia w terminie </w:t>
      </w:r>
      <w:r w:rsidR="00E90FD2" w:rsidRPr="00FD6E24">
        <w:rPr>
          <w:rFonts w:asciiTheme="minorHAnsi" w:hAnsiTheme="minorHAnsi" w:cstheme="minorHAnsi"/>
          <w:sz w:val="24"/>
          <w:szCs w:val="24"/>
        </w:rPr>
        <w:t>s</w:t>
      </w:r>
      <w:r w:rsidR="00F22FDE" w:rsidRPr="00FD6E24">
        <w:rPr>
          <w:rFonts w:asciiTheme="minorHAnsi" w:hAnsiTheme="minorHAnsi" w:cstheme="minorHAnsi"/>
          <w:sz w:val="24"/>
          <w:szCs w:val="24"/>
        </w:rPr>
        <w:t>prawozdania</w:t>
      </w:r>
      <w:r w:rsidRPr="00FD6E24">
        <w:rPr>
          <w:rFonts w:asciiTheme="minorHAnsi" w:hAnsiTheme="minorHAnsi" w:cstheme="minorHAnsi"/>
          <w:sz w:val="24"/>
          <w:szCs w:val="24"/>
        </w:rPr>
        <w:t>, o który</w:t>
      </w:r>
      <w:r w:rsidR="00F22FDE" w:rsidRPr="00FD6E24">
        <w:rPr>
          <w:rFonts w:asciiTheme="minorHAnsi" w:hAnsiTheme="minorHAnsi" w:cstheme="minorHAnsi"/>
          <w:sz w:val="24"/>
          <w:szCs w:val="24"/>
        </w:rPr>
        <w:t>m mowa w ust. 1,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C72CC"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8C72CC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Pr="00FD6E24">
        <w:rPr>
          <w:rFonts w:asciiTheme="minorHAnsi" w:hAnsiTheme="minorHAnsi" w:cstheme="minorHAnsi"/>
          <w:sz w:val="24"/>
          <w:szCs w:val="24"/>
        </w:rPr>
        <w:t xml:space="preserve">wzywa pisemnie </w:t>
      </w:r>
      <w:r w:rsidR="00523545" w:rsidRPr="00FD6E24">
        <w:rPr>
          <w:rFonts w:asciiTheme="minorHAnsi" w:hAnsiTheme="minorHAnsi" w:cstheme="minorHAnsi"/>
          <w:sz w:val="24"/>
          <w:szCs w:val="24"/>
        </w:rPr>
        <w:t>Podmiot</w:t>
      </w:r>
      <w:r w:rsidR="00BC1219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do </w:t>
      </w:r>
      <w:r w:rsidR="00F22FDE" w:rsidRPr="00FD6E24">
        <w:rPr>
          <w:rFonts w:asciiTheme="minorHAnsi" w:hAnsiTheme="minorHAnsi" w:cstheme="minorHAnsi"/>
          <w:sz w:val="24"/>
          <w:szCs w:val="24"/>
        </w:rPr>
        <w:t>jego</w:t>
      </w:r>
      <w:r w:rsidRPr="00FD6E24">
        <w:rPr>
          <w:rFonts w:asciiTheme="minorHAnsi" w:hAnsiTheme="minorHAnsi" w:cstheme="minorHAnsi"/>
          <w:sz w:val="24"/>
          <w:szCs w:val="24"/>
        </w:rPr>
        <w:t xml:space="preserve"> złożenia w terminie 7 dni od dnia otrzymania wezwania.</w:t>
      </w:r>
    </w:p>
    <w:p w14:paraId="195D8329" w14:textId="6BB44864" w:rsidR="00473F4C" w:rsidRPr="00FD6E24" w:rsidRDefault="00473F4C" w:rsidP="00283BB0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Niezastosowanie się do wezwa</w:t>
      </w:r>
      <w:r w:rsidR="00012F18" w:rsidRPr="00FD6E24">
        <w:rPr>
          <w:rFonts w:asciiTheme="minorHAnsi" w:hAnsiTheme="minorHAnsi" w:cstheme="minorHAnsi"/>
          <w:sz w:val="24"/>
          <w:szCs w:val="24"/>
        </w:rPr>
        <w:t>ń</w:t>
      </w:r>
      <w:r w:rsidRPr="00FD6E24">
        <w:rPr>
          <w:rFonts w:asciiTheme="minorHAnsi" w:hAnsiTheme="minorHAnsi" w:cstheme="minorHAnsi"/>
          <w:sz w:val="24"/>
          <w:szCs w:val="24"/>
        </w:rPr>
        <w:t>, o który</w:t>
      </w:r>
      <w:r w:rsidR="00012F18" w:rsidRPr="00FD6E24">
        <w:rPr>
          <w:rFonts w:asciiTheme="minorHAnsi" w:hAnsiTheme="minorHAnsi" w:cstheme="minorHAnsi"/>
          <w:sz w:val="24"/>
          <w:szCs w:val="24"/>
        </w:rPr>
        <w:t>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mowa w ust. </w:t>
      </w:r>
      <w:r w:rsidR="00012F18" w:rsidRPr="00FD6E24">
        <w:rPr>
          <w:rFonts w:asciiTheme="minorHAnsi" w:hAnsiTheme="minorHAnsi" w:cstheme="minorHAnsi"/>
          <w:sz w:val="24"/>
          <w:szCs w:val="24"/>
        </w:rPr>
        <w:t xml:space="preserve">3 i </w:t>
      </w:r>
      <w:r w:rsidR="00FC4544" w:rsidRPr="00FD6E24">
        <w:rPr>
          <w:rFonts w:asciiTheme="minorHAnsi" w:hAnsiTheme="minorHAnsi" w:cstheme="minorHAnsi"/>
          <w:sz w:val="24"/>
          <w:szCs w:val="24"/>
        </w:rPr>
        <w:t>4</w:t>
      </w:r>
      <w:r w:rsidRPr="00FD6E24">
        <w:rPr>
          <w:rFonts w:asciiTheme="minorHAnsi" w:hAnsiTheme="minorHAnsi" w:cstheme="minorHAnsi"/>
          <w:sz w:val="24"/>
          <w:szCs w:val="24"/>
        </w:rPr>
        <w:t xml:space="preserve">, skutkuje uznaniem dotacji za wykorzystaną niezgodnie z przeznaczeniem na zasadach, o których mowa w </w:t>
      </w:r>
      <w:r w:rsidR="001C62D3" w:rsidRPr="00FD6E24">
        <w:rPr>
          <w:rFonts w:asciiTheme="minorHAnsi" w:hAnsiTheme="minorHAnsi" w:cstheme="minorHAnsi"/>
          <w:sz w:val="24"/>
          <w:szCs w:val="24"/>
        </w:rPr>
        <w:t>u</w:t>
      </w:r>
      <w:r w:rsidRPr="00FD6E24">
        <w:rPr>
          <w:rFonts w:asciiTheme="minorHAnsi" w:hAnsiTheme="minorHAnsi" w:cstheme="minorHAnsi"/>
          <w:sz w:val="24"/>
          <w:szCs w:val="24"/>
        </w:rPr>
        <w:t>stawie</w:t>
      </w:r>
      <w:r w:rsidR="00351A63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o finansach publicznych.</w:t>
      </w:r>
    </w:p>
    <w:p w14:paraId="337D7524" w14:textId="646CBCD1" w:rsidR="00473F4C" w:rsidRPr="00FD6E24" w:rsidRDefault="00473F4C" w:rsidP="00283BB0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Niezastosowanie się do we</w:t>
      </w:r>
      <w:r w:rsidR="00F22FDE" w:rsidRPr="00FD6E24">
        <w:rPr>
          <w:rFonts w:asciiTheme="minorHAnsi" w:hAnsiTheme="minorHAnsi" w:cstheme="minorHAnsi"/>
          <w:sz w:val="24"/>
          <w:szCs w:val="24"/>
        </w:rPr>
        <w:t>zwa</w:t>
      </w:r>
      <w:r w:rsidR="00012F18" w:rsidRPr="00FD6E24">
        <w:rPr>
          <w:rFonts w:asciiTheme="minorHAnsi" w:hAnsiTheme="minorHAnsi" w:cstheme="minorHAnsi"/>
          <w:sz w:val="24"/>
          <w:szCs w:val="24"/>
        </w:rPr>
        <w:t>ń</w:t>
      </w:r>
      <w:r w:rsidR="00F22FDE" w:rsidRPr="00FD6E24">
        <w:rPr>
          <w:rFonts w:asciiTheme="minorHAnsi" w:hAnsiTheme="minorHAnsi" w:cstheme="minorHAnsi"/>
          <w:sz w:val="24"/>
          <w:szCs w:val="24"/>
        </w:rPr>
        <w:t>, o który</w:t>
      </w:r>
      <w:r w:rsidR="00C35267" w:rsidRPr="00FD6E24">
        <w:rPr>
          <w:rFonts w:asciiTheme="minorHAnsi" w:hAnsiTheme="minorHAnsi" w:cstheme="minorHAnsi"/>
          <w:sz w:val="24"/>
          <w:szCs w:val="24"/>
        </w:rPr>
        <w:t>ch</w:t>
      </w:r>
      <w:r w:rsidR="00F22FDE" w:rsidRPr="00FD6E24">
        <w:rPr>
          <w:rFonts w:asciiTheme="minorHAnsi" w:hAnsiTheme="minorHAnsi" w:cstheme="minorHAnsi"/>
          <w:sz w:val="24"/>
          <w:szCs w:val="24"/>
        </w:rPr>
        <w:t xml:space="preserve"> mowa w ust. </w:t>
      </w:r>
      <w:r w:rsidR="00F05A7D" w:rsidRPr="00FD6E24">
        <w:rPr>
          <w:rFonts w:asciiTheme="minorHAnsi" w:hAnsiTheme="minorHAnsi" w:cstheme="minorHAnsi"/>
          <w:sz w:val="24"/>
          <w:szCs w:val="24"/>
        </w:rPr>
        <w:t xml:space="preserve">3 </w:t>
      </w:r>
      <w:r w:rsidR="00F22FDE" w:rsidRPr="00FD6E24">
        <w:rPr>
          <w:rFonts w:asciiTheme="minorHAnsi" w:hAnsiTheme="minorHAnsi" w:cstheme="minorHAnsi"/>
          <w:sz w:val="24"/>
          <w:szCs w:val="24"/>
        </w:rPr>
        <w:t xml:space="preserve">i ust. </w:t>
      </w:r>
      <w:r w:rsidR="00F05A7D" w:rsidRPr="00FD6E24">
        <w:rPr>
          <w:rFonts w:asciiTheme="minorHAnsi" w:hAnsiTheme="minorHAnsi" w:cstheme="minorHAnsi"/>
          <w:sz w:val="24"/>
          <w:szCs w:val="24"/>
        </w:rPr>
        <w:t>4</w:t>
      </w:r>
      <w:r w:rsidRPr="00FD6E24">
        <w:rPr>
          <w:rFonts w:asciiTheme="minorHAnsi" w:hAnsiTheme="minorHAnsi" w:cstheme="minorHAnsi"/>
          <w:sz w:val="24"/>
          <w:szCs w:val="24"/>
        </w:rPr>
        <w:t>, może być podstawą do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natychmiastowego rozwiązania </w:t>
      </w:r>
      <w:r w:rsidR="00F22FDE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przez 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1E14A3" w:rsidRPr="00FD6E24">
        <w:rPr>
          <w:rFonts w:asciiTheme="minorHAnsi" w:hAnsiTheme="minorHAnsi" w:cstheme="minorHAnsi"/>
          <w:sz w:val="24"/>
          <w:szCs w:val="24"/>
        </w:rPr>
        <w:t>d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766614" w:rsidRPr="00FD6E24">
        <w:rPr>
          <w:rFonts w:asciiTheme="minorHAnsi" w:hAnsiTheme="minorHAnsi" w:cstheme="minorHAnsi"/>
          <w:sz w:val="24"/>
          <w:szCs w:val="24"/>
        </w:rPr>
        <w:t xml:space="preserve">i </w:t>
      </w:r>
      <w:r w:rsidR="00EE6C4C" w:rsidRPr="00FD6E24">
        <w:rPr>
          <w:rFonts w:asciiTheme="minorHAnsi" w:hAnsiTheme="minorHAnsi" w:cstheme="minorHAnsi"/>
          <w:sz w:val="24"/>
          <w:szCs w:val="24"/>
        </w:rPr>
        <w:t>żądania</w:t>
      </w:r>
      <w:r w:rsidR="00766614" w:rsidRPr="00FD6E24">
        <w:rPr>
          <w:rFonts w:asciiTheme="minorHAnsi" w:hAnsiTheme="minorHAnsi" w:cstheme="minorHAnsi"/>
          <w:sz w:val="24"/>
          <w:szCs w:val="24"/>
        </w:rPr>
        <w:t xml:space="preserve"> zwrotu dotacji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F03B739" w14:textId="71F94813" w:rsidR="00473F4C" w:rsidRPr="00FD6E24" w:rsidRDefault="00473F4C" w:rsidP="00283BB0">
      <w:pPr>
        <w:pStyle w:val="Tekstpodstawowy2"/>
        <w:numPr>
          <w:ilvl w:val="0"/>
          <w:numId w:val="5"/>
        </w:numPr>
        <w:tabs>
          <w:tab w:val="left" w:pos="0"/>
        </w:tabs>
        <w:suppressAutoHyphens w:val="0"/>
        <w:spacing w:after="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90FD2" w:rsidRPr="00FD6E24">
        <w:rPr>
          <w:rFonts w:asciiTheme="minorHAnsi" w:hAnsiTheme="minorHAnsi" w:cstheme="minorHAnsi"/>
          <w:sz w:val="24"/>
          <w:szCs w:val="24"/>
        </w:rPr>
        <w:t>s</w:t>
      </w:r>
      <w:r w:rsidRPr="00FD6E24">
        <w:rPr>
          <w:rFonts w:asciiTheme="minorHAnsi" w:hAnsiTheme="minorHAnsi" w:cstheme="minorHAnsi"/>
          <w:sz w:val="24"/>
          <w:szCs w:val="24"/>
        </w:rPr>
        <w:t xml:space="preserve">prawozdania końcowego przez </w:t>
      </w:r>
      <w:r w:rsidR="004A2C9B" w:rsidRPr="00FD6E24">
        <w:rPr>
          <w:rFonts w:asciiTheme="minorHAnsi" w:hAnsiTheme="minorHAnsi" w:cstheme="minorHAnsi"/>
          <w:sz w:val="24"/>
          <w:szCs w:val="24"/>
        </w:rPr>
        <w:t>Podmiot</w:t>
      </w:r>
      <w:r w:rsidR="0040482B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jest równoznaczne z </w:t>
      </w:r>
      <w:r w:rsidR="00550A95" w:rsidRPr="00FD6E24">
        <w:rPr>
          <w:rFonts w:asciiTheme="minorHAnsi" w:hAnsiTheme="minorHAnsi" w:cstheme="minorHAnsi"/>
          <w:sz w:val="24"/>
          <w:szCs w:val="24"/>
        </w:rPr>
        <w:t>przyznaniem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Udzielającemu </w:t>
      </w:r>
      <w:r w:rsidR="009D1A8C" w:rsidRPr="00FD6E24">
        <w:rPr>
          <w:rFonts w:asciiTheme="minorHAnsi" w:hAnsiTheme="minorHAnsi" w:cstheme="minorHAnsi"/>
          <w:sz w:val="24"/>
          <w:szCs w:val="24"/>
        </w:rPr>
        <w:t>d</w:t>
      </w:r>
      <w:r w:rsidR="0090656C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1233C5" w:rsidRPr="00FD6E24">
        <w:rPr>
          <w:rFonts w:asciiTheme="minorHAnsi" w:hAnsiTheme="minorHAnsi" w:cstheme="minorHAnsi"/>
          <w:sz w:val="24"/>
          <w:szCs w:val="24"/>
        </w:rPr>
        <w:t>prawa</w:t>
      </w:r>
      <w:r w:rsidRPr="00FD6E24">
        <w:rPr>
          <w:rFonts w:asciiTheme="minorHAnsi" w:hAnsiTheme="minorHAnsi" w:cstheme="minorHAnsi"/>
          <w:sz w:val="24"/>
          <w:szCs w:val="24"/>
        </w:rPr>
        <w:t xml:space="preserve"> do rozpowszechniania informacji zawartych</w:t>
      </w:r>
      <w:r w:rsidR="00BC357E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w </w:t>
      </w:r>
      <w:r w:rsidR="00A95FF1" w:rsidRPr="00FD6E24">
        <w:rPr>
          <w:rFonts w:asciiTheme="minorHAnsi" w:hAnsiTheme="minorHAnsi" w:cstheme="minorHAnsi"/>
          <w:sz w:val="24"/>
          <w:szCs w:val="24"/>
        </w:rPr>
        <w:t>s</w:t>
      </w:r>
      <w:r w:rsidRPr="00FD6E24">
        <w:rPr>
          <w:rFonts w:asciiTheme="minorHAnsi" w:hAnsiTheme="minorHAnsi" w:cstheme="minorHAnsi"/>
          <w:sz w:val="24"/>
          <w:szCs w:val="24"/>
        </w:rPr>
        <w:t>prawozdani</w:t>
      </w:r>
      <w:r w:rsidR="00351A63" w:rsidRPr="00FD6E24">
        <w:rPr>
          <w:rFonts w:asciiTheme="minorHAnsi" w:hAnsiTheme="minorHAnsi" w:cstheme="minorHAnsi"/>
          <w:sz w:val="24"/>
          <w:szCs w:val="24"/>
        </w:rPr>
        <w:t>u</w:t>
      </w:r>
      <w:r w:rsidRPr="00FD6E24">
        <w:rPr>
          <w:rFonts w:asciiTheme="minorHAnsi" w:hAnsiTheme="minorHAnsi" w:cstheme="minorHAnsi"/>
          <w:sz w:val="24"/>
          <w:szCs w:val="24"/>
        </w:rPr>
        <w:t xml:space="preserve">, materiałach informacyjnych i promocyjnych oraz innych dokumentach urzędowych. </w:t>
      </w:r>
    </w:p>
    <w:p w14:paraId="114BEF80" w14:textId="533B248B" w:rsidR="006453C9" w:rsidRPr="00FD6E24" w:rsidRDefault="000F32B1" w:rsidP="00283BB0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Rozliczenie </w:t>
      </w:r>
      <w:r w:rsidR="007B68F2" w:rsidRPr="00FD6E24">
        <w:rPr>
          <w:rFonts w:asciiTheme="minorHAnsi" w:hAnsiTheme="minorHAnsi" w:cstheme="minorHAnsi"/>
          <w:sz w:val="24"/>
          <w:szCs w:val="24"/>
        </w:rPr>
        <w:t>dotacji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E6E1A" w:rsidRPr="00FD6E24">
        <w:rPr>
          <w:rFonts w:asciiTheme="minorHAnsi" w:hAnsiTheme="minorHAnsi" w:cstheme="minorHAnsi"/>
          <w:sz w:val="24"/>
          <w:szCs w:val="24"/>
        </w:rPr>
        <w:t xml:space="preserve">nastąpi z dniem zaakceptowania przez </w:t>
      </w:r>
      <w:r w:rsidR="008C72CC" w:rsidRPr="00FD6E24">
        <w:rPr>
          <w:rFonts w:asciiTheme="minorHAnsi" w:hAnsiTheme="minorHAnsi" w:cstheme="minorHAnsi"/>
          <w:sz w:val="24"/>
          <w:szCs w:val="24"/>
        </w:rPr>
        <w:t>Udzielające</w:t>
      </w:r>
      <w:r w:rsidR="002E5906" w:rsidRPr="00FD6E24">
        <w:rPr>
          <w:rFonts w:asciiTheme="minorHAnsi" w:hAnsiTheme="minorHAnsi" w:cstheme="minorHAnsi"/>
          <w:sz w:val="24"/>
          <w:szCs w:val="24"/>
        </w:rPr>
        <w:t>go d</w:t>
      </w:r>
      <w:r w:rsidR="008C72CC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E90FD2" w:rsidRPr="00FD6E24">
        <w:rPr>
          <w:rFonts w:asciiTheme="minorHAnsi" w:hAnsiTheme="minorHAnsi" w:cstheme="minorHAnsi"/>
          <w:sz w:val="24"/>
          <w:szCs w:val="24"/>
        </w:rPr>
        <w:t>s</w:t>
      </w:r>
      <w:r w:rsidR="009E6E1A" w:rsidRPr="00FD6E24">
        <w:rPr>
          <w:rFonts w:asciiTheme="minorHAnsi" w:hAnsiTheme="minorHAnsi" w:cstheme="minorHAnsi"/>
          <w:sz w:val="24"/>
          <w:szCs w:val="24"/>
        </w:rPr>
        <w:t xml:space="preserve">prawozdania </w:t>
      </w:r>
      <w:r w:rsidR="004A2C9B" w:rsidRPr="00FD6E24">
        <w:rPr>
          <w:rFonts w:asciiTheme="minorHAnsi" w:hAnsiTheme="minorHAnsi" w:cstheme="minorHAnsi"/>
          <w:sz w:val="24"/>
          <w:szCs w:val="24"/>
        </w:rPr>
        <w:t>merytoryczno-finansowego</w:t>
      </w:r>
      <w:r w:rsidR="009E6E1A" w:rsidRPr="00FD6E24">
        <w:rPr>
          <w:rFonts w:asciiTheme="minorHAnsi" w:hAnsiTheme="minorHAnsi" w:cstheme="minorHAnsi"/>
          <w:sz w:val="24"/>
          <w:szCs w:val="24"/>
        </w:rPr>
        <w:t>, o którym mowa w ust. 1</w:t>
      </w:r>
      <w:r w:rsidR="00B05892">
        <w:rPr>
          <w:rFonts w:asciiTheme="minorHAnsi" w:hAnsiTheme="minorHAnsi" w:cstheme="minorHAnsi"/>
          <w:sz w:val="24"/>
          <w:szCs w:val="24"/>
        </w:rPr>
        <w:t xml:space="preserve"> pkt 1</w:t>
      </w:r>
      <w:r w:rsidR="009E6E1A" w:rsidRPr="00FD6E24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26C3516" w14:textId="1741DD20" w:rsidR="00B22F85" w:rsidRPr="00FD6E24" w:rsidRDefault="006453C9" w:rsidP="00283BB0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Po zakończeniu realizacji zadania </w:t>
      </w:r>
      <w:r w:rsidR="006F56B5" w:rsidRPr="00FD6E24">
        <w:rPr>
          <w:rFonts w:asciiTheme="minorHAnsi" w:hAnsiTheme="minorHAnsi" w:cstheme="minorHAnsi"/>
          <w:sz w:val="24"/>
          <w:szCs w:val="24"/>
        </w:rPr>
        <w:t>Podmiot jest</w:t>
      </w:r>
      <w:r w:rsidRPr="00FD6E24">
        <w:rPr>
          <w:rFonts w:asciiTheme="minorHAnsi" w:hAnsiTheme="minorHAnsi" w:cstheme="minorHAnsi"/>
          <w:sz w:val="24"/>
          <w:szCs w:val="24"/>
        </w:rPr>
        <w:t xml:space="preserve"> zobowiązan</w:t>
      </w:r>
      <w:r w:rsidR="006F56B5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przedstawiać corocznie w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okresie </w:t>
      </w:r>
      <w:r w:rsidR="00E6791C" w:rsidRPr="00FD6E24">
        <w:rPr>
          <w:rFonts w:asciiTheme="minorHAnsi" w:hAnsiTheme="minorHAnsi" w:cstheme="minorHAnsi"/>
          <w:sz w:val="24"/>
          <w:szCs w:val="24"/>
        </w:rPr>
        <w:t xml:space="preserve">5 </w:t>
      </w:r>
      <w:r w:rsidRPr="00FD6E24">
        <w:rPr>
          <w:rFonts w:asciiTheme="minorHAnsi" w:hAnsiTheme="minorHAnsi" w:cstheme="minorHAnsi"/>
          <w:sz w:val="24"/>
          <w:szCs w:val="24"/>
        </w:rPr>
        <w:t>lat od uzyskania dotacji, w terminie do końca każdego roku kalendarzowego, począwszy od roku następującego po roku, w którym udzielona została dotacja, oświadczenie o kontynuowaniu działalności</w:t>
      </w:r>
      <w:r w:rsidR="00463094" w:rsidRPr="00FD6E24">
        <w:rPr>
          <w:rFonts w:asciiTheme="minorHAnsi" w:hAnsiTheme="minorHAnsi" w:cstheme="minorHAnsi"/>
          <w:sz w:val="24"/>
          <w:szCs w:val="24"/>
        </w:rPr>
        <w:t xml:space="preserve"> wraz z informacją o średniorocznej liczbie</w:t>
      </w:r>
      <w:r w:rsidR="00695841" w:rsidRPr="00FD6E24">
        <w:rPr>
          <w:rFonts w:asciiTheme="minorHAnsi" w:hAnsiTheme="minorHAnsi" w:cstheme="minorHAnsi"/>
          <w:sz w:val="24"/>
          <w:szCs w:val="24"/>
        </w:rPr>
        <w:t xml:space="preserve"> uczestników</w:t>
      </w:r>
      <w:r w:rsidR="0059477B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63094" w:rsidRPr="00FD6E24">
        <w:rPr>
          <w:rFonts w:asciiTheme="minorHAnsi" w:hAnsiTheme="minorHAnsi" w:cstheme="minorHAnsi"/>
          <w:sz w:val="24"/>
          <w:szCs w:val="24"/>
        </w:rPr>
        <w:t>oraz efektów swoich działań</w:t>
      </w:r>
      <w:r w:rsidR="00FE7BF9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zgodnie z załącznikiem nr </w:t>
      </w:r>
      <w:r w:rsidR="002A3FF0" w:rsidRPr="00FD6E24">
        <w:rPr>
          <w:rFonts w:asciiTheme="minorHAnsi" w:hAnsiTheme="minorHAnsi" w:cstheme="minorHAnsi"/>
          <w:sz w:val="24"/>
          <w:szCs w:val="24"/>
        </w:rPr>
        <w:t>7</w:t>
      </w:r>
      <w:r w:rsidRPr="00FD6E24">
        <w:rPr>
          <w:rFonts w:asciiTheme="minorHAnsi" w:hAnsiTheme="minorHAnsi" w:cstheme="minorHAnsi"/>
          <w:sz w:val="24"/>
          <w:szCs w:val="24"/>
        </w:rPr>
        <w:t xml:space="preserve"> do </w:t>
      </w:r>
      <w:r w:rsidR="00EE6C4C" w:rsidRPr="00FD6E24">
        <w:rPr>
          <w:rFonts w:asciiTheme="minorHAnsi" w:hAnsiTheme="minorHAnsi" w:cstheme="minorHAnsi"/>
          <w:sz w:val="24"/>
          <w:szCs w:val="24"/>
        </w:rPr>
        <w:t>P</w:t>
      </w:r>
      <w:r w:rsidRPr="00FD6E24">
        <w:rPr>
          <w:rFonts w:asciiTheme="minorHAnsi" w:hAnsiTheme="minorHAnsi" w:cstheme="minorHAnsi"/>
          <w:sz w:val="24"/>
          <w:szCs w:val="24"/>
        </w:rPr>
        <w:t xml:space="preserve">orozumienia. </w:t>
      </w:r>
      <w:r w:rsidR="009E6E1A" w:rsidRPr="00FD6E2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2AAC2A" w14:textId="2B5CB47A" w:rsidR="00121C75" w:rsidRPr="00FD6E24" w:rsidRDefault="00CD60E6" w:rsidP="00CB297A">
      <w:pPr>
        <w:pStyle w:val="Akapitzlist"/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/>
        <w:ind w:left="284" w:hanging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850FE9" w:rsidRPr="00FD6E24">
        <w:rPr>
          <w:rFonts w:asciiTheme="minorHAnsi" w:hAnsiTheme="minorHAnsi" w:cstheme="minorHAnsi"/>
          <w:sz w:val="24"/>
          <w:szCs w:val="24"/>
        </w:rPr>
        <w:t>oświadczenia,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 którym mowa w ust. 9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oraz sprawozdań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 których mowa w ust.</w:t>
      </w:r>
      <w:r w:rsidR="003B7F2B" w:rsidRPr="00FD6E24">
        <w:rPr>
          <w:rFonts w:asciiTheme="minorHAnsi" w:hAnsiTheme="minorHAnsi" w:cstheme="minorHAnsi"/>
          <w:sz w:val="24"/>
          <w:szCs w:val="24"/>
        </w:rPr>
        <w:t xml:space="preserve"> 1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="006F56B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Udzielający dotacji zweryfikuje poziom zrealizowanych rezultatów wniosku. </w:t>
      </w:r>
      <w:r w:rsidR="004D019E" w:rsidRPr="00FD6E24">
        <w:rPr>
          <w:rFonts w:asciiTheme="minorHAnsi" w:hAnsiTheme="minorHAnsi" w:cstheme="minorHAnsi"/>
          <w:sz w:val="24"/>
          <w:szCs w:val="24"/>
        </w:rPr>
        <w:t>W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="00850FE9" w:rsidRPr="00FD6E24">
        <w:rPr>
          <w:rFonts w:asciiTheme="minorHAnsi" w:hAnsiTheme="minorHAnsi" w:cstheme="minorHAnsi"/>
          <w:sz w:val="24"/>
          <w:szCs w:val="24"/>
        </w:rPr>
        <w:t>sytuacji,</w:t>
      </w:r>
      <w:r w:rsidR="004D019E" w:rsidRPr="00FD6E24">
        <w:rPr>
          <w:rFonts w:asciiTheme="minorHAnsi" w:hAnsiTheme="minorHAnsi" w:cstheme="minorHAnsi"/>
          <w:sz w:val="24"/>
          <w:szCs w:val="24"/>
        </w:rPr>
        <w:t xml:space="preserve"> gdy </w:t>
      </w:r>
      <w:r w:rsidR="006F56B5" w:rsidRPr="00FD6E24">
        <w:rPr>
          <w:rFonts w:asciiTheme="minorHAnsi" w:hAnsiTheme="minorHAnsi" w:cstheme="minorHAnsi"/>
          <w:sz w:val="24"/>
          <w:szCs w:val="24"/>
        </w:rPr>
        <w:t>Podmiot</w:t>
      </w:r>
      <w:r w:rsidR="004D019E" w:rsidRPr="00FD6E24">
        <w:rPr>
          <w:rFonts w:asciiTheme="minorHAnsi" w:hAnsiTheme="minorHAnsi" w:cstheme="minorHAnsi"/>
          <w:sz w:val="24"/>
          <w:szCs w:val="24"/>
        </w:rPr>
        <w:t xml:space="preserve"> nie zrealizuje </w:t>
      </w:r>
      <w:r w:rsidR="00AF295D" w:rsidRPr="00FD6E24">
        <w:rPr>
          <w:rFonts w:asciiTheme="minorHAnsi" w:hAnsiTheme="minorHAnsi" w:cstheme="minorHAnsi"/>
          <w:sz w:val="24"/>
          <w:szCs w:val="24"/>
        </w:rPr>
        <w:t>wskaźników minimalnej średniorocznej</w:t>
      </w:r>
      <w:r w:rsidR="000C399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F295D" w:rsidRPr="00FD6E24">
        <w:rPr>
          <w:rFonts w:asciiTheme="minorHAnsi" w:hAnsiTheme="minorHAnsi" w:cstheme="minorHAnsi"/>
          <w:sz w:val="24"/>
          <w:szCs w:val="24"/>
        </w:rPr>
        <w:t xml:space="preserve">liczby </w:t>
      </w:r>
      <w:r w:rsidR="0090591A" w:rsidRPr="00FD6E24">
        <w:rPr>
          <w:rFonts w:asciiTheme="minorHAnsi" w:hAnsiTheme="minorHAnsi" w:cstheme="minorHAnsi"/>
          <w:sz w:val="24"/>
          <w:szCs w:val="24"/>
        </w:rPr>
        <w:t xml:space="preserve">osób </w:t>
      </w:r>
      <w:r w:rsidR="0090591A" w:rsidRPr="00FD6E24">
        <w:rPr>
          <w:rFonts w:asciiTheme="minorHAnsi" w:hAnsiTheme="minorHAnsi" w:cstheme="minorHAnsi"/>
          <w:sz w:val="24"/>
          <w:szCs w:val="24"/>
        </w:rPr>
        <w:lastRenderedPageBreak/>
        <w:t xml:space="preserve">uczestniczących w zajęciach w </w:t>
      </w:r>
      <w:r w:rsidR="006F56B5" w:rsidRPr="00FD6E24">
        <w:rPr>
          <w:rFonts w:asciiTheme="minorHAnsi" w:hAnsiTheme="minorHAnsi" w:cstheme="minorHAnsi"/>
          <w:sz w:val="24"/>
          <w:szCs w:val="24"/>
        </w:rPr>
        <w:t>klubie</w:t>
      </w:r>
      <w:r w:rsidR="0090591A" w:rsidRPr="00FD6E24">
        <w:rPr>
          <w:rFonts w:asciiTheme="minorHAnsi" w:hAnsiTheme="minorHAnsi" w:cstheme="minorHAnsi"/>
          <w:sz w:val="24"/>
          <w:szCs w:val="24"/>
        </w:rPr>
        <w:t xml:space="preserve"> integracji społecznej w ramach </w:t>
      </w:r>
      <w:r w:rsidR="006F56B5" w:rsidRPr="00FD6E24">
        <w:rPr>
          <w:rFonts w:asciiTheme="minorHAnsi" w:hAnsiTheme="minorHAnsi" w:cstheme="minorHAnsi"/>
          <w:sz w:val="24"/>
          <w:szCs w:val="24"/>
        </w:rPr>
        <w:t>kontraktu socjalnego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="0090591A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40F8F" w:rsidRPr="00FD6E24">
        <w:rPr>
          <w:rFonts w:asciiTheme="minorHAnsi" w:hAnsiTheme="minorHAnsi" w:cstheme="minorHAnsi"/>
          <w:sz w:val="24"/>
          <w:szCs w:val="24"/>
        </w:rPr>
        <w:t>o który</w:t>
      </w:r>
      <w:r w:rsidR="0090591A" w:rsidRPr="00FD6E24">
        <w:rPr>
          <w:rFonts w:asciiTheme="minorHAnsi" w:hAnsiTheme="minorHAnsi" w:cstheme="minorHAnsi"/>
          <w:sz w:val="24"/>
          <w:szCs w:val="24"/>
        </w:rPr>
        <w:t>ch</w:t>
      </w:r>
      <w:r w:rsidR="00940F8F" w:rsidRPr="00FD6E24">
        <w:rPr>
          <w:rFonts w:asciiTheme="minorHAnsi" w:hAnsiTheme="minorHAnsi" w:cstheme="minorHAnsi"/>
          <w:sz w:val="24"/>
          <w:szCs w:val="24"/>
        </w:rPr>
        <w:t xml:space="preserve"> mowa w</w:t>
      </w:r>
      <w:r w:rsidR="00940F8F" w:rsidRPr="00FD6E2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50FE9" w:rsidRPr="00FD6E24">
        <w:rPr>
          <w:rFonts w:asciiTheme="minorHAnsi" w:hAnsiTheme="minorHAnsi" w:cstheme="minorHAnsi"/>
          <w:bCs/>
          <w:sz w:val="24"/>
          <w:szCs w:val="24"/>
          <w:lang w:eastAsia="pl-PL"/>
        </w:rPr>
        <w:t>§</w:t>
      </w:r>
      <w:r w:rsidR="007C0955" w:rsidRPr="00FD6E24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2</w:t>
      </w:r>
      <w:r w:rsidR="00850FE9" w:rsidRPr="00FD6E2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6E0FD7" w:rsidRPr="00FD6E24">
        <w:rPr>
          <w:rFonts w:asciiTheme="minorHAnsi" w:hAnsiTheme="minorHAnsi" w:cstheme="minorHAnsi"/>
          <w:sz w:val="24"/>
          <w:szCs w:val="24"/>
        </w:rPr>
        <w:t xml:space="preserve">pkt </w:t>
      </w:r>
      <w:r w:rsidR="005F40E9" w:rsidRPr="00FD6E24">
        <w:rPr>
          <w:rFonts w:asciiTheme="minorHAnsi" w:hAnsiTheme="minorHAnsi" w:cstheme="minorHAnsi"/>
          <w:sz w:val="24"/>
          <w:szCs w:val="24"/>
        </w:rPr>
        <w:t>5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="00850FE9" w:rsidRPr="00FD6E24">
        <w:rPr>
          <w:rFonts w:asciiTheme="minorHAnsi" w:hAnsiTheme="minorHAnsi" w:cstheme="minorHAnsi"/>
          <w:sz w:val="24"/>
          <w:szCs w:val="24"/>
        </w:rPr>
        <w:t xml:space="preserve"> co</w:t>
      </w:r>
      <w:r w:rsidR="00AF295D" w:rsidRPr="00FD6E24">
        <w:rPr>
          <w:rFonts w:asciiTheme="minorHAnsi" w:hAnsiTheme="minorHAnsi" w:cstheme="minorHAnsi"/>
          <w:sz w:val="24"/>
          <w:szCs w:val="24"/>
        </w:rPr>
        <w:t xml:space="preserve"> najmniej według stanu określonego we wniosku</w:t>
      </w:r>
      <w:r w:rsidR="001D038F" w:rsidRPr="00FD6E24">
        <w:rPr>
          <w:rFonts w:asciiTheme="minorHAnsi" w:hAnsiTheme="minorHAnsi" w:cstheme="minorHAnsi"/>
          <w:sz w:val="24"/>
          <w:szCs w:val="24"/>
        </w:rPr>
        <w:t>,</w:t>
      </w:r>
      <w:r w:rsidR="00AF295D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D019E" w:rsidRPr="00FD6E24">
        <w:rPr>
          <w:rFonts w:asciiTheme="minorHAnsi" w:hAnsiTheme="minorHAnsi" w:cstheme="minorHAnsi"/>
          <w:sz w:val="24"/>
          <w:szCs w:val="24"/>
        </w:rPr>
        <w:t>może zostać wezwan</w:t>
      </w:r>
      <w:r w:rsidR="001D038F" w:rsidRPr="00FD6E24">
        <w:rPr>
          <w:rFonts w:asciiTheme="minorHAnsi" w:hAnsiTheme="minorHAnsi" w:cstheme="minorHAnsi"/>
          <w:sz w:val="24"/>
          <w:szCs w:val="24"/>
        </w:rPr>
        <w:t>y</w:t>
      </w:r>
      <w:r w:rsidR="004D019E" w:rsidRPr="00FD6E24">
        <w:rPr>
          <w:rFonts w:asciiTheme="minorHAnsi" w:hAnsiTheme="minorHAnsi" w:cstheme="minorHAnsi"/>
          <w:sz w:val="24"/>
          <w:szCs w:val="24"/>
        </w:rPr>
        <w:t xml:space="preserve"> do zwrotu dotacji</w:t>
      </w:r>
      <w:r w:rsidR="00575BE7" w:rsidRPr="00FD6E24">
        <w:rPr>
          <w:rFonts w:asciiTheme="minorHAnsi" w:hAnsiTheme="minorHAnsi" w:cstheme="minorHAnsi"/>
          <w:sz w:val="24"/>
          <w:szCs w:val="24"/>
        </w:rPr>
        <w:t xml:space="preserve">. </w:t>
      </w:r>
      <w:r w:rsidR="00D54525" w:rsidRPr="00FD6E24">
        <w:rPr>
          <w:rFonts w:asciiTheme="minorHAnsi" w:hAnsiTheme="minorHAnsi" w:cstheme="minorHAnsi"/>
          <w:sz w:val="24"/>
          <w:szCs w:val="24"/>
        </w:rPr>
        <w:t xml:space="preserve">W sytuacji </w:t>
      </w:r>
      <w:r w:rsidR="0070589F" w:rsidRPr="00FD6E24">
        <w:rPr>
          <w:rFonts w:asciiTheme="minorHAnsi" w:hAnsiTheme="minorHAnsi" w:cstheme="minorHAnsi"/>
          <w:sz w:val="24"/>
          <w:szCs w:val="24"/>
        </w:rPr>
        <w:t xml:space="preserve">takiej </w:t>
      </w:r>
      <w:r w:rsidR="00D54525" w:rsidRPr="00FD6E24">
        <w:rPr>
          <w:rFonts w:asciiTheme="minorHAnsi" w:hAnsiTheme="minorHAnsi" w:cstheme="minorHAnsi"/>
          <w:sz w:val="24"/>
          <w:szCs w:val="24"/>
        </w:rPr>
        <w:t xml:space="preserve">Udzielający dotacji </w:t>
      </w:r>
      <w:r w:rsidR="0070589F" w:rsidRPr="00FD6E24">
        <w:rPr>
          <w:rFonts w:asciiTheme="minorHAnsi" w:hAnsiTheme="minorHAnsi" w:cstheme="minorHAnsi"/>
          <w:sz w:val="24"/>
          <w:szCs w:val="24"/>
        </w:rPr>
        <w:t xml:space="preserve">wezwie </w:t>
      </w:r>
      <w:r w:rsidR="005F40E9" w:rsidRPr="00FD6E24">
        <w:rPr>
          <w:rFonts w:asciiTheme="minorHAnsi" w:hAnsiTheme="minorHAnsi" w:cstheme="minorHAnsi"/>
          <w:sz w:val="24"/>
          <w:szCs w:val="24"/>
        </w:rPr>
        <w:t>Podmiot</w:t>
      </w:r>
      <w:r w:rsidR="0070589F" w:rsidRPr="00FD6E24">
        <w:rPr>
          <w:rFonts w:asciiTheme="minorHAnsi" w:hAnsiTheme="minorHAnsi" w:cstheme="minorHAnsi"/>
          <w:sz w:val="24"/>
          <w:szCs w:val="24"/>
        </w:rPr>
        <w:t xml:space="preserve"> do złożenia wyjaśnień. </w:t>
      </w:r>
      <w:r w:rsidR="00CB297A" w:rsidRPr="00CB297A">
        <w:rPr>
          <w:rFonts w:asciiTheme="minorHAnsi" w:hAnsiTheme="minorHAnsi" w:cstheme="minorHAnsi"/>
          <w:sz w:val="24"/>
          <w:szCs w:val="24"/>
        </w:rPr>
        <w:t>Po analizie wyjaśnień Udzielający dotacji podejmie decyzję o</w:t>
      </w:r>
      <w:r w:rsidR="001A47D2">
        <w:rPr>
          <w:rFonts w:asciiTheme="minorHAnsi" w:hAnsiTheme="minorHAnsi" w:cstheme="minorHAnsi"/>
          <w:sz w:val="24"/>
          <w:szCs w:val="24"/>
        </w:rPr>
        <w:t> </w:t>
      </w:r>
      <w:r w:rsidR="00CB297A" w:rsidRPr="00CB297A">
        <w:rPr>
          <w:rFonts w:asciiTheme="minorHAnsi" w:hAnsiTheme="minorHAnsi" w:cstheme="minorHAnsi"/>
          <w:sz w:val="24"/>
          <w:szCs w:val="24"/>
        </w:rPr>
        <w:t>zastosowaniu rozwiązania określonego w § 16 ust. 1 pkt 5.</w:t>
      </w:r>
      <w:r w:rsidR="00CB29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A61BD6" w14:textId="1EBE1226" w:rsidR="00A508D1" w:rsidRPr="00FD6E24" w:rsidRDefault="00A508D1" w:rsidP="0055272C">
      <w:pPr>
        <w:pStyle w:val="Nagwek1"/>
        <w:rPr>
          <w:lang w:eastAsia="pl-PL"/>
        </w:rPr>
      </w:pPr>
      <w:r w:rsidRPr="00FD6E24">
        <w:rPr>
          <w:lang w:eastAsia="pl-PL"/>
        </w:rPr>
        <w:t>Zapewnienie dostępności osobom ze szczególnymi potrzebami</w:t>
      </w:r>
    </w:p>
    <w:p w14:paraId="28D9A7E2" w14:textId="538EE7D6" w:rsidR="00A508D1" w:rsidRPr="00FD6E24" w:rsidRDefault="00A508D1" w:rsidP="0055272C">
      <w:pPr>
        <w:pStyle w:val="Nagwek1"/>
        <w:rPr>
          <w:lang w:eastAsia="pl-PL"/>
        </w:rPr>
      </w:pPr>
      <w:bookmarkStart w:id="28" w:name="_Hlk125616470"/>
      <w:bookmarkStart w:id="29" w:name="_Hlk114820556"/>
      <w:r w:rsidRPr="00FD6E24">
        <w:rPr>
          <w:lang w:eastAsia="pl-PL"/>
        </w:rPr>
        <w:t>§</w:t>
      </w:r>
      <w:bookmarkEnd w:id="28"/>
      <w:r w:rsidRPr="00FD6E24">
        <w:rPr>
          <w:lang w:eastAsia="pl-PL"/>
        </w:rPr>
        <w:t xml:space="preserve"> </w:t>
      </w:r>
      <w:bookmarkEnd w:id="29"/>
      <w:r w:rsidRPr="00FD6E24">
        <w:rPr>
          <w:lang w:eastAsia="pl-PL"/>
        </w:rPr>
        <w:t>1</w:t>
      </w:r>
      <w:r w:rsidR="00297D2E" w:rsidRPr="00FD6E24">
        <w:rPr>
          <w:lang w:eastAsia="pl-PL"/>
        </w:rPr>
        <w:t>2</w:t>
      </w:r>
    </w:p>
    <w:p w14:paraId="4537F818" w14:textId="5B163BD8" w:rsidR="00A508D1" w:rsidRPr="00B23448" w:rsidRDefault="005E1D50" w:rsidP="00B23448">
      <w:pPr>
        <w:suppressAutoHyphens w:val="0"/>
        <w:spacing w:after="0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B23448">
        <w:rPr>
          <w:rFonts w:asciiTheme="minorHAnsi" w:hAnsiTheme="minorHAnsi" w:cstheme="minorHAnsi"/>
          <w:bCs/>
          <w:sz w:val="24"/>
          <w:szCs w:val="24"/>
        </w:rPr>
        <w:t>Podmiot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 xml:space="preserve"> zobowiązuje się w ramach realizacji</w:t>
      </w:r>
      <w:r w:rsidR="00123A6F" w:rsidRPr="00B2344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75E76" w:rsidRPr="00B23448">
        <w:rPr>
          <w:rFonts w:asciiTheme="minorHAnsi" w:hAnsiTheme="minorHAnsi" w:cstheme="minorHAnsi"/>
          <w:bCs/>
          <w:sz w:val="24"/>
          <w:szCs w:val="24"/>
        </w:rPr>
        <w:t>P</w:t>
      </w:r>
      <w:r w:rsidR="00123A6F" w:rsidRPr="00B23448">
        <w:rPr>
          <w:rFonts w:asciiTheme="minorHAnsi" w:hAnsiTheme="minorHAnsi" w:cstheme="minorHAnsi"/>
          <w:bCs/>
          <w:sz w:val="24"/>
          <w:szCs w:val="24"/>
        </w:rPr>
        <w:t>orozumienia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 xml:space="preserve"> do spełnienia wszystkich warunków służących zapewnieniu dostępności osobom ze szczególnymi potrzebami, określonych </w:t>
      </w:r>
      <w:r w:rsidR="00A16BB1" w:rsidRPr="00B23448">
        <w:rPr>
          <w:rFonts w:asciiTheme="minorHAnsi" w:hAnsiTheme="minorHAnsi" w:cstheme="minorHAnsi"/>
          <w:bCs/>
          <w:sz w:val="24"/>
          <w:szCs w:val="24"/>
        </w:rPr>
        <w:t>we wniosku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 xml:space="preserve">, stanowiącym załącznik nr </w:t>
      </w:r>
      <w:r w:rsidR="00A16BB1" w:rsidRPr="00B23448">
        <w:rPr>
          <w:rFonts w:asciiTheme="minorHAnsi" w:hAnsiTheme="minorHAnsi" w:cstheme="minorHAnsi"/>
          <w:bCs/>
          <w:sz w:val="24"/>
          <w:szCs w:val="24"/>
        </w:rPr>
        <w:t>1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 xml:space="preserve"> do </w:t>
      </w:r>
      <w:r w:rsidR="00475E76" w:rsidRPr="00B23448">
        <w:rPr>
          <w:rFonts w:asciiTheme="minorHAnsi" w:hAnsiTheme="minorHAnsi" w:cstheme="minorHAnsi"/>
          <w:bCs/>
          <w:sz w:val="24"/>
          <w:szCs w:val="24"/>
        </w:rPr>
        <w:t>Porozumienia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>, z</w:t>
      </w:r>
      <w:r w:rsidR="003D2491" w:rsidRPr="00B23448">
        <w:rPr>
          <w:rFonts w:asciiTheme="minorHAnsi" w:hAnsiTheme="minorHAnsi" w:cstheme="minorHAnsi"/>
          <w:bCs/>
          <w:sz w:val="24"/>
          <w:szCs w:val="24"/>
        </w:rPr>
        <w:t> 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>uwzględnieniem minimalnych wymagań, o których mowa w art. 6 ustawy z dnia 19 lipca 2019 r. o</w:t>
      </w:r>
      <w:r w:rsidR="0055272C" w:rsidRPr="00B23448">
        <w:rPr>
          <w:rFonts w:asciiTheme="minorHAnsi" w:hAnsiTheme="minorHAnsi" w:cstheme="minorHAnsi"/>
          <w:bCs/>
          <w:sz w:val="24"/>
          <w:szCs w:val="24"/>
        </w:rPr>
        <w:t> 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>zapewni</w:t>
      </w:r>
      <w:r w:rsidR="009E777F" w:rsidRPr="00B23448">
        <w:rPr>
          <w:rFonts w:asciiTheme="minorHAnsi" w:hAnsiTheme="minorHAnsi" w:cstheme="minorHAnsi"/>
          <w:bCs/>
          <w:sz w:val="24"/>
          <w:szCs w:val="24"/>
        </w:rPr>
        <w:t>a</w:t>
      </w:r>
      <w:r w:rsidR="00A508D1" w:rsidRPr="00B23448">
        <w:rPr>
          <w:rFonts w:asciiTheme="minorHAnsi" w:hAnsiTheme="minorHAnsi" w:cstheme="minorHAnsi"/>
          <w:bCs/>
          <w:sz w:val="24"/>
          <w:szCs w:val="24"/>
        </w:rPr>
        <w:t>niu dostępności osobom ze szczególnymi potrzebami, w tym:</w:t>
      </w:r>
    </w:p>
    <w:p w14:paraId="0F3597AC" w14:textId="26FC6BEE" w:rsidR="00A508D1" w:rsidRPr="00FD6E24" w:rsidRDefault="00A508D1" w:rsidP="000153C5">
      <w:pPr>
        <w:pStyle w:val="Akapitzlist"/>
        <w:numPr>
          <w:ilvl w:val="0"/>
          <w:numId w:val="16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w zakresie dostępności architektonicznej:</w:t>
      </w:r>
    </w:p>
    <w:p w14:paraId="16086AFE" w14:textId="10E5F3DA" w:rsidR="00A508D1" w:rsidRPr="00FD6E24" w:rsidRDefault="00A508D1" w:rsidP="000153C5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zapewnienie wolnych od barier poziomych i pionowych przestrzeni komunikacyjnych budynków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5BFD4D04" w14:textId="60C8B0C3" w:rsidR="00A508D1" w:rsidRPr="00FD6E24" w:rsidRDefault="00A508D1" w:rsidP="00B23448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instalację urządzeń lub zastosowanie środków technicznych i rozwiązań architektonicznych w budynku, które umożliwiają dostęp osobom ze szczególnymi potrzebami do wszystkich pomieszczeń, z wyłączeniem pomieszczeń technicznych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49E2CE84" w14:textId="5B384750" w:rsidR="00693D1C" w:rsidRPr="00FD6E24" w:rsidRDefault="00693D1C" w:rsidP="00B23448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zapewnienie informacji na temat rozkładu pomieszczeń w budynku, co najmniej w</w:t>
      </w:r>
      <w:r w:rsidR="00A75C37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sposób wizualny i dotykowy lub głosowy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02592FAA" w14:textId="312A4D09" w:rsidR="00196137" w:rsidRPr="00FD6E24" w:rsidRDefault="00693D1C" w:rsidP="00B23448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zapewnienie wstępu do budynku osobie korzystającej z psa asystującego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03FF2467" w14:textId="512C5103" w:rsidR="00693D1C" w:rsidRPr="00FD6E24" w:rsidRDefault="00693D1C" w:rsidP="00B23448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zapewnienie osobom ze szczególnymi potrzebami możliwości ewakuacji lub ich</w:t>
      </w:r>
      <w:r w:rsidR="00196137"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uratowania w inny sposó</w:t>
      </w:r>
      <w:r w:rsidR="00196137" w:rsidRPr="00FD6E24">
        <w:rPr>
          <w:rFonts w:asciiTheme="minorHAnsi" w:hAnsiTheme="minorHAnsi" w:cstheme="minorHAnsi"/>
          <w:bCs/>
          <w:iCs/>
          <w:sz w:val="24"/>
          <w:szCs w:val="24"/>
        </w:rPr>
        <w:t>b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1F807BE1" w14:textId="54A00493" w:rsidR="00A508D1" w:rsidRPr="00FD6E24" w:rsidRDefault="00B23448" w:rsidP="00B23448">
      <w:pPr>
        <w:pStyle w:val="Akapitzlist"/>
        <w:numPr>
          <w:ilvl w:val="0"/>
          <w:numId w:val="17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801757543"/>
          <w:placeholder>
            <w:docPart w:val="DefaultPlaceholder_-1854013440"/>
          </w:placeholder>
          <w:showingPlcHdr/>
        </w:sdtPr>
        <w:sdtEndPr/>
        <w:sdtContent>
          <w:r w:rsidR="00A16BB1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FD6E24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1F1D3005" w14:textId="77777777" w:rsidR="00A508D1" w:rsidRPr="00FD6E24" w:rsidRDefault="00A508D1" w:rsidP="00B23448">
      <w:pPr>
        <w:pStyle w:val="Akapitzlist"/>
        <w:numPr>
          <w:ilvl w:val="0"/>
          <w:numId w:val="16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w zakresie dostępności cyfrowej:</w:t>
      </w:r>
    </w:p>
    <w:p w14:paraId="3DC7FC05" w14:textId="01158323" w:rsidR="00A508D1" w:rsidRPr="00FD6E24" w:rsidRDefault="00A508D1" w:rsidP="00B23448">
      <w:pPr>
        <w:pStyle w:val="Akapitzlist"/>
        <w:numPr>
          <w:ilvl w:val="0"/>
          <w:numId w:val="18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zapewnienie wykonania </w:t>
      </w:r>
      <w:r w:rsidR="006D59A6" w:rsidRPr="00FD6E24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821557" w:rsidRPr="00FD6E24">
        <w:rPr>
          <w:rFonts w:asciiTheme="minorHAnsi" w:hAnsiTheme="minorHAnsi" w:cstheme="minorHAnsi"/>
          <w:bCs/>
          <w:iCs/>
          <w:sz w:val="24"/>
          <w:szCs w:val="24"/>
        </w:rPr>
        <w:t>orozumienia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zgodnie z ustawą z dnia 4 kwietnia 2019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r. o</w:t>
      </w:r>
      <w:r w:rsidR="000153C5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dostępności cyfrowej stron internetowych i aplikacji mobilnych podmiotów publicznych</w:t>
      </w:r>
      <w:r w:rsidR="009E777F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w tym </w:t>
      </w:r>
      <w:r w:rsidR="00850FE9" w:rsidRPr="00FD6E24">
        <w:rPr>
          <w:rFonts w:asciiTheme="minorHAnsi" w:hAnsiTheme="minorHAnsi" w:cstheme="minorHAnsi"/>
          <w:bCs/>
          <w:iCs/>
          <w:sz w:val="24"/>
          <w:szCs w:val="24"/>
        </w:rPr>
        <w:t>z wszystkimi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wytycznymi WCAG 2.1 zawartymi w załączniku do</w:t>
      </w:r>
      <w:r w:rsidR="000153C5">
        <w:rPr>
          <w:rFonts w:asciiTheme="minorHAnsi" w:hAnsiTheme="minorHAnsi" w:cstheme="minorHAnsi"/>
          <w:bCs/>
          <w:iCs/>
          <w:sz w:val="24"/>
          <w:szCs w:val="24"/>
        </w:rPr>
        <w:t> 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tej ustawy,</w:t>
      </w:r>
    </w:p>
    <w:p w14:paraId="3C1C1B3E" w14:textId="78E73F74" w:rsidR="00A508D1" w:rsidRPr="00FD6E24" w:rsidRDefault="00B23448" w:rsidP="00B23448">
      <w:pPr>
        <w:pStyle w:val="Akapitzlist"/>
        <w:numPr>
          <w:ilvl w:val="0"/>
          <w:numId w:val="18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480537339"/>
          <w:placeholder>
            <w:docPart w:val="DefaultPlaceholder_-1854013440"/>
          </w:placeholder>
          <w:showingPlcHdr/>
        </w:sdtPr>
        <w:sdtEndPr/>
        <w:sdtContent>
          <w:r w:rsidR="00A16BB1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FD6E24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1D4DE1AF" w14:textId="60285CE8" w:rsidR="00A508D1" w:rsidRPr="00FD6E24" w:rsidRDefault="00B23448" w:rsidP="00B23448">
      <w:pPr>
        <w:pStyle w:val="Akapitzlist"/>
        <w:numPr>
          <w:ilvl w:val="0"/>
          <w:numId w:val="18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iCs/>
            <w:sz w:val="24"/>
            <w:szCs w:val="24"/>
          </w:rPr>
          <w:id w:val="-140429111"/>
          <w:placeholder>
            <w:docPart w:val="DefaultPlaceholder_-1854013440"/>
          </w:placeholder>
          <w:showingPlcHdr/>
        </w:sdtPr>
        <w:sdtEndPr/>
        <w:sdtContent>
          <w:r w:rsidR="00A16BB1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A508D1" w:rsidRPr="00FD6E24">
        <w:rPr>
          <w:rFonts w:asciiTheme="minorHAnsi" w:hAnsiTheme="minorHAnsi" w:cstheme="minorHAnsi"/>
          <w:bCs/>
          <w:iCs/>
          <w:sz w:val="24"/>
          <w:szCs w:val="24"/>
        </w:rPr>
        <w:t>;</w:t>
      </w:r>
    </w:p>
    <w:p w14:paraId="4FD7A6FA" w14:textId="77777777" w:rsidR="00A508D1" w:rsidRPr="00FD6E24" w:rsidRDefault="00A508D1" w:rsidP="00B23448">
      <w:pPr>
        <w:pStyle w:val="Akapitzlist"/>
        <w:numPr>
          <w:ilvl w:val="0"/>
          <w:numId w:val="16"/>
        </w:numPr>
        <w:suppressAutoHyphens w:val="0"/>
        <w:spacing w:after="0"/>
        <w:ind w:left="426" w:hanging="349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w zakresie dostępności informacyjno-komunikacyjnej:</w:t>
      </w:r>
    </w:p>
    <w:p w14:paraId="1F2DABB3" w14:textId="7409FED3" w:rsidR="00A508D1" w:rsidRPr="00FD6E24" w:rsidRDefault="00A508D1" w:rsidP="00B23448">
      <w:pPr>
        <w:pStyle w:val="Akapitzlist"/>
        <w:numPr>
          <w:ilvl w:val="0"/>
          <w:numId w:val="19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wyposażenie sali konferencyjnej w system wspomagania słuchu, np. pętlę indukcyjną, system FM lub inny umożliwiający wzmocnienie dźwięku dla osób z aparatami słuchowymi, a także odpowiedni sprzęt (komputer ze stosownym oprogramowaniem, ew. monitor/projektor z większą przekątną)</w:t>
      </w:r>
      <w:r w:rsidR="00B0212B"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>do Symultanicznego Przekazu Tekstowego w czasie rzeczywistym,</w:t>
      </w:r>
    </w:p>
    <w:p w14:paraId="3620B491" w14:textId="3AFFCBEB" w:rsidR="00A508D1" w:rsidRPr="00FD6E24" w:rsidRDefault="00A508D1" w:rsidP="00B23448">
      <w:pPr>
        <w:pStyle w:val="Akapitzlist"/>
        <w:numPr>
          <w:ilvl w:val="0"/>
          <w:numId w:val="19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zapewnienie podczas wydarzenia tłumaczenia na</w:t>
      </w:r>
      <w:r w:rsidR="00F03F19"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polski</w:t>
      </w:r>
      <w:r w:rsidRPr="00FD6E24">
        <w:rPr>
          <w:rFonts w:asciiTheme="minorHAnsi" w:hAnsiTheme="minorHAnsi" w:cstheme="minorHAnsi"/>
          <w:bCs/>
          <w:iCs/>
          <w:sz w:val="24"/>
          <w:szCs w:val="24"/>
        </w:rPr>
        <w:t xml:space="preserve"> język migowy,</w:t>
      </w:r>
    </w:p>
    <w:p w14:paraId="50802C94" w14:textId="7BE0D601" w:rsidR="00B847C9" w:rsidRPr="00FD6E24" w:rsidRDefault="00A508D1" w:rsidP="00B23448">
      <w:pPr>
        <w:pStyle w:val="Akapitzlist"/>
        <w:numPr>
          <w:ilvl w:val="0"/>
          <w:numId w:val="19"/>
        </w:numPr>
        <w:suppressAutoHyphens w:val="0"/>
        <w:spacing w:after="0"/>
        <w:ind w:left="851"/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FD6E24">
        <w:rPr>
          <w:rFonts w:asciiTheme="minorHAnsi" w:hAnsiTheme="minorHAnsi" w:cstheme="minorHAnsi"/>
          <w:bCs/>
          <w:iCs/>
          <w:sz w:val="24"/>
          <w:szCs w:val="24"/>
        </w:rPr>
        <w:t>przygotowanie przez prelegentów dostępnej prezentacji (mała ilość tekstu na slajdzie, odpowiedni kontrast, prosta i duża czcionka etc.)</w:t>
      </w:r>
      <w:r w:rsidR="00D41F18" w:rsidRPr="00FD6E24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1B29A768" w14:textId="75A8C078" w:rsidR="00473F4C" w:rsidRPr="00FD6E24" w:rsidRDefault="00473F4C" w:rsidP="0055272C">
      <w:pPr>
        <w:pStyle w:val="Nagwek1"/>
      </w:pPr>
      <w:r w:rsidRPr="00FD6E24">
        <w:lastRenderedPageBreak/>
        <w:t>Zwrot środków finansowych</w:t>
      </w:r>
    </w:p>
    <w:p w14:paraId="65ECAB4F" w14:textId="185C25C9" w:rsidR="005037DD" w:rsidRPr="00FD6E24" w:rsidRDefault="005037DD" w:rsidP="0055272C">
      <w:pPr>
        <w:pStyle w:val="Nagwek1"/>
      </w:pPr>
      <w:r w:rsidRPr="00FD6E24">
        <w:t>§ 1</w:t>
      </w:r>
      <w:r w:rsidR="00297D2E" w:rsidRPr="00FD6E24">
        <w:t>3</w:t>
      </w:r>
    </w:p>
    <w:p w14:paraId="2807EEB7" w14:textId="44907C2F" w:rsidR="00473F4C" w:rsidRPr="00FD6E24" w:rsidRDefault="00473F4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Przyznane środki finansowe</w:t>
      </w:r>
      <w:r w:rsidR="001C62D3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50A95" w:rsidRPr="00FD6E24">
        <w:rPr>
          <w:rFonts w:asciiTheme="minorHAnsi" w:hAnsiTheme="minorHAnsi" w:cstheme="minorHAnsi"/>
          <w:sz w:val="24"/>
          <w:szCs w:val="24"/>
        </w:rPr>
        <w:t>określone w § 4</w:t>
      </w:r>
      <w:r w:rsidRPr="00FD6E24">
        <w:rPr>
          <w:rFonts w:asciiTheme="minorHAnsi" w:hAnsiTheme="minorHAnsi" w:cstheme="minorHAnsi"/>
          <w:sz w:val="24"/>
          <w:szCs w:val="24"/>
        </w:rPr>
        <w:t xml:space="preserve"> ust. 1</w:t>
      </w:r>
      <w:r w:rsidR="00B13C4C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Pr="00FD6E24">
        <w:rPr>
          <w:rFonts w:asciiTheme="minorHAnsi" w:hAnsiTheme="minorHAnsi" w:cstheme="minorHAnsi"/>
          <w:sz w:val="24"/>
          <w:szCs w:val="24"/>
        </w:rPr>
        <w:t xml:space="preserve">oraz </w:t>
      </w:r>
      <w:r w:rsidR="00FE7BF9" w:rsidRPr="00FD6E24">
        <w:rPr>
          <w:rFonts w:asciiTheme="minorHAnsi" w:hAnsiTheme="minorHAnsi" w:cstheme="minorHAnsi"/>
          <w:sz w:val="24"/>
          <w:szCs w:val="24"/>
        </w:rPr>
        <w:t xml:space="preserve">przychody </w:t>
      </w:r>
      <w:r w:rsidRPr="00FD6E24">
        <w:rPr>
          <w:rFonts w:asciiTheme="minorHAnsi" w:hAnsiTheme="minorHAnsi" w:cstheme="minorHAnsi"/>
          <w:sz w:val="24"/>
          <w:szCs w:val="24"/>
        </w:rPr>
        <w:t xml:space="preserve">uzyskane w związku z realizacją </w:t>
      </w:r>
      <w:r w:rsidR="003B2198" w:rsidRPr="00FD6E2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FD6E24">
        <w:rPr>
          <w:rFonts w:asciiTheme="minorHAnsi" w:hAnsiTheme="minorHAnsi" w:cstheme="minorHAnsi"/>
          <w:sz w:val="24"/>
          <w:szCs w:val="24"/>
        </w:rPr>
        <w:t>, w tym odsetki bankowe od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przekazan</w:t>
      </w:r>
      <w:r w:rsidR="003B2198" w:rsidRPr="00FD6E24">
        <w:rPr>
          <w:rFonts w:asciiTheme="minorHAnsi" w:hAnsiTheme="minorHAnsi" w:cstheme="minorHAnsi"/>
          <w:sz w:val="24"/>
          <w:szCs w:val="24"/>
        </w:rPr>
        <w:t>ej</w:t>
      </w:r>
      <w:r w:rsidRPr="00FD6E24">
        <w:rPr>
          <w:rFonts w:asciiTheme="minorHAnsi" w:hAnsiTheme="minorHAnsi" w:cstheme="minorHAnsi"/>
          <w:sz w:val="24"/>
          <w:szCs w:val="24"/>
        </w:rPr>
        <w:t xml:space="preserve"> dotacji, </w:t>
      </w:r>
      <w:r w:rsidR="00523545" w:rsidRPr="00FD6E24">
        <w:rPr>
          <w:rFonts w:asciiTheme="minorHAnsi" w:hAnsiTheme="minorHAnsi" w:cstheme="minorHAnsi"/>
          <w:sz w:val="24"/>
          <w:szCs w:val="24"/>
        </w:rPr>
        <w:t>Podmiot</w:t>
      </w:r>
      <w:r w:rsidR="0009469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jest zobowiązan</w:t>
      </w:r>
      <w:r w:rsidR="00523545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w</w:t>
      </w:r>
      <w:r w:rsidR="00EB7FC4" w:rsidRPr="00FD6E24">
        <w:rPr>
          <w:rFonts w:asciiTheme="minorHAnsi" w:hAnsiTheme="minorHAnsi" w:cstheme="minorHAnsi"/>
          <w:sz w:val="24"/>
          <w:szCs w:val="24"/>
        </w:rPr>
        <w:t>ydatkować</w:t>
      </w:r>
      <w:r w:rsidRPr="00FD6E24">
        <w:rPr>
          <w:rFonts w:asciiTheme="minorHAnsi" w:hAnsiTheme="minorHAnsi" w:cstheme="minorHAnsi"/>
          <w:sz w:val="24"/>
          <w:szCs w:val="24"/>
        </w:rPr>
        <w:t xml:space="preserve"> w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terminie </w:t>
      </w:r>
      <w:r w:rsidR="00766614" w:rsidRPr="00FD6E24">
        <w:rPr>
          <w:rFonts w:asciiTheme="minorHAnsi" w:hAnsiTheme="minorHAnsi" w:cstheme="minorHAnsi"/>
          <w:sz w:val="24"/>
          <w:szCs w:val="24"/>
        </w:rPr>
        <w:t>określonym w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766614" w:rsidRPr="00FD6E24">
        <w:rPr>
          <w:rFonts w:asciiTheme="minorHAnsi" w:hAnsiTheme="minorHAnsi" w:cstheme="minorHAnsi"/>
          <w:sz w:val="24"/>
          <w:szCs w:val="24"/>
        </w:rPr>
        <w:t>§</w:t>
      </w:r>
      <w:r w:rsidR="00D40EB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766614" w:rsidRPr="00FD6E24">
        <w:rPr>
          <w:rFonts w:asciiTheme="minorHAnsi" w:hAnsiTheme="minorHAnsi" w:cstheme="minorHAnsi"/>
          <w:sz w:val="24"/>
          <w:szCs w:val="24"/>
        </w:rPr>
        <w:t>3 ust.</w:t>
      </w:r>
      <w:r w:rsidR="00D40EB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EB7FC4" w:rsidRPr="00FD6E24">
        <w:rPr>
          <w:rFonts w:asciiTheme="minorHAnsi" w:hAnsiTheme="minorHAnsi" w:cstheme="minorHAnsi"/>
          <w:sz w:val="24"/>
          <w:szCs w:val="24"/>
        </w:rPr>
        <w:t>2</w:t>
      </w:r>
      <w:r w:rsidR="001C1D8B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535DA338" w14:textId="75F8F4BB" w:rsidR="00505C10" w:rsidRPr="00FD6E24" w:rsidRDefault="00473F4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Niewykorzystaną kwotę dotacji</w:t>
      </w:r>
      <w:r w:rsidR="00F7034A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1C02D9" w:rsidRPr="00FD6E24">
        <w:rPr>
          <w:rFonts w:asciiTheme="minorHAnsi" w:hAnsiTheme="minorHAnsi" w:cstheme="minorHAnsi"/>
          <w:sz w:val="24"/>
          <w:szCs w:val="24"/>
        </w:rPr>
        <w:t>Podmiot</w:t>
      </w:r>
      <w:r w:rsidR="005B484B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jest zobowiązan</w:t>
      </w:r>
      <w:r w:rsidR="001C02D9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zwrócić </w:t>
      </w:r>
      <w:r w:rsidR="006F46FD" w:rsidRPr="00FD6E24">
        <w:rPr>
          <w:rFonts w:asciiTheme="minorHAnsi" w:hAnsiTheme="minorHAnsi" w:cstheme="minorHAnsi"/>
          <w:sz w:val="24"/>
          <w:szCs w:val="24"/>
        </w:rPr>
        <w:t xml:space="preserve">najpóźniej </w:t>
      </w:r>
      <w:r w:rsidR="00470F80" w:rsidRPr="00FD6E24">
        <w:rPr>
          <w:rFonts w:asciiTheme="minorHAnsi" w:hAnsiTheme="minorHAnsi" w:cstheme="minorHAnsi"/>
          <w:sz w:val="24"/>
          <w:szCs w:val="24"/>
        </w:rPr>
        <w:t>w ciągu 30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470F80" w:rsidRPr="00FD6E24">
        <w:rPr>
          <w:rFonts w:asciiTheme="minorHAnsi" w:hAnsiTheme="minorHAnsi" w:cstheme="minorHAnsi"/>
          <w:sz w:val="24"/>
          <w:szCs w:val="24"/>
        </w:rPr>
        <w:t xml:space="preserve">dni od </w:t>
      </w:r>
      <w:r w:rsidR="00FE7BF9" w:rsidRPr="00FD6E24">
        <w:rPr>
          <w:rFonts w:asciiTheme="minorHAnsi" w:hAnsiTheme="minorHAnsi" w:cstheme="minorHAnsi"/>
          <w:sz w:val="24"/>
          <w:szCs w:val="24"/>
        </w:rPr>
        <w:t xml:space="preserve">określonej w harmonogramie </w:t>
      </w:r>
      <w:r w:rsidR="00470F80" w:rsidRPr="00FD6E24">
        <w:rPr>
          <w:rFonts w:asciiTheme="minorHAnsi" w:hAnsiTheme="minorHAnsi" w:cstheme="minorHAnsi"/>
          <w:sz w:val="24"/>
          <w:szCs w:val="24"/>
        </w:rPr>
        <w:t>daty zakończenia</w:t>
      </w:r>
      <w:r w:rsidR="00505C1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FE7BF9" w:rsidRPr="00FD6E24">
        <w:rPr>
          <w:rFonts w:asciiTheme="minorHAnsi" w:hAnsiTheme="minorHAnsi" w:cstheme="minorHAnsi"/>
          <w:sz w:val="24"/>
          <w:szCs w:val="24"/>
        </w:rPr>
        <w:t xml:space="preserve">w danym roku </w:t>
      </w:r>
      <w:r w:rsidR="00505C10" w:rsidRPr="00FD6E24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A66ECE" w:rsidRPr="00FD6E24">
        <w:rPr>
          <w:rFonts w:asciiTheme="minorHAnsi" w:hAnsiTheme="minorHAnsi" w:cstheme="minorHAnsi"/>
          <w:sz w:val="24"/>
          <w:szCs w:val="24"/>
        </w:rPr>
        <w:t>działań</w:t>
      </w:r>
      <w:r w:rsidR="001210A0" w:rsidRPr="00FD6E24">
        <w:rPr>
          <w:rFonts w:asciiTheme="minorHAnsi" w:hAnsiTheme="minorHAnsi" w:cstheme="minorHAnsi"/>
          <w:sz w:val="24"/>
          <w:szCs w:val="24"/>
        </w:rPr>
        <w:t xml:space="preserve"> (jeśli dotyczy)</w:t>
      </w:r>
      <w:r w:rsidR="00A66ECE" w:rsidRPr="00FD6E24">
        <w:rPr>
          <w:rFonts w:asciiTheme="minorHAnsi" w:hAnsiTheme="minorHAnsi" w:cstheme="minorHAnsi"/>
          <w:sz w:val="24"/>
          <w:szCs w:val="24"/>
        </w:rPr>
        <w:t>, na które została przyznana dotacja</w:t>
      </w:r>
      <w:r w:rsidR="001C1D8B" w:rsidRPr="00FD6E24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4A4B72C9" w14:textId="636F14F1" w:rsidR="00473F4C" w:rsidRPr="00FD6E24" w:rsidRDefault="00473F4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Niewykorzystana kwota dotacji</w:t>
      </w:r>
      <w:r w:rsidR="00F7034A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podlega zwrotowi na rachunek bankowy o numerze </w:t>
      </w:r>
      <w:r w:rsidR="00630B2E" w:rsidRPr="00FD6E24">
        <w:rPr>
          <w:rFonts w:asciiTheme="minorHAnsi" w:hAnsiTheme="minorHAnsi" w:cstheme="minorHAnsi"/>
          <w:sz w:val="24"/>
          <w:szCs w:val="24"/>
        </w:rPr>
        <w:t>(nazwa banku i nr rachunku)</w:t>
      </w:r>
      <w:r w:rsidR="00EF0BCF" w:rsidRPr="00FD6E2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387954110"/>
          <w:placeholder>
            <w:docPart w:val="DefaultPlaceholder_-1854013440"/>
          </w:placeholder>
          <w:showingPlcHdr/>
        </w:sdtPr>
        <w:sdtEndPr/>
        <w:sdtContent>
          <w:r w:rsidR="00DD235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="00EF0BCF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4B7F61E2" w14:textId="0C9B8380" w:rsidR="00473F4C" w:rsidRPr="00FD6E24" w:rsidRDefault="00473F4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Odsetki od niewykorzystan</w:t>
      </w:r>
      <w:r w:rsidR="00630B2E" w:rsidRPr="00FD6E24">
        <w:rPr>
          <w:rFonts w:asciiTheme="minorHAnsi" w:hAnsiTheme="minorHAnsi" w:cstheme="minorHAnsi"/>
          <w:sz w:val="24"/>
          <w:szCs w:val="24"/>
        </w:rPr>
        <w:t xml:space="preserve">ej </w:t>
      </w:r>
      <w:r w:rsidRPr="00FD6E24">
        <w:rPr>
          <w:rFonts w:asciiTheme="minorHAnsi" w:hAnsiTheme="minorHAnsi" w:cstheme="minorHAnsi"/>
          <w:sz w:val="24"/>
          <w:szCs w:val="24"/>
        </w:rPr>
        <w:t>kwot</w:t>
      </w:r>
      <w:r w:rsidR="00630B2E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dotacji</w:t>
      </w:r>
      <w:r w:rsidR="00F7034A"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Pr="00FD6E24">
        <w:rPr>
          <w:rFonts w:asciiTheme="minorHAnsi" w:hAnsiTheme="minorHAnsi" w:cstheme="minorHAnsi"/>
          <w:sz w:val="24"/>
          <w:szCs w:val="24"/>
        </w:rPr>
        <w:t>zwróconej po terminie, o którym mowa w ust. 2, podlegają zwrotowi w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wysokości określonej jak dla zaległości podatkowych na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rachunek bankowy o</w:t>
      </w:r>
      <w:r w:rsidR="005F4DE6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numerze </w:t>
      </w:r>
      <w:r w:rsidR="00630B2E" w:rsidRPr="00FD6E24">
        <w:rPr>
          <w:rFonts w:asciiTheme="minorHAnsi" w:hAnsiTheme="minorHAnsi" w:cstheme="minorHAnsi"/>
          <w:sz w:val="24"/>
          <w:szCs w:val="24"/>
        </w:rPr>
        <w:t xml:space="preserve">(nazwa banku i nr rachunku) </w:t>
      </w:r>
      <w:sdt>
        <w:sdtPr>
          <w:rPr>
            <w:rFonts w:asciiTheme="minorHAnsi" w:hAnsiTheme="minorHAnsi" w:cstheme="minorHAnsi"/>
            <w:sz w:val="24"/>
            <w:szCs w:val="24"/>
          </w:rPr>
          <w:id w:val="1790248305"/>
          <w:placeholder>
            <w:docPart w:val="DefaultPlaceholder_-1854013440"/>
          </w:placeholder>
          <w:showingPlcHdr/>
        </w:sdtPr>
        <w:sdtEndPr/>
        <w:sdtContent>
          <w:r w:rsidR="00DD2352" w:rsidRPr="00FD6E24">
            <w:rPr>
              <w:rStyle w:val="Tekstzastpczy"/>
              <w:rFonts w:asciiTheme="minorHAnsi" w:hAnsiTheme="minorHAnsi" w:cstheme="minorHAnsi"/>
              <w:sz w:val="24"/>
              <w:szCs w:val="24"/>
            </w:rPr>
            <w:t>Kliknij lub naciśnij tutaj, aby wprowadzić tekst.</w:t>
          </w:r>
        </w:sdtContent>
      </w:sdt>
      <w:r w:rsidRPr="00FD6E24">
        <w:rPr>
          <w:rFonts w:asciiTheme="minorHAnsi" w:hAnsiTheme="minorHAnsi" w:cstheme="minorHAnsi"/>
          <w:sz w:val="24"/>
          <w:szCs w:val="24"/>
        </w:rPr>
        <w:t>. Odsetki nalicza się począwszy od dnia następującego po dniu, w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którym upłynął termin zwrotu niewykorzystan</w:t>
      </w:r>
      <w:r w:rsidR="00630B2E" w:rsidRPr="00FD6E24">
        <w:rPr>
          <w:rFonts w:asciiTheme="minorHAnsi" w:hAnsiTheme="minorHAnsi" w:cstheme="minorHAnsi"/>
          <w:sz w:val="24"/>
          <w:szCs w:val="24"/>
        </w:rPr>
        <w:t>ej</w:t>
      </w:r>
      <w:r w:rsidRPr="00FD6E24">
        <w:rPr>
          <w:rFonts w:asciiTheme="minorHAnsi" w:hAnsiTheme="minorHAnsi" w:cstheme="minorHAnsi"/>
          <w:sz w:val="24"/>
          <w:szCs w:val="24"/>
        </w:rPr>
        <w:t xml:space="preserve"> kwot</w:t>
      </w:r>
      <w:r w:rsidR="00630B2E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dotacji.</w:t>
      </w:r>
    </w:p>
    <w:p w14:paraId="60A6505E" w14:textId="7F02B3BE" w:rsidR="006D2728" w:rsidRPr="00FD6E24" w:rsidRDefault="001C576F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przypadku zwrotu </w:t>
      </w:r>
      <w:r w:rsidR="00850FE9" w:rsidRPr="00FD6E24">
        <w:rPr>
          <w:rFonts w:asciiTheme="minorHAnsi" w:hAnsiTheme="minorHAnsi" w:cstheme="minorHAnsi"/>
          <w:sz w:val="24"/>
          <w:szCs w:val="24"/>
        </w:rPr>
        <w:t>środków,</w:t>
      </w:r>
      <w:r w:rsidRPr="00FD6E24">
        <w:rPr>
          <w:rFonts w:asciiTheme="minorHAnsi" w:hAnsiTheme="minorHAnsi" w:cstheme="minorHAnsi"/>
          <w:sz w:val="24"/>
          <w:szCs w:val="24"/>
        </w:rPr>
        <w:t xml:space="preserve"> o których mowa w ust. 3 i 4, w treści przelewu </w:t>
      </w:r>
      <w:r w:rsidR="00B77BB9" w:rsidRPr="00FD6E24">
        <w:rPr>
          <w:rFonts w:asciiTheme="minorHAnsi" w:hAnsiTheme="minorHAnsi" w:cstheme="minorHAnsi"/>
          <w:sz w:val="24"/>
          <w:szCs w:val="24"/>
        </w:rPr>
        <w:t>Podmiot</w:t>
      </w:r>
      <w:r w:rsidRPr="00FD6E24">
        <w:rPr>
          <w:rFonts w:asciiTheme="minorHAnsi" w:hAnsiTheme="minorHAnsi" w:cstheme="minorHAnsi"/>
          <w:sz w:val="24"/>
          <w:szCs w:val="24"/>
        </w:rPr>
        <w:t xml:space="preserve"> zamieści informacje</w:t>
      </w:r>
      <w:r w:rsidR="00322AD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309BE" w:rsidRPr="00FD6E24">
        <w:rPr>
          <w:rFonts w:asciiTheme="minorHAnsi" w:hAnsiTheme="minorHAnsi" w:cstheme="minorHAnsi"/>
          <w:sz w:val="24"/>
          <w:szCs w:val="24"/>
        </w:rPr>
        <w:t>dotyczące należności głównej i odsetek</w:t>
      </w:r>
      <w:r w:rsidR="00B13C4C" w:rsidRPr="00FD6E24">
        <w:rPr>
          <w:rFonts w:asciiTheme="minorHAnsi" w:hAnsiTheme="minorHAnsi" w:cstheme="minorHAnsi"/>
          <w:sz w:val="24"/>
          <w:szCs w:val="24"/>
        </w:rPr>
        <w:t>,</w:t>
      </w:r>
      <w:r w:rsidR="009309BE" w:rsidRPr="00FD6E24">
        <w:rPr>
          <w:rFonts w:asciiTheme="minorHAnsi" w:hAnsiTheme="minorHAnsi" w:cstheme="minorHAnsi"/>
          <w:sz w:val="24"/>
          <w:szCs w:val="24"/>
        </w:rPr>
        <w:t xml:space="preserve"> a także numer </w:t>
      </w:r>
      <w:r w:rsidR="00433C85">
        <w:rPr>
          <w:rFonts w:asciiTheme="minorHAnsi" w:hAnsiTheme="minorHAnsi" w:cstheme="minorHAnsi"/>
          <w:sz w:val="24"/>
          <w:szCs w:val="24"/>
        </w:rPr>
        <w:t>P</w:t>
      </w:r>
      <w:r w:rsidR="009309BE" w:rsidRPr="00FD6E24">
        <w:rPr>
          <w:rFonts w:asciiTheme="minorHAnsi" w:hAnsiTheme="minorHAnsi" w:cstheme="minorHAnsi"/>
          <w:sz w:val="24"/>
          <w:szCs w:val="24"/>
        </w:rPr>
        <w:t>orozumienia, którego dotyczą zwracane środki.</w:t>
      </w:r>
    </w:p>
    <w:p w14:paraId="1A37FCD4" w14:textId="7399821C" w:rsidR="009309BE" w:rsidRPr="00FD6E24" w:rsidRDefault="009309BE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Niewykorzystane przychody i odsetki bankowe od przyznanych dotacji podlegają zwrotowi na zasadach określonych w ust. 2</w:t>
      </w:r>
      <w:r w:rsidR="00A75C37">
        <w:rPr>
          <w:rFonts w:asciiTheme="minorHAnsi" w:hAnsiTheme="minorHAnsi" w:cstheme="minorHAnsi"/>
          <w:sz w:val="24"/>
          <w:szCs w:val="24"/>
        </w:rPr>
        <w:t>–</w:t>
      </w:r>
      <w:r w:rsidRPr="00FD6E24">
        <w:rPr>
          <w:rFonts w:asciiTheme="minorHAnsi" w:hAnsiTheme="minorHAnsi" w:cstheme="minorHAnsi"/>
          <w:sz w:val="24"/>
          <w:szCs w:val="24"/>
        </w:rPr>
        <w:t xml:space="preserve">4. </w:t>
      </w:r>
    </w:p>
    <w:p w14:paraId="553FA451" w14:textId="1BC7AFCF" w:rsidR="009309BE" w:rsidRPr="00FD6E24" w:rsidRDefault="00FE0A3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Kwota dotacji:</w:t>
      </w:r>
    </w:p>
    <w:p w14:paraId="56B0521E" w14:textId="07CFEC3E" w:rsidR="00FE0A3C" w:rsidRPr="00FD6E24" w:rsidRDefault="001E7274">
      <w:pPr>
        <w:pStyle w:val="Tekstpodstawowy2"/>
        <w:numPr>
          <w:ilvl w:val="1"/>
          <w:numId w:val="30"/>
        </w:numPr>
        <w:spacing w:after="0" w:line="276" w:lineRule="auto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w</w:t>
      </w:r>
      <w:r w:rsidR="00FE0A3C" w:rsidRPr="00FD6E24">
        <w:rPr>
          <w:rFonts w:asciiTheme="minorHAnsi" w:hAnsiTheme="minorHAnsi" w:cstheme="minorHAnsi"/>
          <w:bCs/>
          <w:sz w:val="24"/>
          <w:szCs w:val="24"/>
        </w:rPr>
        <w:t>ykorzystana niezgodnie z przeznaczeniem;</w:t>
      </w:r>
    </w:p>
    <w:p w14:paraId="1F292842" w14:textId="3197E181" w:rsidR="00FE0A3C" w:rsidRPr="00FD6E24" w:rsidRDefault="001E7274">
      <w:pPr>
        <w:pStyle w:val="Tekstpodstawowy2"/>
        <w:numPr>
          <w:ilvl w:val="1"/>
          <w:numId w:val="30"/>
        </w:numPr>
        <w:spacing w:after="0" w:line="276" w:lineRule="auto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p</w:t>
      </w:r>
      <w:r w:rsidR="00FE0A3C" w:rsidRPr="00FD6E24">
        <w:rPr>
          <w:rFonts w:asciiTheme="minorHAnsi" w:hAnsiTheme="minorHAnsi" w:cstheme="minorHAnsi"/>
          <w:bCs/>
          <w:sz w:val="24"/>
          <w:szCs w:val="24"/>
        </w:rPr>
        <w:t>obrana nienależnie lub w nadmiernej wysokości</w:t>
      </w:r>
    </w:p>
    <w:p w14:paraId="7EC4ACF7" w14:textId="5A4DBF15" w:rsidR="00FE0A3C" w:rsidRPr="00FD6E24" w:rsidRDefault="00B13C4C" w:rsidP="004431D2">
      <w:pPr>
        <w:pStyle w:val="Tekstpodstawowy2"/>
        <w:spacing w:after="0" w:line="276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–</w:t>
      </w:r>
      <w:r w:rsidR="00C67178" w:rsidRPr="00FD6E24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FE0A3C" w:rsidRPr="00FD6E24">
        <w:rPr>
          <w:rFonts w:asciiTheme="minorHAnsi" w:hAnsiTheme="minorHAnsi" w:cstheme="minorHAnsi"/>
          <w:bCs/>
          <w:sz w:val="24"/>
          <w:szCs w:val="24"/>
        </w:rPr>
        <w:t xml:space="preserve">odlega zwrotowi wraz z odsetkami w wysokości jak dla zaległości podatkowych, </w:t>
      </w:r>
      <w:r w:rsidR="00783453" w:rsidRPr="00FD6E24">
        <w:rPr>
          <w:rFonts w:asciiTheme="minorHAnsi" w:hAnsiTheme="minorHAnsi" w:cstheme="minorHAnsi"/>
          <w:bCs/>
          <w:sz w:val="24"/>
          <w:szCs w:val="24"/>
        </w:rPr>
        <w:t>w</w:t>
      </w:r>
      <w:r w:rsidR="0055272C" w:rsidRPr="00FD6E24">
        <w:rPr>
          <w:rFonts w:asciiTheme="minorHAnsi" w:hAnsiTheme="minorHAnsi" w:cstheme="minorHAnsi"/>
          <w:bCs/>
          <w:sz w:val="24"/>
          <w:szCs w:val="24"/>
        </w:rPr>
        <w:t> </w:t>
      </w:r>
      <w:r w:rsidR="00783453" w:rsidRPr="00FD6E24">
        <w:rPr>
          <w:rFonts w:asciiTheme="minorHAnsi" w:hAnsiTheme="minorHAnsi" w:cstheme="minorHAnsi"/>
          <w:bCs/>
          <w:sz w:val="24"/>
          <w:szCs w:val="24"/>
        </w:rPr>
        <w:t xml:space="preserve">ciągu 15 dni od dnia stwierdzenia okoliczności, o których mowa w pkt 1 lub pkt 2 </w:t>
      </w:r>
      <w:r w:rsidR="00FE0A3C" w:rsidRPr="00FD6E24">
        <w:rPr>
          <w:rFonts w:asciiTheme="minorHAnsi" w:hAnsiTheme="minorHAnsi" w:cstheme="minorHAnsi"/>
          <w:bCs/>
          <w:sz w:val="24"/>
          <w:szCs w:val="24"/>
        </w:rPr>
        <w:t>na</w:t>
      </w:r>
      <w:r w:rsidR="0055272C" w:rsidRPr="00FD6E24">
        <w:rPr>
          <w:rFonts w:asciiTheme="minorHAnsi" w:hAnsiTheme="minorHAnsi" w:cstheme="minorHAnsi"/>
          <w:bCs/>
          <w:sz w:val="24"/>
          <w:szCs w:val="24"/>
        </w:rPr>
        <w:t> </w:t>
      </w:r>
      <w:r w:rsidR="00FE0A3C" w:rsidRPr="00FD6E24">
        <w:rPr>
          <w:rFonts w:asciiTheme="minorHAnsi" w:hAnsiTheme="minorHAnsi" w:cstheme="minorHAnsi"/>
          <w:bCs/>
          <w:sz w:val="24"/>
          <w:szCs w:val="24"/>
        </w:rPr>
        <w:t xml:space="preserve">zasadach określonych w przepisach o finansach publicznych. </w:t>
      </w:r>
    </w:p>
    <w:p w14:paraId="6025FE66" w14:textId="02A4B9E6" w:rsidR="00FE0A3C" w:rsidRPr="00FD6E24" w:rsidRDefault="004466AC">
      <w:pPr>
        <w:pStyle w:val="Tekstpodstawowy2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Zaistnienie okoliczności powodujących obowiązek zwrotu dotacji może zostać stwierdzone m.in.:</w:t>
      </w:r>
    </w:p>
    <w:p w14:paraId="75FF185B" w14:textId="7C377552" w:rsidR="004466AC" w:rsidRPr="00FD6E24" w:rsidRDefault="00C67178">
      <w:pPr>
        <w:pStyle w:val="Tekstpodstawowy2"/>
        <w:numPr>
          <w:ilvl w:val="1"/>
          <w:numId w:val="31"/>
        </w:numPr>
        <w:spacing w:after="0" w:line="276" w:lineRule="auto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n</w:t>
      </w:r>
      <w:r w:rsidR="004466AC" w:rsidRPr="00FD6E24">
        <w:rPr>
          <w:rFonts w:asciiTheme="minorHAnsi" w:hAnsiTheme="minorHAnsi" w:cstheme="minorHAnsi"/>
          <w:bCs/>
          <w:sz w:val="24"/>
          <w:szCs w:val="24"/>
        </w:rPr>
        <w:t>a podstawie wyników kontroli;</w:t>
      </w:r>
    </w:p>
    <w:p w14:paraId="27F28889" w14:textId="65B5437F" w:rsidR="004466AC" w:rsidRPr="00FD6E24" w:rsidRDefault="00C67178">
      <w:pPr>
        <w:pStyle w:val="Tekstpodstawowy2"/>
        <w:numPr>
          <w:ilvl w:val="1"/>
          <w:numId w:val="31"/>
        </w:numPr>
        <w:spacing w:after="0" w:line="276" w:lineRule="auto"/>
        <w:ind w:left="709"/>
        <w:rPr>
          <w:rFonts w:asciiTheme="minorHAnsi" w:hAnsiTheme="minorHAnsi" w:cstheme="minorHAnsi"/>
          <w:bCs/>
          <w:sz w:val="24"/>
          <w:szCs w:val="24"/>
        </w:rPr>
      </w:pPr>
      <w:r w:rsidRPr="00FD6E24">
        <w:rPr>
          <w:rFonts w:asciiTheme="minorHAnsi" w:hAnsiTheme="minorHAnsi" w:cstheme="minorHAnsi"/>
          <w:bCs/>
          <w:sz w:val="24"/>
          <w:szCs w:val="24"/>
        </w:rPr>
        <w:t>n</w:t>
      </w:r>
      <w:r w:rsidR="004466AC" w:rsidRPr="00FD6E24">
        <w:rPr>
          <w:rFonts w:asciiTheme="minorHAnsi" w:hAnsiTheme="minorHAnsi" w:cstheme="minorHAnsi"/>
          <w:bCs/>
          <w:sz w:val="24"/>
          <w:szCs w:val="24"/>
        </w:rPr>
        <w:t xml:space="preserve">a podstawie analizy złożonego przez </w:t>
      </w:r>
      <w:r w:rsidR="00B77BB9" w:rsidRPr="00FD6E24">
        <w:rPr>
          <w:rFonts w:asciiTheme="minorHAnsi" w:hAnsiTheme="minorHAnsi" w:cstheme="minorHAnsi"/>
          <w:bCs/>
          <w:sz w:val="24"/>
          <w:szCs w:val="24"/>
        </w:rPr>
        <w:t>Podmiot</w:t>
      </w:r>
      <w:r w:rsidR="004466AC" w:rsidRPr="00FD6E24">
        <w:rPr>
          <w:rFonts w:asciiTheme="minorHAnsi" w:hAnsiTheme="minorHAnsi" w:cstheme="minorHAnsi"/>
          <w:bCs/>
          <w:sz w:val="24"/>
          <w:szCs w:val="24"/>
        </w:rPr>
        <w:t xml:space="preserve"> sprawozdania.</w:t>
      </w:r>
    </w:p>
    <w:p w14:paraId="55C6DE3C" w14:textId="7AA5D5CD" w:rsidR="00B726C6" w:rsidRPr="00FD6E24" w:rsidRDefault="00B726C6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5B62F9" w:rsidRPr="00FD6E24">
        <w:rPr>
          <w:rFonts w:asciiTheme="minorHAnsi" w:hAnsiTheme="minorHAnsi" w:cstheme="minorHAnsi"/>
          <w:sz w:val="24"/>
          <w:szCs w:val="24"/>
        </w:rPr>
        <w:t>zaprzestania prowadzenia KIS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C5D83">
        <w:rPr>
          <w:rFonts w:asciiTheme="minorHAnsi" w:hAnsiTheme="minorHAnsi" w:cstheme="minorHAnsi"/>
          <w:sz w:val="24"/>
          <w:szCs w:val="24"/>
        </w:rPr>
        <w:t xml:space="preserve">lub </w:t>
      </w:r>
      <w:r w:rsidR="00BE17E6">
        <w:rPr>
          <w:rFonts w:asciiTheme="minorHAnsi" w:hAnsiTheme="minorHAnsi" w:cstheme="minorHAnsi"/>
          <w:sz w:val="24"/>
          <w:szCs w:val="24"/>
        </w:rPr>
        <w:t>wykreślenia z rejestru</w:t>
      </w:r>
      <w:r w:rsidR="005C5D83">
        <w:rPr>
          <w:rFonts w:asciiTheme="minorHAnsi" w:hAnsiTheme="minorHAnsi" w:cstheme="minorHAnsi"/>
          <w:sz w:val="24"/>
          <w:szCs w:val="24"/>
        </w:rPr>
        <w:t xml:space="preserve"> KIS </w:t>
      </w:r>
      <w:r w:rsidRPr="00FD6E24">
        <w:rPr>
          <w:rFonts w:asciiTheme="minorHAnsi" w:hAnsiTheme="minorHAnsi" w:cstheme="minorHAnsi"/>
          <w:sz w:val="24"/>
          <w:szCs w:val="24"/>
        </w:rPr>
        <w:t>niewykorzystane środki finansowe pochodzące z dotacji podlegają zwrotowi do</w:t>
      </w:r>
      <w:r w:rsidR="000153C5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Udzielającego dotacji.</w:t>
      </w:r>
    </w:p>
    <w:p w14:paraId="03E538B4" w14:textId="442E8F26" w:rsidR="00A26A11" w:rsidRPr="00FD6E24" w:rsidRDefault="003E37A3">
      <w:pPr>
        <w:pStyle w:val="Akapitzlist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przypadku, 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gdy </w:t>
      </w:r>
      <w:r w:rsidR="00B77BB9" w:rsidRPr="00FD6E24">
        <w:rPr>
          <w:rFonts w:asciiTheme="minorHAnsi" w:hAnsiTheme="minorHAnsi" w:cstheme="minorHAnsi"/>
          <w:sz w:val="24"/>
          <w:szCs w:val="24"/>
        </w:rPr>
        <w:t>Podmiot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 będąc</w:t>
      </w:r>
      <w:r w:rsidR="00B77BB9" w:rsidRPr="00FD6E24">
        <w:rPr>
          <w:rFonts w:asciiTheme="minorHAnsi" w:hAnsiTheme="minorHAnsi" w:cstheme="minorHAnsi"/>
          <w:sz w:val="24"/>
          <w:szCs w:val="24"/>
        </w:rPr>
        <w:t>y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 organizacją pozarządową ulega likwidacji, prawa i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obowiązki </w:t>
      </w:r>
      <w:r w:rsidR="00B77BB9" w:rsidRPr="00FD6E24">
        <w:rPr>
          <w:rFonts w:asciiTheme="minorHAnsi" w:hAnsiTheme="minorHAnsi" w:cstheme="minorHAnsi"/>
          <w:sz w:val="24"/>
          <w:szCs w:val="24"/>
        </w:rPr>
        <w:t>tego Podmiotu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 może przejąć gmina właściwa ze względu na siedzibę </w:t>
      </w:r>
      <w:r w:rsidR="00A41016" w:rsidRPr="00FD6E24">
        <w:rPr>
          <w:rFonts w:asciiTheme="minorHAnsi" w:hAnsiTheme="minorHAnsi" w:cstheme="minorHAnsi"/>
          <w:sz w:val="24"/>
          <w:szCs w:val="24"/>
        </w:rPr>
        <w:t>K</w:t>
      </w:r>
      <w:r w:rsidR="00A26A11" w:rsidRPr="00FD6E24">
        <w:rPr>
          <w:rFonts w:asciiTheme="minorHAnsi" w:hAnsiTheme="minorHAnsi" w:cstheme="minorHAnsi"/>
          <w:sz w:val="24"/>
          <w:szCs w:val="24"/>
        </w:rPr>
        <w:t>IS. W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="00A26A11" w:rsidRPr="00FD6E24">
        <w:rPr>
          <w:rFonts w:asciiTheme="minorHAnsi" w:hAnsiTheme="minorHAnsi" w:cstheme="minorHAnsi"/>
          <w:sz w:val="24"/>
          <w:szCs w:val="24"/>
        </w:rPr>
        <w:t>przypadku nie</w:t>
      </w:r>
      <w:r w:rsidR="00630B2E" w:rsidRPr="00FD6E24">
        <w:rPr>
          <w:rFonts w:asciiTheme="minorHAnsi" w:hAnsiTheme="minorHAnsi" w:cstheme="minorHAnsi"/>
          <w:sz w:val="24"/>
          <w:szCs w:val="24"/>
        </w:rPr>
        <w:t>przejęcia</w:t>
      </w:r>
      <w:r w:rsidR="00BE0C5E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41016" w:rsidRPr="00FD6E24">
        <w:rPr>
          <w:rFonts w:asciiTheme="minorHAnsi" w:hAnsiTheme="minorHAnsi" w:cstheme="minorHAnsi"/>
          <w:sz w:val="24"/>
          <w:szCs w:val="24"/>
        </w:rPr>
        <w:t>KI</w:t>
      </w:r>
      <w:r w:rsidR="00BE0C5E" w:rsidRPr="00FD6E24">
        <w:rPr>
          <w:rFonts w:asciiTheme="minorHAnsi" w:hAnsiTheme="minorHAnsi" w:cstheme="minorHAnsi"/>
          <w:sz w:val="24"/>
          <w:szCs w:val="24"/>
        </w:rPr>
        <w:t>S przez gminę</w:t>
      </w:r>
      <w:r w:rsidR="00520C5C" w:rsidRPr="00FD6E24">
        <w:rPr>
          <w:rFonts w:asciiTheme="minorHAnsi" w:hAnsiTheme="minorHAnsi" w:cstheme="minorHAnsi"/>
          <w:sz w:val="24"/>
          <w:szCs w:val="24"/>
        </w:rPr>
        <w:t>,</w:t>
      </w:r>
      <w:r w:rsidR="00BE0C5E" w:rsidRPr="00FD6E24">
        <w:rPr>
          <w:rFonts w:asciiTheme="minorHAnsi" w:hAnsiTheme="minorHAnsi" w:cstheme="minorHAnsi"/>
          <w:sz w:val="24"/>
          <w:szCs w:val="24"/>
        </w:rPr>
        <w:t xml:space="preserve"> postanowienie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B7A3C" w:rsidRPr="00FD6E24">
        <w:rPr>
          <w:rFonts w:asciiTheme="minorHAnsi" w:hAnsiTheme="minorHAnsi" w:cstheme="minorHAnsi"/>
          <w:sz w:val="24"/>
          <w:szCs w:val="24"/>
        </w:rPr>
        <w:t xml:space="preserve">ust. </w:t>
      </w:r>
      <w:r w:rsidR="00B726C6" w:rsidRPr="00FD6E24">
        <w:rPr>
          <w:rFonts w:asciiTheme="minorHAnsi" w:hAnsiTheme="minorHAnsi" w:cstheme="minorHAnsi"/>
          <w:sz w:val="24"/>
          <w:szCs w:val="24"/>
        </w:rPr>
        <w:t xml:space="preserve">9 </w:t>
      </w:r>
      <w:r w:rsidR="00A26A11" w:rsidRPr="00FD6E24">
        <w:rPr>
          <w:rFonts w:asciiTheme="minorHAnsi" w:hAnsiTheme="minorHAnsi" w:cstheme="minorHAnsi"/>
          <w:sz w:val="24"/>
          <w:szCs w:val="24"/>
        </w:rPr>
        <w:t xml:space="preserve">stosuje się odpowiednio. </w:t>
      </w:r>
    </w:p>
    <w:p w14:paraId="78413BEB" w14:textId="64300478" w:rsidR="00473F4C" w:rsidRPr="00FD6E24" w:rsidRDefault="00473F4C" w:rsidP="0055272C">
      <w:pPr>
        <w:pStyle w:val="Nagwek1"/>
      </w:pPr>
      <w:bookmarkStart w:id="30" w:name="_Toc466384133"/>
      <w:bookmarkStart w:id="31" w:name="_Toc466544609"/>
      <w:r w:rsidRPr="00FD6E24">
        <w:t xml:space="preserve">Rozwiązanie </w:t>
      </w:r>
      <w:r w:rsidR="00605FA1" w:rsidRPr="00FD6E24">
        <w:t>Porozumienia</w:t>
      </w:r>
      <w:r w:rsidRPr="00FD6E24">
        <w:t xml:space="preserve"> za porozumieniem</w:t>
      </w:r>
      <w:r w:rsidR="00520C5C" w:rsidRPr="00FD6E24">
        <w:t xml:space="preserve"> </w:t>
      </w:r>
      <w:r w:rsidRPr="00FD6E24">
        <w:t>Stron</w:t>
      </w:r>
      <w:bookmarkEnd w:id="30"/>
      <w:bookmarkEnd w:id="31"/>
    </w:p>
    <w:p w14:paraId="570D7484" w14:textId="493686F6" w:rsidR="005037DD" w:rsidRPr="00FD6E24" w:rsidRDefault="005037DD" w:rsidP="0055272C">
      <w:pPr>
        <w:pStyle w:val="Nagwek1"/>
      </w:pPr>
      <w:r w:rsidRPr="00FD6E24">
        <w:t>§ 1</w:t>
      </w:r>
      <w:r w:rsidR="00297D2E" w:rsidRPr="00FD6E24">
        <w:t>4</w:t>
      </w:r>
    </w:p>
    <w:p w14:paraId="79A499D5" w14:textId="4C270F8A" w:rsidR="00473F4C" w:rsidRPr="00FD6E24" w:rsidRDefault="00473F4C" w:rsidP="004C3014">
      <w:pPr>
        <w:numPr>
          <w:ilvl w:val="0"/>
          <w:numId w:val="2"/>
        </w:numPr>
        <w:tabs>
          <w:tab w:val="clear" w:pos="720"/>
          <w:tab w:val="num" w:pos="18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Porozumienie</w:t>
      </w:r>
      <w:r w:rsidRPr="00FD6E24">
        <w:rPr>
          <w:rFonts w:asciiTheme="minorHAnsi" w:hAnsiTheme="minorHAnsi" w:cstheme="minorHAnsi"/>
          <w:sz w:val="24"/>
          <w:szCs w:val="24"/>
        </w:rPr>
        <w:t xml:space="preserve"> może być rozwiązan</w:t>
      </w:r>
      <w:r w:rsidR="00807CBB" w:rsidRPr="00FD6E24">
        <w:rPr>
          <w:rFonts w:asciiTheme="minorHAnsi" w:hAnsiTheme="minorHAnsi" w:cstheme="minorHAnsi"/>
          <w:sz w:val="24"/>
          <w:szCs w:val="24"/>
        </w:rPr>
        <w:t>e</w:t>
      </w:r>
      <w:r w:rsidRPr="00FD6E24">
        <w:rPr>
          <w:rFonts w:asciiTheme="minorHAnsi" w:hAnsiTheme="minorHAnsi" w:cstheme="minorHAnsi"/>
          <w:sz w:val="24"/>
          <w:szCs w:val="24"/>
        </w:rPr>
        <w:t xml:space="preserve"> na mocy porozumienia Stron w przypadku wystąpienia okoliczności, za które Strony nie ponoszą odpowiedzialności, w tym </w:t>
      </w:r>
      <w:r w:rsidRPr="00FD6E24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przypadku siły wyższej w rozumieniu ustawy</w:t>
      </w:r>
      <w:r w:rsidR="001514E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z dnia 23 kwietnia 1964 r. Kodeks cywilny</w:t>
      </w:r>
      <w:r w:rsidR="00317C79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które uniemożliwiają wykonanie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3AAE7D23" w14:textId="63216F5F" w:rsidR="00473F4C" w:rsidRPr="00FD6E24" w:rsidRDefault="00473F4C" w:rsidP="004C3014">
      <w:pPr>
        <w:numPr>
          <w:ilvl w:val="0"/>
          <w:numId w:val="2"/>
        </w:numPr>
        <w:tabs>
          <w:tab w:val="clear" w:pos="720"/>
          <w:tab w:val="left" w:pos="18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 W przypadku rozwiązania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w trybie określonym w ust. 1</w:t>
      </w:r>
      <w:r w:rsidR="00A76819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skutki finansowe i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obowiązek zwrotu środków finansowych Strony określą w protokole.</w:t>
      </w:r>
    </w:p>
    <w:p w14:paraId="6685AE48" w14:textId="1E643528" w:rsidR="005037DD" w:rsidRPr="00FD6E24" w:rsidRDefault="00473F4C" w:rsidP="0055272C">
      <w:pPr>
        <w:pStyle w:val="Nagwek1"/>
      </w:pPr>
      <w:r w:rsidRPr="00FD6E24">
        <w:t xml:space="preserve">Odstąpienie od </w:t>
      </w:r>
      <w:r w:rsidR="00605FA1" w:rsidRPr="00FD6E24">
        <w:t>Porozumienia</w:t>
      </w:r>
      <w:r w:rsidRPr="00FD6E24">
        <w:t xml:space="preserve"> przez </w:t>
      </w:r>
      <w:r w:rsidR="00B77BB9" w:rsidRPr="00FD6E24">
        <w:t>Podmiot</w:t>
      </w:r>
      <w:r w:rsidR="002C1272" w:rsidRPr="00FD6E24">
        <w:t xml:space="preserve"> </w:t>
      </w:r>
    </w:p>
    <w:p w14:paraId="2C094530" w14:textId="118C0970" w:rsidR="005037DD" w:rsidRPr="00FD6E24" w:rsidRDefault="005037DD" w:rsidP="0055272C">
      <w:pPr>
        <w:pStyle w:val="Nagwek1"/>
      </w:pPr>
      <w:r w:rsidRPr="00FD6E24">
        <w:t>§ 1</w:t>
      </w:r>
      <w:r w:rsidR="00297D2E" w:rsidRPr="00FD6E24">
        <w:t>5</w:t>
      </w:r>
    </w:p>
    <w:p w14:paraId="636B6299" w14:textId="4E4D084D" w:rsidR="00473F4C" w:rsidRPr="00FD6E24" w:rsidRDefault="00473F4C" w:rsidP="004C3014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przypadku uprawdopodobnienia wystąpienia okoliczności uniemożliwiających wykonanie niniejsze</w:t>
      </w:r>
      <w:r w:rsidR="00807CBB" w:rsidRPr="00FD6E24">
        <w:rPr>
          <w:rFonts w:asciiTheme="minorHAnsi" w:hAnsiTheme="minorHAnsi" w:cstheme="minorHAnsi"/>
          <w:sz w:val="24"/>
          <w:szCs w:val="24"/>
        </w:rPr>
        <w:t>go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FD6E24">
        <w:rPr>
          <w:rFonts w:asciiTheme="minorHAnsi" w:hAnsiTheme="minorHAnsi" w:cstheme="minorHAnsi"/>
          <w:sz w:val="24"/>
          <w:szCs w:val="24"/>
        </w:rPr>
        <w:t>Porozumienia</w:t>
      </w:r>
      <w:r w:rsidR="00A76819" w:rsidRPr="00FD6E24">
        <w:rPr>
          <w:rFonts w:asciiTheme="minorHAnsi" w:hAnsiTheme="minorHAnsi" w:cstheme="minorHAnsi"/>
          <w:sz w:val="24"/>
          <w:szCs w:val="24"/>
        </w:rPr>
        <w:t>,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B77BB9" w:rsidRPr="00FD6E24">
        <w:rPr>
          <w:rFonts w:asciiTheme="minorHAnsi" w:hAnsiTheme="minorHAnsi" w:cstheme="minorHAnsi"/>
          <w:sz w:val="24"/>
          <w:szCs w:val="24"/>
        </w:rPr>
        <w:t>Podmiot</w:t>
      </w:r>
      <w:r w:rsidR="008C2321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605FA1" w:rsidRPr="00FD6E24">
        <w:rPr>
          <w:rFonts w:asciiTheme="minorHAnsi" w:hAnsiTheme="minorHAnsi" w:cstheme="minorHAnsi"/>
          <w:sz w:val="24"/>
          <w:szCs w:val="24"/>
        </w:rPr>
        <w:t>może</w:t>
      </w:r>
      <w:r w:rsidRPr="00FD6E24">
        <w:rPr>
          <w:rFonts w:asciiTheme="minorHAnsi" w:hAnsiTheme="minorHAnsi" w:cstheme="minorHAnsi"/>
          <w:sz w:val="24"/>
          <w:szCs w:val="24"/>
        </w:rPr>
        <w:t xml:space="preserve"> odstąpić od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>, składając stosowne oświadczenie na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>piśmie nie później niż do dnia przekazania dotacji, z</w:t>
      </w:r>
      <w:r w:rsidR="0055272C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zastrzeżeniem ust. 2. </w:t>
      </w:r>
    </w:p>
    <w:p w14:paraId="29B26252" w14:textId="18C13137" w:rsidR="00473F4C" w:rsidRPr="00FD6E24" w:rsidRDefault="00B77BB9" w:rsidP="004C3014">
      <w:pPr>
        <w:numPr>
          <w:ilvl w:val="0"/>
          <w:numId w:val="3"/>
        </w:numPr>
        <w:tabs>
          <w:tab w:val="clear" w:pos="720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53C8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może odstąpić od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Porozumienia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, nie później jednak niż do dnia przekazania dotacji, jeżeli </w:t>
      </w:r>
      <w:r w:rsidR="003751AF"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F60714" w:rsidRPr="00FD6E24">
        <w:rPr>
          <w:rFonts w:asciiTheme="minorHAnsi" w:hAnsiTheme="minorHAnsi" w:cstheme="minorHAnsi"/>
          <w:sz w:val="24"/>
          <w:szCs w:val="24"/>
        </w:rPr>
        <w:t>d</w:t>
      </w:r>
      <w:r w:rsidR="003751AF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>nie przekaże dotacji w terminie określonym w </w:t>
      </w:r>
      <w:r w:rsidR="00605FA1" w:rsidRPr="00FD6E24">
        <w:rPr>
          <w:rFonts w:asciiTheme="minorHAnsi" w:hAnsiTheme="minorHAnsi" w:cstheme="minorHAnsi"/>
          <w:sz w:val="24"/>
          <w:szCs w:val="24"/>
        </w:rPr>
        <w:t>Porozumieniu</w:t>
      </w:r>
      <w:r w:rsidR="00473F4C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4332644C" w14:textId="282D7310" w:rsidR="00473F4C" w:rsidRPr="00FD6E24" w:rsidRDefault="00473F4C" w:rsidP="0055272C">
      <w:pPr>
        <w:pStyle w:val="Nagwek1"/>
      </w:pPr>
      <w:r w:rsidRPr="00FD6E24">
        <w:t xml:space="preserve">Rozwiązanie </w:t>
      </w:r>
      <w:r w:rsidR="00807CBB" w:rsidRPr="00FD6E24">
        <w:t>Porozumienia</w:t>
      </w:r>
      <w:r w:rsidRPr="00FD6E24">
        <w:t xml:space="preserve"> przez </w:t>
      </w:r>
      <w:r w:rsidR="003751AF" w:rsidRPr="00FD6E24">
        <w:t xml:space="preserve">Udzielającego </w:t>
      </w:r>
      <w:r w:rsidR="006A5004" w:rsidRPr="00FD6E24">
        <w:t>d</w:t>
      </w:r>
      <w:r w:rsidR="003751AF" w:rsidRPr="00FD6E24">
        <w:t>otacji</w:t>
      </w:r>
    </w:p>
    <w:p w14:paraId="6666A52F" w14:textId="7C44455D" w:rsidR="005037DD" w:rsidRPr="00FD6E24" w:rsidRDefault="005037DD" w:rsidP="0055272C">
      <w:pPr>
        <w:pStyle w:val="Nagwek1"/>
      </w:pPr>
      <w:r w:rsidRPr="00FD6E24">
        <w:t>§ 1</w:t>
      </w:r>
      <w:r w:rsidR="001B52B9" w:rsidRPr="00FD6E24">
        <w:t>6</w:t>
      </w:r>
    </w:p>
    <w:p w14:paraId="7F3E98DD" w14:textId="7F284420" w:rsidR="00473F4C" w:rsidRPr="00FD6E24" w:rsidRDefault="0096140B" w:rsidP="004C3014">
      <w:pPr>
        <w:numPr>
          <w:ilvl w:val="4"/>
          <w:numId w:val="7"/>
        </w:numPr>
        <w:spacing w:after="0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Porozumienie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może być rozwiązan</w:t>
      </w:r>
      <w:r w:rsidRPr="00FD6E24">
        <w:rPr>
          <w:rFonts w:asciiTheme="minorHAnsi" w:hAnsiTheme="minorHAnsi" w:cstheme="minorHAnsi"/>
          <w:sz w:val="24"/>
          <w:szCs w:val="24"/>
        </w:rPr>
        <w:t>e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przez </w:t>
      </w:r>
      <w:r w:rsidR="00C7124E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0F5C33" w:rsidRPr="00FD6E24">
        <w:rPr>
          <w:rFonts w:asciiTheme="minorHAnsi" w:hAnsiTheme="minorHAnsi" w:cstheme="minorHAnsi"/>
          <w:sz w:val="24"/>
          <w:szCs w:val="24"/>
        </w:rPr>
        <w:t>dotacji ze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skutkiem natychmiastowym w przypadku:</w:t>
      </w:r>
    </w:p>
    <w:p w14:paraId="1F7B4DA6" w14:textId="77777777" w:rsidR="00473F4C" w:rsidRPr="00FD6E24" w:rsidRDefault="00473F4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wykorzystywania udzielonej dotacji niezgodnie z przeznaczeniem lub pobrania w nadmiernej wysokości lub nienależnie, tj. bez podstawy prawnej;</w:t>
      </w:r>
    </w:p>
    <w:p w14:paraId="585E9A6B" w14:textId="14F02A06" w:rsidR="00473F4C" w:rsidRPr="00FD6E24" w:rsidRDefault="00473F4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nieterminowego oraz nienależytego wykonywania </w:t>
      </w:r>
      <w:r w:rsidR="00807CB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>, w szczególności</w:t>
      </w:r>
      <w:r w:rsidR="00132EE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zmniejszenia zakresu rzeczowego realizowan</w:t>
      </w:r>
      <w:r w:rsidR="003B2198" w:rsidRPr="00FD6E24">
        <w:rPr>
          <w:rFonts w:asciiTheme="minorHAnsi" w:hAnsiTheme="minorHAnsi" w:cstheme="minorHAnsi"/>
          <w:sz w:val="24"/>
          <w:szCs w:val="24"/>
        </w:rPr>
        <w:t>ych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FD6E24">
        <w:rPr>
          <w:rFonts w:asciiTheme="minorHAnsi" w:hAnsiTheme="minorHAnsi" w:cstheme="minorHAnsi"/>
          <w:sz w:val="24"/>
          <w:szCs w:val="24"/>
        </w:rPr>
        <w:t>działań, na które jest przeznaczona dotacja</w:t>
      </w:r>
      <w:r w:rsidRPr="00FD6E24">
        <w:rPr>
          <w:rFonts w:asciiTheme="minorHAnsi" w:hAnsiTheme="minorHAnsi" w:cstheme="minorHAnsi"/>
          <w:sz w:val="24"/>
          <w:szCs w:val="24"/>
        </w:rPr>
        <w:t>;</w:t>
      </w:r>
    </w:p>
    <w:p w14:paraId="4056CECB" w14:textId="706CB9B1" w:rsidR="00473F4C" w:rsidRPr="00FD6E24" w:rsidRDefault="00473F4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przekazania przez</w:t>
      </w:r>
      <w:r w:rsidR="004D7E04" w:rsidRPr="00FD6E24">
        <w:rPr>
          <w:rFonts w:asciiTheme="minorHAnsi" w:hAnsiTheme="minorHAnsi" w:cstheme="minorHAnsi"/>
          <w:sz w:val="24"/>
          <w:szCs w:val="24"/>
        </w:rPr>
        <w:t xml:space="preserve"> Podmiot</w:t>
      </w:r>
      <w:r w:rsidR="00E32FB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części lub całości dotacji osobie trzeciej w sposób niezgodny z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="00073481" w:rsidRPr="00FD6E24">
        <w:rPr>
          <w:rFonts w:asciiTheme="minorHAnsi" w:hAnsiTheme="minorHAnsi" w:cstheme="minorHAnsi"/>
          <w:sz w:val="24"/>
          <w:szCs w:val="24"/>
        </w:rPr>
        <w:t>niniejszym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073481" w:rsidRPr="00FD6E24">
        <w:rPr>
          <w:rFonts w:asciiTheme="minorHAnsi" w:hAnsiTheme="minorHAnsi" w:cstheme="minorHAnsi"/>
          <w:sz w:val="24"/>
          <w:szCs w:val="24"/>
        </w:rPr>
        <w:t>Porozumieniem</w:t>
      </w:r>
      <w:r w:rsidRPr="00FD6E24">
        <w:rPr>
          <w:rFonts w:asciiTheme="minorHAnsi" w:hAnsiTheme="minorHAnsi" w:cstheme="minorHAnsi"/>
          <w:sz w:val="24"/>
          <w:szCs w:val="24"/>
        </w:rPr>
        <w:t>;</w:t>
      </w:r>
    </w:p>
    <w:p w14:paraId="5D480601" w14:textId="67A54A55" w:rsidR="00660830" w:rsidRPr="00FD6E24" w:rsidRDefault="00660830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nierozpoczęcia działalności</w:t>
      </w:r>
      <w:r w:rsidR="005F4DE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5F4DE6" w:rsidRPr="00FD6E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 terminie określonym w niniejszym Porozumieniu</w:t>
      </w:r>
      <w:r w:rsidRPr="00FD6E24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2F1B4069" w14:textId="1BDB70E7" w:rsidR="00660830" w:rsidRPr="00FD6E24" w:rsidRDefault="00C503F7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niezachowanie trwałości KIS zgodnie z</w:t>
      </w:r>
      <w:bookmarkStart w:id="32" w:name="_Hlk17540344"/>
      <w:r w:rsidR="00042796" w:rsidRPr="00FD6E24">
        <w:rPr>
          <w:rFonts w:asciiTheme="minorHAnsi" w:hAnsiTheme="minorHAnsi" w:cstheme="minorHAnsi"/>
          <w:sz w:val="24"/>
          <w:szCs w:val="24"/>
        </w:rPr>
        <w:t xml:space="preserve"> § 2 </w:t>
      </w:r>
      <w:r>
        <w:rPr>
          <w:rFonts w:asciiTheme="minorHAnsi" w:hAnsiTheme="minorHAnsi" w:cstheme="minorHAnsi"/>
          <w:sz w:val="24"/>
          <w:szCs w:val="24"/>
        </w:rPr>
        <w:t>pkt</w:t>
      </w:r>
      <w:r w:rsidR="00A11F5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A90BCC" w:rsidRPr="00FD6E24">
        <w:rPr>
          <w:rFonts w:asciiTheme="minorHAnsi" w:hAnsiTheme="minorHAnsi" w:cstheme="minorHAnsi"/>
          <w:sz w:val="24"/>
          <w:szCs w:val="24"/>
        </w:rPr>
        <w:t>5</w:t>
      </w:r>
      <w:r w:rsidR="00660830" w:rsidRPr="00FD6E24">
        <w:rPr>
          <w:rFonts w:asciiTheme="minorHAnsi" w:hAnsiTheme="minorHAnsi" w:cstheme="minorHAnsi"/>
          <w:sz w:val="24"/>
          <w:szCs w:val="24"/>
        </w:rPr>
        <w:t>;</w:t>
      </w:r>
      <w:bookmarkEnd w:id="32"/>
    </w:p>
    <w:p w14:paraId="4382D323" w14:textId="59CCB1D5" w:rsidR="008B75FC" w:rsidRPr="00FD6E24" w:rsidRDefault="008B75F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nieprzedłożenia przez </w:t>
      </w:r>
      <w:r w:rsidR="004D7E04" w:rsidRPr="00FD6E24">
        <w:rPr>
          <w:rFonts w:asciiTheme="minorHAnsi" w:hAnsiTheme="minorHAnsi" w:cstheme="minorHAnsi"/>
          <w:sz w:val="24"/>
          <w:szCs w:val="24"/>
        </w:rPr>
        <w:t>Podmiot</w:t>
      </w:r>
      <w:r w:rsidR="00FE6AB2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sprawozdania z wykonania 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działań, na które jest przeznaczona dotacja </w:t>
      </w:r>
      <w:r w:rsidRPr="00FD6E24">
        <w:rPr>
          <w:rFonts w:asciiTheme="minorHAnsi" w:hAnsiTheme="minorHAnsi" w:cstheme="minorHAnsi"/>
          <w:sz w:val="24"/>
          <w:szCs w:val="24"/>
        </w:rPr>
        <w:t xml:space="preserve">w terminie i na zasadach określonych w niniejszym Porozumieniu; </w:t>
      </w:r>
    </w:p>
    <w:p w14:paraId="0CEABB23" w14:textId="2A1528B3" w:rsidR="00473F4C" w:rsidRPr="00FD6E24" w:rsidRDefault="00473F4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odmowy poddania się przez </w:t>
      </w:r>
      <w:r w:rsidR="00F66B22" w:rsidRPr="00FD6E24">
        <w:rPr>
          <w:rFonts w:asciiTheme="minorHAnsi" w:hAnsiTheme="minorHAnsi" w:cstheme="minorHAnsi"/>
          <w:sz w:val="24"/>
          <w:szCs w:val="24"/>
        </w:rPr>
        <w:t>Podmiot</w:t>
      </w:r>
      <w:r w:rsidR="00E57F5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kontroli albo niedoprowadzenia przez </w:t>
      </w:r>
      <w:r w:rsidR="00F66B22" w:rsidRPr="00FD6E24">
        <w:rPr>
          <w:rFonts w:asciiTheme="minorHAnsi" w:hAnsiTheme="minorHAnsi" w:cstheme="minorHAnsi"/>
          <w:sz w:val="24"/>
          <w:szCs w:val="24"/>
        </w:rPr>
        <w:t>Podmiot</w:t>
      </w:r>
      <w:r w:rsidR="00E57F5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w</w:t>
      </w:r>
      <w:r w:rsidR="001D06DE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terminie określonym przez </w:t>
      </w:r>
      <w:r w:rsidR="00C7124E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5B59C6" w:rsidRPr="00FD6E24">
        <w:rPr>
          <w:rFonts w:asciiTheme="minorHAnsi" w:hAnsiTheme="minorHAnsi" w:cstheme="minorHAnsi"/>
          <w:sz w:val="24"/>
          <w:szCs w:val="24"/>
        </w:rPr>
        <w:t>d</w:t>
      </w:r>
      <w:r w:rsidR="00C7124E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Pr="00FD6E24">
        <w:rPr>
          <w:rFonts w:asciiTheme="minorHAnsi" w:hAnsiTheme="minorHAnsi" w:cstheme="minorHAnsi"/>
          <w:sz w:val="24"/>
          <w:szCs w:val="24"/>
        </w:rPr>
        <w:t>do usunięcia nieprawidłowości</w:t>
      </w:r>
      <w:r w:rsidR="002C7418" w:rsidRPr="00FD6E24">
        <w:rPr>
          <w:rFonts w:asciiTheme="minorHAnsi" w:hAnsiTheme="minorHAnsi" w:cstheme="minorHAnsi"/>
          <w:sz w:val="24"/>
          <w:szCs w:val="24"/>
        </w:rPr>
        <w:t xml:space="preserve"> stwierdzonych w</w:t>
      </w:r>
      <w:r w:rsidR="005F4DE6" w:rsidRPr="00FD6E24">
        <w:rPr>
          <w:rFonts w:asciiTheme="minorHAnsi" w:hAnsiTheme="minorHAnsi" w:cstheme="minorHAnsi"/>
          <w:sz w:val="24"/>
          <w:szCs w:val="24"/>
        </w:rPr>
        <w:t> </w:t>
      </w:r>
      <w:r w:rsidR="002C7418" w:rsidRPr="00FD6E24">
        <w:rPr>
          <w:rFonts w:asciiTheme="minorHAnsi" w:hAnsiTheme="minorHAnsi" w:cstheme="minorHAnsi"/>
          <w:sz w:val="24"/>
          <w:szCs w:val="24"/>
        </w:rPr>
        <w:t>wyniku kontroli</w:t>
      </w:r>
      <w:r w:rsidRPr="00FD6E24">
        <w:rPr>
          <w:rFonts w:asciiTheme="minorHAnsi" w:hAnsiTheme="minorHAnsi" w:cstheme="minorHAnsi"/>
          <w:sz w:val="24"/>
          <w:szCs w:val="24"/>
        </w:rPr>
        <w:t>;</w:t>
      </w:r>
    </w:p>
    <w:p w14:paraId="2419E3E4" w14:textId="19AEDFC8" w:rsidR="00473F4C" w:rsidRPr="00FD6E24" w:rsidRDefault="00473F4C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stwierdzenia, że </w:t>
      </w:r>
      <w:r w:rsidR="00A11F54" w:rsidRPr="00FD6E24">
        <w:rPr>
          <w:rFonts w:asciiTheme="minorHAnsi" w:hAnsiTheme="minorHAnsi" w:cstheme="minorHAnsi"/>
          <w:sz w:val="24"/>
          <w:szCs w:val="24"/>
        </w:rPr>
        <w:t>w</w:t>
      </w:r>
      <w:r w:rsidR="00073481" w:rsidRPr="00FD6E24">
        <w:rPr>
          <w:rFonts w:asciiTheme="minorHAnsi" w:hAnsiTheme="minorHAnsi" w:cstheme="minorHAnsi"/>
          <w:sz w:val="24"/>
          <w:szCs w:val="24"/>
        </w:rPr>
        <w:t>niosek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o dotację </w:t>
      </w:r>
      <w:r w:rsidR="00A6593D" w:rsidRPr="00FD6E24">
        <w:rPr>
          <w:rFonts w:asciiTheme="minorHAnsi" w:hAnsiTheme="minorHAnsi" w:cstheme="minorHAnsi"/>
          <w:sz w:val="24"/>
          <w:szCs w:val="24"/>
        </w:rPr>
        <w:t>zawierał oświadczenia niezgodne z prawdą</w:t>
      </w:r>
      <w:r w:rsidR="00F77070" w:rsidRPr="00FD6E24">
        <w:rPr>
          <w:rFonts w:asciiTheme="minorHAnsi" w:hAnsiTheme="minorHAnsi" w:cstheme="minorHAnsi"/>
          <w:sz w:val="24"/>
          <w:szCs w:val="24"/>
        </w:rPr>
        <w:t>;</w:t>
      </w:r>
    </w:p>
    <w:p w14:paraId="31ACFEA1" w14:textId="710E9BF3" w:rsidR="003B590C" w:rsidRPr="00FD6E24" w:rsidRDefault="00207BC0">
      <w:pPr>
        <w:numPr>
          <w:ilvl w:val="0"/>
          <w:numId w:val="12"/>
        </w:numPr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wykreślenia KIS z rejestru Wojewody Mazowieckiego</w:t>
      </w:r>
      <w:r w:rsidR="0007411E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25752738" w14:textId="0796BC01" w:rsidR="00475E76" w:rsidRDefault="00475E76" w:rsidP="00475E76">
      <w:pPr>
        <w:pStyle w:val="Tekstpodstawowywcity"/>
        <w:numPr>
          <w:ilvl w:val="0"/>
          <w:numId w:val="7"/>
        </w:numPr>
        <w:spacing w:after="0"/>
        <w:ind w:left="284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 xml:space="preserve">W przypadku rozwiązania Porozumienia na skutek </w:t>
      </w:r>
      <w:r w:rsidR="00C503F7">
        <w:rPr>
          <w:rFonts w:asciiTheme="minorHAnsi" w:hAnsiTheme="minorHAnsi" w:cstheme="minorHAnsi"/>
          <w:spacing w:val="2"/>
          <w:sz w:val="24"/>
          <w:szCs w:val="24"/>
        </w:rPr>
        <w:t xml:space="preserve">okoliczności </w:t>
      </w:r>
      <w:r w:rsidR="00960FDF">
        <w:rPr>
          <w:rFonts w:asciiTheme="minorHAnsi" w:hAnsiTheme="minorHAnsi" w:cstheme="minorHAnsi"/>
          <w:spacing w:val="2"/>
          <w:sz w:val="24"/>
          <w:szCs w:val="24"/>
        </w:rPr>
        <w:t>wskazanych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w ust. 1, </w:t>
      </w:r>
      <w:r w:rsidR="00BE17E6">
        <w:rPr>
          <w:rFonts w:asciiTheme="minorHAnsi" w:hAnsiTheme="minorHAnsi" w:cstheme="minorHAnsi"/>
          <w:spacing w:val="2"/>
          <w:sz w:val="24"/>
          <w:szCs w:val="24"/>
        </w:rPr>
        <w:t xml:space="preserve">Podmiot </w:t>
      </w:r>
      <w:r>
        <w:rPr>
          <w:rFonts w:asciiTheme="minorHAnsi" w:hAnsiTheme="minorHAnsi" w:cstheme="minorHAnsi"/>
          <w:spacing w:val="2"/>
          <w:sz w:val="24"/>
          <w:szCs w:val="24"/>
        </w:rPr>
        <w:t>zobowiązan</w:t>
      </w:r>
      <w:r w:rsidR="005C31B0">
        <w:rPr>
          <w:rFonts w:asciiTheme="minorHAnsi" w:hAnsiTheme="minorHAnsi" w:cstheme="minorHAnsi"/>
          <w:spacing w:val="2"/>
          <w:sz w:val="24"/>
          <w:szCs w:val="24"/>
        </w:rPr>
        <w:t>y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jest zwrócić Udzielającemu dotacji kwotę dotacji:</w:t>
      </w:r>
    </w:p>
    <w:p w14:paraId="7C8AA722" w14:textId="77777777" w:rsidR="001D5FF2" w:rsidRDefault="001D5FF2">
      <w:pPr>
        <w:pStyle w:val="Tekstpodstawowywcity"/>
        <w:numPr>
          <w:ilvl w:val="1"/>
          <w:numId w:val="37"/>
        </w:numPr>
        <w:spacing w:after="0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w wysokości i na zasadach określonych w przepisach o finansach publicznych – przypadek określony w ust. 1 pkt 1;</w:t>
      </w:r>
    </w:p>
    <w:p w14:paraId="6E3ABC22" w14:textId="5B4462FB" w:rsidR="001D5FF2" w:rsidRDefault="001D5FF2">
      <w:pPr>
        <w:pStyle w:val="Tekstpodstawowywcity"/>
        <w:numPr>
          <w:ilvl w:val="1"/>
          <w:numId w:val="37"/>
        </w:numPr>
        <w:spacing w:after="0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w wysokości równej kwocie dotacji przekazanej do chwili rozwiązania Porozumienia wraz z odsetkami w wysokości określonej jak dla zaległości podatkowych</w:t>
      </w:r>
      <w:r w:rsidR="001A47D2">
        <w:rPr>
          <w:rFonts w:asciiTheme="minorHAnsi" w:hAnsiTheme="minorHAnsi" w:cstheme="minorHAnsi"/>
          <w:spacing w:val="2"/>
          <w:sz w:val="24"/>
          <w:szCs w:val="24"/>
        </w:rPr>
        <w:t>;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 nalicz</w:t>
      </w:r>
      <w:r w:rsidR="00960FDF">
        <w:rPr>
          <w:rFonts w:asciiTheme="minorHAnsi" w:hAnsiTheme="minorHAnsi" w:cstheme="minorHAnsi"/>
          <w:spacing w:val="2"/>
          <w:sz w:val="24"/>
          <w:szCs w:val="24"/>
        </w:rPr>
        <w:t>o</w:t>
      </w:r>
      <w:r>
        <w:rPr>
          <w:rFonts w:asciiTheme="minorHAnsi" w:hAnsiTheme="minorHAnsi" w:cstheme="minorHAnsi"/>
          <w:spacing w:val="2"/>
          <w:sz w:val="24"/>
          <w:szCs w:val="24"/>
        </w:rPr>
        <w:t>nymi od dnia przekazania dotacji – przypadki określone w ust. 1 pkt 2-4 i 6-9;</w:t>
      </w:r>
    </w:p>
    <w:p w14:paraId="5E505D0F" w14:textId="77777777" w:rsidR="001D5FF2" w:rsidRDefault="001D5FF2">
      <w:pPr>
        <w:pStyle w:val="Tekstpodstawowywcity"/>
        <w:numPr>
          <w:ilvl w:val="1"/>
          <w:numId w:val="37"/>
        </w:numPr>
        <w:spacing w:after="0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lastRenderedPageBreak/>
        <w:t>w przypadku określonym w ust. 1 pkt 5 w wysokości:</w:t>
      </w:r>
    </w:p>
    <w:p w14:paraId="4C0EFA44" w14:textId="3B909FFC" w:rsidR="001D5FF2" w:rsidRPr="00EE4C86" w:rsidRDefault="00960FDF">
      <w:pPr>
        <w:pStyle w:val="Tekstpodstawowywcity"/>
        <w:numPr>
          <w:ilvl w:val="2"/>
          <w:numId w:val="38"/>
        </w:numPr>
        <w:spacing w:after="0"/>
        <w:ind w:left="1134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100% kwoty dotacji przekazanej do chwili rozwiązania Porozumienia wraz z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odsetkami w wysokości określonej jak dla zaległości podatkowych, naliczonymi od dnia przekazania dotacji – w przypadku niezachowania trwałości KIS </w:t>
      </w:r>
      <w:r w:rsidR="001D5FF2">
        <w:rPr>
          <w:rFonts w:asciiTheme="minorHAnsi" w:hAnsiTheme="minorHAnsi" w:cstheme="minorHAnsi"/>
          <w:spacing w:val="2"/>
          <w:sz w:val="24"/>
          <w:szCs w:val="24"/>
        </w:rPr>
        <w:t>w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 w:rsidR="001D5FF2">
        <w:rPr>
          <w:rFonts w:asciiTheme="minorHAnsi" w:hAnsiTheme="minorHAnsi" w:cstheme="minorHAnsi"/>
          <w:spacing w:val="2"/>
          <w:sz w:val="24"/>
          <w:szCs w:val="24"/>
        </w:rPr>
        <w:t xml:space="preserve">pierwszym </w:t>
      </w:r>
      <w:bookmarkStart w:id="33" w:name="_Hlk129685381"/>
      <w:r w:rsidR="001D5FF2">
        <w:rPr>
          <w:rFonts w:asciiTheme="minorHAnsi" w:hAnsiTheme="minorHAnsi" w:cstheme="minorHAnsi"/>
          <w:spacing w:val="2"/>
          <w:sz w:val="24"/>
          <w:szCs w:val="24"/>
        </w:rPr>
        <w:t xml:space="preserve">roku od dnia </w:t>
      </w:r>
      <w:r w:rsidR="008165AF">
        <w:rPr>
          <w:rFonts w:asciiTheme="minorHAnsi" w:hAnsiTheme="minorHAnsi" w:cstheme="minorHAnsi"/>
          <w:spacing w:val="2"/>
          <w:sz w:val="24"/>
          <w:szCs w:val="24"/>
        </w:rPr>
        <w:t>upływu terminu określonego</w:t>
      </w:r>
      <w:r w:rsidR="001D5FF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1D5FF2" w:rsidRPr="00960FDF">
        <w:rPr>
          <w:rFonts w:asciiTheme="minorHAnsi" w:hAnsiTheme="minorHAnsi" w:cstheme="minorHAnsi"/>
          <w:spacing w:val="2"/>
          <w:sz w:val="24"/>
          <w:szCs w:val="24"/>
        </w:rPr>
        <w:t xml:space="preserve">w </w:t>
      </w:r>
      <w:r w:rsidR="001D5FF2" w:rsidRPr="001B2E63">
        <w:rPr>
          <w:sz w:val="24"/>
          <w:szCs w:val="24"/>
        </w:rPr>
        <w:t>§ 3 ust. 1</w:t>
      </w:r>
      <w:r w:rsidR="001A47D2">
        <w:t>,</w:t>
      </w:r>
      <w:bookmarkEnd w:id="33"/>
    </w:p>
    <w:p w14:paraId="306E2317" w14:textId="77CC9D11" w:rsidR="008165AF" w:rsidRPr="00EE4C86" w:rsidRDefault="008165AF" w:rsidP="008165AF">
      <w:pPr>
        <w:pStyle w:val="Tekstpodstawowywcity"/>
        <w:numPr>
          <w:ilvl w:val="2"/>
          <w:numId w:val="38"/>
        </w:numPr>
        <w:spacing w:after="0"/>
        <w:ind w:left="1134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80% kwoty dotacji przekazanej do chwili rozwiązania Porozumienia wraz z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>
        <w:rPr>
          <w:rFonts w:asciiTheme="minorHAnsi" w:hAnsiTheme="minorHAnsi" w:cstheme="minorHAnsi"/>
          <w:spacing w:val="2"/>
          <w:sz w:val="24"/>
          <w:szCs w:val="24"/>
        </w:rPr>
        <w:t>odsetkami w wysokości określonej jak dla zaległości podatkowych, naliczonymi od dnia przekazania dotacji – w przypadku niezachowania trwałości KIS w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drugim roku od dnia upływu terminu określonego </w:t>
      </w:r>
      <w:r w:rsidRPr="00960FDF">
        <w:rPr>
          <w:rFonts w:asciiTheme="minorHAnsi" w:hAnsiTheme="minorHAnsi" w:cstheme="minorHAnsi"/>
          <w:spacing w:val="2"/>
          <w:sz w:val="24"/>
          <w:szCs w:val="24"/>
        </w:rPr>
        <w:t xml:space="preserve">w </w:t>
      </w:r>
      <w:r w:rsidRPr="002C0587">
        <w:rPr>
          <w:sz w:val="24"/>
          <w:szCs w:val="24"/>
        </w:rPr>
        <w:t>§ 3 ust. 1</w:t>
      </w:r>
      <w:r w:rsidR="001A47D2">
        <w:t>,</w:t>
      </w:r>
    </w:p>
    <w:p w14:paraId="5CD6E90F" w14:textId="6763E081" w:rsidR="001D5FF2" w:rsidRPr="00B9422B" w:rsidRDefault="008165AF" w:rsidP="005C31B0">
      <w:pPr>
        <w:pStyle w:val="Tekstpodstawowywcity"/>
        <w:numPr>
          <w:ilvl w:val="2"/>
          <w:numId w:val="38"/>
        </w:numPr>
        <w:spacing w:after="0"/>
        <w:ind w:left="1134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>60% kwoty dotacji przekazanej do chwili rozwiązania Porozumienia wraz z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>
        <w:rPr>
          <w:rFonts w:asciiTheme="minorHAnsi" w:hAnsiTheme="minorHAnsi" w:cstheme="minorHAnsi"/>
          <w:spacing w:val="2"/>
          <w:sz w:val="24"/>
          <w:szCs w:val="24"/>
        </w:rPr>
        <w:t>odsetkami w wysokości określonej jak dla zaległości podatkowych, naliczonymi od dnia przekazania dotacji – w przypadku niezachowania trwałości KIS w</w:t>
      </w:r>
      <w:r w:rsidR="003D2491">
        <w:rPr>
          <w:rFonts w:asciiTheme="minorHAnsi" w:hAnsiTheme="minorHAnsi" w:cstheme="minorHAnsi"/>
          <w:spacing w:val="2"/>
          <w:sz w:val="24"/>
          <w:szCs w:val="24"/>
        </w:rPr>
        <w:t> </w:t>
      </w:r>
      <w:r>
        <w:rPr>
          <w:rFonts w:asciiTheme="minorHAnsi" w:hAnsiTheme="minorHAnsi" w:cstheme="minorHAnsi"/>
          <w:spacing w:val="2"/>
          <w:sz w:val="24"/>
          <w:szCs w:val="24"/>
        </w:rPr>
        <w:t xml:space="preserve">trzecim roku od dnia upływu terminu określonego </w:t>
      </w:r>
      <w:r w:rsidRPr="00960FDF">
        <w:rPr>
          <w:rFonts w:asciiTheme="minorHAnsi" w:hAnsiTheme="minorHAnsi" w:cstheme="minorHAnsi"/>
          <w:spacing w:val="2"/>
          <w:sz w:val="24"/>
          <w:szCs w:val="24"/>
        </w:rPr>
        <w:t xml:space="preserve">w </w:t>
      </w:r>
      <w:r w:rsidRPr="002C0587">
        <w:rPr>
          <w:sz w:val="24"/>
          <w:szCs w:val="24"/>
        </w:rPr>
        <w:t>§ 3 ust. 1</w:t>
      </w:r>
      <w:r w:rsidR="005C31B0">
        <w:rPr>
          <w:rFonts w:asciiTheme="minorHAnsi" w:hAnsiTheme="minorHAnsi" w:cstheme="minorHAnsi"/>
          <w:spacing w:val="2"/>
          <w:sz w:val="24"/>
          <w:szCs w:val="24"/>
        </w:rPr>
        <w:t>.</w:t>
      </w:r>
    </w:p>
    <w:p w14:paraId="6918C003" w14:textId="1FBC034C" w:rsidR="00433933" w:rsidRPr="00FD6E24" w:rsidRDefault="00852A18" w:rsidP="004C3014">
      <w:pPr>
        <w:pStyle w:val="Tekstpodstawowywcity"/>
        <w:numPr>
          <w:ilvl w:val="0"/>
          <w:numId w:val="7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5B59C6" w:rsidRPr="00FD6E24">
        <w:rPr>
          <w:rFonts w:asciiTheme="minorHAnsi" w:hAnsiTheme="minorHAnsi" w:cstheme="minorHAnsi"/>
          <w:sz w:val="24"/>
          <w:szCs w:val="24"/>
        </w:rPr>
        <w:t>d</w:t>
      </w:r>
      <w:r w:rsidRPr="00FD6E24">
        <w:rPr>
          <w:rFonts w:asciiTheme="minorHAnsi" w:hAnsiTheme="minorHAnsi" w:cstheme="minorHAnsi"/>
          <w:sz w:val="24"/>
          <w:szCs w:val="24"/>
        </w:rPr>
        <w:t>otacji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, rozwiązując </w:t>
      </w:r>
      <w:r w:rsidR="0096140B" w:rsidRPr="00FD6E24">
        <w:rPr>
          <w:rFonts w:asciiTheme="minorHAnsi" w:hAnsiTheme="minorHAnsi" w:cstheme="minorHAnsi"/>
          <w:sz w:val="24"/>
          <w:szCs w:val="24"/>
        </w:rPr>
        <w:t>Porozumienie</w:t>
      </w:r>
      <w:r w:rsidR="00B208D6">
        <w:rPr>
          <w:rFonts w:asciiTheme="minorHAnsi" w:hAnsiTheme="minorHAnsi" w:cstheme="minorHAnsi"/>
          <w:sz w:val="24"/>
          <w:szCs w:val="24"/>
        </w:rPr>
        <w:t xml:space="preserve"> w wyniku stwierdzenia okoliczności, o</w:t>
      </w:r>
      <w:r w:rsidR="003D2491">
        <w:rPr>
          <w:rFonts w:asciiTheme="minorHAnsi" w:hAnsiTheme="minorHAnsi" w:cstheme="minorHAnsi"/>
          <w:sz w:val="24"/>
          <w:szCs w:val="24"/>
        </w:rPr>
        <w:t> </w:t>
      </w:r>
      <w:r w:rsidR="00B208D6">
        <w:rPr>
          <w:rFonts w:asciiTheme="minorHAnsi" w:hAnsiTheme="minorHAnsi" w:cstheme="minorHAnsi"/>
          <w:sz w:val="24"/>
          <w:szCs w:val="24"/>
        </w:rPr>
        <w:t>których mowa w ust</w:t>
      </w:r>
      <w:r w:rsidR="008165AF">
        <w:rPr>
          <w:rFonts w:asciiTheme="minorHAnsi" w:hAnsiTheme="minorHAnsi" w:cstheme="minorHAnsi"/>
          <w:sz w:val="24"/>
          <w:szCs w:val="24"/>
        </w:rPr>
        <w:t>.</w:t>
      </w:r>
      <w:r w:rsidR="00B208D6">
        <w:rPr>
          <w:rFonts w:asciiTheme="minorHAnsi" w:hAnsiTheme="minorHAnsi" w:cstheme="minorHAnsi"/>
          <w:sz w:val="24"/>
          <w:szCs w:val="24"/>
        </w:rPr>
        <w:t xml:space="preserve"> 1</w:t>
      </w:r>
      <w:r w:rsidR="008165AF">
        <w:rPr>
          <w:rFonts w:asciiTheme="minorHAnsi" w:hAnsiTheme="minorHAnsi" w:cstheme="minorHAnsi"/>
          <w:sz w:val="24"/>
          <w:szCs w:val="24"/>
        </w:rPr>
        <w:t>,</w:t>
      </w:r>
      <w:r w:rsidR="00B208D6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określi kwotę </w:t>
      </w:r>
      <w:r w:rsidR="008B75FC" w:rsidRPr="00FD6E24">
        <w:rPr>
          <w:rFonts w:asciiTheme="minorHAnsi" w:hAnsiTheme="minorHAnsi" w:cstheme="minorHAnsi"/>
          <w:sz w:val="24"/>
          <w:szCs w:val="24"/>
        </w:rPr>
        <w:t>dotacji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 podlegającą zwrotowi</w:t>
      </w:r>
      <w:r w:rsidR="00B208D6">
        <w:rPr>
          <w:rFonts w:asciiTheme="minorHAnsi" w:hAnsiTheme="minorHAnsi" w:cstheme="minorHAnsi"/>
          <w:sz w:val="24"/>
          <w:szCs w:val="24"/>
        </w:rPr>
        <w:t xml:space="preserve">, </w:t>
      </w:r>
      <w:r w:rsidR="00473F4C" w:rsidRPr="00FD6E24">
        <w:rPr>
          <w:rFonts w:asciiTheme="minorHAnsi" w:hAnsiTheme="minorHAnsi" w:cstheme="minorHAnsi"/>
          <w:sz w:val="24"/>
          <w:szCs w:val="24"/>
        </w:rPr>
        <w:t>termin zwrotu oraz nazwę i numer rachunku bankowego, na który należy dokonać wpłaty.</w:t>
      </w:r>
    </w:p>
    <w:p w14:paraId="7960D3FF" w14:textId="217B159A" w:rsidR="008B75FC" w:rsidRPr="00FD6E24" w:rsidRDefault="00473F4C" w:rsidP="00B24D15">
      <w:pPr>
        <w:pStyle w:val="Nagwek1"/>
      </w:pPr>
      <w:r w:rsidRPr="00FD6E24">
        <w:t>Zakaz zbywania rzeczy zakupionych za środki pochodzące z dotacji</w:t>
      </w:r>
      <w:r w:rsidR="008B75FC" w:rsidRPr="00FD6E24">
        <w:t xml:space="preserve"> </w:t>
      </w:r>
    </w:p>
    <w:p w14:paraId="12B1DB98" w14:textId="1488B96D" w:rsidR="00473F4C" w:rsidRPr="00FD6E24" w:rsidRDefault="008B75FC" w:rsidP="00B24D15">
      <w:pPr>
        <w:pStyle w:val="Nagwek1"/>
      </w:pPr>
      <w:r w:rsidRPr="00FD6E24">
        <w:t>i zmiany przeznaczenia obiektów</w:t>
      </w:r>
    </w:p>
    <w:p w14:paraId="77A4DE64" w14:textId="584E053E" w:rsidR="005037DD" w:rsidRPr="00FD6E24" w:rsidRDefault="005037DD" w:rsidP="001C70F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6E24">
        <w:rPr>
          <w:rFonts w:asciiTheme="minorHAnsi" w:hAnsiTheme="minorHAnsi" w:cstheme="minorHAnsi"/>
          <w:b/>
          <w:sz w:val="24"/>
          <w:szCs w:val="24"/>
        </w:rPr>
        <w:t>§ 1</w:t>
      </w:r>
      <w:r w:rsidR="001B52B9" w:rsidRPr="00FD6E24">
        <w:rPr>
          <w:rFonts w:asciiTheme="minorHAnsi" w:hAnsiTheme="minorHAnsi" w:cstheme="minorHAnsi"/>
          <w:b/>
          <w:sz w:val="24"/>
          <w:szCs w:val="24"/>
        </w:rPr>
        <w:t>7</w:t>
      </w:r>
    </w:p>
    <w:p w14:paraId="4C4216BB" w14:textId="27D24B7A" w:rsidR="008B75FC" w:rsidRPr="00FD6E24" w:rsidRDefault="00313806">
      <w:pPr>
        <w:pStyle w:val="Akapitzlist"/>
        <w:numPr>
          <w:ilvl w:val="0"/>
          <w:numId w:val="11"/>
        </w:numPr>
        <w:suppressAutoHyphens w:val="0"/>
        <w:spacing w:after="0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53C8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B75FC" w:rsidRPr="00FD6E24">
        <w:rPr>
          <w:rFonts w:asciiTheme="minorHAnsi" w:hAnsiTheme="minorHAnsi" w:cstheme="minorHAnsi"/>
          <w:sz w:val="24"/>
          <w:szCs w:val="24"/>
        </w:rPr>
        <w:t>zobowiązuje się nie zmieniać przeznaczenia obiektów i pomieszczeń</w:t>
      </w:r>
      <w:r w:rsidR="00352479" w:rsidRPr="00FD6E24">
        <w:rPr>
          <w:rFonts w:asciiTheme="minorHAnsi" w:hAnsiTheme="minorHAnsi" w:cstheme="minorHAnsi"/>
          <w:sz w:val="24"/>
          <w:szCs w:val="24"/>
        </w:rPr>
        <w:t>,</w:t>
      </w:r>
      <w:r w:rsidR="008B75FC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EB0853" w:rsidRPr="00FD6E24">
        <w:rPr>
          <w:rFonts w:asciiTheme="minorHAnsi" w:hAnsiTheme="minorHAnsi" w:cstheme="minorHAnsi"/>
          <w:sz w:val="24"/>
          <w:szCs w:val="24"/>
        </w:rPr>
        <w:t>zaadoptowanych</w:t>
      </w:r>
      <w:r w:rsidR="00653C8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EB0853" w:rsidRPr="00FD6E24">
        <w:rPr>
          <w:rFonts w:asciiTheme="minorHAnsi" w:hAnsiTheme="minorHAnsi" w:cstheme="minorHAnsi"/>
          <w:sz w:val="24"/>
          <w:szCs w:val="24"/>
        </w:rPr>
        <w:t xml:space="preserve">na potrzeby CIS </w:t>
      </w:r>
      <w:r w:rsidR="008B75FC" w:rsidRPr="00FD6E24">
        <w:rPr>
          <w:rFonts w:asciiTheme="minorHAnsi" w:hAnsiTheme="minorHAnsi" w:cstheme="minorHAnsi"/>
          <w:sz w:val="24"/>
          <w:szCs w:val="24"/>
        </w:rPr>
        <w:t>ze środków pochodzących z dotacji</w:t>
      </w:r>
      <w:r w:rsidR="00352479" w:rsidRPr="00FD6E24">
        <w:rPr>
          <w:rFonts w:asciiTheme="minorHAnsi" w:hAnsiTheme="minorHAnsi" w:cstheme="minorHAnsi"/>
          <w:sz w:val="24"/>
          <w:szCs w:val="24"/>
        </w:rPr>
        <w:t>,</w:t>
      </w:r>
      <w:r w:rsidR="008B75FC" w:rsidRPr="00FD6E24">
        <w:rPr>
          <w:rFonts w:asciiTheme="minorHAnsi" w:hAnsiTheme="minorHAnsi" w:cstheme="minorHAnsi"/>
          <w:sz w:val="24"/>
          <w:szCs w:val="24"/>
        </w:rPr>
        <w:t xml:space="preserve"> przez </w:t>
      </w:r>
      <w:r w:rsidR="00A92FA8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okres </w:t>
      </w:r>
      <w:r w:rsidR="001B48DD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92FA8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>lat od</w:t>
      </w:r>
      <w:r w:rsidR="00A75C37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A92FA8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dnia </w:t>
      </w:r>
      <w:r w:rsidR="00A92FA8" w:rsidRPr="00FD6E24">
        <w:rPr>
          <w:rFonts w:asciiTheme="minorHAnsi" w:hAnsiTheme="minorHAnsi" w:cstheme="minorHAnsi"/>
          <w:sz w:val="24"/>
          <w:szCs w:val="24"/>
        </w:rPr>
        <w:t>zakończenia realizacji działań określonych w harmonogramie</w:t>
      </w:r>
      <w:r w:rsidR="008B75FC" w:rsidRPr="00FD6E24">
        <w:rPr>
          <w:rFonts w:asciiTheme="minorHAnsi" w:hAnsiTheme="minorHAnsi" w:cstheme="minorHAnsi"/>
          <w:sz w:val="24"/>
          <w:szCs w:val="24"/>
        </w:rPr>
        <w:t xml:space="preserve">, pod rygorem zwrotu dotacji z odsetkami w wysokości określonej jak </w:t>
      </w:r>
      <w:r w:rsidR="008D2A49" w:rsidRPr="00FD6E24">
        <w:rPr>
          <w:rFonts w:asciiTheme="minorHAnsi" w:hAnsiTheme="minorHAnsi" w:cstheme="minorHAnsi"/>
          <w:sz w:val="24"/>
          <w:szCs w:val="24"/>
        </w:rPr>
        <w:t>dla </w:t>
      </w:r>
      <w:r w:rsidR="008B75FC" w:rsidRPr="00FD6E24">
        <w:rPr>
          <w:rFonts w:asciiTheme="minorHAnsi" w:hAnsiTheme="minorHAnsi" w:cstheme="minorHAnsi"/>
          <w:sz w:val="24"/>
          <w:szCs w:val="24"/>
        </w:rPr>
        <w:t>zaległości podatkowyc</w:t>
      </w:r>
      <w:r w:rsidR="000B2002" w:rsidRPr="00FD6E24">
        <w:rPr>
          <w:rFonts w:asciiTheme="minorHAnsi" w:hAnsiTheme="minorHAnsi" w:cstheme="minorHAnsi"/>
          <w:sz w:val="24"/>
          <w:szCs w:val="24"/>
        </w:rPr>
        <w:t>h, liczonymi od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0B2002" w:rsidRPr="00FD6E24">
        <w:rPr>
          <w:rFonts w:asciiTheme="minorHAnsi" w:hAnsiTheme="minorHAnsi" w:cstheme="minorHAnsi"/>
          <w:sz w:val="24"/>
          <w:szCs w:val="24"/>
        </w:rPr>
        <w:t>dnia przekazania dotacji.</w:t>
      </w:r>
    </w:p>
    <w:p w14:paraId="1E6EECD6" w14:textId="49A66009" w:rsidR="00473F4C" w:rsidRPr="00FD6E24" w:rsidRDefault="00313806">
      <w:pPr>
        <w:pStyle w:val="Akapitzlist"/>
        <w:numPr>
          <w:ilvl w:val="0"/>
          <w:numId w:val="11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Podmiot</w:t>
      </w:r>
      <w:r w:rsidR="00653C8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zobowiązuje się do niezbywania</w:t>
      </w:r>
      <w:r w:rsidR="003B2198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 xml:space="preserve">rzeczy zakupionych na swoją rzecz za środki pochodzące z dotacji przez </w:t>
      </w:r>
      <w:r w:rsidR="00A92FA8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>okres</w:t>
      </w:r>
      <w:r w:rsidR="00872C82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48DD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 </w:t>
      </w:r>
      <w:r w:rsidR="00A92FA8" w:rsidRPr="00FD6E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lat od dnia </w:t>
      </w:r>
      <w:r w:rsidR="00A92FA8" w:rsidRPr="00FD6E24">
        <w:rPr>
          <w:rFonts w:asciiTheme="minorHAnsi" w:hAnsiTheme="minorHAnsi" w:cstheme="minorHAnsi"/>
          <w:sz w:val="24"/>
          <w:szCs w:val="24"/>
        </w:rPr>
        <w:t>zakończenia realizacji działań określonych w</w:t>
      </w:r>
      <w:r w:rsidR="00A75C37">
        <w:rPr>
          <w:rFonts w:asciiTheme="minorHAnsi" w:hAnsiTheme="minorHAnsi" w:cstheme="minorHAnsi"/>
          <w:sz w:val="24"/>
          <w:szCs w:val="24"/>
        </w:rPr>
        <w:t> </w:t>
      </w:r>
      <w:r w:rsidR="00A92FA8" w:rsidRPr="00FD6E24">
        <w:rPr>
          <w:rFonts w:asciiTheme="minorHAnsi" w:hAnsiTheme="minorHAnsi" w:cstheme="minorHAnsi"/>
          <w:sz w:val="24"/>
          <w:szCs w:val="24"/>
        </w:rPr>
        <w:t>harmonogramie</w:t>
      </w:r>
      <w:r w:rsidR="003B590C" w:rsidRPr="00FD6E24">
        <w:rPr>
          <w:rFonts w:asciiTheme="minorHAnsi" w:hAnsiTheme="minorHAnsi" w:cstheme="minorHAnsi"/>
          <w:sz w:val="24"/>
          <w:szCs w:val="24"/>
        </w:rPr>
        <w:t xml:space="preserve"> lub zaktualizowanym harmonogramie</w:t>
      </w:r>
      <w:r w:rsidR="00473F4C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20808C9C" w14:textId="73A87067" w:rsidR="00473F4C" w:rsidRPr="00FD6E24" w:rsidRDefault="00EB0853">
      <w:pPr>
        <w:pStyle w:val="Akapitzlist"/>
        <w:numPr>
          <w:ilvl w:val="0"/>
          <w:numId w:val="11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uzasadnionych przypadkach</w:t>
      </w:r>
      <w:r w:rsidR="00173E3E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na pisemny wniosek</w:t>
      </w:r>
      <w:r w:rsidR="00313806" w:rsidRPr="00FD6E24">
        <w:rPr>
          <w:rFonts w:asciiTheme="minorHAnsi" w:hAnsiTheme="minorHAnsi" w:cstheme="minorHAnsi"/>
          <w:sz w:val="24"/>
          <w:szCs w:val="24"/>
        </w:rPr>
        <w:t xml:space="preserve"> Podmiotu</w:t>
      </w:r>
      <w:r w:rsidR="004D2EF0" w:rsidRPr="00FD6E24">
        <w:rPr>
          <w:rFonts w:asciiTheme="minorHAnsi" w:hAnsiTheme="minorHAnsi" w:cstheme="minorHAnsi"/>
          <w:sz w:val="24"/>
          <w:szCs w:val="24"/>
        </w:rPr>
        <w:t>,</w:t>
      </w:r>
      <w:r w:rsidR="00A5709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8476C1" w:rsidRPr="00FD6E24">
        <w:rPr>
          <w:rFonts w:asciiTheme="minorHAnsi" w:hAnsiTheme="minorHAnsi" w:cstheme="minorHAnsi"/>
          <w:sz w:val="24"/>
          <w:szCs w:val="24"/>
        </w:rPr>
        <w:t xml:space="preserve">Udzielający </w:t>
      </w:r>
      <w:r w:rsidR="005B59C6" w:rsidRPr="00FD6E24">
        <w:rPr>
          <w:rFonts w:asciiTheme="minorHAnsi" w:hAnsiTheme="minorHAnsi" w:cstheme="minorHAnsi"/>
          <w:sz w:val="24"/>
          <w:szCs w:val="24"/>
        </w:rPr>
        <w:t>d</w:t>
      </w:r>
      <w:r w:rsidR="008476C1" w:rsidRPr="00FD6E24">
        <w:rPr>
          <w:rFonts w:asciiTheme="minorHAnsi" w:hAnsiTheme="minorHAnsi" w:cstheme="minorHAnsi"/>
          <w:sz w:val="24"/>
          <w:szCs w:val="24"/>
        </w:rPr>
        <w:t xml:space="preserve">otacji </w:t>
      </w:r>
      <w:r w:rsidR="00473F4C" w:rsidRPr="00FD6E24">
        <w:rPr>
          <w:rFonts w:asciiTheme="minorHAnsi" w:hAnsiTheme="minorHAnsi" w:cstheme="minorHAnsi"/>
          <w:sz w:val="24"/>
          <w:szCs w:val="24"/>
        </w:rPr>
        <w:t>może wyrazić zgodę</w:t>
      </w:r>
      <w:r w:rsidR="00A5709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73F4C" w:rsidRPr="00FD6E24">
        <w:rPr>
          <w:rFonts w:asciiTheme="minorHAnsi" w:hAnsiTheme="minorHAnsi" w:cstheme="minorHAnsi"/>
          <w:sz w:val="24"/>
          <w:szCs w:val="24"/>
        </w:rPr>
        <w:t>na zbycie rzeczy przed upływem terminu, o</w:t>
      </w:r>
      <w:r w:rsidR="008B75FC" w:rsidRPr="00FD6E24">
        <w:rPr>
          <w:rFonts w:asciiTheme="minorHAnsi" w:hAnsiTheme="minorHAnsi" w:cstheme="minorHAnsi"/>
          <w:sz w:val="24"/>
          <w:szCs w:val="24"/>
        </w:rPr>
        <w:t> </w:t>
      </w:r>
      <w:r w:rsidR="002976C0" w:rsidRPr="00FD6E24">
        <w:rPr>
          <w:rFonts w:asciiTheme="minorHAnsi" w:hAnsiTheme="minorHAnsi" w:cstheme="minorHAnsi"/>
          <w:sz w:val="24"/>
          <w:szCs w:val="24"/>
        </w:rPr>
        <w:t xml:space="preserve">którym mowa w ust. </w:t>
      </w:r>
      <w:r w:rsidR="00C9156C" w:rsidRPr="00FD6E24">
        <w:rPr>
          <w:rFonts w:asciiTheme="minorHAnsi" w:hAnsiTheme="minorHAnsi" w:cstheme="minorHAnsi"/>
          <w:sz w:val="24"/>
          <w:szCs w:val="24"/>
        </w:rPr>
        <w:t>2</w:t>
      </w:r>
      <w:r w:rsidR="00794A78" w:rsidRPr="00FD6E24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A7501A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3658BDBD" w14:textId="0AD7447E" w:rsidR="00872C82" w:rsidRPr="00FD6E24" w:rsidRDefault="00872C82">
      <w:pPr>
        <w:pStyle w:val="Akapitzlist"/>
        <w:numPr>
          <w:ilvl w:val="0"/>
          <w:numId w:val="11"/>
        </w:numPr>
        <w:spacing w:after="0"/>
        <w:ind w:left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Po okresie trwałości</w:t>
      </w:r>
      <w:r w:rsidR="00AA376C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0D6CAD" w:rsidRPr="00FD6E24">
        <w:rPr>
          <w:rFonts w:asciiTheme="minorHAnsi" w:hAnsiTheme="minorHAnsi" w:cstheme="minorHAnsi"/>
          <w:sz w:val="24"/>
          <w:szCs w:val="24"/>
        </w:rPr>
        <w:t>określonym</w:t>
      </w:r>
      <w:r w:rsidR="005033EE" w:rsidRPr="00FD6E24">
        <w:rPr>
          <w:rFonts w:asciiTheme="minorHAnsi" w:hAnsiTheme="minorHAnsi" w:cstheme="minorHAnsi"/>
          <w:sz w:val="24"/>
          <w:szCs w:val="24"/>
        </w:rPr>
        <w:t xml:space="preserve"> w § 2 </w:t>
      </w:r>
      <w:r w:rsidR="008165AF">
        <w:rPr>
          <w:rFonts w:asciiTheme="minorHAnsi" w:hAnsiTheme="minorHAnsi" w:cstheme="minorHAnsi"/>
          <w:sz w:val="24"/>
          <w:szCs w:val="24"/>
        </w:rPr>
        <w:t>pkt</w:t>
      </w:r>
      <w:r w:rsidR="001A1390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7D6B90" w:rsidRPr="00FD6E24">
        <w:rPr>
          <w:rFonts w:asciiTheme="minorHAnsi" w:hAnsiTheme="minorHAnsi" w:cstheme="minorHAnsi"/>
          <w:sz w:val="24"/>
          <w:szCs w:val="24"/>
        </w:rPr>
        <w:t>5</w:t>
      </w:r>
      <w:r w:rsidR="009E4DD1" w:rsidRPr="00FD6E24">
        <w:rPr>
          <w:rFonts w:asciiTheme="minorHAnsi" w:hAnsiTheme="minorHAnsi" w:cstheme="minorHAnsi"/>
          <w:sz w:val="24"/>
          <w:szCs w:val="24"/>
        </w:rPr>
        <w:t>,</w:t>
      </w:r>
      <w:r w:rsidR="00551606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 xml:space="preserve">możliwe jest zbycie lub przekazanie rzeczy zakupionych z dotacji </w:t>
      </w:r>
      <w:r w:rsidR="00756E74" w:rsidRPr="00FD6E24">
        <w:rPr>
          <w:rFonts w:asciiTheme="minorHAnsi" w:hAnsiTheme="minorHAnsi" w:cstheme="minorHAnsi"/>
          <w:sz w:val="24"/>
          <w:szCs w:val="24"/>
        </w:rPr>
        <w:t xml:space="preserve">oraz zmiana przeznaczenia obiektów </w:t>
      </w:r>
      <w:r w:rsidRPr="00FD6E24">
        <w:rPr>
          <w:rFonts w:asciiTheme="minorHAnsi" w:hAnsiTheme="minorHAnsi" w:cstheme="minorHAnsi"/>
          <w:sz w:val="24"/>
          <w:szCs w:val="24"/>
        </w:rPr>
        <w:t xml:space="preserve">pod warunkiem przekazania ich na </w:t>
      </w:r>
      <w:r w:rsidR="00756E74" w:rsidRPr="00FD6E24">
        <w:rPr>
          <w:rFonts w:asciiTheme="minorHAnsi" w:hAnsiTheme="minorHAnsi" w:cstheme="minorHAnsi"/>
          <w:sz w:val="24"/>
          <w:szCs w:val="24"/>
        </w:rPr>
        <w:t>cele społeczne.</w:t>
      </w:r>
    </w:p>
    <w:p w14:paraId="4A46D985" w14:textId="116E3039" w:rsidR="00473F4C" w:rsidRPr="00FD6E24" w:rsidRDefault="00473F4C" w:rsidP="00B24D15">
      <w:pPr>
        <w:pStyle w:val="Nagwek1"/>
      </w:pPr>
      <w:r w:rsidRPr="00FD6E24">
        <w:t>Forma pisemna oświadczeń</w:t>
      </w:r>
    </w:p>
    <w:p w14:paraId="3D0DC228" w14:textId="72A402DF" w:rsidR="005037DD" w:rsidRPr="00FD6E24" w:rsidRDefault="005037DD" w:rsidP="00B24D15">
      <w:pPr>
        <w:pStyle w:val="Nagwek1"/>
      </w:pPr>
      <w:r w:rsidRPr="00FD6E24">
        <w:t>§ 1</w:t>
      </w:r>
      <w:r w:rsidR="00B67DEC" w:rsidRPr="00FD6E24">
        <w:t>8</w:t>
      </w:r>
    </w:p>
    <w:p w14:paraId="1B138E66" w14:textId="5275A774" w:rsidR="00473F4C" w:rsidRPr="00FD6E24" w:rsidRDefault="00473F4C" w:rsidP="00E41E25">
      <w:pPr>
        <w:numPr>
          <w:ilvl w:val="0"/>
          <w:numId w:val="8"/>
        </w:numPr>
        <w:tabs>
          <w:tab w:val="left" w:pos="284"/>
        </w:tabs>
        <w:suppressAutoHyphens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Wszelkie zmiany, uzupełnienia i oświadczenia</w:t>
      </w:r>
      <w:r w:rsidR="004D2EF0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składane w związku z niniejsz</w:t>
      </w:r>
      <w:r w:rsidR="0096140B" w:rsidRPr="00FD6E24">
        <w:rPr>
          <w:rFonts w:asciiTheme="minorHAnsi" w:hAnsiTheme="minorHAnsi" w:cstheme="minorHAnsi"/>
          <w:sz w:val="24"/>
          <w:szCs w:val="24"/>
        </w:rPr>
        <w:t>ym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96140B" w:rsidRPr="00FD6E24">
        <w:rPr>
          <w:rFonts w:asciiTheme="minorHAnsi" w:hAnsiTheme="minorHAnsi" w:cstheme="minorHAnsi"/>
          <w:sz w:val="24"/>
          <w:szCs w:val="24"/>
        </w:rPr>
        <w:t>Porozumieniem</w:t>
      </w:r>
      <w:r w:rsidR="004D2EF0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wymagają</w:t>
      </w:r>
      <w:r w:rsidR="00272DD5">
        <w:rPr>
          <w:rFonts w:asciiTheme="minorHAnsi" w:hAnsiTheme="minorHAnsi" w:cstheme="minorHAnsi"/>
          <w:sz w:val="24"/>
          <w:szCs w:val="24"/>
        </w:rPr>
        <w:t xml:space="preserve"> zachowania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formy pisemnej pod rygorem nieważności</w:t>
      </w:r>
      <w:r w:rsidR="00AA376C" w:rsidRPr="00FD6E24">
        <w:rPr>
          <w:rFonts w:asciiTheme="minorHAnsi" w:hAnsiTheme="minorHAnsi" w:cstheme="minorHAnsi"/>
          <w:sz w:val="24"/>
          <w:szCs w:val="24"/>
        </w:rPr>
        <w:t>, z</w:t>
      </w:r>
      <w:r w:rsidR="003D2491">
        <w:rPr>
          <w:rFonts w:asciiTheme="minorHAnsi" w:hAnsiTheme="minorHAnsi" w:cstheme="minorHAnsi"/>
          <w:sz w:val="24"/>
          <w:szCs w:val="24"/>
        </w:rPr>
        <w:t> </w:t>
      </w:r>
      <w:r w:rsidR="00AA376C" w:rsidRPr="00FD6E24">
        <w:rPr>
          <w:rFonts w:asciiTheme="minorHAnsi" w:hAnsiTheme="minorHAnsi" w:cstheme="minorHAnsi"/>
          <w:sz w:val="24"/>
          <w:szCs w:val="24"/>
        </w:rPr>
        <w:t>zastrzeżeniem §</w:t>
      </w:r>
      <w:r w:rsidR="00B24D15" w:rsidRPr="00FD6E24">
        <w:rPr>
          <w:rFonts w:asciiTheme="minorHAnsi" w:hAnsiTheme="minorHAnsi" w:cstheme="minorHAnsi"/>
          <w:sz w:val="24"/>
          <w:szCs w:val="24"/>
        </w:rPr>
        <w:t> </w:t>
      </w:r>
      <w:r w:rsidR="00AA376C" w:rsidRPr="00FD6E24">
        <w:rPr>
          <w:rFonts w:asciiTheme="minorHAnsi" w:hAnsiTheme="minorHAnsi" w:cstheme="minorHAnsi"/>
          <w:sz w:val="24"/>
          <w:szCs w:val="24"/>
        </w:rPr>
        <w:t xml:space="preserve">3 ust. </w:t>
      </w:r>
      <w:r w:rsidR="00A7501A" w:rsidRPr="00FD6E24">
        <w:rPr>
          <w:rFonts w:asciiTheme="minorHAnsi" w:hAnsiTheme="minorHAnsi" w:cstheme="minorHAnsi"/>
          <w:sz w:val="24"/>
          <w:szCs w:val="24"/>
        </w:rPr>
        <w:t>4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584A92AE" w14:textId="5C3FA652" w:rsidR="00473F4C" w:rsidRPr="00FD6E24" w:rsidRDefault="00473F4C" w:rsidP="00E41E25">
      <w:pPr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lastRenderedPageBreak/>
        <w:t>Wszelkie wątpliwości związane z realizacją niniejsze</w:t>
      </w:r>
      <w:r w:rsidR="00073481" w:rsidRPr="00FD6E24">
        <w:rPr>
          <w:rFonts w:asciiTheme="minorHAnsi" w:hAnsiTheme="minorHAnsi" w:cstheme="minorHAnsi"/>
          <w:sz w:val="24"/>
          <w:szCs w:val="24"/>
        </w:rPr>
        <w:t>go P</w:t>
      </w:r>
      <w:r w:rsidR="0096140B" w:rsidRPr="00FD6E24">
        <w:rPr>
          <w:rFonts w:asciiTheme="minorHAnsi" w:hAnsiTheme="minorHAnsi" w:cstheme="minorHAnsi"/>
          <w:sz w:val="24"/>
          <w:szCs w:val="24"/>
        </w:rPr>
        <w:t>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będą wyjaśniane w</w:t>
      </w:r>
      <w:r w:rsidR="00B24D15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formie </w:t>
      </w:r>
      <w:r w:rsidR="007D07CF" w:rsidRPr="00FD6E24">
        <w:rPr>
          <w:rFonts w:asciiTheme="minorHAnsi" w:hAnsiTheme="minorHAnsi" w:cstheme="minorHAnsi"/>
          <w:sz w:val="24"/>
          <w:szCs w:val="24"/>
        </w:rPr>
        <w:t xml:space="preserve">pisemnej </w:t>
      </w:r>
      <w:r w:rsidR="002A6DC9" w:rsidRPr="00FD6E24">
        <w:rPr>
          <w:rFonts w:asciiTheme="minorHAnsi" w:hAnsiTheme="minorHAnsi" w:cstheme="minorHAnsi"/>
          <w:sz w:val="24"/>
          <w:szCs w:val="24"/>
        </w:rPr>
        <w:t xml:space="preserve">i przekazywane </w:t>
      </w:r>
      <w:r w:rsidR="007D07CF" w:rsidRPr="00FD6E24">
        <w:rPr>
          <w:rFonts w:asciiTheme="minorHAnsi" w:hAnsiTheme="minorHAnsi" w:cstheme="minorHAnsi"/>
          <w:sz w:val="24"/>
          <w:szCs w:val="24"/>
        </w:rPr>
        <w:t>pocztą</w:t>
      </w:r>
      <w:r w:rsidR="00A86B36" w:rsidRPr="00FD6E24">
        <w:rPr>
          <w:rFonts w:asciiTheme="minorHAnsi" w:hAnsiTheme="minorHAnsi" w:cstheme="minorHAnsi"/>
          <w:sz w:val="24"/>
          <w:szCs w:val="24"/>
        </w:rPr>
        <w:t xml:space="preserve"> tradycyjną lub elektroniczną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7E85FC2B" w14:textId="292753FD" w:rsidR="00272DD5" w:rsidRPr="00272DD5" w:rsidRDefault="00473F4C" w:rsidP="00272D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 xml:space="preserve">W przypadku stwierdzenia konieczności zmiany </w:t>
      </w:r>
      <w:r w:rsidR="0096140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, </w:t>
      </w:r>
      <w:r w:rsidR="00313806" w:rsidRPr="00FD6E24">
        <w:rPr>
          <w:rFonts w:asciiTheme="minorHAnsi" w:hAnsiTheme="minorHAnsi" w:cstheme="minorHAnsi"/>
          <w:sz w:val="24"/>
          <w:szCs w:val="24"/>
        </w:rPr>
        <w:t>Podmiot</w:t>
      </w:r>
      <w:r w:rsidR="00FF6E04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jest zobowiązan</w:t>
      </w:r>
      <w:r w:rsidR="00A26363" w:rsidRPr="00FD6E24">
        <w:rPr>
          <w:rFonts w:asciiTheme="minorHAnsi" w:hAnsiTheme="minorHAnsi" w:cstheme="minorHAnsi"/>
          <w:sz w:val="24"/>
          <w:szCs w:val="24"/>
        </w:rPr>
        <w:t>y</w:t>
      </w:r>
      <w:r w:rsidRPr="00FD6E24">
        <w:rPr>
          <w:rFonts w:asciiTheme="minorHAnsi" w:hAnsiTheme="minorHAnsi" w:cstheme="minorHAnsi"/>
          <w:sz w:val="24"/>
          <w:szCs w:val="24"/>
        </w:rPr>
        <w:t xml:space="preserve"> złożyć wniosek o zmianę warunków </w:t>
      </w:r>
      <w:r w:rsidR="0096140B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nie później niż </w:t>
      </w:r>
      <w:r w:rsidR="00C45380" w:rsidRPr="00FD6E24">
        <w:rPr>
          <w:rFonts w:asciiTheme="minorHAnsi" w:hAnsiTheme="minorHAnsi" w:cstheme="minorHAnsi"/>
          <w:sz w:val="24"/>
          <w:szCs w:val="24"/>
        </w:rPr>
        <w:t>30</w:t>
      </w:r>
      <w:r w:rsidRPr="00FD6E24">
        <w:rPr>
          <w:rFonts w:asciiTheme="minorHAnsi" w:hAnsiTheme="minorHAnsi" w:cstheme="minorHAnsi"/>
          <w:sz w:val="24"/>
          <w:szCs w:val="24"/>
        </w:rPr>
        <w:t xml:space="preserve"> dni przed term</w:t>
      </w:r>
      <w:r w:rsidR="009D10D7" w:rsidRPr="00FD6E24">
        <w:rPr>
          <w:rFonts w:asciiTheme="minorHAnsi" w:hAnsiTheme="minorHAnsi" w:cstheme="minorHAnsi"/>
          <w:sz w:val="24"/>
          <w:szCs w:val="24"/>
        </w:rPr>
        <w:t xml:space="preserve">inem końcowym wykonania </w:t>
      </w:r>
      <w:r w:rsidR="00E15C97" w:rsidRPr="00FD6E24">
        <w:rPr>
          <w:rFonts w:asciiTheme="minorHAnsi" w:hAnsiTheme="minorHAnsi" w:cstheme="minorHAnsi"/>
          <w:sz w:val="24"/>
          <w:szCs w:val="24"/>
        </w:rPr>
        <w:t xml:space="preserve">ostatniego z </w:t>
      </w:r>
      <w:r w:rsidR="00A66ECE" w:rsidRPr="00FD6E24">
        <w:rPr>
          <w:rFonts w:asciiTheme="minorHAnsi" w:hAnsiTheme="minorHAnsi" w:cstheme="minorHAnsi"/>
          <w:sz w:val="24"/>
          <w:szCs w:val="24"/>
        </w:rPr>
        <w:t>działań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  <w:r w:rsidR="009A2F2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4906CF" w:rsidRPr="00FD6E24">
        <w:rPr>
          <w:rFonts w:asciiTheme="minorHAnsi" w:hAnsiTheme="minorHAnsi" w:cstheme="minorHAnsi"/>
          <w:sz w:val="24"/>
          <w:szCs w:val="24"/>
        </w:rPr>
        <w:t xml:space="preserve">Każda zaproponowana zmiana Porozumienia podlega ocenie pod kątem celowości i racjonalności wydatkowania przyznanej dotacji. </w:t>
      </w:r>
      <w:r w:rsidR="00272DD5" w:rsidRPr="00272DD5">
        <w:rPr>
          <w:rFonts w:asciiTheme="minorHAnsi" w:hAnsiTheme="minorHAnsi" w:cstheme="minorHAnsi"/>
          <w:sz w:val="24"/>
          <w:szCs w:val="24"/>
        </w:rPr>
        <w:t>Z</w:t>
      </w:r>
      <w:r w:rsidR="003D2491">
        <w:rPr>
          <w:rFonts w:asciiTheme="minorHAnsi" w:hAnsiTheme="minorHAnsi" w:cstheme="minorHAnsi"/>
          <w:sz w:val="24"/>
          <w:szCs w:val="24"/>
        </w:rPr>
        <w:t> </w:t>
      </w:r>
      <w:r w:rsidR="00272DD5">
        <w:rPr>
          <w:rFonts w:asciiTheme="minorHAnsi" w:hAnsiTheme="minorHAnsi" w:cstheme="minorHAnsi"/>
          <w:sz w:val="24"/>
          <w:szCs w:val="24"/>
        </w:rPr>
        <w:t>Podmiotem</w:t>
      </w:r>
      <w:r w:rsidR="00272DD5" w:rsidRPr="00272DD5">
        <w:rPr>
          <w:rFonts w:asciiTheme="minorHAnsi" w:hAnsiTheme="minorHAnsi" w:cstheme="minorHAnsi"/>
          <w:sz w:val="24"/>
          <w:szCs w:val="24"/>
        </w:rPr>
        <w:t xml:space="preserve"> zawierany jest aneks do Porozumienia.</w:t>
      </w:r>
    </w:p>
    <w:p w14:paraId="7527F308" w14:textId="77777777" w:rsidR="00272DD5" w:rsidRPr="00272DD5" w:rsidRDefault="00272DD5" w:rsidP="00272DD5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72DD5">
        <w:rPr>
          <w:rFonts w:asciiTheme="minorHAnsi" w:hAnsiTheme="minorHAnsi" w:cstheme="minorHAnsi"/>
          <w:sz w:val="24"/>
          <w:szCs w:val="24"/>
        </w:rPr>
        <w:t xml:space="preserve">Aneks do Porozumienia musi zostać zawarty przed terminem końcowym realizacji działań, określonym w § 3 ust. 1. </w:t>
      </w:r>
    </w:p>
    <w:p w14:paraId="5B415AC7" w14:textId="130EA877" w:rsidR="00126BE0" w:rsidRPr="00FD6E24" w:rsidRDefault="00126BE0" w:rsidP="00B24D15">
      <w:pPr>
        <w:pStyle w:val="Nagwek1"/>
        <w:rPr>
          <w:kern w:val="2"/>
        </w:rPr>
      </w:pPr>
      <w:r w:rsidRPr="00FD6E24">
        <w:t xml:space="preserve">Ochrona danych osobowych przekazywanych w ramach </w:t>
      </w:r>
      <w:r w:rsidR="00FA7316" w:rsidRPr="00FD6E24">
        <w:t>Porozumienia</w:t>
      </w:r>
    </w:p>
    <w:p w14:paraId="5C039A03" w14:textId="10DC7A9F" w:rsidR="005037DD" w:rsidRPr="00FD6E24" w:rsidRDefault="005037DD" w:rsidP="00B24D15">
      <w:pPr>
        <w:pStyle w:val="Nagwek1"/>
      </w:pPr>
      <w:r w:rsidRPr="00FD6E24">
        <w:t>§ 1</w:t>
      </w:r>
      <w:r w:rsidR="00B67DEC" w:rsidRPr="00FD6E24">
        <w:t>9</w:t>
      </w:r>
    </w:p>
    <w:p w14:paraId="734395D5" w14:textId="64CDEC65" w:rsidR="00D4162B" w:rsidRPr="00FD6E24" w:rsidRDefault="00D4162B">
      <w:pPr>
        <w:pStyle w:val="Listanumerowana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eastAsia="ar-SA"/>
        </w:rPr>
      </w:pPr>
      <w:r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Strony oświadczają, że w związku z przetwarzaniem danych osobowych na potrzeby niniejszego </w:t>
      </w:r>
      <w:r w:rsidR="008165AF">
        <w:rPr>
          <w:rFonts w:asciiTheme="minorHAnsi" w:hAnsiTheme="minorHAnsi" w:cstheme="minorHAnsi"/>
          <w:sz w:val="24"/>
          <w:szCs w:val="24"/>
          <w:lang w:eastAsia="ar-SA"/>
        </w:rPr>
        <w:t>P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>orozumienia są odrębnymi administratorami danych osobowych, zgodnie z</w:t>
      </w:r>
      <w:r w:rsidR="00B24D15" w:rsidRPr="00FD6E2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>art. 4 pkt 7 Rozporządzenia Parlamentu Europejskiego i Rady (UE) 2016/679 z dnia 27</w:t>
      </w:r>
      <w:r w:rsidR="00B24D15" w:rsidRPr="00FD6E2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>kwietnia 2016 r. w sprawie ochrony osób fizycznych w związku z przetwarzaniem danych osobowych i w sprawie swobodnego przepływu takich danych oraz uchylenia dyrektywy 95/46/WE (ogólne rozporządzenie o ochronie danych), (Dz. Urz. UE L 119 z</w:t>
      </w:r>
      <w:r w:rsidR="00B24D15" w:rsidRPr="00FD6E24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>04.05.2016, str. 1, z późn. zm.).</w:t>
      </w:r>
    </w:p>
    <w:p w14:paraId="02D7F163" w14:textId="57242801" w:rsidR="00D4162B" w:rsidRPr="00FD6E24" w:rsidRDefault="00D4162B">
      <w:pPr>
        <w:pStyle w:val="Listanumerowana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  <w:lang w:eastAsia="ar-SA"/>
        </w:rPr>
      </w:pPr>
      <w:r w:rsidRPr="00FD6E24">
        <w:rPr>
          <w:rFonts w:asciiTheme="minorHAnsi" w:hAnsiTheme="minorHAnsi" w:cstheme="minorHAnsi"/>
          <w:sz w:val="24"/>
          <w:szCs w:val="24"/>
          <w:lang w:eastAsia="ar-SA"/>
        </w:rPr>
        <w:t>W związku z rozliczeniem lub kontrolą, o której mowa w § 10</w:t>
      </w:r>
      <w:r w:rsidR="000A5B2F" w:rsidRPr="00FD6E24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 w:rsidR="002C494A" w:rsidRPr="00FD6E24">
        <w:rPr>
          <w:rFonts w:asciiTheme="minorHAnsi" w:hAnsiTheme="minorHAnsi" w:cstheme="minorHAnsi"/>
          <w:sz w:val="24"/>
          <w:szCs w:val="24"/>
          <w:lang w:eastAsia="ar-SA"/>
        </w:rPr>
        <w:t>Podmiot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 udostępnia </w:t>
      </w:r>
      <w:r w:rsidR="002C494A" w:rsidRPr="00FD6E24">
        <w:rPr>
          <w:rFonts w:asciiTheme="minorHAnsi" w:hAnsiTheme="minorHAnsi" w:cstheme="minorHAnsi"/>
          <w:sz w:val="24"/>
          <w:szCs w:val="24"/>
          <w:lang w:eastAsia="ar-SA"/>
        </w:rPr>
        <w:t>Udzielającemu dotacji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 dane osobowe na podstawie art. 17 ustawy. </w:t>
      </w:r>
    </w:p>
    <w:p w14:paraId="315410BF" w14:textId="4AF2D694" w:rsidR="00D4162B" w:rsidRPr="00FD6E24" w:rsidRDefault="002C494A">
      <w:pPr>
        <w:pStyle w:val="Listanumerowana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  <w:lang w:eastAsia="ar-SA"/>
        </w:rPr>
        <w:t>Podmiot</w:t>
      </w:r>
      <w:r w:rsidR="00D4162B"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 przekazuje </w:t>
      </w:r>
      <w:r w:rsidRPr="00FD6E24">
        <w:rPr>
          <w:rFonts w:asciiTheme="minorHAnsi" w:hAnsiTheme="minorHAnsi" w:cstheme="minorHAnsi"/>
          <w:sz w:val="24"/>
          <w:szCs w:val="24"/>
          <w:lang w:eastAsia="ar-SA"/>
        </w:rPr>
        <w:t>Udzielającemu dotacji</w:t>
      </w:r>
      <w:r w:rsidR="00D4162B" w:rsidRPr="00FD6E24">
        <w:rPr>
          <w:rFonts w:asciiTheme="minorHAnsi" w:hAnsiTheme="minorHAnsi" w:cstheme="minorHAnsi"/>
          <w:sz w:val="24"/>
          <w:szCs w:val="24"/>
          <w:lang w:eastAsia="ar-SA"/>
        </w:rPr>
        <w:t xml:space="preserve"> dane osobowe wyłącznie w zakresie niezbędnym do prawidłowej realizacji lub rozliczenia niniejsze</w:t>
      </w:r>
      <w:r w:rsidR="008165AF">
        <w:rPr>
          <w:rFonts w:asciiTheme="minorHAnsi" w:hAnsiTheme="minorHAnsi" w:cstheme="minorHAnsi"/>
          <w:sz w:val="24"/>
          <w:szCs w:val="24"/>
          <w:lang w:eastAsia="ar-SA"/>
        </w:rPr>
        <w:t>go Porozumienia</w:t>
      </w:r>
      <w:r w:rsidR="00D4162B" w:rsidRPr="00FD6E24">
        <w:rPr>
          <w:rFonts w:asciiTheme="minorHAnsi" w:hAnsiTheme="minorHAnsi" w:cstheme="minorHAnsi"/>
          <w:sz w:val="24"/>
          <w:szCs w:val="24"/>
          <w:lang w:eastAsia="ar-SA"/>
        </w:rPr>
        <w:t>. Wszelkie dane osobowe wykraczające poza powyższy zakres powinny być zanonimizowane przed ich przekazaniem.</w:t>
      </w:r>
    </w:p>
    <w:p w14:paraId="09A6E32E" w14:textId="6D97D249" w:rsidR="009338BC" w:rsidRPr="00FD6E24" w:rsidRDefault="009338BC" w:rsidP="00B24D15">
      <w:pPr>
        <w:pStyle w:val="Nagwek1"/>
      </w:pPr>
      <w:r w:rsidRPr="00FD6E24">
        <w:t>Postanowienia końcowe</w:t>
      </w:r>
    </w:p>
    <w:p w14:paraId="7FD631DF" w14:textId="40B4FDA2" w:rsidR="005037DD" w:rsidRPr="00FD6E24" w:rsidRDefault="008B75FC" w:rsidP="00B24D15">
      <w:pPr>
        <w:pStyle w:val="Nagwek1"/>
      </w:pPr>
      <w:r w:rsidRPr="00FD6E24">
        <w:t>§ </w:t>
      </w:r>
      <w:r w:rsidR="00B67DEC" w:rsidRPr="00FD6E24">
        <w:t>20</w:t>
      </w:r>
    </w:p>
    <w:p w14:paraId="14456E30" w14:textId="77777777" w:rsidR="000A5B2F" w:rsidRPr="00FD6E24" w:rsidRDefault="00473F4C">
      <w:pPr>
        <w:pStyle w:val="Akapitzlist"/>
        <w:numPr>
          <w:ilvl w:val="3"/>
          <w:numId w:val="31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Ewentualne spory powstałe w związku z zawarciem i wykonywaniem niniejsze</w:t>
      </w:r>
      <w:r w:rsidR="001D06DE" w:rsidRPr="00FD6E24">
        <w:rPr>
          <w:rFonts w:asciiTheme="minorHAnsi" w:hAnsiTheme="minorHAnsi" w:cstheme="minorHAnsi"/>
          <w:sz w:val="24"/>
          <w:szCs w:val="24"/>
        </w:rPr>
        <w:t>go</w:t>
      </w:r>
      <w:r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="001D06DE" w:rsidRPr="00FD6E24">
        <w:rPr>
          <w:rFonts w:asciiTheme="minorHAnsi" w:hAnsiTheme="minorHAnsi" w:cstheme="minorHAnsi"/>
          <w:sz w:val="24"/>
          <w:szCs w:val="24"/>
        </w:rPr>
        <w:t>Porozumienia</w:t>
      </w:r>
      <w:r w:rsidRPr="00FD6E24">
        <w:rPr>
          <w:rFonts w:asciiTheme="minorHAnsi" w:hAnsiTheme="minorHAnsi" w:cstheme="minorHAnsi"/>
          <w:sz w:val="24"/>
          <w:szCs w:val="24"/>
        </w:rPr>
        <w:t xml:space="preserve"> Strony będą się starały rozstrzygać polubownie. </w:t>
      </w:r>
    </w:p>
    <w:p w14:paraId="2433B475" w14:textId="68F182FD" w:rsidR="000A5B2F" w:rsidRPr="00FD6E24" w:rsidRDefault="00473F4C">
      <w:pPr>
        <w:pStyle w:val="Akapitzlist"/>
        <w:numPr>
          <w:ilvl w:val="3"/>
          <w:numId w:val="31"/>
        </w:numPr>
        <w:spacing w:after="0"/>
        <w:ind w:left="426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 przypadku braku</w:t>
      </w:r>
      <w:r w:rsidR="00E41E25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porozumienia w zakresie</w:t>
      </w:r>
      <w:r w:rsidR="0023764F" w:rsidRPr="00FD6E24">
        <w:rPr>
          <w:rFonts w:asciiTheme="minorHAnsi" w:hAnsiTheme="minorHAnsi" w:cstheme="minorHAnsi"/>
          <w:sz w:val="24"/>
          <w:szCs w:val="24"/>
        </w:rPr>
        <w:t xml:space="preserve"> </w:t>
      </w:r>
      <w:r w:rsidRPr="00FD6E24">
        <w:rPr>
          <w:rFonts w:asciiTheme="minorHAnsi" w:hAnsiTheme="minorHAnsi" w:cstheme="minorHAnsi"/>
          <w:sz w:val="24"/>
          <w:szCs w:val="24"/>
        </w:rPr>
        <w:t>polubownego rozstrzygnięcia</w:t>
      </w:r>
      <w:r w:rsidR="003673A1" w:rsidRPr="00FD6E24">
        <w:rPr>
          <w:rFonts w:asciiTheme="minorHAnsi" w:hAnsiTheme="minorHAnsi" w:cstheme="minorHAnsi"/>
          <w:sz w:val="24"/>
          <w:szCs w:val="24"/>
        </w:rPr>
        <w:t xml:space="preserve"> sporu</w:t>
      </w:r>
      <w:r w:rsidR="00FE170A" w:rsidRPr="00FD6E24">
        <w:rPr>
          <w:rFonts w:asciiTheme="minorHAnsi" w:hAnsiTheme="minorHAnsi" w:cstheme="minorHAnsi"/>
          <w:sz w:val="24"/>
          <w:szCs w:val="24"/>
        </w:rPr>
        <w:t>,</w:t>
      </w:r>
      <w:r w:rsidR="003673A1" w:rsidRPr="00FD6E24">
        <w:rPr>
          <w:rFonts w:asciiTheme="minorHAnsi" w:hAnsiTheme="minorHAnsi" w:cstheme="minorHAnsi"/>
          <w:sz w:val="24"/>
          <w:szCs w:val="24"/>
        </w:rPr>
        <w:t xml:space="preserve"> w</w:t>
      </w:r>
      <w:r w:rsidR="000A5B2F" w:rsidRPr="00FD6E24">
        <w:rPr>
          <w:rFonts w:asciiTheme="minorHAnsi" w:hAnsiTheme="minorHAnsi" w:cstheme="minorHAnsi"/>
          <w:sz w:val="24"/>
          <w:szCs w:val="24"/>
        </w:rPr>
        <w:t> </w:t>
      </w:r>
      <w:r w:rsidR="003673A1" w:rsidRPr="00FD6E24">
        <w:rPr>
          <w:rFonts w:asciiTheme="minorHAnsi" w:hAnsiTheme="minorHAnsi" w:cstheme="minorHAnsi"/>
          <w:sz w:val="24"/>
          <w:szCs w:val="24"/>
        </w:rPr>
        <w:t xml:space="preserve">terminie 3 </w:t>
      </w:r>
      <w:r w:rsidRPr="00FD6E24">
        <w:rPr>
          <w:rFonts w:asciiTheme="minorHAnsi" w:hAnsiTheme="minorHAnsi" w:cstheme="minorHAnsi"/>
          <w:sz w:val="24"/>
          <w:szCs w:val="24"/>
        </w:rPr>
        <w:t>miesięcy od</w:t>
      </w:r>
      <w:r w:rsidR="001F27F5" w:rsidRPr="00FD6E24">
        <w:rPr>
          <w:rFonts w:asciiTheme="minorHAnsi" w:hAnsiTheme="minorHAnsi" w:cstheme="minorHAnsi"/>
          <w:sz w:val="24"/>
          <w:szCs w:val="24"/>
        </w:rPr>
        <w:t> </w:t>
      </w:r>
      <w:r w:rsidRPr="00FD6E24">
        <w:rPr>
          <w:rFonts w:asciiTheme="minorHAnsi" w:hAnsiTheme="minorHAnsi" w:cstheme="minorHAnsi"/>
          <w:sz w:val="24"/>
          <w:szCs w:val="24"/>
        </w:rPr>
        <w:t xml:space="preserve">zgłoszenia sporu drugiej stronie </w:t>
      </w:r>
      <w:r w:rsidR="001D06DE" w:rsidRPr="00FD6E24">
        <w:rPr>
          <w:rFonts w:asciiTheme="minorHAnsi" w:hAnsiTheme="minorHAnsi" w:cstheme="minorHAnsi"/>
          <w:sz w:val="24"/>
          <w:szCs w:val="24"/>
        </w:rPr>
        <w:t>Porozumienia</w:t>
      </w:r>
      <w:r w:rsidR="00A83637" w:rsidRPr="00FD6E24">
        <w:rPr>
          <w:rFonts w:asciiTheme="minorHAnsi" w:hAnsiTheme="minorHAnsi" w:cstheme="minorHAnsi"/>
          <w:sz w:val="24"/>
          <w:szCs w:val="24"/>
        </w:rPr>
        <w:t>,</w:t>
      </w:r>
      <w:r w:rsidRPr="00FD6E24">
        <w:rPr>
          <w:rFonts w:asciiTheme="minorHAnsi" w:hAnsiTheme="minorHAnsi" w:cstheme="minorHAnsi"/>
          <w:sz w:val="24"/>
          <w:szCs w:val="24"/>
        </w:rPr>
        <w:t xml:space="preserve"> spór zostanie poddany pod rozstrzygnięcie sądu powszechnego właściwego ze względu na siedzibę </w:t>
      </w:r>
      <w:r w:rsidR="00F74866" w:rsidRPr="00FD6E24">
        <w:rPr>
          <w:rFonts w:asciiTheme="minorHAnsi" w:hAnsiTheme="minorHAnsi" w:cstheme="minorHAnsi"/>
          <w:sz w:val="24"/>
          <w:szCs w:val="24"/>
        </w:rPr>
        <w:t xml:space="preserve">Udzielającego </w:t>
      </w:r>
      <w:r w:rsidR="006A5004" w:rsidRPr="00FD6E24">
        <w:rPr>
          <w:rFonts w:asciiTheme="minorHAnsi" w:hAnsiTheme="minorHAnsi" w:cstheme="minorHAnsi"/>
          <w:sz w:val="24"/>
          <w:szCs w:val="24"/>
        </w:rPr>
        <w:t>d</w:t>
      </w:r>
      <w:r w:rsidR="00F74866" w:rsidRPr="00FD6E24">
        <w:rPr>
          <w:rFonts w:asciiTheme="minorHAnsi" w:hAnsiTheme="minorHAnsi" w:cstheme="minorHAnsi"/>
          <w:sz w:val="24"/>
          <w:szCs w:val="24"/>
        </w:rPr>
        <w:t>otacji</w:t>
      </w:r>
      <w:r w:rsidR="00CD2DC9">
        <w:rPr>
          <w:rFonts w:asciiTheme="minorHAnsi" w:hAnsiTheme="minorHAnsi" w:cstheme="minorHAnsi"/>
          <w:sz w:val="24"/>
          <w:szCs w:val="24"/>
        </w:rPr>
        <w:t>, o ile sprawa nie podlega rozpoznaniu w trybie administracyjnym</w:t>
      </w:r>
      <w:r w:rsidRPr="00FD6E24">
        <w:rPr>
          <w:rFonts w:asciiTheme="minorHAnsi" w:hAnsiTheme="minorHAnsi" w:cstheme="minorHAnsi"/>
          <w:sz w:val="24"/>
          <w:szCs w:val="24"/>
        </w:rPr>
        <w:t>.</w:t>
      </w:r>
    </w:p>
    <w:p w14:paraId="51081404" w14:textId="611EB737" w:rsidR="00CB3633" w:rsidRPr="00FD6E24" w:rsidRDefault="004743CB">
      <w:pPr>
        <w:pStyle w:val="Akapitzlist"/>
        <w:numPr>
          <w:ilvl w:val="3"/>
          <w:numId w:val="31"/>
        </w:numPr>
        <w:spacing w:after="0"/>
        <w:ind w:left="426"/>
        <w:rPr>
          <w:sz w:val="24"/>
          <w:szCs w:val="24"/>
        </w:rPr>
      </w:pPr>
      <w:r w:rsidRPr="00FD6E24">
        <w:rPr>
          <w:sz w:val="24"/>
          <w:szCs w:val="24"/>
        </w:rPr>
        <w:t xml:space="preserve">Porozumienie </w:t>
      </w:r>
      <w:r w:rsidR="003C67A3">
        <w:rPr>
          <w:sz w:val="24"/>
          <w:szCs w:val="24"/>
        </w:rPr>
        <w:t>zostaje zawarte z chwilą</w:t>
      </w:r>
      <w:r w:rsidRPr="00FD6E24">
        <w:rPr>
          <w:sz w:val="24"/>
          <w:szCs w:val="24"/>
        </w:rPr>
        <w:t xml:space="preserve"> jego </w:t>
      </w:r>
      <w:r w:rsidR="00663E4C">
        <w:rPr>
          <w:sz w:val="24"/>
          <w:szCs w:val="24"/>
        </w:rPr>
        <w:t>podpisania przez ostatnią ze stron</w:t>
      </w:r>
      <w:r w:rsidRPr="00FD6E24">
        <w:rPr>
          <w:sz w:val="24"/>
          <w:szCs w:val="24"/>
        </w:rPr>
        <w:t>.</w:t>
      </w:r>
    </w:p>
    <w:p w14:paraId="3C9AE495" w14:textId="77777777" w:rsidR="003C67A3" w:rsidRPr="00FD6E24" w:rsidRDefault="003C67A3" w:rsidP="003C67A3">
      <w:pPr>
        <w:pStyle w:val="Akapitzlist"/>
        <w:numPr>
          <w:ilvl w:val="3"/>
          <w:numId w:val="31"/>
        </w:numPr>
        <w:spacing w:after="0"/>
        <w:ind w:left="426"/>
        <w:rPr>
          <w:sz w:val="24"/>
          <w:szCs w:val="24"/>
        </w:rPr>
      </w:pPr>
      <w:r w:rsidRPr="00663E4C">
        <w:rPr>
          <w:sz w:val="24"/>
          <w:szCs w:val="24"/>
        </w:rPr>
        <w:t xml:space="preserve">Porozumienie zostało sporządzone w </w:t>
      </w:r>
      <w:r w:rsidRPr="00FD6E24">
        <w:rPr>
          <w:sz w:val="24"/>
          <w:szCs w:val="24"/>
        </w:rPr>
        <w:t>dwóch jednobrzmiących egzemplarzach, jednym dla Udzielającego dotacji i jednym dla Podmiotu.</w:t>
      </w:r>
    </w:p>
    <w:p w14:paraId="4ACFBB5E" w14:textId="628A6D1E" w:rsidR="004743CB" w:rsidRPr="00FD6E24" w:rsidRDefault="004743CB">
      <w:pPr>
        <w:pStyle w:val="Akapitzlist"/>
        <w:numPr>
          <w:ilvl w:val="3"/>
          <w:numId w:val="31"/>
        </w:numPr>
        <w:spacing w:after="0"/>
        <w:ind w:left="426"/>
        <w:rPr>
          <w:sz w:val="24"/>
          <w:szCs w:val="24"/>
        </w:rPr>
      </w:pPr>
      <w:r w:rsidRPr="00FD6E24">
        <w:rPr>
          <w:sz w:val="24"/>
          <w:szCs w:val="24"/>
        </w:rPr>
        <w:t xml:space="preserve">Załączniki do </w:t>
      </w:r>
      <w:r w:rsidR="00663E4C">
        <w:rPr>
          <w:sz w:val="24"/>
          <w:szCs w:val="24"/>
        </w:rPr>
        <w:t>P</w:t>
      </w:r>
      <w:r w:rsidRPr="00FD6E24">
        <w:rPr>
          <w:sz w:val="24"/>
          <w:szCs w:val="24"/>
        </w:rPr>
        <w:t>orozumienia stanowią jego integralną część.</w:t>
      </w:r>
    </w:p>
    <w:tbl>
      <w:tblPr>
        <w:tblStyle w:val="Tabela-Siatk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C54C26" w:rsidRPr="00FD6E24" w14:paraId="32CEA310" w14:textId="77777777" w:rsidTr="004E7D8E">
        <w:trPr>
          <w:trHeight w:val="810"/>
        </w:trPr>
        <w:tc>
          <w:tcPr>
            <w:tcW w:w="3285" w:type="dxa"/>
            <w:tcBorders>
              <w:bottom w:val="dotted" w:sz="4" w:space="0" w:color="auto"/>
            </w:tcBorders>
          </w:tcPr>
          <w:p w14:paraId="428D7FE8" w14:textId="77777777" w:rsidR="003D2491" w:rsidRPr="00FD6E24" w:rsidRDefault="003D2491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7B34C6" w14:textId="46C9C74B" w:rsidR="009338BC" w:rsidRPr="00FD6E24" w:rsidRDefault="009338BC">
            <w:pPr>
              <w:pStyle w:val="Tekstpodstawowy2"/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6A48424" w14:textId="77777777" w:rsidR="00C54C26" w:rsidRPr="00FD6E24" w:rsidRDefault="00C54C26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dotted" w:sz="4" w:space="0" w:color="auto"/>
            </w:tcBorders>
          </w:tcPr>
          <w:p w14:paraId="506E4EB7" w14:textId="77777777" w:rsidR="00C54C26" w:rsidRPr="00FD6E24" w:rsidRDefault="00C54C26">
            <w:pPr>
              <w:pStyle w:val="Tekstpodstawowy2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A631F4" w14:textId="77777777" w:rsidR="00651B2B" w:rsidRPr="00FD6E24" w:rsidRDefault="00651B2B" w:rsidP="00133758">
      <w:pPr>
        <w:spacing w:before="120" w:after="0"/>
        <w:ind w:left="357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F4FCC8" w14:textId="6DFE7640" w:rsidR="00651B2B" w:rsidRPr="00FD6E24" w:rsidRDefault="00E90FD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b/>
          <w:sz w:val="24"/>
          <w:szCs w:val="24"/>
        </w:rPr>
        <w:t xml:space="preserve">Udzielający dotacji </w:t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Pr="00FD6E24">
        <w:rPr>
          <w:rFonts w:asciiTheme="minorHAnsi" w:hAnsiTheme="minorHAnsi" w:cstheme="minorHAnsi"/>
          <w:b/>
          <w:sz w:val="24"/>
          <w:szCs w:val="24"/>
        </w:rPr>
        <w:tab/>
      </w:r>
      <w:r w:rsidR="004D7E04" w:rsidRPr="00FD6E24">
        <w:rPr>
          <w:rFonts w:asciiTheme="minorHAnsi" w:hAnsiTheme="minorHAnsi" w:cstheme="minorHAnsi"/>
          <w:b/>
          <w:sz w:val="24"/>
          <w:szCs w:val="24"/>
        </w:rPr>
        <w:t>Podmiot</w:t>
      </w:r>
    </w:p>
    <w:p w14:paraId="5862D5DE" w14:textId="6F022993" w:rsidR="00473F4C" w:rsidRPr="00FD6E24" w:rsidRDefault="00473F4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663E4C" w:rsidRPr="00FD6E24">
        <w:rPr>
          <w:rFonts w:asciiTheme="minorHAnsi" w:hAnsiTheme="minorHAnsi" w:cstheme="minorHAnsi"/>
          <w:sz w:val="24"/>
          <w:szCs w:val="24"/>
        </w:rPr>
        <w:t>ałączniki</w:t>
      </w:r>
      <w:r w:rsidRPr="00FD6E24">
        <w:rPr>
          <w:rFonts w:asciiTheme="minorHAnsi" w:hAnsiTheme="minorHAnsi" w:cstheme="minorHAnsi"/>
          <w:sz w:val="24"/>
          <w:szCs w:val="24"/>
        </w:rPr>
        <w:t>:</w:t>
      </w:r>
    </w:p>
    <w:p w14:paraId="62B38601" w14:textId="12C7F7BF" w:rsidR="00473F4C" w:rsidRPr="00FD6E24" w:rsidRDefault="00FD744D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Z</w:t>
      </w:r>
      <w:r w:rsidR="00EA5733" w:rsidRPr="00FD6E24">
        <w:rPr>
          <w:rFonts w:asciiTheme="minorHAnsi" w:hAnsiTheme="minorHAnsi" w:cstheme="minorHAnsi"/>
          <w:sz w:val="24"/>
          <w:szCs w:val="24"/>
        </w:rPr>
        <w:t>atwierdzony</w:t>
      </w:r>
      <w:r w:rsidRPr="00FD6E24">
        <w:rPr>
          <w:rFonts w:asciiTheme="minorHAnsi" w:hAnsiTheme="minorHAnsi" w:cstheme="minorHAnsi"/>
          <w:sz w:val="24"/>
          <w:szCs w:val="24"/>
        </w:rPr>
        <w:t xml:space="preserve"> wniosek</w:t>
      </w:r>
      <w:r w:rsidR="005E2107" w:rsidRPr="00FD6E24">
        <w:rPr>
          <w:rFonts w:asciiTheme="minorHAnsi" w:hAnsiTheme="minorHAnsi" w:cstheme="minorHAnsi"/>
          <w:sz w:val="24"/>
          <w:szCs w:val="24"/>
        </w:rPr>
        <w:t xml:space="preserve"> o dotacj</w:t>
      </w:r>
      <w:r w:rsidR="009338BC" w:rsidRPr="00FD6E24">
        <w:rPr>
          <w:rFonts w:asciiTheme="minorHAnsi" w:hAnsiTheme="minorHAnsi" w:cstheme="minorHAnsi"/>
          <w:sz w:val="24"/>
          <w:szCs w:val="24"/>
        </w:rPr>
        <w:t>ę</w:t>
      </w:r>
      <w:r w:rsidR="005E2107" w:rsidRPr="00FD6E24">
        <w:rPr>
          <w:rFonts w:asciiTheme="minorHAnsi" w:hAnsiTheme="minorHAnsi" w:cstheme="minorHAnsi"/>
          <w:sz w:val="24"/>
          <w:szCs w:val="24"/>
        </w:rPr>
        <w:t xml:space="preserve"> na wyposażenie </w:t>
      </w:r>
      <w:r w:rsidRPr="00FD6E24">
        <w:rPr>
          <w:rFonts w:asciiTheme="minorHAnsi" w:hAnsiTheme="minorHAnsi" w:cstheme="minorHAnsi"/>
          <w:sz w:val="24"/>
          <w:szCs w:val="24"/>
        </w:rPr>
        <w:t xml:space="preserve">oraz </w:t>
      </w:r>
      <w:r w:rsidR="005E2107" w:rsidRPr="00FD6E24">
        <w:rPr>
          <w:rFonts w:asciiTheme="minorHAnsi" w:hAnsiTheme="minorHAnsi" w:cstheme="minorHAnsi"/>
          <w:sz w:val="24"/>
          <w:szCs w:val="24"/>
        </w:rPr>
        <w:t xml:space="preserve">działalność przez okres pierwszych 3 miesięcy </w:t>
      </w:r>
      <w:r w:rsidR="00E70DA6" w:rsidRPr="00FD6E24">
        <w:rPr>
          <w:rFonts w:asciiTheme="minorHAnsi" w:hAnsiTheme="minorHAnsi" w:cstheme="minorHAnsi"/>
          <w:sz w:val="24"/>
          <w:szCs w:val="24"/>
        </w:rPr>
        <w:t>c</w:t>
      </w:r>
      <w:r w:rsidR="005E2107" w:rsidRPr="00FD6E24">
        <w:rPr>
          <w:rFonts w:asciiTheme="minorHAnsi" w:hAnsiTheme="minorHAnsi" w:cstheme="minorHAnsi"/>
          <w:sz w:val="24"/>
          <w:szCs w:val="24"/>
        </w:rPr>
        <w:t xml:space="preserve">entrum </w:t>
      </w:r>
      <w:r w:rsidR="00E70DA6" w:rsidRPr="00FD6E24">
        <w:rPr>
          <w:rFonts w:asciiTheme="minorHAnsi" w:hAnsiTheme="minorHAnsi" w:cstheme="minorHAnsi"/>
          <w:sz w:val="24"/>
          <w:szCs w:val="24"/>
        </w:rPr>
        <w:t>i</w:t>
      </w:r>
      <w:r w:rsidR="005E2107" w:rsidRPr="00FD6E24">
        <w:rPr>
          <w:rFonts w:asciiTheme="minorHAnsi" w:hAnsiTheme="minorHAnsi" w:cstheme="minorHAnsi"/>
          <w:sz w:val="24"/>
          <w:szCs w:val="24"/>
        </w:rPr>
        <w:t xml:space="preserve">ntegracji </w:t>
      </w:r>
      <w:r w:rsidR="00E70DA6" w:rsidRPr="00FD6E24">
        <w:rPr>
          <w:rFonts w:asciiTheme="minorHAnsi" w:hAnsiTheme="minorHAnsi" w:cstheme="minorHAnsi"/>
          <w:sz w:val="24"/>
          <w:szCs w:val="24"/>
        </w:rPr>
        <w:t>s</w:t>
      </w:r>
      <w:r w:rsidR="005E2107" w:rsidRPr="00FD6E24">
        <w:rPr>
          <w:rFonts w:asciiTheme="minorHAnsi" w:hAnsiTheme="minorHAnsi" w:cstheme="minorHAnsi"/>
          <w:sz w:val="24"/>
          <w:szCs w:val="24"/>
        </w:rPr>
        <w:t>połecznej wraz z załącznikami</w:t>
      </w:r>
      <w:r w:rsidR="00910DB3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0B8C32BD" w14:textId="74EABFF2" w:rsidR="00FD744D" w:rsidRPr="00FD6E24" w:rsidRDefault="00FD744D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Aktualny harmonogram.</w:t>
      </w:r>
    </w:p>
    <w:p w14:paraId="4C8CFEC1" w14:textId="77777777" w:rsidR="00033991" w:rsidRPr="00FD6E24" w:rsidRDefault="00FD744D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Aktualny kosztorys.</w:t>
      </w:r>
    </w:p>
    <w:p w14:paraId="43E17625" w14:textId="483A68EF" w:rsidR="002A3FF0" w:rsidRPr="00FD6E24" w:rsidRDefault="002A3FF0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Oświadczenie dotyczące kwalifikowalności podatku od towarów i usług</w:t>
      </w:r>
      <w:r w:rsidR="00033991" w:rsidRPr="00FD6E24">
        <w:rPr>
          <w:rFonts w:asciiTheme="minorHAnsi" w:hAnsiTheme="minorHAnsi" w:cstheme="minorHAnsi"/>
          <w:sz w:val="24"/>
          <w:szCs w:val="24"/>
        </w:rPr>
        <w:t>.</w:t>
      </w:r>
    </w:p>
    <w:p w14:paraId="6778C327" w14:textId="181F17B1" w:rsidR="007F2158" w:rsidRPr="00FD6E24" w:rsidRDefault="00F57177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Wzór sprawozdania.</w:t>
      </w:r>
    </w:p>
    <w:p w14:paraId="603AAD74" w14:textId="77777777" w:rsidR="00C87079" w:rsidRPr="00FD6E24" w:rsidRDefault="00C87079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Oświadczenie o kontynuowaniu działalności.</w:t>
      </w:r>
    </w:p>
    <w:p w14:paraId="735EC915" w14:textId="59C09331" w:rsidR="00017845" w:rsidRPr="00FD6E24" w:rsidRDefault="007F2158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6E24">
        <w:rPr>
          <w:rFonts w:asciiTheme="minorHAnsi" w:hAnsiTheme="minorHAnsi" w:cstheme="minorHAnsi"/>
          <w:sz w:val="24"/>
          <w:szCs w:val="24"/>
        </w:rPr>
        <w:t>Klauzula informacyjna.</w:t>
      </w:r>
    </w:p>
    <w:sectPr w:rsidR="00017845" w:rsidRPr="00FD6E24" w:rsidSect="001B2E63">
      <w:footerReference w:type="default" r:id="rId8"/>
      <w:pgSz w:w="11906" w:h="16838" w:code="9"/>
      <w:pgMar w:top="1135" w:right="1417" w:bottom="1276" w:left="1417" w:header="709" w:footer="709" w:gutter="0"/>
      <w:paperSrc w:first="15" w:other="1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7F8CA" w16cex:dateUtc="2023-04-05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0F11" w14:textId="77777777" w:rsidR="002D5E4C" w:rsidRDefault="002D5E4C" w:rsidP="00473F4C">
      <w:pPr>
        <w:spacing w:after="0" w:line="240" w:lineRule="auto"/>
      </w:pPr>
      <w:r>
        <w:separator/>
      </w:r>
    </w:p>
  </w:endnote>
  <w:endnote w:type="continuationSeparator" w:id="0">
    <w:p w14:paraId="0049846A" w14:textId="77777777" w:rsidR="002D5E4C" w:rsidRDefault="002D5E4C" w:rsidP="004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264188"/>
      <w:docPartObj>
        <w:docPartGallery w:val="Page Numbers (Bottom of Page)"/>
        <w:docPartUnique/>
      </w:docPartObj>
    </w:sdtPr>
    <w:sdtEndPr>
      <w:rPr>
        <w:rFonts w:ascii="Calibri" w:hAnsi="Calibri" w:cs="Calibri"/>
        <w:szCs w:val="24"/>
      </w:rPr>
    </w:sdtEndPr>
    <w:sdtContent>
      <w:p w14:paraId="71C39198" w14:textId="6A946602" w:rsidR="00C83FBD" w:rsidRPr="00B24D15" w:rsidRDefault="00C83FBD">
        <w:pPr>
          <w:pStyle w:val="Stopka"/>
          <w:jc w:val="center"/>
          <w:rPr>
            <w:rFonts w:ascii="Calibri" w:hAnsi="Calibri" w:cs="Calibri"/>
            <w:szCs w:val="24"/>
          </w:rPr>
        </w:pPr>
        <w:r w:rsidRPr="00B24D15">
          <w:rPr>
            <w:rFonts w:ascii="Calibri" w:hAnsi="Calibri" w:cs="Calibri"/>
            <w:szCs w:val="24"/>
          </w:rPr>
          <w:fldChar w:fldCharType="begin"/>
        </w:r>
        <w:r w:rsidRPr="00B24D15">
          <w:rPr>
            <w:rFonts w:ascii="Calibri" w:hAnsi="Calibri" w:cs="Calibri"/>
            <w:szCs w:val="24"/>
          </w:rPr>
          <w:instrText>PAGE   \* MERGEFORMAT</w:instrText>
        </w:r>
        <w:r w:rsidRPr="00B24D15">
          <w:rPr>
            <w:rFonts w:ascii="Calibri" w:hAnsi="Calibri" w:cs="Calibri"/>
            <w:szCs w:val="24"/>
          </w:rPr>
          <w:fldChar w:fldCharType="separate"/>
        </w:r>
        <w:r w:rsidR="00431883">
          <w:rPr>
            <w:rFonts w:ascii="Calibri" w:hAnsi="Calibri" w:cs="Calibri"/>
            <w:noProof/>
            <w:szCs w:val="24"/>
          </w:rPr>
          <w:t>15</w:t>
        </w:r>
        <w:r w:rsidRPr="00B24D15">
          <w:rPr>
            <w:rFonts w:ascii="Calibri" w:hAnsi="Calibri" w:cs="Calibri"/>
            <w:szCs w:val="24"/>
          </w:rPr>
          <w:fldChar w:fldCharType="end"/>
        </w:r>
      </w:p>
    </w:sdtContent>
  </w:sdt>
  <w:p w14:paraId="76B5746B" w14:textId="77777777" w:rsidR="00C83FBD" w:rsidRDefault="00C83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49A3" w14:textId="77777777" w:rsidR="002D5E4C" w:rsidRDefault="002D5E4C" w:rsidP="00473F4C">
      <w:pPr>
        <w:spacing w:after="0" w:line="240" w:lineRule="auto"/>
      </w:pPr>
      <w:r>
        <w:separator/>
      </w:r>
    </w:p>
  </w:footnote>
  <w:footnote w:type="continuationSeparator" w:id="0">
    <w:p w14:paraId="20A197E3" w14:textId="77777777" w:rsidR="002D5E4C" w:rsidRDefault="002D5E4C" w:rsidP="00473F4C">
      <w:pPr>
        <w:spacing w:after="0" w:line="240" w:lineRule="auto"/>
      </w:pPr>
      <w:r>
        <w:continuationSeparator/>
      </w:r>
    </w:p>
  </w:footnote>
  <w:footnote w:id="1">
    <w:p w14:paraId="6FB68CBD" w14:textId="6B37F3F5" w:rsidR="00C83FBD" w:rsidRPr="00772BCA" w:rsidRDefault="00DE10E0" w:rsidP="00DE10E0">
      <w:pPr>
        <w:pStyle w:val="Tekstprzypisudolnego"/>
        <w:spacing w:after="0"/>
        <w:ind w:left="142" w:hanging="142"/>
        <w:jc w:val="both"/>
        <w:rPr>
          <w:rFonts w:cs="Calibri"/>
          <w:sz w:val="18"/>
          <w:szCs w:val="18"/>
        </w:rPr>
      </w:pPr>
      <w:r w:rsidRPr="00772BCA">
        <w:rPr>
          <w:rFonts w:cs="Calibri"/>
          <w:vertAlign w:val="superscript"/>
        </w:rPr>
        <w:t xml:space="preserve">1 </w:t>
      </w:r>
      <w:r w:rsidR="00C83FBD" w:rsidRPr="00606575">
        <w:rPr>
          <w:rFonts w:cs="Calibri"/>
          <w:sz w:val="18"/>
          <w:szCs w:val="18"/>
        </w:rPr>
        <w:t>Porozumienie ma charakter ramowy. Oznacza to, że można go zmieniać, w tym uzupełniać, o ile te zmiany nie są sprzeczne z niniejszym ramowym wzorem.</w:t>
      </w:r>
      <w:r w:rsidR="00C83FBD" w:rsidRPr="00772BCA">
        <w:rPr>
          <w:rFonts w:cs="Calibri"/>
          <w:sz w:val="18"/>
          <w:szCs w:val="18"/>
        </w:rPr>
        <w:t xml:space="preserve"> </w:t>
      </w:r>
    </w:p>
  </w:footnote>
  <w:footnote w:id="2">
    <w:p w14:paraId="16FEA3D1" w14:textId="550775A3" w:rsidR="00D63865" w:rsidRPr="003A3A02" w:rsidRDefault="00D63865">
      <w:pPr>
        <w:pStyle w:val="Tekstprzypisudolnego"/>
        <w:rPr>
          <w:sz w:val="18"/>
          <w:szCs w:val="18"/>
        </w:rPr>
      </w:pPr>
      <w:r w:rsidRPr="003A3A02">
        <w:rPr>
          <w:rStyle w:val="Odwoanieprzypisudolnego"/>
          <w:sz w:val="18"/>
          <w:szCs w:val="18"/>
        </w:rPr>
        <w:footnoteRef/>
      </w:r>
      <w:r w:rsidRPr="003A3A02">
        <w:rPr>
          <w:sz w:val="18"/>
          <w:szCs w:val="18"/>
        </w:rPr>
        <w:t xml:space="preserve"> </w:t>
      </w:r>
      <w:r w:rsidRPr="00A75C37">
        <w:rPr>
          <w:sz w:val="18"/>
          <w:szCs w:val="18"/>
        </w:rPr>
        <w:t xml:space="preserve">Dotyczy tylko </w:t>
      </w:r>
      <w:r w:rsidR="004D7E04" w:rsidRPr="00A75C37">
        <w:rPr>
          <w:sz w:val="18"/>
          <w:szCs w:val="18"/>
        </w:rPr>
        <w:t>Podmiotu</w:t>
      </w:r>
      <w:r w:rsidR="004A6EE5" w:rsidRPr="00A75C37">
        <w:rPr>
          <w:sz w:val="18"/>
          <w:szCs w:val="18"/>
        </w:rPr>
        <w:t xml:space="preserve"> będące</w:t>
      </w:r>
      <w:r w:rsidR="0018630B" w:rsidRPr="00A75C37">
        <w:rPr>
          <w:sz w:val="18"/>
          <w:szCs w:val="18"/>
        </w:rPr>
        <w:t>go</w:t>
      </w:r>
      <w:r w:rsidR="004A6EE5" w:rsidRPr="00A75C37">
        <w:rPr>
          <w:sz w:val="18"/>
          <w:szCs w:val="18"/>
        </w:rPr>
        <w:t xml:space="preserve"> zamawiającym w rozumieniu przepisów ustawy P</w:t>
      </w:r>
      <w:r w:rsidR="00987C21" w:rsidRPr="00A75C37">
        <w:rPr>
          <w:sz w:val="18"/>
          <w:szCs w:val="18"/>
        </w:rPr>
        <w:t>ZP</w:t>
      </w:r>
    </w:p>
  </w:footnote>
  <w:footnote w:id="3">
    <w:p w14:paraId="3D64E369" w14:textId="019E3639" w:rsidR="00C83FBD" w:rsidRPr="00B23448" w:rsidRDefault="00C83FBD">
      <w:pPr>
        <w:pStyle w:val="Tekstprzypisudolnego"/>
        <w:rPr>
          <w:rFonts w:asciiTheme="minorHAnsi" w:hAnsiTheme="minorHAnsi" w:cstheme="minorHAnsi"/>
        </w:rPr>
      </w:pPr>
      <w:r w:rsidRPr="00B23448">
        <w:rPr>
          <w:rStyle w:val="Odwoanieprzypisudolnego"/>
          <w:rFonts w:asciiTheme="minorHAnsi" w:hAnsiTheme="minorHAnsi" w:cstheme="minorHAnsi"/>
        </w:rPr>
        <w:footnoteRef/>
      </w:r>
      <w:r w:rsidRPr="00B23448">
        <w:rPr>
          <w:rFonts w:asciiTheme="minorHAnsi" w:hAnsiTheme="minorHAnsi" w:cstheme="minorHAnsi"/>
        </w:rPr>
        <w:t xml:space="preserve"> </w:t>
      </w:r>
      <w:r w:rsidRPr="000153C5">
        <w:rPr>
          <w:rFonts w:asciiTheme="minorHAnsi" w:hAnsiTheme="minorHAnsi" w:cstheme="minorHAnsi"/>
          <w:sz w:val="18"/>
          <w:szCs w:val="18"/>
        </w:rPr>
        <w:t>Dotyczy</w:t>
      </w:r>
      <w:r w:rsidR="00F66B22" w:rsidRPr="000153C5">
        <w:rPr>
          <w:rFonts w:asciiTheme="minorHAnsi" w:hAnsiTheme="minorHAnsi" w:cstheme="minorHAnsi"/>
          <w:sz w:val="18"/>
          <w:szCs w:val="18"/>
        </w:rPr>
        <w:t xml:space="preserve"> Podmiotu</w:t>
      </w:r>
      <w:r w:rsidRPr="000153C5">
        <w:rPr>
          <w:rFonts w:asciiTheme="minorHAnsi" w:hAnsiTheme="minorHAnsi" w:cstheme="minorHAnsi"/>
          <w:sz w:val="18"/>
          <w:szCs w:val="18"/>
        </w:rPr>
        <w:t xml:space="preserve"> będące</w:t>
      </w:r>
      <w:r w:rsidR="00F66B22" w:rsidRPr="000153C5">
        <w:rPr>
          <w:rFonts w:asciiTheme="minorHAnsi" w:hAnsiTheme="minorHAnsi" w:cstheme="minorHAnsi"/>
          <w:sz w:val="18"/>
          <w:szCs w:val="18"/>
        </w:rPr>
        <w:t>go</w:t>
      </w:r>
      <w:r w:rsidRPr="000153C5">
        <w:rPr>
          <w:rFonts w:asciiTheme="minorHAnsi" w:hAnsiTheme="minorHAnsi" w:cstheme="minorHAnsi"/>
          <w:sz w:val="18"/>
          <w:szCs w:val="18"/>
        </w:rPr>
        <w:t xml:space="preserve"> </w:t>
      </w:r>
      <w:r w:rsidRPr="000153C5">
        <w:rPr>
          <w:rFonts w:asciiTheme="minorHAnsi" w:hAnsiTheme="minorHAnsi" w:cstheme="minorHAnsi"/>
          <w:sz w:val="18"/>
          <w:szCs w:val="18"/>
          <w:lang w:eastAsia="pl-PL"/>
        </w:rPr>
        <w:t>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7A9A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</w:abstractNum>
  <w:abstractNum w:abstractNumId="1" w15:restartNumberingAfterBreak="0">
    <w:nsid w:val="00000003"/>
    <w:multiLevelType w:val="multilevel"/>
    <w:tmpl w:val="97A63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C7FA6"/>
    <w:multiLevelType w:val="hybridMultilevel"/>
    <w:tmpl w:val="F000D83E"/>
    <w:lvl w:ilvl="0" w:tplc="48C891B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E0EE8"/>
    <w:multiLevelType w:val="hybridMultilevel"/>
    <w:tmpl w:val="3E78D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 w15:restartNumberingAfterBreak="0">
    <w:nsid w:val="0D5B1F77"/>
    <w:multiLevelType w:val="hybridMultilevel"/>
    <w:tmpl w:val="683E834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6"/>
        <w:szCs w:val="26"/>
      </w:rPr>
    </w:lvl>
    <w:lvl w:ilvl="1" w:tplc="B08217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C6561"/>
    <w:multiLevelType w:val="hybridMultilevel"/>
    <w:tmpl w:val="4BE640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21E1A"/>
    <w:multiLevelType w:val="hybridMultilevel"/>
    <w:tmpl w:val="24DC5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A0CEF"/>
    <w:multiLevelType w:val="hybridMultilevel"/>
    <w:tmpl w:val="AD38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62C0A"/>
    <w:multiLevelType w:val="hybridMultilevel"/>
    <w:tmpl w:val="6778C9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847CF"/>
    <w:multiLevelType w:val="hybridMultilevel"/>
    <w:tmpl w:val="D59EC3AA"/>
    <w:lvl w:ilvl="0" w:tplc="C250037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D3DEB"/>
    <w:multiLevelType w:val="hybridMultilevel"/>
    <w:tmpl w:val="516CFED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6"/>
        <w:szCs w:val="26"/>
      </w:rPr>
    </w:lvl>
    <w:lvl w:ilvl="1" w:tplc="B08217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E20CD"/>
    <w:multiLevelType w:val="hybridMultilevel"/>
    <w:tmpl w:val="32960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35F95"/>
    <w:multiLevelType w:val="hybridMultilevel"/>
    <w:tmpl w:val="55B8E2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B77C5A"/>
    <w:multiLevelType w:val="hybridMultilevel"/>
    <w:tmpl w:val="254C165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080D"/>
    <w:multiLevelType w:val="hybridMultilevel"/>
    <w:tmpl w:val="4854314A"/>
    <w:lvl w:ilvl="0" w:tplc="5C2A222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1779"/>
    <w:multiLevelType w:val="hybridMultilevel"/>
    <w:tmpl w:val="66AC4A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392E6052"/>
    <w:multiLevelType w:val="hybridMultilevel"/>
    <w:tmpl w:val="2A241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175E78"/>
    <w:multiLevelType w:val="hybridMultilevel"/>
    <w:tmpl w:val="CC6CE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64CDA"/>
    <w:multiLevelType w:val="hybridMultilevel"/>
    <w:tmpl w:val="8D789978"/>
    <w:lvl w:ilvl="0" w:tplc="248C7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44B34142"/>
    <w:multiLevelType w:val="hybridMultilevel"/>
    <w:tmpl w:val="66FE7D3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92888"/>
    <w:multiLevelType w:val="hybridMultilevel"/>
    <w:tmpl w:val="9D98581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-1876" w:hanging="360"/>
      </w:pPr>
    </w:lvl>
    <w:lvl w:ilvl="2" w:tplc="FFFFFFFF" w:tentative="1">
      <w:start w:val="1"/>
      <w:numFmt w:val="lowerRoman"/>
      <w:lvlText w:val="%3."/>
      <w:lvlJc w:val="right"/>
      <w:pPr>
        <w:ind w:left="-1156" w:hanging="180"/>
      </w:pPr>
    </w:lvl>
    <w:lvl w:ilvl="3" w:tplc="FFFFFFFF" w:tentative="1">
      <w:start w:val="1"/>
      <w:numFmt w:val="decimal"/>
      <w:lvlText w:val="%4."/>
      <w:lvlJc w:val="left"/>
      <w:pPr>
        <w:ind w:left="-436" w:hanging="360"/>
      </w:pPr>
    </w:lvl>
    <w:lvl w:ilvl="4" w:tplc="FFFFFFFF" w:tentative="1">
      <w:start w:val="1"/>
      <w:numFmt w:val="lowerLetter"/>
      <w:lvlText w:val="%5."/>
      <w:lvlJc w:val="left"/>
      <w:pPr>
        <w:ind w:left="284" w:hanging="360"/>
      </w:pPr>
    </w:lvl>
    <w:lvl w:ilvl="5" w:tplc="FFFFFFFF" w:tentative="1">
      <w:start w:val="1"/>
      <w:numFmt w:val="lowerRoman"/>
      <w:lvlText w:val="%6."/>
      <w:lvlJc w:val="right"/>
      <w:pPr>
        <w:ind w:left="1004" w:hanging="180"/>
      </w:pPr>
    </w:lvl>
    <w:lvl w:ilvl="6" w:tplc="FFFFFFFF" w:tentative="1">
      <w:start w:val="1"/>
      <w:numFmt w:val="decimal"/>
      <w:lvlText w:val="%7."/>
      <w:lvlJc w:val="left"/>
      <w:pPr>
        <w:ind w:left="1724" w:hanging="360"/>
      </w:pPr>
    </w:lvl>
    <w:lvl w:ilvl="7" w:tplc="FFFFFFFF" w:tentative="1">
      <w:start w:val="1"/>
      <w:numFmt w:val="lowerLetter"/>
      <w:lvlText w:val="%8."/>
      <w:lvlJc w:val="left"/>
      <w:pPr>
        <w:ind w:left="2444" w:hanging="360"/>
      </w:pPr>
    </w:lvl>
    <w:lvl w:ilvl="8" w:tplc="FFFFFFFF" w:tentative="1">
      <w:start w:val="1"/>
      <w:numFmt w:val="lowerRoman"/>
      <w:lvlText w:val="%9."/>
      <w:lvlJc w:val="right"/>
      <w:pPr>
        <w:ind w:left="3164" w:hanging="180"/>
      </w:pPr>
    </w:lvl>
  </w:abstractNum>
  <w:abstractNum w:abstractNumId="22" w15:restartNumberingAfterBreak="0">
    <w:nsid w:val="4BB51888"/>
    <w:multiLevelType w:val="hybridMultilevel"/>
    <w:tmpl w:val="9470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17E28"/>
    <w:multiLevelType w:val="hybridMultilevel"/>
    <w:tmpl w:val="E438E63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7918CB"/>
    <w:multiLevelType w:val="hybridMultilevel"/>
    <w:tmpl w:val="FEB882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970264"/>
    <w:multiLevelType w:val="hybridMultilevel"/>
    <w:tmpl w:val="C1AC54AA"/>
    <w:lvl w:ilvl="0" w:tplc="2F1832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1A6E"/>
    <w:multiLevelType w:val="hybridMultilevel"/>
    <w:tmpl w:val="34923AE8"/>
    <w:lvl w:ilvl="0" w:tplc="51E63586">
      <w:start w:val="1"/>
      <w:numFmt w:val="lowerLetter"/>
      <w:lvlText w:val="%1)"/>
      <w:lvlJc w:val="left"/>
      <w:pPr>
        <w:ind w:left="1571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5216FD0"/>
    <w:multiLevelType w:val="hybridMultilevel"/>
    <w:tmpl w:val="2CC2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AE5492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5C91"/>
    <w:multiLevelType w:val="multilevel"/>
    <w:tmpl w:val="568CB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6C31C1A"/>
    <w:multiLevelType w:val="hybridMultilevel"/>
    <w:tmpl w:val="6526F7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EC3764"/>
    <w:multiLevelType w:val="hybridMultilevel"/>
    <w:tmpl w:val="5C42A70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A4176"/>
    <w:multiLevelType w:val="hybridMultilevel"/>
    <w:tmpl w:val="8F541C6E"/>
    <w:lvl w:ilvl="0" w:tplc="060082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53770"/>
    <w:multiLevelType w:val="hybridMultilevel"/>
    <w:tmpl w:val="B20E4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b w:val="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341F2"/>
    <w:multiLevelType w:val="multilevel"/>
    <w:tmpl w:val="F70AD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E8F3F27"/>
    <w:multiLevelType w:val="hybridMultilevel"/>
    <w:tmpl w:val="1C9611E0"/>
    <w:lvl w:ilvl="0" w:tplc="D64E14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156553"/>
    <w:multiLevelType w:val="multilevel"/>
    <w:tmpl w:val="A442E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58259AC"/>
    <w:multiLevelType w:val="hybridMultilevel"/>
    <w:tmpl w:val="D80E4AAE"/>
    <w:lvl w:ilvl="0" w:tplc="B0821780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38" w15:restartNumberingAfterBreak="0">
    <w:nsid w:val="7B8E4223"/>
    <w:multiLevelType w:val="hybridMultilevel"/>
    <w:tmpl w:val="C1627D9E"/>
    <w:lvl w:ilvl="0" w:tplc="78DAD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5"/>
  </w:num>
  <w:num w:numId="3">
    <w:abstractNumId w:val="2"/>
  </w:num>
  <w:num w:numId="4">
    <w:abstractNumId w:val="15"/>
  </w:num>
  <w:num w:numId="5">
    <w:abstractNumId w:val="19"/>
  </w:num>
  <w:num w:numId="6">
    <w:abstractNumId w:val="28"/>
  </w:num>
  <w:num w:numId="7">
    <w:abstractNumId w:val="27"/>
  </w:num>
  <w:num w:numId="8">
    <w:abstractNumId w:val="31"/>
  </w:num>
  <w:num w:numId="9">
    <w:abstractNumId w:val="8"/>
  </w:num>
  <w:num w:numId="10">
    <w:abstractNumId w:val="29"/>
  </w:num>
  <w:num w:numId="11">
    <w:abstractNumId w:val="10"/>
  </w:num>
  <w:num w:numId="12">
    <w:abstractNumId w:val="37"/>
  </w:num>
  <w:num w:numId="13">
    <w:abstractNumId w:val="36"/>
  </w:num>
  <w:num w:numId="14">
    <w:abstractNumId w:val="4"/>
  </w:num>
  <w:num w:numId="15">
    <w:abstractNumId w:val="22"/>
  </w:num>
  <w:num w:numId="16">
    <w:abstractNumId w:val="20"/>
  </w:num>
  <w:num w:numId="17">
    <w:abstractNumId w:val="26"/>
  </w:num>
  <w:num w:numId="18">
    <w:abstractNumId w:val="30"/>
  </w:num>
  <w:num w:numId="19">
    <w:abstractNumId w:val="12"/>
  </w:num>
  <w:num w:numId="20">
    <w:abstractNumId w:val="33"/>
  </w:num>
  <w:num w:numId="21">
    <w:abstractNumId w:val="21"/>
  </w:num>
  <w:num w:numId="22">
    <w:abstractNumId w:val="3"/>
  </w:num>
  <w:num w:numId="23">
    <w:abstractNumId w:val="9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7"/>
  </w:num>
  <w:num w:numId="29">
    <w:abstractNumId w:val="38"/>
  </w:num>
  <w:num w:numId="30">
    <w:abstractNumId w:val="11"/>
  </w:num>
  <w:num w:numId="31">
    <w:abstractNumId w:val="5"/>
  </w:num>
  <w:num w:numId="32">
    <w:abstractNumId w:val="24"/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13"/>
  </w:num>
  <w:num w:numId="36">
    <w:abstractNumId w:val="25"/>
  </w:num>
  <w:num w:numId="37">
    <w:abstractNumId w:val="6"/>
  </w:num>
  <w:num w:numId="38">
    <w:abstractNumId w:val="32"/>
  </w:num>
  <w:num w:numId="39">
    <w:abstractNumId w:val="34"/>
  </w:num>
  <w:num w:numId="40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C"/>
    <w:rsid w:val="000015B2"/>
    <w:rsid w:val="00004077"/>
    <w:rsid w:val="0000479F"/>
    <w:rsid w:val="000052F8"/>
    <w:rsid w:val="00006816"/>
    <w:rsid w:val="00006EAB"/>
    <w:rsid w:val="000071DA"/>
    <w:rsid w:val="00010D4A"/>
    <w:rsid w:val="00012ABE"/>
    <w:rsid w:val="00012F18"/>
    <w:rsid w:val="000153C5"/>
    <w:rsid w:val="00016058"/>
    <w:rsid w:val="00016ED3"/>
    <w:rsid w:val="00017845"/>
    <w:rsid w:val="00021337"/>
    <w:rsid w:val="000215A2"/>
    <w:rsid w:val="00021ABC"/>
    <w:rsid w:val="000256AE"/>
    <w:rsid w:val="00026BE1"/>
    <w:rsid w:val="00026E27"/>
    <w:rsid w:val="000309F7"/>
    <w:rsid w:val="00030BF9"/>
    <w:rsid w:val="00030D17"/>
    <w:rsid w:val="000313D1"/>
    <w:rsid w:val="00031655"/>
    <w:rsid w:val="00032141"/>
    <w:rsid w:val="00032B24"/>
    <w:rsid w:val="00033991"/>
    <w:rsid w:val="000346F8"/>
    <w:rsid w:val="000353CE"/>
    <w:rsid w:val="00037F2C"/>
    <w:rsid w:val="00040382"/>
    <w:rsid w:val="00042796"/>
    <w:rsid w:val="000451B7"/>
    <w:rsid w:val="000479FA"/>
    <w:rsid w:val="00047B26"/>
    <w:rsid w:val="00050694"/>
    <w:rsid w:val="0005205F"/>
    <w:rsid w:val="00053311"/>
    <w:rsid w:val="0005453D"/>
    <w:rsid w:val="000563BA"/>
    <w:rsid w:val="00057786"/>
    <w:rsid w:val="00060EB7"/>
    <w:rsid w:val="00060F24"/>
    <w:rsid w:val="00064337"/>
    <w:rsid w:val="00065CDE"/>
    <w:rsid w:val="00066831"/>
    <w:rsid w:val="00067479"/>
    <w:rsid w:val="00067B54"/>
    <w:rsid w:val="000721AC"/>
    <w:rsid w:val="00073481"/>
    <w:rsid w:val="0007411E"/>
    <w:rsid w:val="000831F1"/>
    <w:rsid w:val="0008403A"/>
    <w:rsid w:val="00086BC7"/>
    <w:rsid w:val="000926DB"/>
    <w:rsid w:val="00093A30"/>
    <w:rsid w:val="000944CD"/>
    <w:rsid w:val="00094696"/>
    <w:rsid w:val="00095D15"/>
    <w:rsid w:val="00096259"/>
    <w:rsid w:val="000963C7"/>
    <w:rsid w:val="000964B3"/>
    <w:rsid w:val="00097C22"/>
    <w:rsid w:val="000A52FA"/>
    <w:rsid w:val="000A5331"/>
    <w:rsid w:val="000A5528"/>
    <w:rsid w:val="000A5B2F"/>
    <w:rsid w:val="000A5C5C"/>
    <w:rsid w:val="000B2002"/>
    <w:rsid w:val="000B2CA7"/>
    <w:rsid w:val="000B3764"/>
    <w:rsid w:val="000B50D4"/>
    <w:rsid w:val="000C207F"/>
    <w:rsid w:val="000C233C"/>
    <w:rsid w:val="000C3994"/>
    <w:rsid w:val="000C3EE5"/>
    <w:rsid w:val="000C72B1"/>
    <w:rsid w:val="000D171F"/>
    <w:rsid w:val="000D330A"/>
    <w:rsid w:val="000D36E4"/>
    <w:rsid w:val="000D3C11"/>
    <w:rsid w:val="000D4917"/>
    <w:rsid w:val="000D4E71"/>
    <w:rsid w:val="000D56E6"/>
    <w:rsid w:val="000D6128"/>
    <w:rsid w:val="000D6CAD"/>
    <w:rsid w:val="000D7C05"/>
    <w:rsid w:val="000E0019"/>
    <w:rsid w:val="000E1A84"/>
    <w:rsid w:val="000E1F73"/>
    <w:rsid w:val="000E2933"/>
    <w:rsid w:val="000E49DD"/>
    <w:rsid w:val="000E4CA2"/>
    <w:rsid w:val="000E4FBB"/>
    <w:rsid w:val="000E53D2"/>
    <w:rsid w:val="000E5F15"/>
    <w:rsid w:val="000E7CCC"/>
    <w:rsid w:val="000F1282"/>
    <w:rsid w:val="000F32B1"/>
    <w:rsid w:val="000F39D2"/>
    <w:rsid w:val="000F4844"/>
    <w:rsid w:val="000F5C33"/>
    <w:rsid w:val="000F5ECC"/>
    <w:rsid w:val="000F6758"/>
    <w:rsid w:val="000F6C78"/>
    <w:rsid w:val="000F75A9"/>
    <w:rsid w:val="00100A35"/>
    <w:rsid w:val="00101766"/>
    <w:rsid w:val="00101BE8"/>
    <w:rsid w:val="00103D0C"/>
    <w:rsid w:val="001048AD"/>
    <w:rsid w:val="0010519A"/>
    <w:rsid w:val="00106279"/>
    <w:rsid w:val="00106C91"/>
    <w:rsid w:val="00106E2F"/>
    <w:rsid w:val="0011187A"/>
    <w:rsid w:val="0011299B"/>
    <w:rsid w:val="00113F60"/>
    <w:rsid w:val="00114832"/>
    <w:rsid w:val="0011483A"/>
    <w:rsid w:val="001210A0"/>
    <w:rsid w:val="00121C75"/>
    <w:rsid w:val="001228F3"/>
    <w:rsid w:val="001233C5"/>
    <w:rsid w:val="00123A6F"/>
    <w:rsid w:val="00123DCF"/>
    <w:rsid w:val="00124585"/>
    <w:rsid w:val="0012541F"/>
    <w:rsid w:val="001265F3"/>
    <w:rsid w:val="00126999"/>
    <w:rsid w:val="00126BE0"/>
    <w:rsid w:val="00127005"/>
    <w:rsid w:val="0013149A"/>
    <w:rsid w:val="001320D1"/>
    <w:rsid w:val="0013226D"/>
    <w:rsid w:val="00132EE5"/>
    <w:rsid w:val="00133758"/>
    <w:rsid w:val="00134832"/>
    <w:rsid w:val="00135615"/>
    <w:rsid w:val="00136080"/>
    <w:rsid w:val="00141BE6"/>
    <w:rsid w:val="0014209A"/>
    <w:rsid w:val="0014312A"/>
    <w:rsid w:val="00143299"/>
    <w:rsid w:val="00144150"/>
    <w:rsid w:val="00145AE0"/>
    <w:rsid w:val="001469AA"/>
    <w:rsid w:val="0014733D"/>
    <w:rsid w:val="001514EC"/>
    <w:rsid w:val="00151954"/>
    <w:rsid w:val="0015515C"/>
    <w:rsid w:val="00157FB3"/>
    <w:rsid w:val="001614A7"/>
    <w:rsid w:val="00161918"/>
    <w:rsid w:val="00162780"/>
    <w:rsid w:val="00162FED"/>
    <w:rsid w:val="00163403"/>
    <w:rsid w:val="00163536"/>
    <w:rsid w:val="00164752"/>
    <w:rsid w:val="00164DA4"/>
    <w:rsid w:val="0016519A"/>
    <w:rsid w:val="001651AB"/>
    <w:rsid w:val="00165AAA"/>
    <w:rsid w:val="00166F63"/>
    <w:rsid w:val="00171665"/>
    <w:rsid w:val="00173E3E"/>
    <w:rsid w:val="00173EB5"/>
    <w:rsid w:val="00174E6C"/>
    <w:rsid w:val="0017609B"/>
    <w:rsid w:val="001806AB"/>
    <w:rsid w:val="00181F20"/>
    <w:rsid w:val="00184250"/>
    <w:rsid w:val="00184C72"/>
    <w:rsid w:val="00185D11"/>
    <w:rsid w:val="0018630B"/>
    <w:rsid w:val="00190FB9"/>
    <w:rsid w:val="00192C5B"/>
    <w:rsid w:val="00194516"/>
    <w:rsid w:val="00196137"/>
    <w:rsid w:val="0019625E"/>
    <w:rsid w:val="0019680D"/>
    <w:rsid w:val="00197B27"/>
    <w:rsid w:val="00197F27"/>
    <w:rsid w:val="001A028E"/>
    <w:rsid w:val="001A1390"/>
    <w:rsid w:val="001A22E9"/>
    <w:rsid w:val="001A273E"/>
    <w:rsid w:val="001A47D2"/>
    <w:rsid w:val="001A6899"/>
    <w:rsid w:val="001A6EB6"/>
    <w:rsid w:val="001B0D86"/>
    <w:rsid w:val="001B224D"/>
    <w:rsid w:val="001B2E63"/>
    <w:rsid w:val="001B3817"/>
    <w:rsid w:val="001B3891"/>
    <w:rsid w:val="001B4661"/>
    <w:rsid w:val="001B48DD"/>
    <w:rsid w:val="001B52B9"/>
    <w:rsid w:val="001B5443"/>
    <w:rsid w:val="001B6CE9"/>
    <w:rsid w:val="001C02D9"/>
    <w:rsid w:val="001C1D8B"/>
    <w:rsid w:val="001C27BA"/>
    <w:rsid w:val="001C4355"/>
    <w:rsid w:val="001C576F"/>
    <w:rsid w:val="001C5BE3"/>
    <w:rsid w:val="001C62D3"/>
    <w:rsid w:val="001C640C"/>
    <w:rsid w:val="001C659E"/>
    <w:rsid w:val="001C70F2"/>
    <w:rsid w:val="001D038F"/>
    <w:rsid w:val="001D06DE"/>
    <w:rsid w:val="001D53EB"/>
    <w:rsid w:val="001D5603"/>
    <w:rsid w:val="001D5FF2"/>
    <w:rsid w:val="001D6096"/>
    <w:rsid w:val="001D628A"/>
    <w:rsid w:val="001D62AD"/>
    <w:rsid w:val="001D7BAF"/>
    <w:rsid w:val="001E14A3"/>
    <w:rsid w:val="001E1632"/>
    <w:rsid w:val="001E4401"/>
    <w:rsid w:val="001E4AD9"/>
    <w:rsid w:val="001E5578"/>
    <w:rsid w:val="001E5BD6"/>
    <w:rsid w:val="001E7274"/>
    <w:rsid w:val="001E7B69"/>
    <w:rsid w:val="001E7EE2"/>
    <w:rsid w:val="001F0770"/>
    <w:rsid w:val="001F27F5"/>
    <w:rsid w:val="00200B7A"/>
    <w:rsid w:val="00200DB9"/>
    <w:rsid w:val="0020484B"/>
    <w:rsid w:val="002062F1"/>
    <w:rsid w:val="00207722"/>
    <w:rsid w:val="00207BC0"/>
    <w:rsid w:val="00211CA0"/>
    <w:rsid w:val="00214089"/>
    <w:rsid w:val="00214321"/>
    <w:rsid w:val="002152DB"/>
    <w:rsid w:val="002159B3"/>
    <w:rsid w:val="00220D19"/>
    <w:rsid w:val="002218A8"/>
    <w:rsid w:val="00221B58"/>
    <w:rsid w:val="00223D1A"/>
    <w:rsid w:val="00224371"/>
    <w:rsid w:val="0022484E"/>
    <w:rsid w:val="00230074"/>
    <w:rsid w:val="00232416"/>
    <w:rsid w:val="00232AA7"/>
    <w:rsid w:val="00232FAF"/>
    <w:rsid w:val="002334AE"/>
    <w:rsid w:val="00236A96"/>
    <w:rsid w:val="0023764F"/>
    <w:rsid w:val="002402F3"/>
    <w:rsid w:val="00250043"/>
    <w:rsid w:val="00250FBB"/>
    <w:rsid w:val="002517EC"/>
    <w:rsid w:val="00252D42"/>
    <w:rsid w:val="002600A3"/>
    <w:rsid w:val="00260D95"/>
    <w:rsid w:val="00261CC9"/>
    <w:rsid w:val="0026222F"/>
    <w:rsid w:val="0026583D"/>
    <w:rsid w:val="002725CC"/>
    <w:rsid w:val="00272C8B"/>
    <w:rsid w:val="00272DD5"/>
    <w:rsid w:val="002751D1"/>
    <w:rsid w:val="00276700"/>
    <w:rsid w:val="002770B7"/>
    <w:rsid w:val="00277865"/>
    <w:rsid w:val="00280791"/>
    <w:rsid w:val="00281218"/>
    <w:rsid w:val="002816EC"/>
    <w:rsid w:val="00282F02"/>
    <w:rsid w:val="002831E2"/>
    <w:rsid w:val="00283BB0"/>
    <w:rsid w:val="0028489C"/>
    <w:rsid w:val="00284FAF"/>
    <w:rsid w:val="0028566E"/>
    <w:rsid w:val="00285C09"/>
    <w:rsid w:val="002861DB"/>
    <w:rsid w:val="00286482"/>
    <w:rsid w:val="00290AC6"/>
    <w:rsid w:val="00291FD6"/>
    <w:rsid w:val="002941CB"/>
    <w:rsid w:val="00294A52"/>
    <w:rsid w:val="00294DF2"/>
    <w:rsid w:val="00295D96"/>
    <w:rsid w:val="002976C0"/>
    <w:rsid w:val="00297D2E"/>
    <w:rsid w:val="00297D7D"/>
    <w:rsid w:val="002A0A95"/>
    <w:rsid w:val="002A121A"/>
    <w:rsid w:val="002A2AAF"/>
    <w:rsid w:val="002A3F10"/>
    <w:rsid w:val="002A3FF0"/>
    <w:rsid w:val="002A4510"/>
    <w:rsid w:val="002A4DFA"/>
    <w:rsid w:val="002A5A63"/>
    <w:rsid w:val="002A6484"/>
    <w:rsid w:val="002A6DC9"/>
    <w:rsid w:val="002B0891"/>
    <w:rsid w:val="002B0894"/>
    <w:rsid w:val="002B13AB"/>
    <w:rsid w:val="002B1B83"/>
    <w:rsid w:val="002B3490"/>
    <w:rsid w:val="002B3F0D"/>
    <w:rsid w:val="002B400A"/>
    <w:rsid w:val="002B7215"/>
    <w:rsid w:val="002B75F4"/>
    <w:rsid w:val="002C078E"/>
    <w:rsid w:val="002C1272"/>
    <w:rsid w:val="002C1DD1"/>
    <w:rsid w:val="002C3609"/>
    <w:rsid w:val="002C42FB"/>
    <w:rsid w:val="002C43B0"/>
    <w:rsid w:val="002C494A"/>
    <w:rsid w:val="002C4F42"/>
    <w:rsid w:val="002C7418"/>
    <w:rsid w:val="002C7471"/>
    <w:rsid w:val="002C7847"/>
    <w:rsid w:val="002D0356"/>
    <w:rsid w:val="002D08AE"/>
    <w:rsid w:val="002D4019"/>
    <w:rsid w:val="002D57DA"/>
    <w:rsid w:val="002D5E4C"/>
    <w:rsid w:val="002D67F9"/>
    <w:rsid w:val="002D75C0"/>
    <w:rsid w:val="002E00B3"/>
    <w:rsid w:val="002E02A5"/>
    <w:rsid w:val="002E0B07"/>
    <w:rsid w:val="002E0E99"/>
    <w:rsid w:val="002E1015"/>
    <w:rsid w:val="002E1C02"/>
    <w:rsid w:val="002E2080"/>
    <w:rsid w:val="002E20D8"/>
    <w:rsid w:val="002E2723"/>
    <w:rsid w:val="002E3123"/>
    <w:rsid w:val="002E5252"/>
    <w:rsid w:val="002E5906"/>
    <w:rsid w:val="002E5BE6"/>
    <w:rsid w:val="002E6207"/>
    <w:rsid w:val="002E70BE"/>
    <w:rsid w:val="002E7424"/>
    <w:rsid w:val="002F01DD"/>
    <w:rsid w:val="002F02B9"/>
    <w:rsid w:val="002F0839"/>
    <w:rsid w:val="002F0B99"/>
    <w:rsid w:val="002F1452"/>
    <w:rsid w:val="002F1A2D"/>
    <w:rsid w:val="002F1B8C"/>
    <w:rsid w:val="002F2BE1"/>
    <w:rsid w:val="002F3D89"/>
    <w:rsid w:val="002F5AEA"/>
    <w:rsid w:val="003019E3"/>
    <w:rsid w:val="003021B3"/>
    <w:rsid w:val="00302923"/>
    <w:rsid w:val="00303A0E"/>
    <w:rsid w:val="00307758"/>
    <w:rsid w:val="00310975"/>
    <w:rsid w:val="00310E21"/>
    <w:rsid w:val="00311A82"/>
    <w:rsid w:val="00312768"/>
    <w:rsid w:val="00313183"/>
    <w:rsid w:val="00313243"/>
    <w:rsid w:val="00313806"/>
    <w:rsid w:val="003146F9"/>
    <w:rsid w:val="0031572C"/>
    <w:rsid w:val="0031632D"/>
    <w:rsid w:val="00317C79"/>
    <w:rsid w:val="00317D26"/>
    <w:rsid w:val="00322AD0"/>
    <w:rsid w:val="00324077"/>
    <w:rsid w:val="003252A8"/>
    <w:rsid w:val="0032538E"/>
    <w:rsid w:val="00325ED9"/>
    <w:rsid w:val="00330E0F"/>
    <w:rsid w:val="003316A3"/>
    <w:rsid w:val="00332EAD"/>
    <w:rsid w:val="00333E21"/>
    <w:rsid w:val="003348E5"/>
    <w:rsid w:val="003351EF"/>
    <w:rsid w:val="003352EB"/>
    <w:rsid w:val="003354DC"/>
    <w:rsid w:val="00335780"/>
    <w:rsid w:val="003363F5"/>
    <w:rsid w:val="00341486"/>
    <w:rsid w:val="00341A6F"/>
    <w:rsid w:val="00350A67"/>
    <w:rsid w:val="00351A63"/>
    <w:rsid w:val="00352479"/>
    <w:rsid w:val="003528BA"/>
    <w:rsid w:val="0035731D"/>
    <w:rsid w:val="00357E3B"/>
    <w:rsid w:val="00360037"/>
    <w:rsid w:val="00360BAA"/>
    <w:rsid w:val="003612E5"/>
    <w:rsid w:val="00363041"/>
    <w:rsid w:val="00363220"/>
    <w:rsid w:val="003635D4"/>
    <w:rsid w:val="00364000"/>
    <w:rsid w:val="00365CBB"/>
    <w:rsid w:val="003673A1"/>
    <w:rsid w:val="00367AB5"/>
    <w:rsid w:val="003707C2"/>
    <w:rsid w:val="00370C54"/>
    <w:rsid w:val="00372014"/>
    <w:rsid w:val="003723C8"/>
    <w:rsid w:val="0037316F"/>
    <w:rsid w:val="0037375E"/>
    <w:rsid w:val="00374113"/>
    <w:rsid w:val="003751AF"/>
    <w:rsid w:val="00375898"/>
    <w:rsid w:val="00375D9B"/>
    <w:rsid w:val="00375FE7"/>
    <w:rsid w:val="00377D92"/>
    <w:rsid w:val="00377EED"/>
    <w:rsid w:val="003807E6"/>
    <w:rsid w:val="00380C9A"/>
    <w:rsid w:val="003811D3"/>
    <w:rsid w:val="00381B00"/>
    <w:rsid w:val="003838D9"/>
    <w:rsid w:val="0038645C"/>
    <w:rsid w:val="0039025B"/>
    <w:rsid w:val="00391A95"/>
    <w:rsid w:val="0039200B"/>
    <w:rsid w:val="003925A4"/>
    <w:rsid w:val="00392F20"/>
    <w:rsid w:val="00393608"/>
    <w:rsid w:val="00393F77"/>
    <w:rsid w:val="00393F7C"/>
    <w:rsid w:val="00394349"/>
    <w:rsid w:val="0039469D"/>
    <w:rsid w:val="003963F3"/>
    <w:rsid w:val="0039648E"/>
    <w:rsid w:val="00397E15"/>
    <w:rsid w:val="003A0A5A"/>
    <w:rsid w:val="003A0A93"/>
    <w:rsid w:val="003A15E3"/>
    <w:rsid w:val="003A274A"/>
    <w:rsid w:val="003A2C89"/>
    <w:rsid w:val="003A3A02"/>
    <w:rsid w:val="003A427D"/>
    <w:rsid w:val="003A5BF9"/>
    <w:rsid w:val="003A7D4E"/>
    <w:rsid w:val="003B18FA"/>
    <w:rsid w:val="003B2198"/>
    <w:rsid w:val="003B352E"/>
    <w:rsid w:val="003B4D13"/>
    <w:rsid w:val="003B4E59"/>
    <w:rsid w:val="003B5272"/>
    <w:rsid w:val="003B56AD"/>
    <w:rsid w:val="003B590C"/>
    <w:rsid w:val="003B5EF8"/>
    <w:rsid w:val="003B7957"/>
    <w:rsid w:val="003B7A3C"/>
    <w:rsid w:val="003B7F2B"/>
    <w:rsid w:val="003C0E84"/>
    <w:rsid w:val="003C21F8"/>
    <w:rsid w:val="003C26ED"/>
    <w:rsid w:val="003C490B"/>
    <w:rsid w:val="003C62D6"/>
    <w:rsid w:val="003C67A3"/>
    <w:rsid w:val="003C7A7E"/>
    <w:rsid w:val="003D01F5"/>
    <w:rsid w:val="003D21DF"/>
    <w:rsid w:val="003D2491"/>
    <w:rsid w:val="003D49CA"/>
    <w:rsid w:val="003D5005"/>
    <w:rsid w:val="003D6142"/>
    <w:rsid w:val="003D7084"/>
    <w:rsid w:val="003E0790"/>
    <w:rsid w:val="003E1C9E"/>
    <w:rsid w:val="003E37A3"/>
    <w:rsid w:val="003E42A8"/>
    <w:rsid w:val="003E4B8D"/>
    <w:rsid w:val="003E4BFA"/>
    <w:rsid w:val="003E5463"/>
    <w:rsid w:val="003E6912"/>
    <w:rsid w:val="003E6C45"/>
    <w:rsid w:val="003F2B9B"/>
    <w:rsid w:val="003F3FBF"/>
    <w:rsid w:val="003F4405"/>
    <w:rsid w:val="003F45AE"/>
    <w:rsid w:val="003F5FBB"/>
    <w:rsid w:val="003F63E5"/>
    <w:rsid w:val="003F6CAB"/>
    <w:rsid w:val="003F7F75"/>
    <w:rsid w:val="0040066A"/>
    <w:rsid w:val="00400B36"/>
    <w:rsid w:val="00401052"/>
    <w:rsid w:val="004014F6"/>
    <w:rsid w:val="00402873"/>
    <w:rsid w:val="004028AF"/>
    <w:rsid w:val="0040482B"/>
    <w:rsid w:val="00406058"/>
    <w:rsid w:val="00406671"/>
    <w:rsid w:val="00410D34"/>
    <w:rsid w:val="00411944"/>
    <w:rsid w:val="00412AFE"/>
    <w:rsid w:val="00412EBE"/>
    <w:rsid w:val="0041386B"/>
    <w:rsid w:val="00413FA8"/>
    <w:rsid w:val="00414795"/>
    <w:rsid w:val="00414973"/>
    <w:rsid w:val="00415770"/>
    <w:rsid w:val="00417597"/>
    <w:rsid w:val="00417BE7"/>
    <w:rsid w:val="004216AF"/>
    <w:rsid w:val="00422A3A"/>
    <w:rsid w:val="00423F41"/>
    <w:rsid w:val="00425A2F"/>
    <w:rsid w:val="00425F9B"/>
    <w:rsid w:val="00426334"/>
    <w:rsid w:val="00426801"/>
    <w:rsid w:val="00426D55"/>
    <w:rsid w:val="00426D7F"/>
    <w:rsid w:val="0042709D"/>
    <w:rsid w:val="00431883"/>
    <w:rsid w:val="0043321B"/>
    <w:rsid w:val="00433715"/>
    <w:rsid w:val="00433933"/>
    <w:rsid w:val="00433C85"/>
    <w:rsid w:val="0043529D"/>
    <w:rsid w:val="0043592C"/>
    <w:rsid w:val="004364C6"/>
    <w:rsid w:val="004364CA"/>
    <w:rsid w:val="004371B2"/>
    <w:rsid w:val="00437E8E"/>
    <w:rsid w:val="00441DEA"/>
    <w:rsid w:val="00442742"/>
    <w:rsid w:val="004431D2"/>
    <w:rsid w:val="00443CCF"/>
    <w:rsid w:val="00444275"/>
    <w:rsid w:val="00445035"/>
    <w:rsid w:val="004466AC"/>
    <w:rsid w:val="004475CF"/>
    <w:rsid w:val="00450082"/>
    <w:rsid w:val="004506FE"/>
    <w:rsid w:val="00450A06"/>
    <w:rsid w:val="00454E10"/>
    <w:rsid w:val="00454E24"/>
    <w:rsid w:val="0045666D"/>
    <w:rsid w:val="004569E8"/>
    <w:rsid w:val="004572D7"/>
    <w:rsid w:val="004607C3"/>
    <w:rsid w:val="004620FC"/>
    <w:rsid w:val="00462FE9"/>
    <w:rsid w:val="00463094"/>
    <w:rsid w:val="004643CF"/>
    <w:rsid w:val="00464C85"/>
    <w:rsid w:val="00465C59"/>
    <w:rsid w:val="00466EE5"/>
    <w:rsid w:val="0047081A"/>
    <w:rsid w:val="00470D06"/>
    <w:rsid w:val="00470F80"/>
    <w:rsid w:val="004713E8"/>
    <w:rsid w:val="00472556"/>
    <w:rsid w:val="00472FBD"/>
    <w:rsid w:val="00473F4C"/>
    <w:rsid w:val="004743CB"/>
    <w:rsid w:val="00475E76"/>
    <w:rsid w:val="00481341"/>
    <w:rsid w:val="00484D38"/>
    <w:rsid w:val="00485AA7"/>
    <w:rsid w:val="00485C59"/>
    <w:rsid w:val="00485F4A"/>
    <w:rsid w:val="004906CF"/>
    <w:rsid w:val="00495305"/>
    <w:rsid w:val="004A123A"/>
    <w:rsid w:val="004A12E6"/>
    <w:rsid w:val="004A1A06"/>
    <w:rsid w:val="004A2C9B"/>
    <w:rsid w:val="004A5E9E"/>
    <w:rsid w:val="004A694B"/>
    <w:rsid w:val="004A6EE5"/>
    <w:rsid w:val="004A7C7A"/>
    <w:rsid w:val="004B0404"/>
    <w:rsid w:val="004B12A3"/>
    <w:rsid w:val="004B4EBF"/>
    <w:rsid w:val="004B6DC9"/>
    <w:rsid w:val="004C26F0"/>
    <w:rsid w:val="004C2C96"/>
    <w:rsid w:val="004C3014"/>
    <w:rsid w:val="004C3D10"/>
    <w:rsid w:val="004C48AC"/>
    <w:rsid w:val="004C625E"/>
    <w:rsid w:val="004C6EB3"/>
    <w:rsid w:val="004C71C0"/>
    <w:rsid w:val="004C73EA"/>
    <w:rsid w:val="004C7734"/>
    <w:rsid w:val="004D019E"/>
    <w:rsid w:val="004D032E"/>
    <w:rsid w:val="004D0413"/>
    <w:rsid w:val="004D2EF0"/>
    <w:rsid w:val="004D4CFA"/>
    <w:rsid w:val="004D741F"/>
    <w:rsid w:val="004D78DE"/>
    <w:rsid w:val="004D7E04"/>
    <w:rsid w:val="004E22D1"/>
    <w:rsid w:val="004E2E11"/>
    <w:rsid w:val="004E3A47"/>
    <w:rsid w:val="004E3FAD"/>
    <w:rsid w:val="004E432F"/>
    <w:rsid w:val="004E43BF"/>
    <w:rsid w:val="004E4AA6"/>
    <w:rsid w:val="004E6624"/>
    <w:rsid w:val="004E7725"/>
    <w:rsid w:val="004E7D8E"/>
    <w:rsid w:val="004E7E56"/>
    <w:rsid w:val="004F1355"/>
    <w:rsid w:val="004F270B"/>
    <w:rsid w:val="004F68B1"/>
    <w:rsid w:val="004F6E21"/>
    <w:rsid w:val="005005BB"/>
    <w:rsid w:val="00501D25"/>
    <w:rsid w:val="00501E79"/>
    <w:rsid w:val="005033EE"/>
    <w:rsid w:val="005037DD"/>
    <w:rsid w:val="00503DFE"/>
    <w:rsid w:val="00505474"/>
    <w:rsid w:val="00505C10"/>
    <w:rsid w:val="00507EA7"/>
    <w:rsid w:val="00511B5C"/>
    <w:rsid w:val="00516838"/>
    <w:rsid w:val="00520BB2"/>
    <w:rsid w:val="00520C5C"/>
    <w:rsid w:val="005211F6"/>
    <w:rsid w:val="00521D7C"/>
    <w:rsid w:val="0052255B"/>
    <w:rsid w:val="00523545"/>
    <w:rsid w:val="005249E7"/>
    <w:rsid w:val="00526CEA"/>
    <w:rsid w:val="00526DBC"/>
    <w:rsid w:val="00532327"/>
    <w:rsid w:val="00533FD4"/>
    <w:rsid w:val="00536E55"/>
    <w:rsid w:val="00537A96"/>
    <w:rsid w:val="00537F14"/>
    <w:rsid w:val="00541011"/>
    <w:rsid w:val="005415CA"/>
    <w:rsid w:val="00543742"/>
    <w:rsid w:val="00544020"/>
    <w:rsid w:val="0054475F"/>
    <w:rsid w:val="005504FB"/>
    <w:rsid w:val="00550A95"/>
    <w:rsid w:val="00551606"/>
    <w:rsid w:val="00552001"/>
    <w:rsid w:val="0055262A"/>
    <w:rsid w:val="0055272C"/>
    <w:rsid w:val="00554DFA"/>
    <w:rsid w:val="00555337"/>
    <w:rsid w:val="00556373"/>
    <w:rsid w:val="005566F0"/>
    <w:rsid w:val="0055701F"/>
    <w:rsid w:val="005573CA"/>
    <w:rsid w:val="00557DD7"/>
    <w:rsid w:val="0056011C"/>
    <w:rsid w:val="00563057"/>
    <w:rsid w:val="00563D14"/>
    <w:rsid w:val="00563F9B"/>
    <w:rsid w:val="005640A3"/>
    <w:rsid w:val="005649E0"/>
    <w:rsid w:val="00564B1C"/>
    <w:rsid w:val="00565A3B"/>
    <w:rsid w:val="00566160"/>
    <w:rsid w:val="00566F6F"/>
    <w:rsid w:val="0056736E"/>
    <w:rsid w:val="00571C93"/>
    <w:rsid w:val="0057247B"/>
    <w:rsid w:val="00575331"/>
    <w:rsid w:val="0057570F"/>
    <w:rsid w:val="00575BE7"/>
    <w:rsid w:val="00577AD3"/>
    <w:rsid w:val="005803D0"/>
    <w:rsid w:val="005820A1"/>
    <w:rsid w:val="00584AFA"/>
    <w:rsid w:val="005854C3"/>
    <w:rsid w:val="00587530"/>
    <w:rsid w:val="00587919"/>
    <w:rsid w:val="00587DF2"/>
    <w:rsid w:val="0059015A"/>
    <w:rsid w:val="0059477B"/>
    <w:rsid w:val="00594B1C"/>
    <w:rsid w:val="005951A0"/>
    <w:rsid w:val="005965B7"/>
    <w:rsid w:val="005970F7"/>
    <w:rsid w:val="00597A88"/>
    <w:rsid w:val="00597EF8"/>
    <w:rsid w:val="005A0C9B"/>
    <w:rsid w:val="005A2AD2"/>
    <w:rsid w:val="005A337B"/>
    <w:rsid w:val="005A4BAE"/>
    <w:rsid w:val="005B071C"/>
    <w:rsid w:val="005B106C"/>
    <w:rsid w:val="005B141F"/>
    <w:rsid w:val="005B1A4B"/>
    <w:rsid w:val="005B41DC"/>
    <w:rsid w:val="005B484B"/>
    <w:rsid w:val="005B59C6"/>
    <w:rsid w:val="005B62F9"/>
    <w:rsid w:val="005B6483"/>
    <w:rsid w:val="005B6506"/>
    <w:rsid w:val="005C0237"/>
    <w:rsid w:val="005C1374"/>
    <w:rsid w:val="005C13EF"/>
    <w:rsid w:val="005C1F7F"/>
    <w:rsid w:val="005C2186"/>
    <w:rsid w:val="005C31B0"/>
    <w:rsid w:val="005C3598"/>
    <w:rsid w:val="005C5A15"/>
    <w:rsid w:val="005C5D83"/>
    <w:rsid w:val="005C7F24"/>
    <w:rsid w:val="005D1558"/>
    <w:rsid w:val="005D1D55"/>
    <w:rsid w:val="005D2F6B"/>
    <w:rsid w:val="005D4ABF"/>
    <w:rsid w:val="005D54D8"/>
    <w:rsid w:val="005D5FA5"/>
    <w:rsid w:val="005D6739"/>
    <w:rsid w:val="005E04D5"/>
    <w:rsid w:val="005E0AD9"/>
    <w:rsid w:val="005E1D50"/>
    <w:rsid w:val="005E2107"/>
    <w:rsid w:val="005E2A36"/>
    <w:rsid w:val="005E3920"/>
    <w:rsid w:val="005E5242"/>
    <w:rsid w:val="005E5CD1"/>
    <w:rsid w:val="005E6B8F"/>
    <w:rsid w:val="005F0B17"/>
    <w:rsid w:val="005F0F39"/>
    <w:rsid w:val="005F16B0"/>
    <w:rsid w:val="005F40E9"/>
    <w:rsid w:val="005F45DB"/>
    <w:rsid w:val="005F4DE6"/>
    <w:rsid w:val="005F4FA4"/>
    <w:rsid w:val="005F5B7E"/>
    <w:rsid w:val="005F7087"/>
    <w:rsid w:val="00600478"/>
    <w:rsid w:val="006005ED"/>
    <w:rsid w:val="00601A20"/>
    <w:rsid w:val="006022F5"/>
    <w:rsid w:val="0060283C"/>
    <w:rsid w:val="006031F3"/>
    <w:rsid w:val="00605FA1"/>
    <w:rsid w:val="00606575"/>
    <w:rsid w:val="006069F3"/>
    <w:rsid w:val="0060733B"/>
    <w:rsid w:val="00607FF4"/>
    <w:rsid w:val="0061052E"/>
    <w:rsid w:val="0061088E"/>
    <w:rsid w:val="00611DFE"/>
    <w:rsid w:val="0061330C"/>
    <w:rsid w:val="00613803"/>
    <w:rsid w:val="00613D90"/>
    <w:rsid w:val="006144F8"/>
    <w:rsid w:val="00615A8F"/>
    <w:rsid w:val="00616F42"/>
    <w:rsid w:val="00617E12"/>
    <w:rsid w:val="006225A7"/>
    <w:rsid w:val="00624375"/>
    <w:rsid w:val="006246EE"/>
    <w:rsid w:val="00624DFD"/>
    <w:rsid w:val="00625D4E"/>
    <w:rsid w:val="0062671F"/>
    <w:rsid w:val="00626FAC"/>
    <w:rsid w:val="0062791D"/>
    <w:rsid w:val="00630B2E"/>
    <w:rsid w:val="0063234E"/>
    <w:rsid w:val="006325B8"/>
    <w:rsid w:val="00632D95"/>
    <w:rsid w:val="0063312F"/>
    <w:rsid w:val="00633B33"/>
    <w:rsid w:val="0063432D"/>
    <w:rsid w:val="0063475C"/>
    <w:rsid w:val="00636706"/>
    <w:rsid w:val="006413B6"/>
    <w:rsid w:val="00643004"/>
    <w:rsid w:val="00645087"/>
    <w:rsid w:val="006453C9"/>
    <w:rsid w:val="006455F5"/>
    <w:rsid w:val="00645627"/>
    <w:rsid w:val="00645894"/>
    <w:rsid w:val="00646861"/>
    <w:rsid w:val="00647A19"/>
    <w:rsid w:val="006508EF"/>
    <w:rsid w:val="0065112B"/>
    <w:rsid w:val="00651B2B"/>
    <w:rsid w:val="00651D60"/>
    <w:rsid w:val="00653C88"/>
    <w:rsid w:val="00653FA5"/>
    <w:rsid w:val="00655C4F"/>
    <w:rsid w:val="00657CC6"/>
    <w:rsid w:val="00660830"/>
    <w:rsid w:val="00663189"/>
    <w:rsid w:val="006631E6"/>
    <w:rsid w:val="0066335F"/>
    <w:rsid w:val="00663E4C"/>
    <w:rsid w:val="006643FB"/>
    <w:rsid w:val="00664C42"/>
    <w:rsid w:val="00667BF8"/>
    <w:rsid w:val="00670516"/>
    <w:rsid w:val="006706C0"/>
    <w:rsid w:val="00671740"/>
    <w:rsid w:val="00673298"/>
    <w:rsid w:val="00673A44"/>
    <w:rsid w:val="00674393"/>
    <w:rsid w:val="00675310"/>
    <w:rsid w:val="006761AB"/>
    <w:rsid w:val="0067674B"/>
    <w:rsid w:val="0068497A"/>
    <w:rsid w:val="0068499A"/>
    <w:rsid w:val="0068632E"/>
    <w:rsid w:val="00686F12"/>
    <w:rsid w:val="00690494"/>
    <w:rsid w:val="0069096E"/>
    <w:rsid w:val="00691297"/>
    <w:rsid w:val="00693D1C"/>
    <w:rsid w:val="00695628"/>
    <w:rsid w:val="00695841"/>
    <w:rsid w:val="006A03A7"/>
    <w:rsid w:val="006A23D8"/>
    <w:rsid w:val="006A3EF1"/>
    <w:rsid w:val="006A3F97"/>
    <w:rsid w:val="006A441A"/>
    <w:rsid w:val="006A4481"/>
    <w:rsid w:val="006A5004"/>
    <w:rsid w:val="006A7A15"/>
    <w:rsid w:val="006B03BE"/>
    <w:rsid w:val="006B2BF1"/>
    <w:rsid w:val="006B34A1"/>
    <w:rsid w:val="006B49A6"/>
    <w:rsid w:val="006B6C93"/>
    <w:rsid w:val="006B7262"/>
    <w:rsid w:val="006B796D"/>
    <w:rsid w:val="006B7DA0"/>
    <w:rsid w:val="006C098F"/>
    <w:rsid w:val="006C0A21"/>
    <w:rsid w:val="006C0F7D"/>
    <w:rsid w:val="006C371C"/>
    <w:rsid w:val="006C64D6"/>
    <w:rsid w:val="006C6EB0"/>
    <w:rsid w:val="006C7518"/>
    <w:rsid w:val="006C777D"/>
    <w:rsid w:val="006C78BC"/>
    <w:rsid w:val="006D009B"/>
    <w:rsid w:val="006D2570"/>
    <w:rsid w:val="006D2728"/>
    <w:rsid w:val="006D59A6"/>
    <w:rsid w:val="006E0E6F"/>
    <w:rsid w:val="006E0FD7"/>
    <w:rsid w:val="006E1C1F"/>
    <w:rsid w:val="006E22F7"/>
    <w:rsid w:val="006E3683"/>
    <w:rsid w:val="006E438F"/>
    <w:rsid w:val="006E512C"/>
    <w:rsid w:val="006E626B"/>
    <w:rsid w:val="006E6EA9"/>
    <w:rsid w:val="006E747D"/>
    <w:rsid w:val="006E773A"/>
    <w:rsid w:val="006F16A0"/>
    <w:rsid w:val="006F1C93"/>
    <w:rsid w:val="006F2727"/>
    <w:rsid w:val="006F46FD"/>
    <w:rsid w:val="006F5161"/>
    <w:rsid w:val="006F55C8"/>
    <w:rsid w:val="006F56B5"/>
    <w:rsid w:val="006F5D4F"/>
    <w:rsid w:val="006F7989"/>
    <w:rsid w:val="007004B0"/>
    <w:rsid w:val="007013F4"/>
    <w:rsid w:val="00702479"/>
    <w:rsid w:val="007057FF"/>
    <w:rsid w:val="0070589F"/>
    <w:rsid w:val="0070673C"/>
    <w:rsid w:val="00711BFA"/>
    <w:rsid w:val="007122F2"/>
    <w:rsid w:val="007128F3"/>
    <w:rsid w:val="00715C9E"/>
    <w:rsid w:val="007216C7"/>
    <w:rsid w:val="00721F2B"/>
    <w:rsid w:val="007233A5"/>
    <w:rsid w:val="00723924"/>
    <w:rsid w:val="00724D42"/>
    <w:rsid w:val="0072638E"/>
    <w:rsid w:val="007268EC"/>
    <w:rsid w:val="0072696C"/>
    <w:rsid w:val="00726A48"/>
    <w:rsid w:val="007271AD"/>
    <w:rsid w:val="007318BD"/>
    <w:rsid w:val="00731DBE"/>
    <w:rsid w:val="0073249D"/>
    <w:rsid w:val="00733746"/>
    <w:rsid w:val="00734294"/>
    <w:rsid w:val="007346E7"/>
    <w:rsid w:val="00737315"/>
    <w:rsid w:val="00740C22"/>
    <w:rsid w:val="0074125C"/>
    <w:rsid w:val="00745C89"/>
    <w:rsid w:val="007462E4"/>
    <w:rsid w:val="00750223"/>
    <w:rsid w:val="00750957"/>
    <w:rsid w:val="007533C1"/>
    <w:rsid w:val="007540A6"/>
    <w:rsid w:val="007555B2"/>
    <w:rsid w:val="007566F2"/>
    <w:rsid w:val="00756E74"/>
    <w:rsid w:val="0076141B"/>
    <w:rsid w:val="00761DAC"/>
    <w:rsid w:val="00762998"/>
    <w:rsid w:val="007656DB"/>
    <w:rsid w:val="00766614"/>
    <w:rsid w:val="007672D2"/>
    <w:rsid w:val="007678A9"/>
    <w:rsid w:val="0077033C"/>
    <w:rsid w:val="00771CC8"/>
    <w:rsid w:val="00772A46"/>
    <w:rsid w:val="00772BCA"/>
    <w:rsid w:val="0077426F"/>
    <w:rsid w:val="00774F9F"/>
    <w:rsid w:val="00775FDC"/>
    <w:rsid w:val="00777881"/>
    <w:rsid w:val="00777906"/>
    <w:rsid w:val="00777EAA"/>
    <w:rsid w:val="00780805"/>
    <w:rsid w:val="00780999"/>
    <w:rsid w:val="00783453"/>
    <w:rsid w:val="00783A5D"/>
    <w:rsid w:val="00786288"/>
    <w:rsid w:val="0078630E"/>
    <w:rsid w:val="00786D09"/>
    <w:rsid w:val="00787C6E"/>
    <w:rsid w:val="0079151F"/>
    <w:rsid w:val="0079340C"/>
    <w:rsid w:val="00794A78"/>
    <w:rsid w:val="00794CEC"/>
    <w:rsid w:val="00795134"/>
    <w:rsid w:val="00795DCA"/>
    <w:rsid w:val="00796A53"/>
    <w:rsid w:val="007A118A"/>
    <w:rsid w:val="007A138E"/>
    <w:rsid w:val="007A1B0C"/>
    <w:rsid w:val="007A1F18"/>
    <w:rsid w:val="007A2C57"/>
    <w:rsid w:val="007A2FCA"/>
    <w:rsid w:val="007A3DBC"/>
    <w:rsid w:val="007A5817"/>
    <w:rsid w:val="007A5BFA"/>
    <w:rsid w:val="007B0517"/>
    <w:rsid w:val="007B05A8"/>
    <w:rsid w:val="007B1F43"/>
    <w:rsid w:val="007B43CF"/>
    <w:rsid w:val="007B5CFB"/>
    <w:rsid w:val="007B68F2"/>
    <w:rsid w:val="007B7A5C"/>
    <w:rsid w:val="007C0244"/>
    <w:rsid w:val="007C0955"/>
    <w:rsid w:val="007C1CC7"/>
    <w:rsid w:val="007C60FB"/>
    <w:rsid w:val="007C6372"/>
    <w:rsid w:val="007C646B"/>
    <w:rsid w:val="007C677C"/>
    <w:rsid w:val="007C7495"/>
    <w:rsid w:val="007D07AA"/>
    <w:rsid w:val="007D07CF"/>
    <w:rsid w:val="007D0CB7"/>
    <w:rsid w:val="007D1C16"/>
    <w:rsid w:val="007D3CC2"/>
    <w:rsid w:val="007D4E49"/>
    <w:rsid w:val="007D579C"/>
    <w:rsid w:val="007D58B4"/>
    <w:rsid w:val="007D69E9"/>
    <w:rsid w:val="007D6B90"/>
    <w:rsid w:val="007D7EAB"/>
    <w:rsid w:val="007E0B22"/>
    <w:rsid w:val="007E34F8"/>
    <w:rsid w:val="007E5B39"/>
    <w:rsid w:val="007E7D50"/>
    <w:rsid w:val="007F044E"/>
    <w:rsid w:val="007F2158"/>
    <w:rsid w:val="007F2F12"/>
    <w:rsid w:val="007F3C4D"/>
    <w:rsid w:val="007F4634"/>
    <w:rsid w:val="007F4C97"/>
    <w:rsid w:val="007F5D98"/>
    <w:rsid w:val="007F7DE7"/>
    <w:rsid w:val="00801FB2"/>
    <w:rsid w:val="00801FE0"/>
    <w:rsid w:val="008022EA"/>
    <w:rsid w:val="00803983"/>
    <w:rsid w:val="00803A23"/>
    <w:rsid w:val="00805146"/>
    <w:rsid w:val="00807A22"/>
    <w:rsid w:val="00807CBB"/>
    <w:rsid w:val="0081185D"/>
    <w:rsid w:val="008119B2"/>
    <w:rsid w:val="00812725"/>
    <w:rsid w:val="00813C6E"/>
    <w:rsid w:val="00814192"/>
    <w:rsid w:val="00815B91"/>
    <w:rsid w:val="008161B1"/>
    <w:rsid w:val="008162AA"/>
    <w:rsid w:val="00816442"/>
    <w:rsid w:val="008165AF"/>
    <w:rsid w:val="00816DCB"/>
    <w:rsid w:val="0082107E"/>
    <w:rsid w:val="00821557"/>
    <w:rsid w:val="008219A0"/>
    <w:rsid w:val="00821A49"/>
    <w:rsid w:val="00823A5B"/>
    <w:rsid w:val="00825331"/>
    <w:rsid w:val="00826BBA"/>
    <w:rsid w:val="008274F9"/>
    <w:rsid w:val="00827D2A"/>
    <w:rsid w:val="008304A4"/>
    <w:rsid w:val="00830F8A"/>
    <w:rsid w:val="00832DB5"/>
    <w:rsid w:val="00833BE8"/>
    <w:rsid w:val="00835538"/>
    <w:rsid w:val="00836F28"/>
    <w:rsid w:val="00837E0B"/>
    <w:rsid w:val="00840AC7"/>
    <w:rsid w:val="00840B55"/>
    <w:rsid w:val="00840F2C"/>
    <w:rsid w:val="008438D9"/>
    <w:rsid w:val="008440CC"/>
    <w:rsid w:val="00845216"/>
    <w:rsid w:val="0084542E"/>
    <w:rsid w:val="00845DC7"/>
    <w:rsid w:val="00846688"/>
    <w:rsid w:val="00846EDE"/>
    <w:rsid w:val="008476C1"/>
    <w:rsid w:val="00850FE9"/>
    <w:rsid w:val="008526D0"/>
    <w:rsid w:val="00852A18"/>
    <w:rsid w:val="00853B91"/>
    <w:rsid w:val="00854657"/>
    <w:rsid w:val="00855837"/>
    <w:rsid w:val="00857126"/>
    <w:rsid w:val="0085778B"/>
    <w:rsid w:val="008578A4"/>
    <w:rsid w:val="00857FF7"/>
    <w:rsid w:val="00860A58"/>
    <w:rsid w:val="00861CDA"/>
    <w:rsid w:val="008632EA"/>
    <w:rsid w:val="00863973"/>
    <w:rsid w:val="00864FB1"/>
    <w:rsid w:val="00866CF8"/>
    <w:rsid w:val="008707C8"/>
    <w:rsid w:val="00870B26"/>
    <w:rsid w:val="00871E24"/>
    <w:rsid w:val="00872C82"/>
    <w:rsid w:val="00876989"/>
    <w:rsid w:val="00882174"/>
    <w:rsid w:val="00883EC0"/>
    <w:rsid w:val="00884228"/>
    <w:rsid w:val="0088510F"/>
    <w:rsid w:val="00887498"/>
    <w:rsid w:val="00890056"/>
    <w:rsid w:val="008901EE"/>
    <w:rsid w:val="00890923"/>
    <w:rsid w:val="008914D6"/>
    <w:rsid w:val="00892A1F"/>
    <w:rsid w:val="00893026"/>
    <w:rsid w:val="0089323B"/>
    <w:rsid w:val="00893B9C"/>
    <w:rsid w:val="008972AB"/>
    <w:rsid w:val="008978D0"/>
    <w:rsid w:val="008A03FC"/>
    <w:rsid w:val="008A22B9"/>
    <w:rsid w:val="008A2E36"/>
    <w:rsid w:val="008A3E2C"/>
    <w:rsid w:val="008B4252"/>
    <w:rsid w:val="008B543B"/>
    <w:rsid w:val="008B75FC"/>
    <w:rsid w:val="008C10B8"/>
    <w:rsid w:val="008C167E"/>
    <w:rsid w:val="008C16F5"/>
    <w:rsid w:val="008C2321"/>
    <w:rsid w:val="008C360D"/>
    <w:rsid w:val="008C3EE1"/>
    <w:rsid w:val="008C4F8B"/>
    <w:rsid w:val="008C59E8"/>
    <w:rsid w:val="008C683B"/>
    <w:rsid w:val="008C72CC"/>
    <w:rsid w:val="008C751A"/>
    <w:rsid w:val="008C7C17"/>
    <w:rsid w:val="008C7E34"/>
    <w:rsid w:val="008D035B"/>
    <w:rsid w:val="008D2A49"/>
    <w:rsid w:val="008D4279"/>
    <w:rsid w:val="008D5AF8"/>
    <w:rsid w:val="008E00CD"/>
    <w:rsid w:val="008E3150"/>
    <w:rsid w:val="008E35B6"/>
    <w:rsid w:val="008E36A4"/>
    <w:rsid w:val="008E3C42"/>
    <w:rsid w:val="008E5A07"/>
    <w:rsid w:val="008E60AB"/>
    <w:rsid w:val="008E6C9F"/>
    <w:rsid w:val="008E7322"/>
    <w:rsid w:val="008F10DB"/>
    <w:rsid w:val="008F122A"/>
    <w:rsid w:val="008F34E5"/>
    <w:rsid w:val="008F4C2D"/>
    <w:rsid w:val="008F5DAA"/>
    <w:rsid w:val="008F7742"/>
    <w:rsid w:val="008F7D36"/>
    <w:rsid w:val="00900FBF"/>
    <w:rsid w:val="009012D2"/>
    <w:rsid w:val="00902548"/>
    <w:rsid w:val="009027E2"/>
    <w:rsid w:val="00903AE4"/>
    <w:rsid w:val="0090591A"/>
    <w:rsid w:val="0090624C"/>
    <w:rsid w:val="0090656C"/>
    <w:rsid w:val="00906968"/>
    <w:rsid w:val="00910DB3"/>
    <w:rsid w:val="00910DE3"/>
    <w:rsid w:val="00911962"/>
    <w:rsid w:val="00911E49"/>
    <w:rsid w:val="00912A93"/>
    <w:rsid w:val="00913A3D"/>
    <w:rsid w:val="009146E2"/>
    <w:rsid w:val="00914897"/>
    <w:rsid w:val="00915754"/>
    <w:rsid w:val="00916DDF"/>
    <w:rsid w:val="00920F14"/>
    <w:rsid w:val="00921002"/>
    <w:rsid w:val="0092566B"/>
    <w:rsid w:val="00926E9A"/>
    <w:rsid w:val="00927E2A"/>
    <w:rsid w:val="00927EB1"/>
    <w:rsid w:val="009300C0"/>
    <w:rsid w:val="0093011E"/>
    <w:rsid w:val="009309BE"/>
    <w:rsid w:val="00930EE1"/>
    <w:rsid w:val="00932FB3"/>
    <w:rsid w:val="009336B9"/>
    <w:rsid w:val="009338BC"/>
    <w:rsid w:val="009342B5"/>
    <w:rsid w:val="00934A13"/>
    <w:rsid w:val="0093568C"/>
    <w:rsid w:val="0093701A"/>
    <w:rsid w:val="00937AA2"/>
    <w:rsid w:val="00940D0C"/>
    <w:rsid w:val="00940F8F"/>
    <w:rsid w:val="00942007"/>
    <w:rsid w:val="0094333F"/>
    <w:rsid w:val="009450C8"/>
    <w:rsid w:val="0094598A"/>
    <w:rsid w:val="009503FB"/>
    <w:rsid w:val="00951384"/>
    <w:rsid w:val="00951455"/>
    <w:rsid w:val="00954575"/>
    <w:rsid w:val="00955628"/>
    <w:rsid w:val="00955F32"/>
    <w:rsid w:val="009574C8"/>
    <w:rsid w:val="00960B80"/>
    <w:rsid w:val="00960FDF"/>
    <w:rsid w:val="00961373"/>
    <w:rsid w:val="0096140B"/>
    <w:rsid w:val="009617A8"/>
    <w:rsid w:val="00962213"/>
    <w:rsid w:val="00962E43"/>
    <w:rsid w:val="0096407D"/>
    <w:rsid w:val="00964778"/>
    <w:rsid w:val="00964947"/>
    <w:rsid w:val="0096533D"/>
    <w:rsid w:val="009669A9"/>
    <w:rsid w:val="00966FCB"/>
    <w:rsid w:val="009670D5"/>
    <w:rsid w:val="009672D8"/>
    <w:rsid w:val="00970849"/>
    <w:rsid w:val="00970AB8"/>
    <w:rsid w:val="00970D1E"/>
    <w:rsid w:val="00972EB2"/>
    <w:rsid w:val="0097509E"/>
    <w:rsid w:val="0097561B"/>
    <w:rsid w:val="0097729D"/>
    <w:rsid w:val="00980EA4"/>
    <w:rsid w:val="00981E5A"/>
    <w:rsid w:val="00981E8A"/>
    <w:rsid w:val="00982BAA"/>
    <w:rsid w:val="00983EB8"/>
    <w:rsid w:val="00983F35"/>
    <w:rsid w:val="00984B4F"/>
    <w:rsid w:val="00985C21"/>
    <w:rsid w:val="009864DC"/>
    <w:rsid w:val="00986627"/>
    <w:rsid w:val="00987B0D"/>
    <w:rsid w:val="00987C21"/>
    <w:rsid w:val="00991240"/>
    <w:rsid w:val="00992CC3"/>
    <w:rsid w:val="0099333A"/>
    <w:rsid w:val="00994812"/>
    <w:rsid w:val="00997D71"/>
    <w:rsid w:val="009A0236"/>
    <w:rsid w:val="009A0E0E"/>
    <w:rsid w:val="009A1A7E"/>
    <w:rsid w:val="009A1B99"/>
    <w:rsid w:val="009A2EE1"/>
    <w:rsid w:val="009A2F25"/>
    <w:rsid w:val="009A3E44"/>
    <w:rsid w:val="009A41A7"/>
    <w:rsid w:val="009A54E7"/>
    <w:rsid w:val="009A5F45"/>
    <w:rsid w:val="009A671B"/>
    <w:rsid w:val="009A6BB0"/>
    <w:rsid w:val="009A7713"/>
    <w:rsid w:val="009A797D"/>
    <w:rsid w:val="009B335E"/>
    <w:rsid w:val="009B52C1"/>
    <w:rsid w:val="009B561E"/>
    <w:rsid w:val="009B697F"/>
    <w:rsid w:val="009C0732"/>
    <w:rsid w:val="009C13D4"/>
    <w:rsid w:val="009C15A5"/>
    <w:rsid w:val="009C1863"/>
    <w:rsid w:val="009C22CD"/>
    <w:rsid w:val="009C296F"/>
    <w:rsid w:val="009C395C"/>
    <w:rsid w:val="009C3EA0"/>
    <w:rsid w:val="009C644D"/>
    <w:rsid w:val="009C7308"/>
    <w:rsid w:val="009D0176"/>
    <w:rsid w:val="009D10D7"/>
    <w:rsid w:val="009D117F"/>
    <w:rsid w:val="009D1A8C"/>
    <w:rsid w:val="009D21AC"/>
    <w:rsid w:val="009D52CB"/>
    <w:rsid w:val="009E483C"/>
    <w:rsid w:val="009E4B61"/>
    <w:rsid w:val="009E4DD1"/>
    <w:rsid w:val="009E55A1"/>
    <w:rsid w:val="009E6E1A"/>
    <w:rsid w:val="009E777F"/>
    <w:rsid w:val="009F07D9"/>
    <w:rsid w:val="009F13A4"/>
    <w:rsid w:val="009F1E90"/>
    <w:rsid w:val="009F1F34"/>
    <w:rsid w:val="009F24D6"/>
    <w:rsid w:val="009F2538"/>
    <w:rsid w:val="009F41AD"/>
    <w:rsid w:val="009F54DC"/>
    <w:rsid w:val="009F6A87"/>
    <w:rsid w:val="009F6B7D"/>
    <w:rsid w:val="009F7AE2"/>
    <w:rsid w:val="00A0096D"/>
    <w:rsid w:val="00A0485C"/>
    <w:rsid w:val="00A07E94"/>
    <w:rsid w:val="00A118A8"/>
    <w:rsid w:val="00A118F4"/>
    <w:rsid w:val="00A11BE6"/>
    <w:rsid w:val="00A11F54"/>
    <w:rsid w:val="00A13C70"/>
    <w:rsid w:val="00A16365"/>
    <w:rsid w:val="00A16BB1"/>
    <w:rsid w:val="00A17A56"/>
    <w:rsid w:val="00A17BC4"/>
    <w:rsid w:val="00A204B5"/>
    <w:rsid w:val="00A22761"/>
    <w:rsid w:val="00A23A01"/>
    <w:rsid w:val="00A244FF"/>
    <w:rsid w:val="00A260E0"/>
    <w:rsid w:val="00A26363"/>
    <w:rsid w:val="00A2675B"/>
    <w:rsid w:val="00A26A11"/>
    <w:rsid w:val="00A2721A"/>
    <w:rsid w:val="00A27266"/>
    <w:rsid w:val="00A278A1"/>
    <w:rsid w:val="00A30032"/>
    <w:rsid w:val="00A305C8"/>
    <w:rsid w:val="00A30665"/>
    <w:rsid w:val="00A31B39"/>
    <w:rsid w:val="00A358E8"/>
    <w:rsid w:val="00A36090"/>
    <w:rsid w:val="00A40226"/>
    <w:rsid w:val="00A41016"/>
    <w:rsid w:val="00A41B29"/>
    <w:rsid w:val="00A4407F"/>
    <w:rsid w:val="00A46E9B"/>
    <w:rsid w:val="00A47B93"/>
    <w:rsid w:val="00A508D1"/>
    <w:rsid w:val="00A51EAC"/>
    <w:rsid w:val="00A53626"/>
    <w:rsid w:val="00A53C67"/>
    <w:rsid w:val="00A54EF1"/>
    <w:rsid w:val="00A55C1A"/>
    <w:rsid w:val="00A565F3"/>
    <w:rsid w:val="00A57090"/>
    <w:rsid w:val="00A57123"/>
    <w:rsid w:val="00A61EED"/>
    <w:rsid w:val="00A63FE7"/>
    <w:rsid w:val="00A64290"/>
    <w:rsid w:val="00A64D95"/>
    <w:rsid w:val="00A6593D"/>
    <w:rsid w:val="00A66ECE"/>
    <w:rsid w:val="00A7501A"/>
    <w:rsid w:val="00A75C37"/>
    <w:rsid w:val="00A7668C"/>
    <w:rsid w:val="00A76819"/>
    <w:rsid w:val="00A81CB4"/>
    <w:rsid w:val="00A83637"/>
    <w:rsid w:val="00A841C2"/>
    <w:rsid w:val="00A86B36"/>
    <w:rsid w:val="00A907B1"/>
    <w:rsid w:val="00A90BCC"/>
    <w:rsid w:val="00A92FA8"/>
    <w:rsid w:val="00A93DB7"/>
    <w:rsid w:val="00A944BD"/>
    <w:rsid w:val="00A958EE"/>
    <w:rsid w:val="00A95C27"/>
    <w:rsid w:val="00A95FF1"/>
    <w:rsid w:val="00A97666"/>
    <w:rsid w:val="00AA0BA7"/>
    <w:rsid w:val="00AA1A7A"/>
    <w:rsid w:val="00AA2823"/>
    <w:rsid w:val="00AA376C"/>
    <w:rsid w:val="00AA3D4B"/>
    <w:rsid w:val="00AB0386"/>
    <w:rsid w:val="00AB0CBE"/>
    <w:rsid w:val="00AB256D"/>
    <w:rsid w:val="00AB66CA"/>
    <w:rsid w:val="00AB74AB"/>
    <w:rsid w:val="00AC06E6"/>
    <w:rsid w:val="00AC2DD8"/>
    <w:rsid w:val="00AC4198"/>
    <w:rsid w:val="00AC5B0C"/>
    <w:rsid w:val="00AC5E30"/>
    <w:rsid w:val="00AC75C9"/>
    <w:rsid w:val="00AD0EFF"/>
    <w:rsid w:val="00AD28CF"/>
    <w:rsid w:val="00AD3164"/>
    <w:rsid w:val="00AD3664"/>
    <w:rsid w:val="00AD3E4C"/>
    <w:rsid w:val="00AE0782"/>
    <w:rsid w:val="00AE389E"/>
    <w:rsid w:val="00AE46DF"/>
    <w:rsid w:val="00AE4B9F"/>
    <w:rsid w:val="00AE538A"/>
    <w:rsid w:val="00AE5686"/>
    <w:rsid w:val="00AE5741"/>
    <w:rsid w:val="00AE5D81"/>
    <w:rsid w:val="00AE7727"/>
    <w:rsid w:val="00AF0BDE"/>
    <w:rsid w:val="00AF1CE5"/>
    <w:rsid w:val="00AF295D"/>
    <w:rsid w:val="00AF36ED"/>
    <w:rsid w:val="00AF4430"/>
    <w:rsid w:val="00AF44B8"/>
    <w:rsid w:val="00AF4F87"/>
    <w:rsid w:val="00AF5074"/>
    <w:rsid w:val="00AF5D5E"/>
    <w:rsid w:val="00AF6B2E"/>
    <w:rsid w:val="00AF6BBE"/>
    <w:rsid w:val="00AF7BEC"/>
    <w:rsid w:val="00B00A12"/>
    <w:rsid w:val="00B0117D"/>
    <w:rsid w:val="00B01C60"/>
    <w:rsid w:val="00B0212B"/>
    <w:rsid w:val="00B03387"/>
    <w:rsid w:val="00B0358F"/>
    <w:rsid w:val="00B03D51"/>
    <w:rsid w:val="00B04488"/>
    <w:rsid w:val="00B04967"/>
    <w:rsid w:val="00B049B4"/>
    <w:rsid w:val="00B05892"/>
    <w:rsid w:val="00B10C4D"/>
    <w:rsid w:val="00B11636"/>
    <w:rsid w:val="00B118C5"/>
    <w:rsid w:val="00B12450"/>
    <w:rsid w:val="00B130E3"/>
    <w:rsid w:val="00B13C4C"/>
    <w:rsid w:val="00B14927"/>
    <w:rsid w:val="00B151B4"/>
    <w:rsid w:val="00B20434"/>
    <w:rsid w:val="00B20557"/>
    <w:rsid w:val="00B208D6"/>
    <w:rsid w:val="00B20A59"/>
    <w:rsid w:val="00B20A90"/>
    <w:rsid w:val="00B223B0"/>
    <w:rsid w:val="00B22914"/>
    <w:rsid w:val="00B22F85"/>
    <w:rsid w:val="00B23448"/>
    <w:rsid w:val="00B24D15"/>
    <w:rsid w:val="00B2550E"/>
    <w:rsid w:val="00B26C38"/>
    <w:rsid w:val="00B273B3"/>
    <w:rsid w:val="00B278CC"/>
    <w:rsid w:val="00B312A1"/>
    <w:rsid w:val="00B32402"/>
    <w:rsid w:val="00B338CD"/>
    <w:rsid w:val="00B345A8"/>
    <w:rsid w:val="00B36945"/>
    <w:rsid w:val="00B3764C"/>
    <w:rsid w:val="00B4088F"/>
    <w:rsid w:val="00B408AB"/>
    <w:rsid w:val="00B422D6"/>
    <w:rsid w:val="00B4245B"/>
    <w:rsid w:val="00B42E42"/>
    <w:rsid w:val="00B445B2"/>
    <w:rsid w:val="00B4635F"/>
    <w:rsid w:val="00B46414"/>
    <w:rsid w:val="00B476A9"/>
    <w:rsid w:val="00B519BE"/>
    <w:rsid w:val="00B52677"/>
    <w:rsid w:val="00B5422A"/>
    <w:rsid w:val="00B545A8"/>
    <w:rsid w:val="00B54782"/>
    <w:rsid w:val="00B54C69"/>
    <w:rsid w:val="00B54DAA"/>
    <w:rsid w:val="00B56033"/>
    <w:rsid w:val="00B56258"/>
    <w:rsid w:val="00B56982"/>
    <w:rsid w:val="00B6098F"/>
    <w:rsid w:val="00B6139F"/>
    <w:rsid w:val="00B633D8"/>
    <w:rsid w:val="00B647D5"/>
    <w:rsid w:val="00B6578B"/>
    <w:rsid w:val="00B66C0D"/>
    <w:rsid w:val="00B67DEC"/>
    <w:rsid w:val="00B715A1"/>
    <w:rsid w:val="00B71B01"/>
    <w:rsid w:val="00B726C6"/>
    <w:rsid w:val="00B73FEC"/>
    <w:rsid w:val="00B7424B"/>
    <w:rsid w:val="00B75AA1"/>
    <w:rsid w:val="00B774B4"/>
    <w:rsid w:val="00B77BB9"/>
    <w:rsid w:val="00B80584"/>
    <w:rsid w:val="00B8348C"/>
    <w:rsid w:val="00B8391E"/>
    <w:rsid w:val="00B847C9"/>
    <w:rsid w:val="00B84E85"/>
    <w:rsid w:val="00B84EAE"/>
    <w:rsid w:val="00B85B5E"/>
    <w:rsid w:val="00B866B7"/>
    <w:rsid w:val="00B9021E"/>
    <w:rsid w:val="00B90A95"/>
    <w:rsid w:val="00B911D6"/>
    <w:rsid w:val="00B95D62"/>
    <w:rsid w:val="00B96784"/>
    <w:rsid w:val="00BA0D2A"/>
    <w:rsid w:val="00BA3592"/>
    <w:rsid w:val="00BA4569"/>
    <w:rsid w:val="00BA4E41"/>
    <w:rsid w:val="00BA58E1"/>
    <w:rsid w:val="00BA6285"/>
    <w:rsid w:val="00BA67D4"/>
    <w:rsid w:val="00BA7DAE"/>
    <w:rsid w:val="00BB16ED"/>
    <w:rsid w:val="00BB2AA4"/>
    <w:rsid w:val="00BB2DCF"/>
    <w:rsid w:val="00BB5B67"/>
    <w:rsid w:val="00BB64E2"/>
    <w:rsid w:val="00BC0306"/>
    <w:rsid w:val="00BC0B82"/>
    <w:rsid w:val="00BC1219"/>
    <w:rsid w:val="00BC2FB8"/>
    <w:rsid w:val="00BC357E"/>
    <w:rsid w:val="00BC4FB8"/>
    <w:rsid w:val="00BC7EE1"/>
    <w:rsid w:val="00BD021D"/>
    <w:rsid w:val="00BD174F"/>
    <w:rsid w:val="00BD4C11"/>
    <w:rsid w:val="00BD5413"/>
    <w:rsid w:val="00BD5454"/>
    <w:rsid w:val="00BD7733"/>
    <w:rsid w:val="00BD7AC9"/>
    <w:rsid w:val="00BE0C5E"/>
    <w:rsid w:val="00BE154E"/>
    <w:rsid w:val="00BE17E6"/>
    <w:rsid w:val="00BE1968"/>
    <w:rsid w:val="00BE1FBC"/>
    <w:rsid w:val="00BE2ED8"/>
    <w:rsid w:val="00BE46F2"/>
    <w:rsid w:val="00BE4748"/>
    <w:rsid w:val="00BE6AA5"/>
    <w:rsid w:val="00BE7713"/>
    <w:rsid w:val="00BF1BC6"/>
    <w:rsid w:val="00BF35EE"/>
    <w:rsid w:val="00BF68CB"/>
    <w:rsid w:val="00BF7B44"/>
    <w:rsid w:val="00C0085B"/>
    <w:rsid w:val="00C0184A"/>
    <w:rsid w:val="00C01F49"/>
    <w:rsid w:val="00C020BC"/>
    <w:rsid w:val="00C03A4C"/>
    <w:rsid w:val="00C06462"/>
    <w:rsid w:val="00C075D9"/>
    <w:rsid w:val="00C07922"/>
    <w:rsid w:val="00C1009A"/>
    <w:rsid w:val="00C12B68"/>
    <w:rsid w:val="00C12E45"/>
    <w:rsid w:val="00C14445"/>
    <w:rsid w:val="00C14B6F"/>
    <w:rsid w:val="00C14EF1"/>
    <w:rsid w:val="00C166E4"/>
    <w:rsid w:val="00C17ED2"/>
    <w:rsid w:val="00C226BE"/>
    <w:rsid w:val="00C22A11"/>
    <w:rsid w:val="00C2465B"/>
    <w:rsid w:val="00C248F3"/>
    <w:rsid w:val="00C24B1F"/>
    <w:rsid w:val="00C24D8F"/>
    <w:rsid w:val="00C25B4F"/>
    <w:rsid w:val="00C31371"/>
    <w:rsid w:val="00C31983"/>
    <w:rsid w:val="00C34CBF"/>
    <w:rsid w:val="00C35267"/>
    <w:rsid w:val="00C361FF"/>
    <w:rsid w:val="00C405DD"/>
    <w:rsid w:val="00C4373D"/>
    <w:rsid w:val="00C43742"/>
    <w:rsid w:val="00C4506A"/>
    <w:rsid w:val="00C4509D"/>
    <w:rsid w:val="00C45380"/>
    <w:rsid w:val="00C45CB8"/>
    <w:rsid w:val="00C47783"/>
    <w:rsid w:val="00C500CB"/>
    <w:rsid w:val="00C503F7"/>
    <w:rsid w:val="00C504CC"/>
    <w:rsid w:val="00C5266D"/>
    <w:rsid w:val="00C54C26"/>
    <w:rsid w:val="00C55BE6"/>
    <w:rsid w:val="00C56B09"/>
    <w:rsid w:val="00C606BE"/>
    <w:rsid w:val="00C62A86"/>
    <w:rsid w:val="00C636C7"/>
    <w:rsid w:val="00C65255"/>
    <w:rsid w:val="00C65EFC"/>
    <w:rsid w:val="00C66701"/>
    <w:rsid w:val="00C66A5A"/>
    <w:rsid w:val="00C67001"/>
    <w:rsid w:val="00C67178"/>
    <w:rsid w:val="00C70CE3"/>
    <w:rsid w:val="00C7124E"/>
    <w:rsid w:val="00C72AC1"/>
    <w:rsid w:val="00C73112"/>
    <w:rsid w:val="00C7519F"/>
    <w:rsid w:val="00C75B44"/>
    <w:rsid w:val="00C75C37"/>
    <w:rsid w:val="00C76837"/>
    <w:rsid w:val="00C7712E"/>
    <w:rsid w:val="00C806DE"/>
    <w:rsid w:val="00C80DAB"/>
    <w:rsid w:val="00C81279"/>
    <w:rsid w:val="00C832FE"/>
    <w:rsid w:val="00C8347A"/>
    <w:rsid w:val="00C834C1"/>
    <w:rsid w:val="00C83AB7"/>
    <w:rsid w:val="00C83FBD"/>
    <w:rsid w:val="00C84837"/>
    <w:rsid w:val="00C87079"/>
    <w:rsid w:val="00C9156C"/>
    <w:rsid w:val="00C9233C"/>
    <w:rsid w:val="00C93BFB"/>
    <w:rsid w:val="00C94852"/>
    <w:rsid w:val="00C94A20"/>
    <w:rsid w:val="00C94F39"/>
    <w:rsid w:val="00CA2D42"/>
    <w:rsid w:val="00CA3212"/>
    <w:rsid w:val="00CA3DBA"/>
    <w:rsid w:val="00CA3FFE"/>
    <w:rsid w:val="00CA4684"/>
    <w:rsid w:val="00CA6672"/>
    <w:rsid w:val="00CA76A2"/>
    <w:rsid w:val="00CB0FC7"/>
    <w:rsid w:val="00CB0FED"/>
    <w:rsid w:val="00CB1F6B"/>
    <w:rsid w:val="00CB2881"/>
    <w:rsid w:val="00CB297A"/>
    <w:rsid w:val="00CB2ECA"/>
    <w:rsid w:val="00CB3633"/>
    <w:rsid w:val="00CB3C65"/>
    <w:rsid w:val="00CB410B"/>
    <w:rsid w:val="00CB475B"/>
    <w:rsid w:val="00CB5D70"/>
    <w:rsid w:val="00CB5FC7"/>
    <w:rsid w:val="00CB61BA"/>
    <w:rsid w:val="00CB669B"/>
    <w:rsid w:val="00CB7BEE"/>
    <w:rsid w:val="00CC2867"/>
    <w:rsid w:val="00CC32FC"/>
    <w:rsid w:val="00CC3707"/>
    <w:rsid w:val="00CC4106"/>
    <w:rsid w:val="00CC43E7"/>
    <w:rsid w:val="00CC49E5"/>
    <w:rsid w:val="00CC4C06"/>
    <w:rsid w:val="00CC6D24"/>
    <w:rsid w:val="00CD03B2"/>
    <w:rsid w:val="00CD2DC9"/>
    <w:rsid w:val="00CD49B9"/>
    <w:rsid w:val="00CD60E6"/>
    <w:rsid w:val="00CD71BB"/>
    <w:rsid w:val="00CD7C78"/>
    <w:rsid w:val="00CE05A8"/>
    <w:rsid w:val="00CE09FD"/>
    <w:rsid w:val="00CE13D0"/>
    <w:rsid w:val="00CE3449"/>
    <w:rsid w:val="00CE5863"/>
    <w:rsid w:val="00CF06D4"/>
    <w:rsid w:val="00CF528C"/>
    <w:rsid w:val="00CF650F"/>
    <w:rsid w:val="00CF65A9"/>
    <w:rsid w:val="00D00342"/>
    <w:rsid w:val="00D015D4"/>
    <w:rsid w:val="00D01922"/>
    <w:rsid w:val="00D0229B"/>
    <w:rsid w:val="00D026A2"/>
    <w:rsid w:val="00D046A1"/>
    <w:rsid w:val="00D04726"/>
    <w:rsid w:val="00D04D3E"/>
    <w:rsid w:val="00D05FF4"/>
    <w:rsid w:val="00D06765"/>
    <w:rsid w:val="00D11B05"/>
    <w:rsid w:val="00D132CA"/>
    <w:rsid w:val="00D14749"/>
    <w:rsid w:val="00D14B39"/>
    <w:rsid w:val="00D14B5B"/>
    <w:rsid w:val="00D14EFC"/>
    <w:rsid w:val="00D16FB5"/>
    <w:rsid w:val="00D1756C"/>
    <w:rsid w:val="00D224FC"/>
    <w:rsid w:val="00D22531"/>
    <w:rsid w:val="00D23213"/>
    <w:rsid w:val="00D244C5"/>
    <w:rsid w:val="00D2520A"/>
    <w:rsid w:val="00D34212"/>
    <w:rsid w:val="00D3591A"/>
    <w:rsid w:val="00D405FC"/>
    <w:rsid w:val="00D407ED"/>
    <w:rsid w:val="00D40C60"/>
    <w:rsid w:val="00D40EB6"/>
    <w:rsid w:val="00D40F4A"/>
    <w:rsid w:val="00D4162B"/>
    <w:rsid w:val="00D417E8"/>
    <w:rsid w:val="00D41E90"/>
    <w:rsid w:val="00D41F18"/>
    <w:rsid w:val="00D444F9"/>
    <w:rsid w:val="00D44E19"/>
    <w:rsid w:val="00D45350"/>
    <w:rsid w:val="00D471F1"/>
    <w:rsid w:val="00D53802"/>
    <w:rsid w:val="00D54525"/>
    <w:rsid w:val="00D569C5"/>
    <w:rsid w:val="00D56F32"/>
    <w:rsid w:val="00D60F57"/>
    <w:rsid w:val="00D61CDA"/>
    <w:rsid w:val="00D62AB0"/>
    <w:rsid w:val="00D63336"/>
    <w:rsid w:val="00D634FA"/>
    <w:rsid w:val="00D63865"/>
    <w:rsid w:val="00D63E7B"/>
    <w:rsid w:val="00D66F37"/>
    <w:rsid w:val="00D674E8"/>
    <w:rsid w:val="00D71054"/>
    <w:rsid w:val="00D7218F"/>
    <w:rsid w:val="00D73C45"/>
    <w:rsid w:val="00D756A6"/>
    <w:rsid w:val="00D80037"/>
    <w:rsid w:val="00D80922"/>
    <w:rsid w:val="00D8096F"/>
    <w:rsid w:val="00D8282C"/>
    <w:rsid w:val="00D84841"/>
    <w:rsid w:val="00D84FD2"/>
    <w:rsid w:val="00D90174"/>
    <w:rsid w:val="00D915AD"/>
    <w:rsid w:val="00D93EFC"/>
    <w:rsid w:val="00D96EE1"/>
    <w:rsid w:val="00DA07B9"/>
    <w:rsid w:val="00DA0B42"/>
    <w:rsid w:val="00DA334E"/>
    <w:rsid w:val="00DA3B60"/>
    <w:rsid w:val="00DA4F71"/>
    <w:rsid w:val="00DA5F98"/>
    <w:rsid w:val="00DA60C4"/>
    <w:rsid w:val="00DA61AD"/>
    <w:rsid w:val="00DB2374"/>
    <w:rsid w:val="00DB2C73"/>
    <w:rsid w:val="00DB36CE"/>
    <w:rsid w:val="00DB5752"/>
    <w:rsid w:val="00DC21EF"/>
    <w:rsid w:val="00DC3016"/>
    <w:rsid w:val="00DC6A5A"/>
    <w:rsid w:val="00DC6C7F"/>
    <w:rsid w:val="00DD010F"/>
    <w:rsid w:val="00DD2352"/>
    <w:rsid w:val="00DD2875"/>
    <w:rsid w:val="00DD3A3E"/>
    <w:rsid w:val="00DD56F7"/>
    <w:rsid w:val="00DD6099"/>
    <w:rsid w:val="00DD6C93"/>
    <w:rsid w:val="00DD7808"/>
    <w:rsid w:val="00DE10E0"/>
    <w:rsid w:val="00DE4C33"/>
    <w:rsid w:val="00DE51D2"/>
    <w:rsid w:val="00DE7A1E"/>
    <w:rsid w:val="00DF01C3"/>
    <w:rsid w:val="00DF1150"/>
    <w:rsid w:val="00DF1D58"/>
    <w:rsid w:val="00DF2AFB"/>
    <w:rsid w:val="00DF34DC"/>
    <w:rsid w:val="00DF45F1"/>
    <w:rsid w:val="00DF4CF1"/>
    <w:rsid w:val="00DF66C1"/>
    <w:rsid w:val="00E000DE"/>
    <w:rsid w:val="00E025D2"/>
    <w:rsid w:val="00E02DDC"/>
    <w:rsid w:val="00E03BE9"/>
    <w:rsid w:val="00E03FB3"/>
    <w:rsid w:val="00E04B42"/>
    <w:rsid w:val="00E04F9C"/>
    <w:rsid w:val="00E063A1"/>
    <w:rsid w:val="00E06C02"/>
    <w:rsid w:val="00E10185"/>
    <w:rsid w:val="00E1035E"/>
    <w:rsid w:val="00E10A54"/>
    <w:rsid w:val="00E11018"/>
    <w:rsid w:val="00E11863"/>
    <w:rsid w:val="00E119A2"/>
    <w:rsid w:val="00E11D0F"/>
    <w:rsid w:val="00E15C97"/>
    <w:rsid w:val="00E20337"/>
    <w:rsid w:val="00E2051F"/>
    <w:rsid w:val="00E20692"/>
    <w:rsid w:val="00E20B2B"/>
    <w:rsid w:val="00E22709"/>
    <w:rsid w:val="00E22CCD"/>
    <w:rsid w:val="00E25086"/>
    <w:rsid w:val="00E25417"/>
    <w:rsid w:val="00E25F52"/>
    <w:rsid w:val="00E268E3"/>
    <w:rsid w:val="00E26F95"/>
    <w:rsid w:val="00E3098C"/>
    <w:rsid w:val="00E30F65"/>
    <w:rsid w:val="00E31883"/>
    <w:rsid w:val="00E32FB2"/>
    <w:rsid w:val="00E33E46"/>
    <w:rsid w:val="00E344FE"/>
    <w:rsid w:val="00E34FC9"/>
    <w:rsid w:val="00E35E5F"/>
    <w:rsid w:val="00E36665"/>
    <w:rsid w:val="00E37F6B"/>
    <w:rsid w:val="00E40301"/>
    <w:rsid w:val="00E406E5"/>
    <w:rsid w:val="00E41E25"/>
    <w:rsid w:val="00E431E7"/>
    <w:rsid w:val="00E44686"/>
    <w:rsid w:val="00E46851"/>
    <w:rsid w:val="00E46BF0"/>
    <w:rsid w:val="00E46C5C"/>
    <w:rsid w:val="00E47755"/>
    <w:rsid w:val="00E47771"/>
    <w:rsid w:val="00E53AF6"/>
    <w:rsid w:val="00E53FCA"/>
    <w:rsid w:val="00E54E6F"/>
    <w:rsid w:val="00E5597A"/>
    <w:rsid w:val="00E56BEF"/>
    <w:rsid w:val="00E57E8A"/>
    <w:rsid w:val="00E57F58"/>
    <w:rsid w:val="00E614CB"/>
    <w:rsid w:val="00E618C7"/>
    <w:rsid w:val="00E632B7"/>
    <w:rsid w:val="00E64C74"/>
    <w:rsid w:val="00E66C38"/>
    <w:rsid w:val="00E66CC9"/>
    <w:rsid w:val="00E67528"/>
    <w:rsid w:val="00E6790E"/>
    <w:rsid w:val="00E6791C"/>
    <w:rsid w:val="00E67F69"/>
    <w:rsid w:val="00E67FB3"/>
    <w:rsid w:val="00E70B2E"/>
    <w:rsid w:val="00E70DA6"/>
    <w:rsid w:val="00E7294A"/>
    <w:rsid w:val="00E737C1"/>
    <w:rsid w:val="00E73834"/>
    <w:rsid w:val="00E73C76"/>
    <w:rsid w:val="00E75B7E"/>
    <w:rsid w:val="00E75D2F"/>
    <w:rsid w:val="00E8051F"/>
    <w:rsid w:val="00E810B6"/>
    <w:rsid w:val="00E83168"/>
    <w:rsid w:val="00E83241"/>
    <w:rsid w:val="00E8324E"/>
    <w:rsid w:val="00E85002"/>
    <w:rsid w:val="00E86CBD"/>
    <w:rsid w:val="00E8712B"/>
    <w:rsid w:val="00E90D3A"/>
    <w:rsid w:val="00E90FD2"/>
    <w:rsid w:val="00E90FFF"/>
    <w:rsid w:val="00E92152"/>
    <w:rsid w:val="00E92506"/>
    <w:rsid w:val="00E93BA1"/>
    <w:rsid w:val="00E948CA"/>
    <w:rsid w:val="00E9608B"/>
    <w:rsid w:val="00E96F1E"/>
    <w:rsid w:val="00EA0B14"/>
    <w:rsid w:val="00EA5733"/>
    <w:rsid w:val="00EA6206"/>
    <w:rsid w:val="00EB0853"/>
    <w:rsid w:val="00EB0F8B"/>
    <w:rsid w:val="00EB2A82"/>
    <w:rsid w:val="00EB526C"/>
    <w:rsid w:val="00EB753C"/>
    <w:rsid w:val="00EB7FC4"/>
    <w:rsid w:val="00EC037C"/>
    <w:rsid w:val="00EC046A"/>
    <w:rsid w:val="00EC05C3"/>
    <w:rsid w:val="00EC1597"/>
    <w:rsid w:val="00EC2046"/>
    <w:rsid w:val="00EC2A64"/>
    <w:rsid w:val="00EC2FBF"/>
    <w:rsid w:val="00EC5299"/>
    <w:rsid w:val="00EC5A66"/>
    <w:rsid w:val="00EC60E6"/>
    <w:rsid w:val="00EC7810"/>
    <w:rsid w:val="00EC7CDC"/>
    <w:rsid w:val="00ED6DBD"/>
    <w:rsid w:val="00ED7B37"/>
    <w:rsid w:val="00EE01F2"/>
    <w:rsid w:val="00EE074E"/>
    <w:rsid w:val="00EE09BF"/>
    <w:rsid w:val="00EE1C69"/>
    <w:rsid w:val="00EE1E75"/>
    <w:rsid w:val="00EE1EEB"/>
    <w:rsid w:val="00EE2D1C"/>
    <w:rsid w:val="00EE3932"/>
    <w:rsid w:val="00EE3EC8"/>
    <w:rsid w:val="00EE46BB"/>
    <w:rsid w:val="00EE6C4C"/>
    <w:rsid w:val="00EE79A4"/>
    <w:rsid w:val="00EF0BCF"/>
    <w:rsid w:val="00EF15D6"/>
    <w:rsid w:val="00EF165A"/>
    <w:rsid w:val="00EF1680"/>
    <w:rsid w:val="00EF1751"/>
    <w:rsid w:val="00EF1A61"/>
    <w:rsid w:val="00EF2493"/>
    <w:rsid w:val="00EF4089"/>
    <w:rsid w:val="00EF486A"/>
    <w:rsid w:val="00EF5BB2"/>
    <w:rsid w:val="00F02577"/>
    <w:rsid w:val="00F03F19"/>
    <w:rsid w:val="00F05A7D"/>
    <w:rsid w:val="00F05FEF"/>
    <w:rsid w:val="00F11841"/>
    <w:rsid w:val="00F1200E"/>
    <w:rsid w:val="00F12432"/>
    <w:rsid w:val="00F127B6"/>
    <w:rsid w:val="00F15DBA"/>
    <w:rsid w:val="00F16828"/>
    <w:rsid w:val="00F2059B"/>
    <w:rsid w:val="00F20B0E"/>
    <w:rsid w:val="00F215EF"/>
    <w:rsid w:val="00F21A5C"/>
    <w:rsid w:val="00F22FDE"/>
    <w:rsid w:val="00F241E4"/>
    <w:rsid w:val="00F24B34"/>
    <w:rsid w:val="00F24E5E"/>
    <w:rsid w:val="00F25784"/>
    <w:rsid w:val="00F26438"/>
    <w:rsid w:val="00F30E44"/>
    <w:rsid w:val="00F319A5"/>
    <w:rsid w:val="00F32E7C"/>
    <w:rsid w:val="00F33BB2"/>
    <w:rsid w:val="00F34292"/>
    <w:rsid w:val="00F34CC8"/>
    <w:rsid w:val="00F35777"/>
    <w:rsid w:val="00F362AC"/>
    <w:rsid w:val="00F36411"/>
    <w:rsid w:val="00F36FC2"/>
    <w:rsid w:val="00F37708"/>
    <w:rsid w:val="00F40861"/>
    <w:rsid w:val="00F43986"/>
    <w:rsid w:val="00F43C8B"/>
    <w:rsid w:val="00F501D3"/>
    <w:rsid w:val="00F5159E"/>
    <w:rsid w:val="00F52016"/>
    <w:rsid w:val="00F55662"/>
    <w:rsid w:val="00F55993"/>
    <w:rsid w:val="00F55A23"/>
    <w:rsid w:val="00F56013"/>
    <w:rsid w:val="00F57177"/>
    <w:rsid w:val="00F579A4"/>
    <w:rsid w:val="00F6006A"/>
    <w:rsid w:val="00F60714"/>
    <w:rsid w:val="00F60D34"/>
    <w:rsid w:val="00F60D6D"/>
    <w:rsid w:val="00F610FD"/>
    <w:rsid w:val="00F62610"/>
    <w:rsid w:val="00F63192"/>
    <w:rsid w:val="00F634AD"/>
    <w:rsid w:val="00F64DEB"/>
    <w:rsid w:val="00F661F4"/>
    <w:rsid w:val="00F66B22"/>
    <w:rsid w:val="00F670B6"/>
    <w:rsid w:val="00F671D5"/>
    <w:rsid w:val="00F6788B"/>
    <w:rsid w:val="00F67A72"/>
    <w:rsid w:val="00F7034A"/>
    <w:rsid w:val="00F7140B"/>
    <w:rsid w:val="00F73171"/>
    <w:rsid w:val="00F73638"/>
    <w:rsid w:val="00F74866"/>
    <w:rsid w:val="00F75D2B"/>
    <w:rsid w:val="00F763C1"/>
    <w:rsid w:val="00F77070"/>
    <w:rsid w:val="00F804DA"/>
    <w:rsid w:val="00F81FB6"/>
    <w:rsid w:val="00F820F4"/>
    <w:rsid w:val="00F823BA"/>
    <w:rsid w:val="00F832F0"/>
    <w:rsid w:val="00F85591"/>
    <w:rsid w:val="00F85774"/>
    <w:rsid w:val="00F8579F"/>
    <w:rsid w:val="00F85B99"/>
    <w:rsid w:val="00F86BC9"/>
    <w:rsid w:val="00F90562"/>
    <w:rsid w:val="00F91826"/>
    <w:rsid w:val="00F91C68"/>
    <w:rsid w:val="00F92F75"/>
    <w:rsid w:val="00F93364"/>
    <w:rsid w:val="00F93CFB"/>
    <w:rsid w:val="00F9509D"/>
    <w:rsid w:val="00F95B56"/>
    <w:rsid w:val="00FA03C5"/>
    <w:rsid w:val="00FA37C3"/>
    <w:rsid w:val="00FA3C35"/>
    <w:rsid w:val="00FA7316"/>
    <w:rsid w:val="00FA7405"/>
    <w:rsid w:val="00FA7A2F"/>
    <w:rsid w:val="00FB2F87"/>
    <w:rsid w:val="00FB4C4B"/>
    <w:rsid w:val="00FB523E"/>
    <w:rsid w:val="00FC3EA9"/>
    <w:rsid w:val="00FC4544"/>
    <w:rsid w:val="00FC7023"/>
    <w:rsid w:val="00FC759A"/>
    <w:rsid w:val="00FC7C0D"/>
    <w:rsid w:val="00FD03F3"/>
    <w:rsid w:val="00FD0A52"/>
    <w:rsid w:val="00FD0B76"/>
    <w:rsid w:val="00FD23C4"/>
    <w:rsid w:val="00FD2BA9"/>
    <w:rsid w:val="00FD393D"/>
    <w:rsid w:val="00FD3C0A"/>
    <w:rsid w:val="00FD4118"/>
    <w:rsid w:val="00FD4C3F"/>
    <w:rsid w:val="00FD4E88"/>
    <w:rsid w:val="00FD61D8"/>
    <w:rsid w:val="00FD6E24"/>
    <w:rsid w:val="00FD744D"/>
    <w:rsid w:val="00FE0A3C"/>
    <w:rsid w:val="00FE0BD7"/>
    <w:rsid w:val="00FE0F23"/>
    <w:rsid w:val="00FE170A"/>
    <w:rsid w:val="00FE1C0B"/>
    <w:rsid w:val="00FE2A48"/>
    <w:rsid w:val="00FE38C6"/>
    <w:rsid w:val="00FE6AB2"/>
    <w:rsid w:val="00FE76D4"/>
    <w:rsid w:val="00FE76F2"/>
    <w:rsid w:val="00FE7BF9"/>
    <w:rsid w:val="00FF162F"/>
    <w:rsid w:val="00FF222E"/>
    <w:rsid w:val="00FF22C1"/>
    <w:rsid w:val="00FF31D1"/>
    <w:rsid w:val="00FF339F"/>
    <w:rsid w:val="00FF43CE"/>
    <w:rsid w:val="00FF655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EDB2"/>
  <w15:docId w15:val="{617D6D01-18AA-4EE3-9F81-04E3BB22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1EE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85774"/>
    <w:pPr>
      <w:keepNext/>
      <w:tabs>
        <w:tab w:val="num" w:pos="0"/>
      </w:tabs>
      <w:spacing w:before="120" w:after="120" w:line="240" w:lineRule="auto"/>
      <w:jc w:val="center"/>
      <w:outlineLvl w:val="0"/>
    </w:pPr>
    <w:rPr>
      <w:rFonts w:eastAsia="Times New Roman"/>
      <w:b/>
      <w:bCs/>
      <w:sz w:val="24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73F4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73F4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5774"/>
    <w:rPr>
      <w:rFonts w:ascii="Calibri" w:eastAsia="Times New Roman" w:hAnsi="Calibri" w:cs="Times New Roman"/>
      <w:b/>
      <w:bCs/>
      <w:kern w:val="1"/>
      <w:sz w:val="24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473F4C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473F4C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styleId="Hipercze">
    <w:name w:val="Hyperlink"/>
    <w:uiPriority w:val="99"/>
    <w:rsid w:val="00473F4C"/>
    <w:rPr>
      <w:color w:val="000080"/>
      <w:u w:val="single"/>
    </w:rPr>
  </w:style>
  <w:style w:type="character" w:styleId="Odwoanieprzypisudolnego">
    <w:name w:val="footnote reference"/>
    <w:uiPriority w:val="99"/>
    <w:rsid w:val="00473F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73F4C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F4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473F4C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73F4C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473F4C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473F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73F4C"/>
    <w:rPr>
      <w:rFonts w:ascii="Calibri" w:eastAsia="Calibri" w:hAnsi="Calibri" w:cs="Times New Roman"/>
      <w:kern w:val="1"/>
      <w:lang w:eastAsia="ar-SA"/>
    </w:rPr>
  </w:style>
  <w:style w:type="paragraph" w:styleId="NormalnyWeb">
    <w:name w:val="Normal (Web)"/>
    <w:basedOn w:val="Normalny"/>
    <w:semiHidden/>
    <w:rsid w:val="00473F4C"/>
    <w:pPr>
      <w:suppressAutoHyphens w:val="0"/>
      <w:spacing w:before="100" w:after="100" w:line="240" w:lineRule="auto"/>
    </w:pPr>
    <w:rPr>
      <w:rFonts w:ascii="Times New Roman" w:eastAsia="Times New Roman" w:hAnsi="Times New Roman"/>
      <w:kern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73F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3F4C"/>
    <w:rPr>
      <w:rFonts w:ascii="Calibri" w:eastAsia="Calibri" w:hAnsi="Calibri" w:cs="Times New Roman"/>
      <w:kern w:val="1"/>
      <w:lang w:eastAsia="ar-SA"/>
    </w:rPr>
  </w:style>
  <w:style w:type="paragraph" w:styleId="Legenda">
    <w:name w:val="caption"/>
    <w:basedOn w:val="Normalny"/>
    <w:next w:val="Normalny"/>
    <w:qFormat/>
    <w:rsid w:val="00DD6C9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customStyle="1" w:styleId="Default">
    <w:name w:val="Default"/>
    <w:rsid w:val="00DD6C9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E9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A5B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A5B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character" w:customStyle="1" w:styleId="h1">
    <w:name w:val="h1"/>
    <w:rsid w:val="00D674E8"/>
  </w:style>
  <w:style w:type="character" w:customStyle="1" w:styleId="h2">
    <w:name w:val="h2"/>
    <w:rsid w:val="00D674E8"/>
  </w:style>
  <w:style w:type="paragraph" w:styleId="Poprawka">
    <w:name w:val="Revision"/>
    <w:hidden/>
    <w:uiPriority w:val="99"/>
    <w:semiHidden/>
    <w:rsid w:val="00795DCA"/>
    <w:pPr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Tekstpodstawowy21">
    <w:name w:val="Tekst podstawowy 21"/>
    <w:basedOn w:val="Normalny"/>
    <w:rsid w:val="003D01F5"/>
    <w:pPr>
      <w:spacing w:after="0" w:line="240" w:lineRule="auto"/>
    </w:pPr>
    <w:rPr>
      <w:rFonts w:ascii="Times New Roman" w:eastAsia="Times New Roman" w:hAnsi="Times New Roman"/>
      <w:kern w:val="0"/>
      <w:sz w:val="24"/>
      <w:szCs w:val="20"/>
    </w:rPr>
  </w:style>
  <w:style w:type="table" w:styleId="Tabela-Siatka">
    <w:name w:val="Table Grid"/>
    <w:basedOn w:val="Standardowy"/>
    <w:uiPriority w:val="59"/>
    <w:rsid w:val="0028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4FA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84FAF"/>
  </w:style>
  <w:style w:type="paragraph" w:styleId="Nagwek">
    <w:name w:val="header"/>
    <w:basedOn w:val="Normalny"/>
    <w:link w:val="NagwekZnak"/>
    <w:uiPriority w:val="99"/>
    <w:unhideWhenUsed/>
    <w:rsid w:val="0050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7DD"/>
    <w:rPr>
      <w:rFonts w:ascii="Calibri" w:eastAsia="Calibri" w:hAnsi="Calibri" w:cs="Times New Roman"/>
      <w:kern w:val="1"/>
      <w:lang w:eastAsia="ar-SA"/>
    </w:rPr>
  </w:style>
  <w:style w:type="character" w:customStyle="1" w:styleId="AkapitzlistZnak">
    <w:name w:val="Akapit z listą Znak"/>
    <w:link w:val="Akapitzlist"/>
    <w:uiPriority w:val="1"/>
    <w:locked/>
    <w:rsid w:val="00A508D1"/>
    <w:rPr>
      <w:rFonts w:ascii="Calibri" w:eastAsia="Calibri" w:hAnsi="Calibri" w:cs="Times New Roman"/>
      <w:kern w:val="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96F1E"/>
    <w:rPr>
      <w:color w:val="808080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D40C60"/>
    <w:pPr>
      <w:tabs>
        <w:tab w:val="left" w:pos="340"/>
      </w:tabs>
      <w:suppressAutoHyphens w:val="0"/>
      <w:spacing w:after="0" w:line="240" w:lineRule="auto"/>
    </w:pPr>
    <w:rPr>
      <w:rFonts w:eastAsia="Times New Roman"/>
      <w:bCs/>
      <w:kern w:val="0"/>
      <w:szCs w:val="24"/>
      <w:lang w:eastAsia="pl-PL"/>
    </w:rPr>
  </w:style>
  <w:style w:type="character" w:customStyle="1" w:styleId="TredokumentuZnak">
    <w:name w:val="Treść dokumentu Znak"/>
    <w:link w:val="Tredokumentu"/>
    <w:rsid w:val="00D40C60"/>
    <w:rPr>
      <w:rFonts w:ascii="Calibri" w:eastAsia="Times New Roman" w:hAnsi="Calibri" w:cs="Times New Roman"/>
      <w:bCs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D4162B"/>
    <w:pPr>
      <w:numPr>
        <w:numId w:val="33"/>
      </w:numPr>
      <w:suppressAutoHyphens w:val="0"/>
      <w:spacing w:after="1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60458-84B9-4F03-859E-2ECD006E5FBD}"/>
      </w:docPartPr>
      <w:docPartBody>
        <w:p w:rsidR="00C10E59" w:rsidRDefault="008E6936">
          <w:r w:rsidRPr="000B131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7ADC458DD7043DD867EE10C141D51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B08F7-7940-4803-BF2A-FC9413E3D218}"/>
      </w:docPartPr>
      <w:docPartBody>
        <w:p w:rsidR="003D1165" w:rsidRDefault="007E1FFC" w:rsidP="007E1FFC">
          <w:pPr>
            <w:pStyle w:val="C7ADC458DD7043DD867EE10C141D510C"/>
          </w:pPr>
          <w:r w:rsidRPr="000B131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3019E412E2694F8CADFDF13B052F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C834D0-09F3-9F4C-9797-2CEEE94C4F7F}"/>
      </w:docPartPr>
      <w:docPartBody>
        <w:p w:rsidR="00972359" w:rsidRDefault="00E27522" w:rsidP="00E27522">
          <w:pPr>
            <w:pStyle w:val="903019E412E2694F8CADFDF13B052F3E"/>
          </w:pPr>
          <w:r w:rsidRPr="000B131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36"/>
    <w:rsid w:val="00016C7F"/>
    <w:rsid w:val="00060858"/>
    <w:rsid w:val="000B4D12"/>
    <w:rsid w:val="00194235"/>
    <w:rsid w:val="001A3FA3"/>
    <w:rsid w:val="001C6E91"/>
    <w:rsid w:val="002212ED"/>
    <w:rsid w:val="002244B2"/>
    <w:rsid w:val="003D1165"/>
    <w:rsid w:val="003E1FA3"/>
    <w:rsid w:val="00454A73"/>
    <w:rsid w:val="004D3183"/>
    <w:rsid w:val="00577698"/>
    <w:rsid w:val="0058349F"/>
    <w:rsid w:val="005E7300"/>
    <w:rsid w:val="0062780E"/>
    <w:rsid w:val="006B0567"/>
    <w:rsid w:val="00704D19"/>
    <w:rsid w:val="00705A70"/>
    <w:rsid w:val="007711BB"/>
    <w:rsid w:val="007827C2"/>
    <w:rsid w:val="007919B8"/>
    <w:rsid w:val="007E1FFC"/>
    <w:rsid w:val="007F098E"/>
    <w:rsid w:val="0081517A"/>
    <w:rsid w:val="00835DA5"/>
    <w:rsid w:val="0086109A"/>
    <w:rsid w:val="008E6936"/>
    <w:rsid w:val="00964897"/>
    <w:rsid w:val="00972359"/>
    <w:rsid w:val="009D124E"/>
    <w:rsid w:val="009F6115"/>
    <w:rsid w:val="00A26AC3"/>
    <w:rsid w:val="00AA493E"/>
    <w:rsid w:val="00AE35AE"/>
    <w:rsid w:val="00B65EB6"/>
    <w:rsid w:val="00BA00D1"/>
    <w:rsid w:val="00BE0661"/>
    <w:rsid w:val="00C10E59"/>
    <w:rsid w:val="00C162CF"/>
    <w:rsid w:val="00C47899"/>
    <w:rsid w:val="00CD14F4"/>
    <w:rsid w:val="00CE246C"/>
    <w:rsid w:val="00D01936"/>
    <w:rsid w:val="00D31F74"/>
    <w:rsid w:val="00D6150E"/>
    <w:rsid w:val="00D6455C"/>
    <w:rsid w:val="00D869C8"/>
    <w:rsid w:val="00DE6E60"/>
    <w:rsid w:val="00E27522"/>
    <w:rsid w:val="00E5039C"/>
    <w:rsid w:val="00EA7BD7"/>
    <w:rsid w:val="00ED7FAB"/>
    <w:rsid w:val="00EF198D"/>
    <w:rsid w:val="00F5506E"/>
    <w:rsid w:val="00F91386"/>
    <w:rsid w:val="00F979E3"/>
    <w:rsid w:val="00FB1C2D"/>
    <w:rsid w:val="00F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7522"/>
    <w:rPr>
      <w:color w:val="808080"/>
    </w:rPr>
  </w:style>
  <w:style w:type="paragraph" w:customStyle="1" w:styleId="C7ADC458DD7043DD867EE10C141D510C">
    <w:name w:val="C7ADC458DD7043DD867EE10C141D510C"/>
    <w:rsid w:val="007E1FFC"/>
  </w:style>
  <w:style w:type="paragraph" w:customStyle="1" w:styleId="903019E412E2694F8CADFDF13B052F3E">
    <w:name w:val="903019E412E2694F8CADFDF13B052F3E"/>
    <w:rsid w:val="00E2752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B77-A703-49CE-9056-7B958E2A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5068</Words>
  <Characters>30412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Natasza Grodzicka</cp:lastModifiedBy>
  <cp:revision>5</cp:revision>
  <cp:lastPrinted>2023-04-19T12:59:00Z</cp:lastPrinted>
  <dcterms:created xsi:type="dcterms:W3CDTF">2023-04-07T11:06:00Z</dcterms:created>
  <dcterms:modified xsi:type="dcterms:W3CDTF">2023-04-19T12:59:00Z</dcterms:modified>
</cp:coreProperties>
</file>