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4DBE" w14:textId="77777777" w:rsidR="0041644E" w:rsidRPr="00672645" w:rsidRDefault="0041644E" w:rsidP="0041644E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REGULAMIN KONKURSU</w:t>
      </w:r>
    </w:p>
    <w:p w14:paraId="16577394" w14:textId="77777777" w:rsidR="0041644E" w:rsidRPr="00672645" w:rsidRDefault="0041644E" w:rsidP="0041644E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„MAZOWIECK</w:t>
      </w:r>
      <w:r>
        <w:rPr>
          <w:sz w:val="28"/>
          <w:szCs w:val="28"/>
        </w:rPr>
        <w:t>I</w:t>
      </w:r>
      <w:r w:rsidRPr="00672645">
        <w:rPr>
          <w:sz w:val="28"/>
          <w:szCs w:val="28"/>
        </w:rPr>
        <w:t xml:space="preserve"> </w:t>
      </w:r>
      <w:r>
        <w:rPr>
          <w:sz w:val="28"/>
          <w:szCs w:val="28"/>
        </w:rPr>
        <w:t>GENTLEMAN</w:t>
      </w:r>
      <w:r w:rsidRPr="00672645">
        <w:rPr>
          <w:sz w:val="28"/>
          <w:szCs w:val="28"/>
        </w:rPr>
        <w:t xml:space="preserve"> D</w:t>
      </w:r>
      <w:r>
        <w:rPr>
          <w:sz w:val="28"/>
          <w:szCs w:val="28"/>
        </w:rPr>
        <w:t>.</w:t>
      </w:r>
      <w:r w:rsidRPr="00672645">
        <w:rPr>
          <w:sz w:val="28"/>
          <w:szCs w:val="28"/>
        </w:rPr>
        <w:t>”</w:t>
      </w:r>
    </w:p>
    <w:p w14:paraId="33F9AA7E" w14:textId="77777777" w:rsidR="0041644E" w:rsidRDefault="0041644E" w:rsidP="0041644E"/>
    <w:p w14:paraId="0C0E6052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</w:t>
      </w:r>
    </w:p>
    <w:p w14:paraId="1E91D447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ORGANIZATOR KONKURSU</w:t>
      </w:r>
    </w:p>
    <w:p w14:paraId="5B895AE5" w14:textId="77777777" w:rsidR="0041644E" w:rsidRPr="00672645" w:rsidRDefault="0041644E" w:rsidP="0041644E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Organizatorem konkursu „Mazowieck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D.” (dalej: „konkurs”) jest Mazowieckie Centrum Polityki Społecznej (dalej: „Centrum”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„organizator”).</w:t>
      </w:r>
    </w:p>
    <w:p w14:paraId="3F70D863" w14:textId="77777777" w:rsidR="0041644E" w:rsidRPr="00672645" w:rsidRDefault="0041644E" w:rsidP="0041644E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Konkurs organizowany jest corocznie.</w:t>
      </w:r>
    </w:p>
    <w:p w14:paraId="672A1598" w14:textId="77777777" w:rsidR="0041644E" w:rsidRPr="00672645" w:rsidRDefault="0041644E" w:rsidP="0041644E">
      <w:pPr>
        <w:pStyle w:val="Akapitzlist"/>
        <w:numPr>
          <w:ilvl w:val="0"/>
          <w:numId w:val="2"/>
        </w:numPr>
        <w:spacing w:after="60"/>
        <w:ind w:left="425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Honorowy patronat nad konkursem sprawuje Marszałek Województwa Mazowieckiego.</w:t>
      </w:r>
    </w:p>
    <w:p w14:paraId="548B5AEF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2</w:t>
      </w:r>
    </w:p>
    <w:p w14:paraId="012C6030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CEL KONKURSU</w:t>
      </w:r>
    </w:p>
    <w:p w14:paraId="1E72D15B" w14:textId="77777777" w:rsidR="0041644E" w:rsidRPr="00672645" w:rsidRDefault="0041644E" w:rsidP="0041644E">
      <w:pPr>
        <w:pStyle w:val="Akapitzlist"/>
        <w:spacing w:after="60"/>
        <w:ind w:left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Celami konkursu są:</w:t>
      </w:r>
    </w:p>
    <w:p w14:paraId="35D64137" w14:textId="77777777" w:rsidR="0041644E" w:rsidRPr="00672645" w:rsidRDefault="0041644E" w:rsidP="0041644E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uhonorowanie </w:t>
      </w:r>
      <w:r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wnoszących istotny wkład w różne dziedziny życia społecznego oraz promocja ich postaw na rzecz środowiska osób z niepełnosprawnościami;</w:t>
      </w:r>
    </w:p>
    <w:p w14:paraId="77909FF3" w14:textId="77777777" w:rsidR="0041644E" w:rsidRPr="00672645" w:rsidRDefault="0041644E" w:rsidP="0041644E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zwiększenie świadomości społecznej na temat wkładu </w:t>
      </w:r>
      <w:r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z niepełnosprawnościami w rozwój gospodarczy i społeczny Mazowsza;</w:t>
      </w:r>
    </w:p>
    <w:p w14:paraId="02552205" w14:textId="77777777" w:rsidR="0041644E" w:rsidRPr="00672645" w:rsidRDefault="0041644E" w:rsidP="0041644E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1706CD4C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3</w:t>
      </w:r>
    </w:p>
    <w:p w14:paraId="7AFE87EB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ADRESACI KONKURSU</w:t>
      </w:r>
    </w:p>
    <w:p w14:paraId="11B132C4" w14:textId="77777777" w:rsidR="0041644E" w:rsidRPr="00672645" w:rsidRDefault="0041644E" w:rsidP="0041644E">
      <w:pPr>
        <w:spacing w:after="6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konkursie mogą uczestniczyć </w:t>
      </w:r>
      <w:r>
        <w:rPr>
          <w:rFonts w:asciiTheme="majorHAnsi" w:hAnsiTheme="majorHAnsi" w:cstheme="majorHAnsi"/>
        </w:rPr>
        <w:t>mężczyźni</w:t>
      </w:r>
      <w:r w:rsidRPr="00672645">
        <w:rPr>
          <w:rFonts w:asciiTheme="majorHAnsi" w:hAnsiTheme="majorHAnsi" w:cstheme="majorHAnsi"/>
        </w:rPr>
        <w:t xml:space="preserve"> mieszkając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w województwie mazowieckim, działając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na rzecz aktywnego życia osób z niepełnosprawnościami.</w:t>
      </w:r>
    </w:p>
    <w:p w14:paraId="55F54E5C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4</w:t>
      </w:r>
    </w:p>
    <w:p w14:paraId="3ECC125D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ZASADY UCZESTNICTWA</w:t>
      </w:r>
    </w:p>
    <w:p w14:paraId="35E945B0" w14:textId="77777777" w:rsidR="0041644E" w:rsidRPr="00672645" w:rsidRDefault="0041644E" w:rsidP="0041644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51234ADA" w14:textId="77777777" w:rsidR="0041644E" w:rsidRPr="00672645" w:rsidRDefault="0041644E" w:rsidP="0041644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administracji rządowej;</w:t>
      </w:r>
    </w:p>
    <w:p w14:paraId="51FB65D6" w14:textId="77777777" w:rsidR="0041644E" w:rsidRPr="00672645" w:rsidRDefault="0041644E" w:rsidP="0041644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samorządu terytorialnego;</w:t>
      </w:r>
    </w:p>
    <w:p w14:paraId="347E9803" w14:textId="77777777" w:rsidR="0041644E" w:rsidRPr="00672645" w:rsidRDefault="0041644E" w:rsidP="0041644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organizacji pozarządowych;</w:t>
      </w:r>
    </w:p>
    <w:p w14:paraId="779A79B0" w14:textId="77777777" w:rsidR="0041644E" w:rsidRPr="00672645" w:rsidRDefault="0041644E" w:rsidP="0041644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podmiotów stanowiących środki masowego przekazu;</w:t>
      </w:r>
    </w:p>
    <w:p w14:paraId="7C3B4387" w14:textId="77777777" w:rsidR="0041644E" w:rsidRPr="00672645" w:rsidRDefault="0041644E" w:rsidP="0041644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placówek naukowych, edukacyjnych, kulturalnych;</w:t>
      </w:r>
    </w:p>
    <w:p w14:paraId="089A9625" w14:textId="77777777" w:rsidR="0041644E" w:rsidRPr="00672645" w:rsidRDefault="0041644E" w:rsidP="0041644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osób fizycznych.</w:t>
      </w:r>
    </w:p>
    <w:p w14:paraId="2D7EC5E9" w14:textId="77777777" w:rsidR="0041644E" w:rsidRPr="00672645" w:rsidRDefault="0041644E" w:rsidP="0041644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Każd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z kandydat</w:t>
      </w:r>
      <w:r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 xml:space="preserve"> bądź zgłaszający </w:t>
      </w:r>
      <w:r>
        <w:rPr>
          <w:rFonts w:asciiTheme="majorHAnsi" w:hAnsiTheme="majorHAnsi" w:cstheme="majorHAnsi"/>
        </w:rPr>
        <w:t>go</w:t>
      </w:r>
      <w:r w:rsidRPr="00672645">
        <w:rPr>
          <w:rFonts w:asciiTheme="majorHAnsi" w:hAnsiTheme="majorHAnsi" w:cstheme="majorHAnsi"/>
        </w:rPr>
        <w:t xml:space="preserve"> podmiot lub osoba fizyczna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o których mowa w ust.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1, powi</w:t>
      </w:r>
      <w:r>
        <w:rPr>
          <w:rFonts w:asciiTheme="majorHAnsi" w:hAnsiTheme="majorHAnsi" w:cstheme="majorHAnsi"/>
        </w:rPr>
        <w:t>nien</w:t>
      </w:r>
      <w:r w:rsidRPr="00672645">
        <w:rPr>
          <w:rFonts w:asciiTheme="majorHAnsi" w:hAnsiTheme="majorHAnsi" w:cstheme="majorHAnsi"/>
        </w:rPr>
        <w:t xml:space="preserve"> wypełnić formularz, na podstawie którego zostaną wyłoni</w:t>
      </w:r>
      <w:r>
        <w:rPr>
          <w:rFonts w:asciiTheme="majorHAnsi" w:hAnsiTheme="majorHAnsi" w:cstheme="majorHAnsi"/>
        </w:rPr>
        <w:t>eni</w:t>
      </w:r>
      <w:r w:rsidRPr="00672645">
        <w:rPr>
          <w:rFonts w:asciiTheme="majorHAnsi" w:hAnsiTheme="majorHAnsi" w:cstheme="majorHAnsi"/>
        </w:rPr>
        <w:t xml:space="preserve"> laurea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>. Formularz stanowi załącznik nr 1 do regulaminu.</w:t>
      </w:r>
    </w:p>
    <w:p w14:paraId="737B4585" w14:textId="77777777" w:rsidR="0041644E" w:rsidRPr="00672645" w:rsidRDefault="0041644E" w:rsidP="0041644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Szczegółowe kategorie konkursu:</w:t>
      </w:r>
    </w:p>
    <w:p w14:paraId="5B270344" w14:textId="77777777" w:rsidR="0041644E" w:rsidRPr="00CD4EB2" w:rsidRDefault="0041644E" w:rsidP="0041644E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„Dobry Start” – kategoria dla chłopców i mężczyzn w wieku od 15 do 26 lat działających w różnych obszarach życia społecznego;</w:t>
      </w:r>
    </w:p>
    <w:p w14:paraId="02B51C9A" w14:textId="77777777" w:rsidR="0041644E" w:rsidRPr="00CD4EB2" w:rsidRDefault="0041644E" w:rsidP="0041644E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„Kultura i Sztuka” – kategoria dla mężczyzn działających w obszarze kultury i sztuki;</w:t>
      </w:r>
    </w:p>
    <w:p w14:paraId="7916EBB3" w14:textId="77777777" w:rsidR="0041644E" w:rsidRPr="00CD4EB2" w:rsidRDefault="0041644E" w:rsidP="0041644E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„Sport” – kategoria dla mężczyzn działających w obszarze sportu;</w:t>
      </w:r>
    </w:p>
    <w:p w14:paraId="7F5D353A" w14:textId="77777777" w:rsidR="0041644E" w:rsidRPr="00CD4EB2" w:rsidRDefault="0041644E" w:rsidP="0041644E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„Życie Społeczne” – kategoria dla mężczyzn działających w organizacjach pozarządowych lub instytucjach działających na rzecz społeczności lokalnych i ich mieszkańców lub przedsięwzięć społecznie użytecznych;</w:t>
      </w:r>
    </w:p>
    <w:p w14:paraId="35CFE4F0" w14:textId="77777777" w:rsidR="0041644E" w:rsidRPr="00CD4EB2" w:rsidRDefault="0041644E" w:rsidP="0041644E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„Życie Zawodowe” – kategoria dla mężczyzn pracujących zawodowo, w tym na rzecz osób wykluczonych lub przedsięwzięć społecznie użytecznych;</w:t>
      </w:r>
    </w:p>
    <w:p w14:paraId="038E9033" w14:textId="77777777" w:rsidR="0041644E" w:rsidRPr="00CD4EB2" w:rsidRDefault="0041644E" w:rsidP="0041644E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„Przyjaciel Osób z Niepełnosprawnościami” – kategoria specjalna dla mężczyzn pełnosprawnych, podejmujących działania na rzecz środowiska osób z niepełnosprawnościami.</w:t>
      </w:r>
    </w:p>
    <w:p w14:paraId="0F3EB32C" w14:textId="77777777" w:rsidR="0041644E" w:rsidRPr="00672645" w:rsidRDefault="0041644E" w:rsidP="0041644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>, z zastrzeżeniem ust. 3 pkt 1, muszą mieć ukończone 18 lat oraz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mieć pełną zdolność do czynności prawnych.</w:t>
      </w:r>
    </w:p>
    <w:p w14:paraId="736C4CC3" w14:textId="19EA3149" w:rsidR="0041644E" w:rsidRPr="00672645" w:rsidRDefault="0041644E" w:rsidP="0041644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powinn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być osobami z niepełnosprawnością w rozumieniu polskiego prawa</w:t>
      </w:r>
      <w:r>
        <w:rPr>
          <w:rFonts w:asciiTheme="majorHAnsi" w:hAnsiTheme="majorHAnsi" w:cstheme="majorHAnsi"/>
        </w:rPr>
        <w:t>,</w:t>
      </w:r>
      <w:r w:rsidRPr="00BE6E56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 wyłączeniem osób, o których mowa w ust. 3 pkt 6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posiadać miejsce zamieszkania na terenie województwa mazowieckiego.</w:t>
      </w:r>
    </w:p>
    <w:p w14:paraId="1CC9D45F" w14:textId="77777777" w:rsidR="0041644E" w:rsidRPr="00672645" w:rsidRDefault="0041644E" w:rsidP="0041644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każdej kategorii wybieran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jest jed</w:t>
      </w:r>
      <w:r>
        <w:rPr>
          <w:rFonts w:asciiTheme="majorHAnsi" w:hAnsiTheme="majorHAnsi" w:cstheme="majorHAnsi"/>
        </w:rPr>
        <w:t>en</w:t>
      </w:r>
      <w:r w:rsidRPr="00672645">
        <w:rPr>
          <w:rFonts w:asciiTheme="majorHAnsi" w:hAnsiTheme="majorHAnsi" w:cstheme="majorHAnsi"/>
        </w:rPr>
        <w:t xml:space="preserve"> laureat.</w:t>
      </w:r>
    </w:p>
    <w:p w14:paraId="05E4F9FC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5</w:t>
      </w:r>
    </w:p>
    <w:p w14:paraId="3C56F83D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WARUNKI ZGŁASZANIA KANDYDAT</w:t>
      </w:r>
      <w:r>
        <w:rPr>
          <w:sz w:val="26"/>
          <w:szCs w:val="26"/>
        </w:rPr>
        <w:t>ÓW</w:t>
      </w:r>
      <w:r w:rsidRPr="009232BB">
        <w:rPr>
          <w:sz w:val="26"/>
          <w:szCs w:val="26"/>
        </w:rPr>
        <w:t xml:space="preserve"> DO KONKURSU</w:t>
      </w:r>
    </w:p>
    <w:p w14:paraId="6F7DFEC5" w14:textId="77777777" w:rsidR="0041644E" w:rsidRPr="00672645" w:rsidRDefault="0041644E" w:rsidP="0041644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). Zgłoszenia przesłane na innych formularzach nie będą rozpatrywane.</w:t>
      </w:r>
    </w:p>
    <w:p w14:paraId="4FA3B7C3" w14:textId="77777777" w:rsidR="0041644E" w:rsidRPr="00672645" w:rsidRDefault="0041644E" w:rsidP="0041644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 powinien być wypełniony czytelnie i zawierać zwięzłą charakterystykę kandydat</w:t>
      </w:r>
      <w:r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>, będącą podstawą zgłoszenia kandydatury oraz przynajmniej jedną fotografię z wizerunkiem kandydat</w:t>
      </w:r>
      <w:r>
        <w:rPr>
          <w:rFonts w:asciiTheme="majorHAnsi" w:hAnsiTheme="majorHAnsi" w:cstheme="majorHAnsi"/>
        </w:rPr>
        <w:t>a w wersji elektronicznej. Formularz powinien</w:t>
      </w:r>
      <w:r w:rsidRPr="00672645">
        <w:rPr>
          <w:rFonts w:asciiTheme="majorHAnsi" w:hAnsiTheme="majorHAnsi" w:cstheme="majorHAnsi"/>
        </w:rPr>
        <w:t xml:space="preserve"> być czytelnie podpisany. Ewentualne dodatkowe materiały, które będą dołączone do wniosku, po zakończeniu konkursu nie podlegają zwrotowi.</w:t>
      </w:r>
    </w:p>
    <w:p w14:paraId="56CD98C4" w14:textId="77777777" w:rsidR="0041644E" w:rsidRPr="00672645" w:rsidRDefault="0041644E" w:rsidP="0041644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W przypadku kandydat</w:t>
      </w:r>
      <w:r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 xml:space="preserve"> w kategorii „Dobry Start”, któr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w chwili zgłoszenia nie ukończył</w:t>
      </w:r>
      <w:r>
        <w:rPr>
          <w:rFonts w:asciiTheme="majorHAnsi" w:hAnsiTheme="majorHAnsi" w:cstheme="majorHAnsi"/>
        </w:rPr>
        <w:t xml:space="preserve"> 18 lat, zgodę, o której mowa w</w:t>
      </w:r>
      <w:r w:rsidRPr="00672645">
        <w:rPr>
          <w:rFonts w:asciiTheme="majorHAnsi" w:hAnsiTheme="majorHAnsi" w:cstheme="majorHAnsi"/>
        </w:rPr>
        <w:t xml:space="preserve"> § 10 ust. 2, wyraża opiekun prawny kandydat</w:t>
      </w:r>
      <w:r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>.</w:t>
      </w:r>
    </w:p>
    <w:p w14:paraId="286A8ABF" w14:textId="77777777" w:rsidR="0041644E" w:rsidRPr="00672645" w:rsidRDefault="0041644E" w:rsidP="0041644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Formularze zgłoszeniowe należy dostarczyć w zaklejonej kopercie z dopiskiem „Mazowieck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D.” osobiście lub pocztą tradycyjną do siedziby Centrum w Warszawie na adres: ul. </w:t>
      </w:r>
      <w:r>
        <w:rPr>
          <w:rFonts w:asciiTheme="majorHAnsi" w:hAnsiTheme="majorHAnsi" w:cstheme="majorHAnsi"/>
        </w:rPr>
        <w:t>Grzybowska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80/82</w:t>
      </w:r>
      <w:r w:rsidRPr="0067264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</w:t>
      </w:r>
      <w:r w:rsidRPr="0067264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844 </w:t>
      </w:r>
      <w:r w:rsidRPr="00672645">
        <w:rPr>
          <w:rFonts w:asciiTheme="majorHAnsi" w:hAnsiTheme="majorHAnsi" w:cstheme="majorHAnsi"/>
        </w:rPr>
        <w:t xml:space="preserve">Warszawa, albo w formie elektronicznej na adres: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mcps@mcps.com.pl</w:t>
        </w:r>
      </w:hyperlink>
      <w:r>
        <w:rPr>
          <w:rFonts w:asciiTheme="majorHAnsi" w:hAnsiTheme="majorHAnsi" w:cstheme="majorHAnsi"/>
        </w:rPr>
        <w:t>, wpisując jako temat mejla</w:t>
      </w:r>
      <w:r w:rsidRPr="00672645">
        <w:rPr>
          <w:rFonts w:asciiTheme="majorHAnsi" w:hAnsiTheme="majorHAnsi" w:cstheme="majorHAnsi"/>
        </w:rPr>
        <w:t xml:space="preserve"> „Mazowieck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 – zgłoszenie”.</w:t>
      </w:r>
    </w:p>
    <w:p w14:paraId="1A597850" w14:textId="77777777" w:rsidR="0041644E" w:rsidRDefault="0041644E" w:rsidP="0041644E">
      <w:pPr>
        <w:pStyle w:val="Akapitzlist"/>
        <w:numPr>
          <w:ilvl w:val="0"/>
          <w:numId w:val="5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Termin nadsyłania formularzy zgłoszeniowych rozpoczyna się </w:t>
      </w:r>
      <w:r>
        <w:rPr>
          <w:rFonts w:asciiTheme="majorHAnsi" w:hAnsiTheme="majorHAnsi" w:cstheme="majorHAnsi"/>
        </w:rPr>
        <w:t>10 lutego</w:t>
      </w:r>
      <w:r w:rsidRPr="00672645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3</w:t>
      </w:r>
      <w:r w:rsidRPr="00672645">
        <w:rPr>
          <w:rFonts w:asciiTheme="majorHAnsi" w:hAnsiTheme="majorHAnsi" w:cstheme="majorHAnsi"/>
        </w:rPr>
        <w:t xml:space="preserve"> r.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upływa </w:t>
      </w:r>
      <w:r>
        <w:rPr>
          <w:rFonts w:asciiTheme="majorHAnsi" w:hAnsiTheme="majorHAnsi" w:cstheme="majorHAnsi"/>
        </w:rPr>
        <w:t>30 kwietnia 2023 r.</w:t>
      </w:r>
      <w:r w:rsidRPr="00672645">
        <w:rPr>
          <w:rFonts w:asciiTheme="majorHAnsi" w:hAnsiTheme="majorHAnsi" w:cstheme="majorHAnsi"/>
        </w:rPr>
        <w:t xml:space="preserve"> (decyduje data stempla pocztowego lub data wysłania korespondencji elektronicznej).</w:t>
      </w:r>
    </w:p>
    <w:p w14:paraId="75694E01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6</w:t>
      </w:r>
    </w:p>
    <w:p w14:paraId="63E27E5D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KOMISJA KONKURSOWA</w:t>
      </w:r>
    </w:p>
    <w:p w14:paraId="03169553" w14:textId="03ED0C35" w:rsidR="0041644E" w:rsidRPr="00672645" w:rsidRDefault="0041644E" w:rsidP="0041644E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</w:t>
      </w:r>
      <w:r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 xml:space="preserve"> konkursu wybiera co najmniej 7-osobowa komisja konkursowa, w 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osobami z niepełnosprawnościami.</w:t>
      </w:r>
    </w:p>
    <w:p w14:paraId="146B34F9" w14:textId="77777777" w:rsidR="0041644E" w:rsidRPr="00672645" w:rsidRDefault="0041644E" w:rsidP="0041644E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Przewodniczącym komisji konkursowej jest Członek Zarządu Województwa Mazowieckiego nadzorujący działalność Centrum.</w:t>
      </w:r>
    </w:p>
    <w:p w14:paraId="6FDBE130" w14:textId="77777777" w:rsidR="0041644E" w:rsidRPr="00672645" w:rsidRDefault="0041644E" w:rsidP="0041644E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615AF023" w14:textId="77777777" w:rsidR="0041644E" w:rsidRPr="00672645" w:rsidRDefault="0041644E" w:rsidP="0041644E">
      <w:pPr>
        <w:pStyle w:val="Akapitzlist"/>
        <w:numPr>
          <w:ilvl w:val="0"/>
          <w:numId w:val="4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78BB58BC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7</w:t>
      </w:r>
    </w:p>
    <w:p w14:paraId="46482553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OCENA WNIOSKÓW</w:t>
      </w:r>
    </w:p>
    <w:p w14:paraId="58CCB2E6" w14:textId="77777777" w:rsidR="0041644E" w:rsidRPr="00672645" w:rsidRDefault="0041644E" w:rsidP="0041644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3FF801EA" w14:textId="77777777" w:rsidR="0041644E" w:rsidRPr="00672645" w:rsidRDefault="0041644E" w:rsidP="0041644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286E381D" w14:textId="77777777" w:rsidR="0041644E" w:rsidRPr="00672645" w:rsidRDefault="0041644E" w:rsidP="0041644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trakcie oceny formalnej podmiot zgłaszający ma możliwość uzupełnienia wniosku w terminie 7 dni od daty otrzymania z Wydziału Komunikacji i Promocji – Biura Promocji informacji o stwierdzonych brakach formalnych.</w:t>
      </w:r>
    </w:p>
    <w:p w14:paraId="276B7CAA" w14:textId="77777777" w:rsidR="0041644E" w:rsidRPr="00672645" w:rsidRDefault="0041644E" w:rsidP="0041644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Oceny merytorycznej dokonuje komisja konkursowa, biorąc pod uwagę zaangażowanie </w:t>
      </w:r>
      <w:r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w działania w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obszarach, o których mowa w § 4 ust. 3.</w:t>
      </w:r>
    </w:p>
    <w:p w14:paraId="619A4E36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lastRenderedPageBreak/>
        <w:t>§ 8</w:t>
      </w:r>
    </w:p>
    <w:p w14:paraId="77B76041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NAGRODY</w:t>
      </w:r>
    </w:p>
    <w:p w14:paraId="50F49A5E" w14:textId="77777777" w:rsidR="0041644E" w:rsidRPr="00672645" w:rsidRDefault="0041644E" w:rsidP="0041644E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Nagrodą w konkursie jest statuetka i dyplom pamiątkowy</w:t>
      </w:r>
      <w:r>
        <w:rPr>
          <w:rFonts w:asciiTheme="majorHAnsi" w:hAnsiTheme="majorHAnsi" w:cstheme="majorHAnsi"/>
        </w:rPr>
        <w:t xml:space="preserve"> oraz nagrody rzeczowe</w:t>
      </w:r>
      <w:r w:rsidRPr="00672645">
        <w:rPr>
          <w:rFonts w:asciiTheme="majorHAnsi" w:hAnsiTheme="majorHAnsi" w:cstheme="majorHAnsi"/>
        </w:rPr>
        <w:t>.</w:t>
      </w:r>
    </w:p>
    <w:p w14:paraId="52D2F29F" w14:textId="77777777" w:rsidR="0041644E" w:rsidRPr="00672645" w:rsidRDefault="0041644E" w:rsidP="0041644E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zyskują możliwość posługiwania się tytułem „Mazowiecki</w:t>
      </w:r>
      <w:r>
        <w:rPr>
          <w:rFonts w:asciiTheme="majorHAnsi" w:hAnsiTheme="majorHAnsi" w:cstheme="majorHAnsi"/>
        </w:rPr>
        <w:t>ego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Gentlemana</w:t>
      </w:r>
      <w:r w:rsidRPr="00672645">
        <w:rPr>
          <w:rFonts w:asciiTheme="majorHAnsi" w:hAnsiTheme="majorHAnsi" w:cstheme="majorHAnsi"/>
        </w:rPr>
        <w:t xml:space="preserve"> D.”.</w:t>
      </w:r>
    </w:p>
    <w:p w14:paraId="01B29BE0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9</w:t>
      </w:r>
    </w:p>
    <w:p w14:paraId="3C12993F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ROZSTRZYGNIĘCIE KONKURSU</w:t>
      </w:r>
    </w:p>
    <w:p w14:paraId="308DDA8F" w14:textId="77777777" w:rsidR="0041644E" w:rsidRPr="00672645" w:rsidRDefault="0041644E" w:rsidP="0041644E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Nagrody, o których mowa w § 8, wręczone zostaną podczas uroczystej gali finałowej konkursu.</w:t>
      </w:r>
    </w:p>
    <w:p w14:paraId="4D06742B" w14:textId="77777777" w:rsidR="0041644E" w:rsidRDefault="0041644E" w:rsidP="0041644E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 dokładnym terminie i miejscu gali finałowej konkursu kandyda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zostaną poinformowan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w trybie odrębnym, z co najmniej 7-dniowym </w:t>
      </w:r>
      <w:r w:rsidRPr="0050620E">
        <w:rPr>
          <w:rFonts w:asciiTheme="majorHAnsi" w:hAnsiTheme="majorHAnsi" w:cstheme="majorHAnsi"/>
        </w:rPr>
        <w:t>wyprzedzeniem.</w:t>
      </w:r>
    </w:p>
    <w:p w14:paraId="0BA375C2" w14:textId="77777777" w:rsidR="0041644E" w:rsidRPr="0050620E" w:rsidRDefault="0041644E" w:rsidP="0041644E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50620E">
        <w:rPr>
          <w:rFonts w:asciiTheme="majorHAnsi" w:hAnsiTheme="majorHAnsi" w:cstheme="majorHAnsi"/>
        </w:rPr>
        <w:t xml:space="preserve">W przypadku, gdy laureat nie będzie </w:t>
      </w:r>
      <w:r>
        <w:rPr>
          <w:rFonts w:asciiTheme="majorHAnsi" w:hAnsiTheme="majorHAnsi" w:cstheme="majorHAnsi"/>
        </w:rPr>
        <w:t xml:space="preserve">mógł </w:t>
      </w:r>
      <w:r w:rsidRPr="0050620E">
        <w:rPr>
          <w:rFonts w:asciiTheme="majorHAnsi" w:hAnsiTheme="majorHAnsi" w:cstheme="majorHAnsi"/>
        </w:rPr>
        <w:t>odebrać nagrody podczas w</w:t>
      </w:r>
      <w:r>
        <w:rPr>
          <w:rFonts w:asciiTheme="majorHAnsi" w:hAnsiTheme="majorHAnsi" w:cstheme="majorHAnsi"/>
        </w:rPr>
        <w:t>yżej wymienionej</w:t>
      </w:r>
      <w:r w:rsidRPr="0050620E">
        <w:rPr>
          <w:rFonts w:asciiTheme="majorHAnsi" w:hAnsiTheme="majorHAnsi" w:cstheme="majorHAnsi"/>
        </w:rPr>
        <w:t xml:space="preserve"> gali, nagroda będzie do odebrania w siedzibie Centrum nie później niż do 30 września 202</w:t>
      </w:r>
      <w:r>
        <w:rPr>
          <w:rFonts w:asciiTheme="majorHAnsi" w:hAnsiTheme="majorHAnsi" w:cstheme="majorHAnsi"/>
        </w:rPr>
        <w:t>3</w:t>
      </w:r>
      <w:r w:rsidRPr="0050620E">
        <w:rPr>
          <w:rFonts w:asciiTheme="majorHAnsi" w:hAnsiTheme="majorHAnsi" w:cstheme="majorHAnsi"/>
        </w:rPr>
        <w:t xml:space="preserve"> r.</w:t>
      </w:r>
    </w:p>
    <w:p w14:paraId="18E948AE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10</w:t>
      </w:r>
    </w:p>
    <w:p w14:paraId="4895ED56" w14:textId="77777777" w:rsidR="0041644E" w:rsidRPr="009232BB" w:rsidRDefault="0041644E" w:rsidP="0041644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POSTANOWIENIA KOŃCOWE</w:t>
      </w:r>
    </w:p>
    <w:p w14:paraId="3ABEE9F0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72645">
        <w:rPr>
          <w:rFonts w:asciiTheme="majorHAnsi" w:hAnsiTheme="majorHAnsi" w:cstheme="majorHAnsi"/>
        </w:rPr>
        <w:t>rzystąpien</w:t>
      </w:r>
      <w:r>
        <w:rPr>
          <w:rFonts w:asciiTheme="majorHAnsi" w:hAnsiTheme="majorHAnsi" w:cstheme="majorHAnsi"/>
        </w:rPr>
        <w:t>ie</w:t>
      </w:r>
      <w:r w:rsidRPr="00672645">
        <w:rPr>
          <w:rFonts w:asciiTheme="majorHAnsi" w:hAnsiTheme="majorHAnsi" w:cstheme="majorHAnsi"/>
        </w:rPr>
        <w:t xml:space="preserve"> do konkursu jest jednoznaczne z zaakceptowaniem warunków regulaminu konkursu.</w:t>
      </w:r>
    </w:p>
    <w:p w14:paraId="49217307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Przystępując do konkursu i akceptując niniejszy regulamin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Uczestnik wyraża zgodę na przetwarzanie danych osobowych oraz utrwalenie i publikację wizerunku przez Organizatora. Dane będą przetwarzane w celu przeprowadzenia Konkursu oraz w związku z wydaniem nagród.</w:t>
      </w:r>
    </w:p>
    <w:p w14:paraId="2346C164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6C75D7BE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7FE2799F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Dane osobowe:</w:t>
      </w:r>
    </w:p>
    <w:p w14:paraId="2E60D4A7" w14:textId="77777777" w:rsidR="0041644E" w:rsidRPr="00672645" w:rsidRDefault="0041644E" w:rsidP="0041644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przetwarzane na podstawie:</w:t>
      </w:r>
    </w:p>
    <w:p w14:paraId="53CAE94D" w14:textId="77777777" w:rsidR="0041644E" w:rsidRPr="00672645" w:rsidRDefault="0041644E" w:rsidP="0041644E">
      <w:pPr>
        <w:pStyle w:val="Akapitzlist"/>
        <w:numPr>
          <w:ilvl w:val="0"/>
          <w:numId w:val="15"/>
        </w:numPr>
        <w:spacing w:after="60"/>
        <w:ind w:left="993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art. 6 ust. 1 lit. a) RODO – </w:t>
      </w:r>
      <w:r w:rsidRPr="00672645">
        <w:rPr>
          <w:rFonts w:asciiTheme="majorHAnsi" w:eastAsia="Times New Roman" w:hAnsiTheme="majorHAnsi" w:cstheme="majorHAnsi"/>
        </w:rPr>
        <w:t>kandydat wyraził zgodę na przetwarzanie swoich danych osobowych w jednym lub większej liczbie określonych celów,</w:t>
      </w:r>
    </w:p>
    <w:p w14:paraId="2A6518A0" w14:textId="77777777" w:rsidR="0041644E" w:rsidRPr="00672645" w:rsidRDefault="0041644E" w:rsidP="0041644E">
      <w:pPr>
        <w:pStyle w:val="Akapitzlist"/>
        <w:numPr>
          <w:ilvl w:val="0"/>
          <w:numId w:val="15"/>
        </w:numPr>
        <w:spacing w:after="60"/>
        <w:ind w:left="993" w:right="-58" w:hanging="284"/>
        <w:rPr>
          <w:rFonts w:asciiTheme="majorHAnsi" w:eastAsia="Times New Roman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publicznej powierzonej administratorowi; dane osobowe, o których mowa w ust. 1, nie będą przekazywane podmiotom trzecim, jednakże zgodnie z obowiązującym prawem Centrum może przekazywać dane podmiotom świadczącym obsługę administracyjno-organizacyjną Centrum </w:t>
      </w:r>
      <w:r w:rsidRPr="00672645">
        <w:rPr>
          <w:rFonts w:asciiTheme="majorHAnsi" w:eastAsia="Times New Roman" w:hAnsiTheme="majorHAnsi" w:cstheme="majorHAnsi"/>
        </w:rPr>
        <w:lastRenderedPageBreak/>
        <w:t>oraz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na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036E69F3" w14:textId="09E3F225" w:rsidR="0041644E" w:rsidRPr="00672645" w:rsidRDefault="0041644E" w:rsidP="0041644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konkursu </w:t>
      </w:r>
      <w:r>
        <w:rPr>
          <w:rFonts w:asciiTheme="majorHAnsi" w:hAnsiTheme="majorHAnsi" w:cstheme="majorHAnsi"/>
        </w:rPr>
        <w:t>„</w:t>
      </w:r>
      <w:r w:rsidRPr="00672645">
        <w:rPr>
          <w:rFonts w:asciiTheme="majorHAnsi" w:hAnsiTheme="majorHAnsi" w:cstheme="majorHAnsi"/>
          <w:color w:val="1D2129"/>
        </w:rPr>
        <w:t>Mazowieck</w:t>
      </w:r>
      <w:r>
        <w:rPr>
          <w:rFonts w:asciiTheme="majorHAnsi" w:hAnsiTheme="majorHAnsi" w:cstheme="majorHAnsi"/>
          <w:color w:val="1D2129"/>
        </w:rPr>
        <w:t>i</w:t>
      </w:r>
      <w:r w:rsidRPr="00672645">
        <w:rPr>
          <w:rFonts w:asciiTheme="majorHAnsi" w:hAnsiTheme="majorHAnsi" w:cstheme="majorHAnsi"/>
          <w:color w:val="1D2129"/>
        </w:rPr>
        <w:t xml:space="preserve"> </w:t>
      </w:r>
      <w:r>
        <w:rPr>
          <w:rFonts w:asciiTheme="majorHAnsi" w:hAnsiTheme="majorHAnsi" w:cstheme="majorHAnsi"/>
          <w:color w:val="1D2129"/>
        </w:rPr>
        <w:t>Gentleman</w:t>
      </w:r>
      <w:r w:rsidRPr="00672645">
        <w:rPr>
          <w:rFonts w:asciiTheme="majorHAnsi" w:hAnsiTheme="majorHAnsi" w:cstheme="majorHAnsi"/>
          <w:color w:val="1D2129"/>
        </w:rPr>
        <w:t xml:space="preserve"> D.”</w:t>
      </w:r>
      <w:r w:rsidRPr="00672645">
        <w:rPr>
          <w:rFonts w:asciiTheme="majorHAnsi" w:hAnsiTheme="majorHAnsi" w:cstheme="majorHAnsi"/>
        </w:rPr>
        <w:t>;</w:t>
      </w:r>
    </w:p>
    <w:p w14:paraId="3DE34F1E" w14:textId="77777777" w:rsidR="0041644E" w:rsidRPr="00672645" w:rsidRDefault="0041644E" w:rsidP="0041644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dłużej, niż to wynika z obowiązujących przepisów w zakresie archiwizowania dokumentów;</w:t>
      </w:r>
    </w:p>
    <w:p w14:paraId="545F0272" w14:textId="77777777" w:rsidR="0041644E" w:rsidRPr="00672645" w:rsidRDefault="0041644E" w:rsidP="0041644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 sprawie indywidualnej.</w:t>
      </w:r>
    </w:p>
    <w:p w14:paraId="5BEDB35E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490702D3" w14:textId="77777777" w:rsidR="0041644E" w:rsidRPr="00672645" w:rsidRDefault="0041644E" w:rsidP="0041644E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2021 r. poz. 1062), </w:t>
      </w:r>
    </w:p>
    <w:p w14:paraId="2D044526" w14:textId="77777777" w:rsidR="0041644E" w:rsidRPr="00672645" w:rsidRDefault="0041644E" w:rsidP="0041644E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 na stronach www, w publikacjach oraz za pośrednictwem wszelkich pozostałych mediów/kanałów dystrybucji informacji tylko i  wyłącznie w celach informacyjnych, edukacyjnych, promocyjnych i  reklamowych związanych z konkursem,</w:t>
      </w:r>
    </w:p>
    <w:p w14:paraId="17DD9D3F" w14:textId="77777777" w:rsidR="0041644E" w:rsidRPr="00672645" w:rsidRDefault="0041644E" w:rsidP="0041644E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 nieetyczne.</w:t>
      </w:r>
    </w:p>
    <w:p w14:paraId="2BE63695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Pr="00672645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39C8AA8D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6243B471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5A6E4F5B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uzasadnionych przypadkach organizator zastrzega sobie prawo zmiany treści regulaminu w trakcie trwania konkursu, w tym terminów zawartych w niniejszym regulaminie. </w:t>
      </w:r>
    </w:p>
    <w:p w14:paraId="54E73D02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Wszystkie złożone wnioski konkursowe oraz ewentualne załączniki nie będą odsyłane do uczestników konkursu i pozostają w siedzibie Centrum przez okres 2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lat od zakończenia danej edycji konkursu.</w:t>
      </w:r>
    </w:p>
    <w:p w14:paraId="461C6598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Informacje zawarte we wnioskach konkursowych będą wykorzystywane w celu wyłonienia laureat</w:t>
      </w:r>
      <w:r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>. Po zakończeniu konkursu organizator bez zgody uczestnika konkursu nie będzie wykorzystywał ani udostępniał osobom trzecim informacji zawartych we wnioskach konkursowych, które nie zostały nagrodzone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wyróżnione.</w:t>
      </w:r>
    </w:p>
    <w:p w14:paraId="4A725953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1FD9AE94" w14:textId="77777777" w:rsidR="0041644E" w:rsidRPr="00672645" w:rsidRDefault="0041644E" w:rsidP="0041644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7D0B2D0B" w14:textId="77777777" w:rsidR="0041644E" w:rsidRPr="008C73DC" w:rsidRDefault="0041644E" w:rsidP="0041644E"/>
    <w:p w14:paraId="71B9749E" w14:textId="0DB320C5" w:rsidR="00DB391B" w:rsidRPr="0041644E" w:rsidRDefault="00DB391B" w:rsidP="0041644E"/>
    <w:sectPr w:rsidR="00DB391B" w:rsidRPr="0041644E" w:rsidSect="00B25F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2B80" w14:textId="77777777" w:rsidR="002A2B5D" w:rsidRDefault="002A2B5D">
      <w:pPr>
        <w:spacing w:after="0" w:line="240" w:lineRule="auto"/>
      </w:pPr>
      <w:r>
        <w:separator/>
      </w:r>
    </w:p>
  </w:endnote>
  <w:endnote w:type="continuationSeparator" w:id="0">
    <w:p w14:paraId="7A8A61F3" w14:textId="77777777" w:rsidR="002A2B5D" w:rsidRDefault="002A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D98" w14:textId="77777777" w:rsidR="002A2B5D" w:rsidRDefault="002A2B5D">
      <w:pPr>
        <w:spacing w:after="0" w:line="240" w:lineRule="auto"/>
      </w:pPr>
      <w:r>
        <w:separator/>
      </w:r>
    </w:p>
  </w:footnote>
  <w:footnote w:type="continuationSeparator" w:id="0">
    <w:p w14:paraId="727E60FA" w14:textId="77777777" w:rsidR="002A2B5D" w:rsidRDefault="002A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2D6A34C7" w:rsidR="004A09D4" w:rsidRDefault="00B25F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5E778DA8" wp14:editId="59E36A8B">
          <wp:simplePos x="0" y="0"/>
          <wp:positionH relativeFrom="column">
            <wp:posOffset>-736600</wp:posOffset>
          </wp:positionH>
          <wp:positionV relativeFrom="paragraph">
            <wp:posOffset>-64135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0B9"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88143512">
    <w:abstractNumId w:val="10"/>
  </w:num>
  <w:num w:numId="2" w16cid:durableId="231742618">
    <w:abstractNumId w:val="2"/>
  </w:num>
  <w:num w:numId="3" w16cid:durableId="2117089921">
    <w:abstractNumId w:val="7"/>
  </w:num>
  <w:num w:numId="4" w16cid:durableId="721101385">
    <w:abstractNumId w:val="11"/>
  </w:num>
  <w:num w:numId="5" w16cid:durableId="150025321">
    <w:abstractNumId w:val="9"/>
  </w:num>
  <w:num w:numId="6" w16cid:durableId="1690715386">
    <w:abstractNumId w:val="14"/>
  </w:num>
  <w:num w:numId="7" w16cid:durableId="1963294708">
    <w:abstractNumId w:val="4"/>
  </w:num>
  <w:num w:numId="8" w16cid:durableId="444233046">
    <w:abstractNumId w:val="13"/>
  </w:num>
  <w:num w:numId="9" w16cid:durableId="1043406285">
    <w:abstractNumId w:val="6"/>
  </w:num>
  <w:num w:numId="10" w16cid:durableId="1937984535">
    <w:abstractNumId w:val="1"/>
  </w:num>
  <w:num w:numId="11" w16cid:durableId="1335495822">
    <w:abstractNumId w:val="12"/>
  </w:num>
  <w:num w:numId="12" w16cid:durableId="1479375961">
    <w:abstractNumId w:val="0"/>
  </w:num>
  <w:num w:numId="13" w16cid:durableId="1000617304">
    <w:abstractNumId w:val="8"/>
  </w:num>
  <w:num w:numId="14" w16cid:durableId="769744510">
    <w:abstractNumId w:val="5"/>
  </w:num>
  <w:num w:numId="15" w16cid:durableId="1085691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44E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704439"/>
    <w:rsid w:val="00760CD9"/>
    <w:rsid w:val="00764202"/>
    <w:rsid w:val="00814EFF"/>
    <w:rsid w:val="008A0DD6"/>
    <w:rsid w:val="008A6D56"/>
    <w:rsid w:val="008C04D9"/>
    <w:rsid w:val="008C73DC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Książek</cp:lastModifiedBy>
  <cp:revision>2</cp:revision>
  <cp:lastPrinted>2021-03-05T11:09:00Z</cp:lastPrinted>
  <dcterms:created xsi:type="dcterms:W3CDTF">2023-01-10T10:02:00Z</dcterms:created>
  <dcterms:modified xsi:type="dcterms:W3CDTF">2023-01-10T10:02:00Z</dcterms:modified>
</cp:coreProperties>
</file>