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9D15E" w14:textId="152EB2D3" w:rsidR="00117C5A" w:rsidRPr="00117C5A" w:rsidRDefault="002268CF" w:rsidP="00117C5A">
      <w:pPr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>i</w:t>
      </w:r>
      <w:r w:rsidR="00117C5A" w:rsidRPr="00117C5A">
        <w:rPr>
          <w:sz w:val="22"/>
          <w:szCs w:val="22"/>
        </w:rPr>
        <w:t>nformacja prasowa, 2</w:t>
      </w:r>
      <w:r w:rsidR="0026285D">
        <w:rPr>
          <w:sz w:val="22"/>
          <w:szCs w:val="22"/>
        </w:rPr>
        <w:t>7</w:t>
      </w:r>
      <w:r w:rsidR="00117C5A" w:rsidRPr="00117C5A">
        <w:rPr>
          <w:sz w:val="22"/>
          <w:szCs w:val="22"/>
        </w:rPr>
        <w:t xml:space="preserve"> kwietnia 2023 r. </w:t>
      </w:r>
    </w:p>
    <w:p w14:paraId="057B268F" w14:textId="4F7553FD" w:rsidR="00117C5A" w:rsidRPr="004F461A" w:rsidRDefault="006B1E8B" w:rsidP="00117C5A">
      <w:pPr>
        <w:pStyle w:val="Tytu"/>
        <w:rPr>
          <w:sz w:val="28"/>
          <w:szCs w:val="28"/>
        </w:rPr>
      </w:pPr>
      <w:r>
        <w:rPr>
          <w:sz w:val="28"/>
          <w:szCs w:val="28"/>
        </w:rPr>
        <w:t xml:space="preserve">Powiatowe Centrum Pomocy Rodzinie w Szydłowcu dostępne dla </w:t>
      </w:r>
      <w:r w:rsidR="00117C5A" w:rsidRPr="004F461A">
        <w:rPr>
          <w:sz w:val="28"/>
          <w:szCs w:val="28"/>
        </w:rPr>
        <w:t xml:space="preserve">osób z niepełnosprawnościami </w:t>
      </w:r>
    </w:p>
    <w:p w14:paraId="75F219B3" w14:textId="25D0BF7A" w:rsidR="00A176CE" w:rsidRDefault="0093689D" w:rsidP="00A176CE">
      <w:r>
        <w:rPr>
          <w:rStyle w:val="Pogrubienie"/>
          <w:color w:val="000000"/>
          <w:sz w:val="24"/>
          <w:szCs w:val="24"/>
          <w:shd w:val="clear" w:color="auto" w:fill="FFFFFF"/>
        </w:rPr>
        <w:t xml:space="preserve">Przebudowa wejścia głównego </w:t>
      </w:r>
      <w:r w:rsidRPr="0093689D">
        <w:rPr>
          <w:rStyle w:val="Pogrubienie"/>
          <w:color w:val="000000"/>
          <w:sz w:val="24"/>
          <w:szCs w:val="24"/>
          <w:shd w:val="clear" w:color="auto" w:fill="FFFFFF"/>
        </w:rPr>
        <w:t>do Powiatowego Centrum Pomocy Rodzinie w Szydłowcu wraz z miejscami postojowymi</w:t>
      </w:r>
      <w:r>
        <w:rPr>
          <w:rStyle w:val="Pogrubienie"/>
          <w:color w:val="000000"/>
          <w:sz w:val="24"/>
          <w:szCs w:val="24"/>
          <w:shd w:val="clear" w:color="auto" w:fill="FFFFFF"/>
        </w:rPr>
        <w:t xml:space="preserve"> </w:t>
      </w:r>
      <w:r w:rsidR="00117C5A" w:rsidRPr="004F461A">
        <w:rPr>
          <w:b/>
          <w:sz w:val="24"/>
          <w:szCs w:val="24"/>
        </w:rPr>
        <w:t xml:space="preserve">– to projekt, który otrzymał </w:t>
      </w:r>
      <w:r w:rsidR="00D90CB7">
        <w:rPr>
          <w:b/>
          <w:sz w:val="24"/>
          <w:szCs w:val="24"/>
        </w:rPr>
        <w:t xml:space="preserve">ponad 190 tys. zł </w:t>
      </w:r>
      <w:r w:rsidR="00117C5A" w:rsidRPr="004F461A">
        <w:rPr>
          <w:b/>
          <w:sz w:val="24"/>
          <w:szCs w:val="24"/>
        </w:rPr>
        <w:t>dofinasowani</w:t>
      </w:r>
      <w:r w:rsidR="00D90CB7">
        <w:rPr>
          <w:b/>
          <w:sz w:val="24"/>
          <w:szCs w:val="24"/>
        </w:rPr>
        <w:t>a</w:t>
      </w:r>
      <w:r w:rsidR="00117C5A" w:rsidRPr="004F461A">
        <w:rPr>
          <w:b/>
          <w:sz w:val="24"/>
          <w:szCs w:val="24"/>
        </w:rPr>
        <w:t xml:space="preserve">. Środki przekazane przez </w:t>
      </w:r>
      <w:r w:rsidR="00D90CB7">
        <w:rPr>
          <w:b/>
          <w:sz w:val="24"/>
          <w:szCs w:val="24"/>
        </w:rPr>
        <w:t xml:space="preserve">samorząd </w:t>
      </w:r>
      <w:r w:rsidR="00117C5A" w:rsidRPr="004F461A">
        <w:rPr>
          <w:b/>
          <w:sz w:val="24"/>
          <w:szCs w:val="24"/>
        </w:rPr>
        <w:t>województwa pochodzą z PFRON. W</w:t>
      </w:r>
      <w:r w:rsidR="00D90CB7">
        <w:rPr>
          <w:b/>
          <w:sz w:val="24"/>
          <w:szCs w:val="24"/>
        </w:rPr>
        <w:t xml:space="preserve"> czwartkowym </w:t>
      </w:r>
      <w:r w:rsidR="00117C5A" w:rsidRPr="004F461A">
        <w:rPr>
          <w:b/>
          <w:sz w:val="24"/>
          <w:szCs w:val="24"/>
        </w:rPr>
        <w:t>podpisaniu umów w </w:t>
      </w:r>
      <w:r>
        <w:rPr>
          <w:b/>
          <w:sz w:val="24"/>
          <w:szCs w:val="24"/>
        </w:rPr>
        <w:t xml:space="preserve">Radomiu </w:t>
      </w:r>
      <w:r w:rsidR="00117C5A" w:rsidRPr="004F461A">
        <w:rPr>
          <w:b/>
          <w:sz w:val="24"/>
          <w:szCs w:val="24"/>
        </w:rPr>
        <w:t>wzię</w:t>
      </w:r>
      <w:r>
        <w:rPr>
          <w:b/>
          <w:sz w:val="24"/>
          <w:szCs w:val="24"/>
        </w:rPr>
        <w:t>li udział</w:t>
      </w:r>
      <w:r w:rsidR="0054289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wicemarszałek Rafał Rajkowski</w:t>
      </w:r>
      <w:r w:rsidR="00A176CE">
        <w:rPr>
          <w:b/>
          <w:sz w:val="24"/>
          <w:szCs w:val="24"/>
        </w:rPr>
        <w:t xml:space="preserve">, </w:t>
      </w:r>
      <w:r w:rsidR="00D90CB7">
        <w:rPr>
          <w:b/>
          <w:sz w:val="24"/>
          <w:szCs w:val="24"/>
        </w:rPr>
        <w:t xml:space="preserve">Aleksander Kornatowski – </w:t>
      </w:r>
      <w:r>
        <w:rPr>
          <w:b/>
          <w:sz w:val="24"/>
          <w:szCs w:val="24"/>
        </w:rPr>
        <w:t>dyrektor Mazowieckiego Centrum Polityki Społecznej,</w:t>
      </w:r>
      <w:r w:rsidR="00A176CE">
        <w:rPr>
          <w:b/>
          <w:sz w:val="24"/>
          <w:szCs w:val="24"/>
        </w:rPr>
        <w:t xml:space="preserve"> </w:t>
      </w:r>
      <w:r w:rsidR="00A176CE" w:rsidRPr="00A176CE">
        <w:rPr>
          <w:b/>
          <w:sz w:val="24"/>
          <w:szCs w:val="24"/>
        </w:rPr>
        <w:t>Włodzimierz Górlicki</w:t>
      </w:r>
      <w:r w:rsidR="0054289E">
        <w:rPr>
          <w:b/>
          <w:sz w:val="24"/>
          <w:szCs w:val="24"/>
        </w:rPr>
        <w:t xml:space="preserve"> –</w:t>
      </w:r>
      <w:r w:rsidR="00A176CE" w:rsidRPr="00A176CE">
        <w:rPr>
          <w:b/>
          <w:sz w:val="24"/>
          <w:szCs w:val="24"/>
        </w:rPr>
        <w:t xml:space="preserve"> starosta powiatu szydłowieckiego, Anita Gołosz</w:t>
      </w:r>
      <w:r w:rsidR="0054289E">
        <w:rPr>
          <w:b/>
          <w:sz w:val="24"/>
          <w:szCs w:val="24"/>
        </w:rPr>
        <w:t xml:space="preserve"> –</w:t>
      </w:r>
      <w:r w:rsidR="00A176CE" w:rsidRPr="00A176CE">
        <w:rPr>
          <w:b/>
          <w:sz w:val="24"/>
          <w:szCs w:val="24"/>
        </w:rPr>
        <w:t>wicestarosta powiatu oraz Dorota Jakubczyk</w:t>
      </w:r>
      <w:r w:rsidR="0054289E">
        <w:rPr>
          <w:b/>
          <w:sz w:val="24"/>
          <w:szCs w:val="24"/>
        </w:rPr>
        <w:t xml:space="preserve"> –</w:t>
      </w:r>
      <w:r w:rsidR="00A176CE" w:rsidRPr="00A176CE">
        <w:rPr>
          <w:b/>
          <w:sz w:val="24"/>
          <w:szCs w:val="24"/>
        </w:rPr>
        <w:t xml:space="preserve"> skarbnik powiatu.</w:t>
      </w:r>
      <w:r w:rsidR="00A176CE">
        <w:t xml:space="preserve"> </w:t>
      </w:r>
    </w:p>
    <w:p w14:paraId="1A41D91C" w14:textId="201A057F" w:rsidR="00117C5A" w:rsidRPr="004F461A" w:rsidRDefault="00117C5A" w:rsidP="00117C5A">
      <w:pPr>
        <w:spacing w:before="120"/>
        <w:rPr>
          <w:color w:val="000000"/>
          <w:sz w:val="24"/>
          <w:szCs w:val="24"/>
          <w:shd w:val="clear" w:color="auto" w:fill="FFFFFF"/>
        </w:rPr>
      </w:pPr>
      <w:r w:rsidRPr="004F461A">
        <w:rPr>
          <w:color w:val="000000"/>
          <w:sz w:val="24"/>
          <w:szCs w:val="24"/>
          <w:shd w:val="clear" w:color="auto" w:fill="FFFFFF"/>
        </w:rPr>
        <w:t xml:space="preserve">W marcu tego roku radni województwa mazowieckiego podzielili </w:t>
      </w:r>
      <w:r w:rsidR="00CB1FA4" w:rsidRPr="004F461A">
        <w:rPr>
          <w:color w:val="000000"/>
          <w:sz w:val="24"/>
          <w:szCs w:val="24"/>
          <w:shd w:val="clear" w:color="auto" w:fill="FFFFFF"/>
        </w:rPr>
        <w:t>24 mln zł środków</w:t>
      </w:r>
      <w:r w:rsidRPr="004F461A">
        <w:rPr>
          <w:color w:val="000000"/>
          <w:sz w:val="24"/>
          <w:szCs w:val="24"/>
          <w:shd w:val="clear" w:color="auto" w:fill="FFFFFF"/>
        </w:rPr>
        <w:t xml:space="preserve"> z</w:t>
      </w:r>
      <w:r w:rsidR="00C75A25" w:rsidRPr="004F461A">
        <w:rPr>
          <w:color w:val="000000"/>
          <w:sz w:val="24"/>
          <w:szCs w:val="24"/>
          <w:shd w:val="clear" w:color="auto" w:fill="FFFFFF"/>
        </w:rPr>
        <w:t> </w:t>
      </w:r>
      <w:r w:rsidRPr="004F461A">
        <w:rPr>
          <w:color w:val="000000"/>
          <w:sz w:val="24"/>
          <w:szCs w:val="24"/>
          <w:shd w:val="clear" w:color="auto" w:fill="FFFFFF"/>
        </w:rPr>
        <w:t xml:space="preserve">Państwowego Funduszu </w:t>
      </w:r>
      <w:r w:rsidR="00CB1FA4" w:rsidRPr="004F461A">
        <w:rPr>
          <w:color w:val="000000"/>
          <w:sz w:val="24"/>
          <w:szCs w:val="24"/>
          <w:shd w:val="clear" w:color="auto" w:fill="FFFFFF"/>
        </w:rPr>
        <w:t xml:space="preserve">Rehabilitacji </w:t>
      </w:r>
      <w:r w:rsidRPr="004F461A">
        <w:rPr>
          <w:color w:val="000000"/>
          <w:sz w:val="24"/>
          <w:szCs w:val="24"/>
          <w:shd w:val="clear" w:color="auto" w:fill="FFFFFF"/>
        </w:rPr>
        <w:t>Osób Niepełnosprawnych, które przyznane zostały Mazowszu na zadania realizowane przez Mazowieckie Centrum Polityki Społecznej.</w:t>
      </w:r>
    </w:p>
    <w:p w14:paraId="3BC8F8FD" w14:textId="486554D8" w:rsidR="00C207AB" w:rsidRPr="004F461A" w:rsidRDefault="005B3EFB" w:rsidP="00C207AB">
      <w:pPr>
        <w:pStyle w:val="Cytat"/>
        <w:ind w:left="0" w:right="0"/>
        <w:jc w:val="left"/>
        <w:rPr>
          <w:color w:val="auto"/>
          <w:spacing w:val="0"/>
          <w:sz w:val="24"/>
          <w:szCs w:val="24"/>
        </w:rPr>
      </w:pPr>
      <w:r w:rsidRPr="004F461A">
        <w:rPr>
          <w:color w:val="000000"/>
          <w:sz w:val="24"/>
          <w:szCs w:val="24"/>
          <w:shd w:val="clear" w:color="auto" w:fill="FFFFFF"/>
        </w:rPr>
        <w:t>–</w:t>
      </w:r>
      <w:r w:rsidR="00C207AB" w:rsidRPr="004F461A">
        <w:rPr>
          <w:color w:val="000000"/>
          <w:sz w:val="24"/>
          <w:szCs w:val="24"/>
          <w:shd w:val="clear" w:color="auto" w:fill="FFFFFF"/>
        </w:rPr>
        <w:t xml:space="preserve"> </w:t>
      </w:r>
      <w:r w:rsidR="00C207AB" w:rsidRPr="004F461A">
        <w:rPr>
          <w:color w:val="auto"/>
          <w:spacing w:val="0"/>
          <w:sz w:val="24"/>
          <w:szCs w:val="24"/>
        </w:rPr>
        <w:t xml:space="preserve">W tym roku środki, nad podziałem których obradowali radni województwa, to aż 24 mln zł. </w:t>
      </w:r>
      <w:r w:rsidR="00650C37" w:rsidRPr="004F461A">
        <w:rPr>
          <w:color w:val="auto"/>
          <w:spacing w:val="0"/>
          <w:sz w:val="24"/>
          <w:szCs w:val="24"/>
        </w:rPr>
        <w:t>Do Mazowieckiego Centrum Polityki Społecznej wpłynęły 22 wnioski o dofinansowanie tzw.</w:t>
      </w:r>
      <w:r w:rsidR="00235432">
        <w:rPr>
          <w:color w:val="auto"/>
          <w:spacing w:val="0"/>
          <w:sz w:val="24"/>
          <w:szCs w:val="24"/>
        </w:rPr>
        <w:t> </w:t>
      </w:r>
      <w:r w:rsidR="00650C37" w:rsidRPr="004F461A">
        <w:rPr>
          <w:color w:val="auto"/>
          <w:spacing w:val="0"/>
          <w:sz w:val="24"/>
          <w:szCs w:val="24"/>
        </w:rPr>
        <w:t>robót budowlanych, ale pozytywną weryfikację formalną przeszło 12 z nich. Na</w:t>
      </w:r>
      <w:r w:rsidR="00235432">
        <w:rPr>
          <w:color w:val="auto"/>
          <w:spacing w:val="0"/>
          <w:sz w:val="24"/>
          <w:szCs w:val="24"/>
        </w:rPr>
        <w:t> </w:t>
      </w:r>
      <w:r w:rsidR="00650C37" w:rsidRPr="004F461A">
        <w:rPr>
          <w:color w:val="auto"/>
          <w:spacing w:val="0"/>
          <w:sz w:val="24"/>
          <w:szCs w:val="24"/>
        </w:rPr>
        <w:t>podstawie wnioskowanych kwot i zobowiązań wynikających z już prowadzonych projektów wieloletnich, radni zdecydowali, że na ten cel zabezpieczonych będzie ponad 6,2</w:t>
      </w:r>
      <w:r w:rsidR="00235432">
        <w:rPr>
          <w:color w:val="auto"/>
          <w:spacing w:val="0"/>
          <w:sz w:val="24"/>
          <w:szCs w:val="24"/>
        </w:rPr>
        <w:t> </w:t>
      </w:r>
      <w:r w:rsidR="00650C37" w:rsidRPr="004F461A">
        <w:rPr>
          <w:color w:val="auto"/>
          <w:spacing w:val="0"/>
          <w:sz w:val="24"/>
          <w:szCs w:val="24"/>
        </w:rPr>
        <w:t xml:space="preserve">mln zł. </w:t>
      </w:r>
      <w:r w:rsidR="00B7564C">
        <w:rPr>
          <w:color w:val="auto"/>
          <w:spacing w:val="0"/>
          <w:sz w:val="24"/>
          <w:szCs w:val="24"/>
        </w:rPr>
        <w:t>Cieszymy się, że w</w:t>
      </w:r>
      <w:r w:rsidR="00650C37" w:rsidRPr="004F461A">
        <w:rPr>
          <w:color w:val="auto"/>
          <w:spacing w:val="0"/>
          <w:sz w:val="24"/>
          <w:szCs w:val="24"/>
        </w:rPr>
        <w:t xml:space="preserve">śród nich </w:t>
      </w:r>
      <w:r w:rsidR="0093689D">
        <w:rPr>
          <w:color w:val="auto"/>
          <w:spacing w:val="0"/>
          <w:sz w:val="24"/>
          <w:szCs w:val="24"/>
        </w:rPr>
        <w:t xml:space="preserve">znalazł się projekt </w:t>
      </w:r>
      <w:r w:rsidR="0026285D">
        <w:rPr>
          <w:color w:val="auto"/>
          <w:spacing w:val="0"/>
          <w:sz w:val="24"/>
          <w:szCs w:val="24"/>
        </w:rPr>
        <w:t xml:space="preserve">lepszego </w:t>
      </w:r>
      <w:r w:rsidR="00C4239D">
        <w:rPr>
          <w:color w:val="auto"/>
          <w:spacing w:val="0"/>
          <w:sz w:val="24"/>
          <w:szCs w:val="24"/>
        </w:rPr>
        <w:t>do</w:t>
      </w:r>
      <w:r w:rsidR="0026285D">
        <w:rPr>
          <w:color w:val="auto"/>
          <w:spacing w:val="0"/>
          <w:sz w:val="24"/>
          <w:szCs w:val="24"/>
        </w:rPr>
        <w:t xml:space="preserve">stosowania Powiatowego Centrum Pomocy Rodzinie w Szydłowcu </w:t>
      </w:r>
      <w:r w:rsidR="001522BB">
        <w:rPr>
          <w:color w:val="auto"/>
          <w:spacing w:val="0"/>
          <w:sz w:val="24"/>
          <w:szCs w:val="24"/>
        </w:rPr>
        <w:t>do potrzeb</w:t>
      </w:r>
      <w:r w:rsidR="0026285D">
        <w:rPr>
          <w:color w:val="auto"/>
          <w:spacing w:val="0"/>
          <w:sz w:val="24"/>
          <w:szCs w:val="24"/>
        </w:rPr>
        <w:t xml:space="preserve"> osób z</w:t>
      </w:r>
      <w:r w:rsidR="00235432">
        <w:rPr>
          <w:color w:val="auto"/>
          <w:spacing w:val="0"/>
          <w:sz w:val="24"/>
          <w:szCs w:val="24"/>
        </w:rPr>
        <w:t> </w:t>
      </w:r>
      <w:r w:rsidR="0026285D">
        <w:rPr>
          <w:color w:val="auto"/>
          <w:spacing w:val="0"/>
          <w:sz w:val="24"/>
          <w:szCs w:val="24"/>
        </w:rPr>
        <w:t>niepełnosprawnościami</w:t>
      </w:r>
    </w:p>
    <w:p w14:paraId="2804CEDD" w14:textId="27FD8BEF" w:rsidR="00C207AB" w:rsidRPr="004F461A" w:rsidRDefault="00C207AB" w:rsidP="00C207AB">
      <w:pPr>
        <w:rPr>
          <w:spacing w:val="0"/>
          <w:sz w:val="24"/>
          <w:szCs w:val="24"/>
        </w:rPr>
      </w:pPr>
      <w:r w:rsidRPr="004F461A">
        <w:rPr>
          <w:spacing w:val="0"/>
          <w:sz w:val="24"/>
          <w:szCs w:val="24"/>
        </w:rPr>
        <w:t>– mówi </w:t>
      </w:r>
      <w:r w:rsidR="0026285D">
        <w:rPr>
          <w:b/>
          <w:spacing w:val="0"/>
          <w:sz w:val="24"/>
          <w:szCs w:val="24"/>
        </w:rPr>
        <w:t>Rafał Rajkowski</w:t>
      </w:r>
      <w:r w:rsidRPr="004F461A">
        <w:rPr>
          <w:spacing w:val="0"/>
          <w:sz w:val="24"/>
          <w:szCs w:val="24"/>
        </w:rPr>
        <w:t xml:space="preserve">, </w:t>
      </w:r>
      <w:r w:rsidR="0026285D">
        <w:rPr>
          <w:spacing w:val="0"/>
          <w:sz w:val="24"/>
          <w:szCs w:val="24"/>
        </w:rPr>
        <w:t xml:space="preserve">wicemarszałek </w:t>
      </w:r>
      <w:r w:rsidRPr="004F461A">
        <w:rPr>
          <w:spacing w:val="0"/>
          <w:sz w:val="24"/>
          <w:szCs w:val="24"/>
        </w:rPr>
        <w:t>województwa mazowieckiego.</w:t>
      </w:r>
    </w:p>
    <w:p w14:paraId="6B32BB78" w14:textId="2C5E5876" w:rsidR="00117C5A" w:rsidRPr="004F461A" w:rsidRDefault="00650C37" w:rsidP="00117C5A">
      <w:pPr>
        <w:spacing w:before="120"/>
        <w:rPr>
          <w:sz w:val="24"/>
          <w:szCs w:val="24"/>
          <w:shd w:val="clear" w:color="auto" w:fill="FFFFFF"/>
        </w:rPr>
      </w:pPr>
      <w:r w:rsidRPr="004F461A">
        <w:rPr>
          <w:color w:val="000000"/>
          <w:sz w:val="24"/>
          <w:szCs w:val="24"/>
          <w:shd w:val="clear" w:color="auto" w:fill="FFFFFF"/>
        </w:rPr>
        <w:t>D</w:t>
      </w:r>
      <w:r w:rsidR="00692524" w:rsidRPr="004F461A">
        <w:rPr>
          <w:color w:val="000000"/>
          <w:sz w:val="24"/>
          <w:szCs w:val="24"/>
          <w:shd w:val="clear" w:color="auto" w:fill="FFFFFF"/>
        </w:rPr>
        <w:t xml:space="preserve">ofinansowanie </w:t>
      </w:r>
      <w:r w:rsidR="00117C5A" w:rsidRPr="004F461A">
        <w:rPr>
          <w:color w:val="000000"/>
          <w:sz w:val="24"/>
          <w:szCs w:val="24"/>
          <w:shd w:val="clear" w:color="auto" w:fill="FFFFFF"/>
        </w:rPr>
        <w:t>robót budowlanych w</w:t>
      </w:r>
      <w:r w:rsidRPr="004F461A">
        <w:rPr>
          <w:color w:val="000000"/>
          <w:sz w:val="24"/>
          <w:szCs w:val="24"/>
          <w:shd w:val="clear" w:color="auto" w:fill="FFFFFF"/>
        </w:rPr>
        <w:t> </w:t>
      </w:r>
      <w:r w:rsidR="00CF2781">
        <w:rPr>
          <w:color w:val="000000"/>
          <w:sz w:val="24"/>
          <w:szCs w:val="24"/>
          <w:shd w:val="clear" w:color="auto" w:fill="FFFFFF"/>
        </w:rPr>
        <w:t>obiektach</w:t>
      </w:r>
      <w:r w:rsidR="00117C5A" w:rsidRPr="004F461A">
        <w:rPr>
          <w:color w:val="000000"/>
          <w:sz w:val="24"/>
          <w:szCs w:val="24"/>
          <w:shd w:val="clear" w:color="auto" w:fill="FFFFFF"/>
        </w:rPr>
        <w:t>, które służą rehabilitacji zawodowej i</w:t>
      </w:r>
      <w:r w:rsidR="00647CF3">
        <w:rPr>
          <w:color w:val="000000"/>
          <w:sz w:val="24"/>
          <w:szCs w:val="24"/>
          <w:shd w:val="clear" w:color="auto" w:fill="FFFFFF"/>
        </w:rPr>
        <w:t> </w:t>
      </w:r>
      <w:r w:rsidR="00117C5A" w:rsidRPr="004F461A">
        <w:rPr>
          <w:color w:val="000000"/>
          <w:sz w:val="24"/>
          <w:szCs w:val="24"/>
          <w:shd w:val="clear" w:color="auto" w:fill="FFFFFF"/>
        </w:rPr>
        <w:t>społecznej osób z</w:t>
      </w:r>
      <w:r w:rsidRPr="004F461A">
        <w:rPr>
          <w:color w:val="000000"/>
          <w:sz w:val="24"/>
          <w:szCs w:val="24"/>
          <w:shd w:val="clear" w:color="auto" w:fill="FFFFFF"/>
        </w:rPr>
        <w:t> </w:t>
      </w:r>
      <w:r w:rsidR="00117C5A" w:rsidRPr="004F461A">
        <w:rPr>
          <w:color w:val="000000"/>
          <w:sz w:val="24"/>
          <w:szCs w:val="24"/>
          <w:shd w:val="clear" w:color="auto" w:fill="FFFFFF"/>
        </w:rPr>
        <w:t>niepełnosprawnościami</w:t>
      </w:r>
      <w:r w:rsidRPr="004F461A">
        <w:rPr>
          <w:color w:val="000000"/>
          <w:sz w:val="24"/>
          <w:szCs w:val="24"/>
          <w:shd w:val="clear" w:color="auto" w:fill="FFFFFF"/>
        </w:rPr>
        <w:t xml:space="preserve">, pozwala stworzyć </w:t>
      </w:r>
      <w:r w:rsidR="00117C5A" w:rsidRPr="004F461A">
        <w:rPr>
          <w:color w:val="000000"/>
          <w:sz w:val="24"/>
          <w:szCs w:val="24"/>
          <w:shd w:val="clear" w:color="auto" w:fill="FFFFFF"/>
        </w:rPr>
        <w:t>przestrze</w:t>
      </w:r>
      <w:r w:rsidRPr="004F461A">
        <w:rPr>
          <w:color w:val="000000"/>
          <w:sz w:val="24"/>
          <w:szCs w:val="24"/>
          <w:shd w:val="clear" w:color="auto" w:fill="FFFFFF"/>
        </w:rPr>
        <w:t>ń</w:t>
      </w:r>
      <w:r w:rsidR="00117C5A" w:rsidRPr="004F461A">
        <w:rPr>
          <w:color w:val="000000"/>
          <w:sz w:val="24"/>
          <w:szCs w:val="24"/>
          <w:shd w:val="clear" w:color="auto" w:fill="FFFFFF"/>
        </w:rPr>
        <w:t xml:space="preserve"> dostępn</w:t>
      </w:r>
      <w:r w:rsidRPr="004F461A">
        <w:rPr>
          <w:color w:val="000000"/>
          <w:sz w:val="24"/>
          <w:szCs w:val="24"/>
          <w:shd w:val="clear" w:color="auto" w:fill="FFFFFF"/>
        </w:rPr>
        <w:t>ą</w:t>
      </w:r>
      <w:r w:rsidR="00117C5A" w:rsidRPr="004F461A">
        <w:rPr>
          <w:color w:val="000000"/>
          <w:sz w:val="24"/>
          <w:szCs w:val="24"/>
          <w:shd w:val="clear" w:color="auto" w:fill="FFFFFF"/>
        </w:rPr>
        <w:t xml:space="preserve"> właśnie dla</w:t>
      </w:r>
      <w:r w:rsidR="00E91BC7" w:rsidRPr="004F461A">
        <w:rPr>
          <w:color w:val="000000"/>
          <w:sz w:val="24"/>
          <w:szCs w:val="24"/>
          <w:shd w:val="clear" w:color="auto" w:fill="FFFFFF"/>
        </w:rPr>
        <w:t> </w:t>
      </w:r>
      <w:r w:rsidR="00117C5A" w:rsidRPr="004F461A">
        <w:rPr>
          <w:sz w:val="24"/>
          <w:szCs w:val="24"/>
          <w:shd w:val="clear" w:color="auto" w:fill="FFFFFF"/>
        </w:rPr>
        <w:t>tych osób. Prace mogą mieć różny zakres, ale nie</w:t>
      </w:r>
      <w:r w:rsidR="00C96032">
        <w:rPr>
          <w:sz w:val="24"/>
          <w:szCs w:val="24"/>
          <w:shd w:val="clear" w:color="auto" w:fill="FFFFFF"/>
        </w:rPr>
        <w:t> </w:t>
      </w:r>
      <w:r w:rsidR="00117C5A" w:rsidRPr="004F461A">
        <w:rPr>
          <w:sz w:val="24"/>
          <w:szCs w:val="24"/>
          <w:shd w:val="clear" w:color="auto" w:fill="FFFFFF"/>
        </w:rPr>
        <w:t xml:space="preserve">mogą wiązać się </w:t>
      </w:r>
      <w:r w:rsidR="005D6BC9">
        <w:rPr>
          <w:sz w:val="24"/>
          <w:szCs w:val="24"/>
          <w:shd w:val="clear" w:color="auto" w:fill="FFFFFF"/>
        </w:rPr>
        <w:t xml:space="preserve">tylko z </w:t>
      </w:r>
      <w:r w:rsidR="00117C5A" w:rsidRPr="004F461A">
        <w:rPr>
          <w:sz w:val="24"/>
          <w:szCs w:val="24"/>
          <w:shd w:val="clear" w:color="auto" w:fill="FFFFFF"/>
        </w:rPr>
        <w:t>rozbiórką obiektu.</w:t>
      </w:r>
    </w:p>
    <w:p w14:paraId="144EE28F" w14:textId="2F4E466E" w:rsidR="00117C5A" w:rsidRPr="004F461A" w:rsidRDefault="00117C5A" w:rsidP="0035395E">
      <w:pPr>
        <w:pStyle w:val="Cytat"/>
        <w:ind w:left="0" w:right="0"/>
        <w:jc w:val="left"/>
        <w:rPr>
          <w:color w:val="auto"/>
          <w:sz w:val="24"/>
          <w:szCs w:val="24"/>
        </w:rPr>
      </w:pPr>
      <w:r w:rsidRPr="004F461A">
        <w:rPr>
          <w:color w:val="auto"/>
          <w:sz w:val="24"/>
          <w:szCs w:val="24"/>
        </w:rPr>
        <w:t>–</w:t>
      </w:r>
      <w:r w:rsidR="00F060A4">
        <w:rPr>
          <w:color w:val="auto"/>
          <w:sz w:val="24"/>
          <w:szCs w:val="24"/>
        </w:rPr>
        <w:t xml:space="preserve"> </w:t>
      </w:r>
      <w:r w:rsidR="00B7564C">
        <w:rPr>
          <w:color w:val="auto"/>
          <w:sz w:val="24"/>
          <w:szCs w:val="24"/>
        </w:rPr>
        <w:t>Powiatowe Centr</w:t>
      </w:r>
      <w:r w:rsidR="00F060A4">
        <w:rPr>
          <w:color w:val="auto"/>
          <w:sz w:val="24"/>
          <w:szCs w:val="24"/>
        </w:rPr>
        <w:t>a</w:t>
      </w:r>
      <w:r w:rsidR="00B7564C">
        <w:rPr>
          <w:color w:val="auto"/>
          <w:sz w:val="24"/>
          <w:szCs w:val="24"/>
        </w:rPr>
        <w:t xml:space="preserve"> Pomocy Rodzinie </w:t>
      </w:r>
      <w:r w:rsidR="00F060A4">
        <w:rPr>
          <w:color w:val="auto"/>
          <w:sz w:val="24"/>
          <w:szCs w:val="24"/>
        </w:rPr>
        <w:t>to miejsca, w których mieszkańcy z niepełnosprawnościami mogą uzyskać m.in. dofinansowanie do turnusu rehabilitacyjnego, likwidacji barier funkcjonalnych i zaopatrzenia w sprzęt rehabilitacyjny. Aby mogli samodzielnie skorzystać z pomocy, niezbędne jest stworzenie przestrzeni dostępnej dla każdego</w:t>
      </w:r>
    </w:p>
    <w:p w14:paraId="77472C82" w14:textId="68F0B33D" w:rsidR="00117C5A" w:rsidRPr="004F461A" w:rsidRDefault="00117C5A" w:rsidP="00117C5A">
      <w:pPr>
        <w:pStyle w:val="NormalnyWeb"/>
        <w:shd w:val="clear" w:color="auto" w:fill="FFFFFF"/>
        <w:spacing w:before="120" w:beforeAutospacing="0" w:after="120" w:afterAutospacing="0" w:line="276" w:lineRule="auto"/>
        <w:rPr>
          <w:rFonts w:ascii="Calibri" w:hAnsi="Calibri" w:cs="Calibri"/>
          <w:b/>
          <w:bCs/>
          <w:color w:val="000000"/>
        </w:rPr>
      </w:pPr>
      <w:r w:rsidRPr="004F461A">
        <w:rPr>
          <w:rFonts w:ascii="Calibri" w:hAnsi="Calibri" w:cs="Calibri"/>
        </w:rPr>
        <w:t>– mówi</w:t>
      </w:r>
      <w:r w:rsidR="0026285D">
        <w:rPr>
          <w:rFonts w:ascii="Calibri" w:hAnsi="Calibri" w:cs="Calibri"/>
        </w:rPr>
        <w:t xml:space="preserve"> dyrektor Mazowieckiego Centrum Polityki Społecznej, </w:t>
      </w:r>
      <w:r w:rsidR="0026285D" w:rsidRPr="00B7564C">
        <w:rPr>
          <w:rFonts w:ascii="Calibri" w:hAnsi="Calibri" w:cs="Calibri"/>
          <w:b/>
        </w:rPr>
        <w:t>Aleksander Kornatowski</w:t>
      </w:r>
      <w:r w:rsidRPr="004F461A">
        <w:rPr>
          <w:rStyle w:val="Pogrubienie"/>
          <w:rFonts w:ascii="Calibri" w:hAnsi="Calibri" w:cs="Calibri"/>
          <w:color w:val="000000"/>
        </w:rPr>
        <w:t xml:space="preserve">. </w:t>
      </w:r>
    </w:p>
    <w:p w14:paraId="5318E2F1" w14:textId="48D469BE" w:rsidR="00117C5A" w:rsidRPr="00C4239D" w:rsidRDefault="00117C5A" w:rsidP="00117C5A">
      <w:pPr>
        <w:pStyle w:val="Nagwek1"/>
        <w:spacing w:before="120"/>
        <w:rPr>
          <w:sz w:val="26"/>
          <w:szCs w:val="26"/>
        </w:rPr>
      </w:pPr>
      <w:r w:rsidRPr="00C4239D">
        <w:rPr>
          <w:sz w:val="26"/>
          <w:szCs w:val="26"/>
        </w:rPr>
        <w:t xml:space="preserve">Większa dostępność w </w:t>
      </w:r>
      <w:r w:rsidR="0026285D" w:rsidRPr="00C4239D">
        <w:rPr>
          <w:rFonts w:eastAsia="Times New Roman"/>
          <w:color w:val="000000"/>
          <w:sz w:val="26"/>
          <w:szCs w:val="26"/>
        </w:rPr>
        <w:t>Powiatowym Centrum Pomocy Rodzinie w Szydłowcu</w:t>
      </w:r>
    </w:p>
    <w:p w14:paraId="7167DBAB" w14:textId="0CA1C5D4" w:rsidR="00117C5A" w:rsidRPr="004F461A" w:rsidRDefault="00A05199" w:rsidP="00117C5A">
      <w:pPr>
        <w:spacing w:before="120"/>
        <w:rPr>
          <w:sz w:val="24"/>
          <w:szCs w:val="24"/>
        </w:rPr>
      </w:pPr>
      <w:r>
        <w:rPr>
          <w:sz w:val="24"/>
          <w:szCs w:val="24"/>
        </w:rPr>
        <w:t>Powiatowe Centrum Pomocy Rodzinie w Szydłowcu</w:t>
      </w:r>
      <w:r w:rsidR="00117C5A" w:rsidRPr="004F461A">
        <w:rPr>
          <w:sz w:val="24"/>
          <w:szCs w:val="24"/>
        </w:rPr>
        <w:t xml:space="preserve"> będzie realizował</w:t>
      </w:r>
      <w:r w:rsidR="00F060A4">
        <w:rPr>
          <w:sz w:val="24"/>
          <w:szCs w:val="24"/>
        </w:rPr>
        <w:t>o</w:t>
      </w:r>
      <w:r w:rsidR="00117C5A" w:rsidRPr="004F461A">
        <w:rPr>
          <w:sz w:val="24"/>
          <w:szCs w:val="24"/>
        </w:rPr>
        <w:t xml:space="preserve"> roczny projekt, </w:t>
      </w:r>
      <w:r w:rsidR="0027165D" w:rsidRPr="004F461A">
        <w:rPr>
          <w:sz w:val="24"/>
          <w:szCs w:val="24"/>
        </w:rPr>
        <w:t>na</w:t>
      </w:r>
      <w:r w:rsidR="00F060A4">
        <w:rPr>
          <w:sz w:val="24"/>
          <w:szCs w:val="24"/>
        </w:rPr>
        <w:t> </w:t>
      </w:r>
      <w:r w:rsidR="00117C5A" w:rsidRPr="004F461A">
        <w:rPr>
          <w:sz w:val="24"/>
          <w:szCs w:val="24"/>
        </w:rPr>
        <w:t xml:space="preserve">który </w:t>
      </w:r>
      <w:r w:rsidR="0027165D" w:rsidRPr="003C0A2E">
        <w:rPr>
          <w:b/>
          <w:bCs/>
          <w:sz w:val="24"/>
          <w:szCs w:val="24"/>
        </w:rPr>
        <w:t xml:space="preserve">od sejmiku województwa </w:t>
      </w:r>
      <w:r w:rsidR="00F060A4">
        <w:rPr>
          <w:b/>
          <w:bCs/>
          <w:sz w:val="24"/>
          <w:szCs w:val="24"/>
        </w:rPr>
        <w:t xml:space="preserve">powiat </w:t>
      </w:r>
      <w:r w:rsidR="00117C5A" w:rsidRPr="003C0A2E">
        <w:rPr>
          <w:b/>
          <w:bCs/>
          <w:sz w:val="24"/>
          <w:szCs w:val="24"/>
        </w:rPr>
        <w:t xml:space="preserve">otrzymał ponad </w:t>
      </w:r>
      <w:r>
        <w:rPr>
          <w:b/>
          <w:bCs/>
          <w:sz w:val="24"/>
          <w:szCs w:val="24"/>
        </w:rPr>
        <w:t>190</w:t>
      </w:r>
      <w:r w:rsidR="00117C5A" w:rsidRPr="003C0A2E">
        <w:rPr>
          <w:b/>
          <w:bCs/>
          <w:sz w:val="24"/>
          <w:szCs w:val="24"/>
        </w:rPr>
        <w:t xml:space="preserve"> tys. zł</w:t>
      </w:r>
      <w:r w:rsidR="0027165D" w:rsidRPr="003C0A2E">
        <w:rPr>
          <w:b/>
          <w:bCs/>
          <w:sz w:val="24"/>
          <w:szCs w:val="24"/>
        </w:rPr>
        <w:t xml:space="preserve"> dofinansowania</w:t>
      </w:r>
      <w:r w:rsidR="0027165D" w:rsidRPr="004F461A">
        <w:rPr>
          <w:sz w:val="24"/>
          <w:szCs w:val="24"/>
        </w:rPr>
        <w:t xml:space="preserve"> </w:t>
      </w:r>
      <w:r w:rsidR="0027165D" w:rsidRPr="004F461A">
        <w:rPr>
          <w:sz w:val="24"/>
          <w:szCs w:val="24"/>
        </w:rPr>
        <w:lastRenderedPageBreak/>
        <w:t>(całość inwestycji wyniesie w</w:t>
      </w:r>
      <w:r w:rsidR="003C0A2E">
        <w:rPr>
          <w:sz w:val="24"/>
          <w:szCs w:val="24"/>
        </w:rPr>
        <w:t> </w:t>
      </w:r>
      <w:r w:rsidR="0027165D" w:rsidRPr="004F461A">
        <w:rPr>
          <w:sz w:val="24"/>
          <w:szCs w:val="24"/>
        </w:rPr>
        <w:t xml:space="preserve">sumie </w:t>
      </w:r>
      <w:r w:rsidR="00661FA6">
        <w:rPr>
          <w:sz w:val="24"/>
          <w:szCs w:val="24"/>
        </w:rPr>
        <w:t xml:space="preserve">ponad </w:t>
      </w:r>
      <w:r>
        <w:rPr>
          <w:sz w:val="24"/>
          <w:szCs w:val="24"/>
        </w:rPr>
        <w:t>3</w:t>
      </w:r>
      <w:r w:rsidR="00CF2547">
        <w:rPr>
          <w:sz w:val="24"/>
          <w:szCs w:val="24"/>
        </w:rPr>
        <w:t>8</w:t>
      </w:r>
      <w:r w:rsidR="00661FA6">
        <w:rPr>
          <w:sz w:val="24"/>
          <w:szCs w:val="24"/>
        </w:rPr>
        <w:t>0</w:t>
      </w:r>
      <w:r>
        <w:rPr>
          <w:sz w:val="24"/>
          <w:szCs w:val="24"/>
        </w:rPr>
        <w:t xml:space="preserve"> tys.</w:t>
      </w:r>
      <w:r w:rsidR="0027165D" w:rsidRPr="004F461A">
        <w:rPr>
          <w:sz w:val="24"/>
          <w:szCs w:val="24"/>
        </w:rPr>
        <w:t xml:space="preserve"> zł)</w:t>
      </w:r>
      <w:r w:rsidR="00117C5A" w:rsidRPr="004F461A">
        <w:rPr>
          <w:sz w:val="24"/>
          <w:szCs w:val="24"/>
        </w:rPr>
        <w:t>. Dzięki temu wsparciu budynek</w:t>
      </w:r>
      <w:r w:rsidR="00661FA6">
        <w:rPr>
          <w:sz w:val="24"/>
          <w:szCs w:val="24"/>
        </w:rPr>
        <w:t>, w którym</w:t>
      </w:r>
      <w:r w:rsidR="0027165D" w:rsidRPr="004F461A">
        <w:rPr>
          <w:sz w:val="24"/>
          <w:szCs w:val="24"/>
        </w:rPr>
        <w:t> </w:t>
      </w:r>
      <w:r w:rsidR="00117C5A" w:rsidRPr="004F461A">
        <w:rPr>
          <w:sz w:val="24"/>
          <w:szCs w:val="24"/>
        </w:rPr>
        <w:t>znajduj</w:t>
      </w:r>
      <w:r w:rsidR="00661FA6">
        <w:rPr>
          <w:sz w:val="24"/>
          <w:szCs w:val="24"/>
        </w:rPr>
        <w:t>ą</w:t>
      </w:r>
      <w:r w:rsidR="00117C5A" w:rsidRPr="004F461A">
        <w:rPr>
          <w:sz w:val="24"/>
          <w:szCs w:val="24"/>
        </w:rPr>
        <w:t xml:space="preserve"> się </w:t>
      </w:r>
      <w:r w:rsidR="00661FA6">
        <w:rPr>
          <w:sz w:val="24"/>
          <w:szCs w:val="24"/>
        </w:rPr>
        <w:t xml:space="preserve">m.in. </w:t>
      </w:r>
      <w:r>
        <w:rPr>
          <w:sz w:val="24"/>
          <w:szCs w:val="24"/>
        </w:rPr>
        <w:t xml:space="preserve">Powiatowe Centrum Pomocy Rodzinie oraz Powiatowy Urząd </w:t>
      </w:r>
      <w:r w:rsidR="00661FA6">
        <w:rPr>
          <w:sz w:val="24"/>
          <w:szCs w:val="24"/>
        </w:rPr>
        <w:t>P</w:t>
      </w:r>
      <w:r>
        <w:rPr>
          <w:sz w:val="24"/>
          <w:szCs w:val="24"/>
        </w:rPr>
        <w:t>racy</w:t>
      </w:r>
      <w:r w:rsidR="00661FA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61FA6">
        <w:rPr>
          <w:sz w:val="24"/>
          <w:szCs w:val="24"/>
        </w:rPr>
        <w:t>stanie się dostępny dla osób z niepełnosprawnościami</w:t>
      </w:r>
      <w:r w:rsidR="00117C5A" w:rsidRPr="004F461A">
        <w:rPr>
          <w:sz w:val="24"/>
          <w:szCs w:val="24"/>
        </w:rPr>
        <w:t xml:space="preserve">. </w:t>
      </w:r>
      <w:r w:rsidRPr="00A05199">
        <w:rPr>
          <w:sz w:val="24"/>
          <w:szCs w:val="24"/>
        </w:rPr>
        <w:t>Obecnie chodniki piesze, schody i podjazd są zniszczone</w:t>
      </w:r>
      <w:r w:rsidR="00661FA6">
        <w:rPr>
          <w:sz w:val="24"/>
          <w:szCs w:val="24"/>
        </w:rPr>
        <w:t xml:space="preserve"> i nie spełniają ustawowych wymogów</w:t>
      </w:r>
      <w:r w:rsidRPr="00A05199">
        <w:rPr>
          <w:sz w:val="24"/>
          <w:szCs w:val="24"/>
        </w:rPr>
        <w:t xml:space="preserve">. Dlatego tak konieczna </w:t>
      </w:r>
      <w:r w:rsidR="00661FA6">
        <w:rPr>
          <w:sz w:val="24"/>
          <w:szCs w:val="24"/>
        </w:rPr>
        <w:t xml:space="preserve">jest </w:t>
      </w:r>
      <w:r w:rsidRPr="00A05199">
        <w:rPr>
          <w:sz w:val="24"/>
          <w:szCs w:val="24"/>
        </w:rPr>
        <w:t xml:space="preserve">przebudowa strefy wejścia głównego do budynku. </w:t>
      </w:r>
      <w:r w:rsidR="00661FA6">
        <w:rPr>
          <w:sz w:val="24"/>
          <w:szCs w:val="24"/>
        </w:rPr>
        <w:t>Z</w:t>
      </w:r>
      <w:r w:rsidRPr="00A05199">
        <w:rPr>
          <w:sz w:val="24"/>
          <w:szCs w:val="24"/>
        </w:rPr>
        <w:t>aplanowany jest również montaż podnośnika.</w:t>
      </w:r>
    </w:p>
    <w:p w14:paraId="37CB27E7" w14:textId="77777777" w:rsidR="00117C5A" w:rsidRPr="004F461A" w:rsidRDefault="00117C5A" w:rsidP="00117C5A">
      <w:pPr>
        <w:pStyle w:val="Nagwek1"/>
        <w:spacing w:before="120"/>
        <w:rPr>
          <w:sz w:val="24"/>
          <w:szCs w:val="24"/>
          <w:shd w:val="clear" w:color="auto" w:fill="FFFFFF"/>
        </w:rPr>
      </w:pPr>
      <w:r w:rsidRPr="004F461A">
        <w:rPr>
          <w:sz w:val="24"/>
          <w:szCs w:val="24"/>
          <w:shd w:val="clear" w:color="auto" w:fill="FFFFFF"/>
        </w:rPr>
        <w:t>Podział środków z PFRON</w:t>
      </w:r>
    </w:p>
    <w:p w14:paraId="07C68A7C" w14:textId="748C6B28" w:rsidR="00117C5A" w:rsidRPr="004F461A" w:rsidRDefault="00117C5A" w:rsidP="00117C5A">
      <w:pPr>
        <w:spacing w:after="0"/>
        <w:rPr>
          <w:sz w:val="24"/>
          <w:szCs w:val="24"/>
        </w:rPr>
      </w:pPr>
      <w:r w:rsidRPr="004F461A">
        <w:rPr>
          <w:color w:val="000000"/>
          <w:sz w:val="24"/>
          <w:szCs w:val="24"/>
          <w:shd w:val="clear" w:color="auto" w:fill="FFFFFF"/>
        </w:rPr>
        <w:t>Dofinansowanie działań na rzecz osób niepełnosprawnych wynika z zapisów tzw. ustawy o</w:t>
      </w:r>
      <w:r w:rsidR="003C0A2E">
        <w:rPr>
          <w:color w:val="000000"/>
          <w:sz w:val="24"/>
          <w:szCs w:val="24"/>
          <w:shd w:val="clear" w:color="auto" w:fill="FFFFFF"/>
        </w:rPr>
        <w:t> </w:t>
      </w:r>
      <w:r w:rsidRPr="004F461A">
        <w:rPr>
          <w:color w:val="000000"/>
          <w:sz w:val="24"/>
          <w:szCs w:val="24"/>
          <w:shd w:val="clear" w:color="auto" w:fill="FFFFFF"/>
        </w:rPr>
        <w:t>rehabilitacji (ustawa z 27 sierpnia 1997 r. o rehabilitacji zawodowej i społecznej oraz zatrudnianiu osób niepełnosprawnych). Środki na ten cel pochodzą z Państwowego Funduszu Rehabilitacji Osób Niepełnosprawnych (PFRON) i przydzielane są poszczególnym województwom zgodnie z algorytmem.</w:t>
      </w:r>
    </w:p>
    <w:p w14:paraId="66BB680C" w14:textId="2E2A91FA" w:rsidR="00117C5A" w:rsidRPr="004F461A" w:rsidRDefault="00117C5A" w:rsidP="00117C5A">
      <w:pPr>
        <w:spacing w:after="0"/>
        <w:rPr>
          <w:spacing w:val="0"/>
          <w:sz w:val="24"/>
          <w:szCs w:val="24"/>
        </w:rPr>
      </w:pPr>
      <w:r w:rsidRPr="004F461A">
        <w:rPr>
          <w:spacing w:val="0"/>
          <w:sz w:val="24"/>
          <w:szCs w:val="24"/>
        </w:rPr>
        <w:t>W ubiegłym roku do Mazowieckiego Centrum Polityki Społecznej wpłynęły 22 wnioski o dofinansowanie robót budowlanych, ale pozytywną weryfikację formalną przeszło 12</w:t>
      </w:r>
      <w:r w:rsidR="005D6BC9">
        <w:rPr>
          <w:spacing w:val="0"/>
          <w:sz w:val="24"/>
          <w:szCs w:val="24"/>
        </w:rPr>
        <w:t> </w:t>
      </w:r>
      <w:r w:rsidRPr="004F461A">
        <w:rPr>
          <w:spacing w:val="0"/>
          <w:sz w:val="24"/>
          <w:szCs w:val="24"/>
        </w:rPr>
        <w:t>z</w:t>
      </w:r>
      <w:r w:rsidR="005D6BC9">
        <w:rPr>
          <w:spacing w:val="0"/>
          <w:sz w:val="24"/>
          <w:szCs w:val="24"/>
        </w:rPr>
        <w:t> </w:t>
      </w:r>
      <w:r w:rsidRPr="004F461A">
        <w:rPr>
          <w:spacing w:val="0"/>
          <w:sz w:val="24"/>
          <w:szCs w:val="24"/>
        </w:rPr>
        <w:t>nich. Prace budowlane mogą dotyczyć tylko takich obiektów, które służą rehabilitacji społecznej i zawodowej osób z niepełnosprawnościami. Nie mogą to być rozbiórki obiektów, ale mogą – przebudowy lub remonty.</w:t>
      </w:r>
    </w:p>
    <w:p w14:paraId="4717C768" w14:textId="77777777" w:rsidR="00117C5A" w:rsidRPr="004F461A" w:rsidRDefault="00117C5A" w:rsidP="00117C5A">
      <w:pPr>
        <w:spacing w:after="0"/>
        <w:rPr>
          <w:spacing w:val="0"/>
          <w:sz w:val="24"/>
          <w:szCs w:val="24"/>
        </w:rPr>
      </w:pPr>
    </w:p>
    <w:p w14:paraId="3E938C9F" w14:textId="4B53C147" w:rsidR="00117C5A" w:rsidRPr="004F461A" w:rsidRDefault="00117C5A" w:rsidP="00117C5A">
      <w:pPr>
        <w:spacing w:after="0"/>
        <w:rPr>
          <w:spacing w:val="0"/>
          <w:sz w:val="24"/>
          <w:szCs w:val="24"/>
        </w:rPr>
      </w:pPr>
      <w:r w:rsidRPr="004F461A">
        <w:rPr>
          <w:spacing w:val="0"/>
          <w:sz w:val="24"/>
          <w:szCs w:val="24"/>
        </w:rPr>
        <w:t>Na podstawie wnioskowanych kwot i zobowiązań wynikających z już prowadzonych projektów wieloletnich, radni zdecydowali, że na ten cel zabezpieczonych będzie ponad 6,2 mln zł.</w:t>
      </w:r>
      <w:r w:rsidRPr="004F461A">
        <w:rPr>
          <w:sz w:val="24"/>
          <w:szCs w:val="24"/>
        </w:rPr>
        <w:t xml:space="preserve"> </w:t>
      </w:r>
      <w:r w:rsidRPr="004F461A">
        <w:rPr>
          <w:spacing w:val="0"/>
          <w:sz w:val="24"/>
          <w:szCs w:val="24"/>
        </w:rPr>
        <w:t>Prawie 13,5 mln zł przeznaczonych jest na dofinansowanie kosztów tworzenia i działania zakładów aktywności zawodowej (ZAZ).</w:t>
      </w:r>
      <w:r w:rsidRPr="004F461A">
        <w:rPr>
          <w:sz w:val="24"/>
          <w:szCs w:val="24"/>
        </w:rPr>
        <w:t xml:space="preserve"> </w:t>
      </w:r>
      <w:r w:rsidRPr="004F461A">
        <w:rPr>
          <w:spacing w:val="0"/>
          <w:sz w:val="24"/>
          <w:szCs w:val="24"/>
        </w:rPr>
        <w:t>Ponad 4,5 mln zł to</w:t>
      </w:r>
      <w:r w:rsidR="00C75A25" w:rsidRPr="004F461A">
        <w:rPr>
          <w:spacing w:val="0"/>
          <w:sz w:val="24"/>
          <w:szCs w:val="24"/>
        </w:rPr>
        <w:t> </w:t>
      </w:r>
      <w:r w:rsidRPr="004F461A">
        <w:rPr>
          <w:spacing w:val="0"/>
          <w:sz w:val="24"/>
          <w:szCs w:val="24"/>
        </w:rPr>
        <w:t>pula na</w:t>
      </w:r>
      <w:r w:rsidR="005D6BC9">
        <w:rPr>
          <w:spacing w:val="0"/>
          <w:sz w:val="24"/>
          <w:szCs w:val="24"/>
        </w:rPr>
        <w:t> </w:t>
      </w:r>
      <w:r w:rsidRPr="004F461A">
        <w:rPr>
          <w:spacing w:val="0"/>
          <w:sz w:val="24"/>
          <w:szCs w:val="24"/>
        </w:rPr>
        <w:t>dofinansowanie inicjatyw dotyczących rehabilitacji zawodowej i</w:t>
      </w:r>
      <w:r w:rsidR="00C75A25" w:rsidRPr="004F461A">
        <w:rPr>
          <w:spacing w:val="0"/>
          <w:sz w:val="24"/>
          <w:szCs w:val="24"/>
        </w:rPr>
        <w:t> </w:t>
      </w:r>
      <w:r w:rsidRPr="004F461A">
        <w:rPr>
          <w:spacing w:val="0"/>
          <w:sz w:val="24"/>
          <w:szCs w:val="24"/>
        </w:rPr>
        <w:t>społecznej osób z niepełnosprawnościami prowadzonych przez fundacje i organizacje pozarządowe.</w:t>
      </w:r>
    </w:p>
    <w:p w14:paraId="4CFCD637" w14:textId="77777777" w:rsidR="00117C5A" w:rsidRPr="009E5741" w:rsidRDefault="00117C5A" w:rsidP="00117C5A">
      <w:pPr>
        <w:spacing w:before="600" w:after="0" w:line="240" w:lineRule="auto"/>
        <w:rPr>
          <w:b/>
          <w:bCs/>
          <w:spacing w:val="0"/>
          <w:sz w:val="22"/>
          <w:szCs w:val="22"/>
        </w:rPr>
      </w:pPr>
      <w:r w:rsidRPr="009E5741">
        <w:rPr>
          <w:b/>
          <w:bCs/>
          <w:spacing w:val="0"/>
          <w:sz w:val="22"/>
          <w:szCs w:val="22"/>
        </w:rPr>
        <w:t>Kontakt dla mediów:</w:t>
      </w:r>
    </w:p>
    <w:p w14:paraId="7B3AD33C" w14:textId="77777777" w:rsidR="006871A1" w:rsidRDefault="006871A1" w:rsidP="006871A1">
      <w:pPr>
        <w:spacing w:after="0" w:line="240" w:lineRule="auto"/>
        <w:rPr>
          <w:spacing w:val="0"/>
          <w:sz w:val="22"/>
          <w:szCs w:val="22"/>
        </w:rPr>
        <w:sectPr w:rsidR="006871A1" w:rsidSect="007B52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283" w:footer="0" w:gutter="0"/>
          <w:pgNumType w:start="1"/>
          <w:cols w:space="708"/>
          <w:titlePg/>
          <w:docGrid w:linePitch="354"/>
        </w:sectPr>
      </w:pPr>
    </w:p>
    <w:p w14:paraId="690E95A4" w14:textId="77777777" w:rsidR="006871A1" w:rsidRDefault="006871A1" w:rsidP="006871A1">
      <w:pPr>
        <w:spacing w:after="0" w:line="240" w:lineRule="auto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Hanna Maliszewska</w:t>
      </w:r>
    </w:p>
    <w:p w14:paraId="6F8F9A2E" w14:textId="77777777" w:rsidR="006871A1" w:rsidRDefault="006871A1" w:rsidP="006871A1">
      <w:pPr>
        <w:spacing w:after="0" w:line="240" w:lineRule="auto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rzeczniczka prasowa</w:t>
      </w:r>
    </w:p>
    <w:p w14:paraId="731ABC3C" w14:textId="77777777" w:rsidR="006871A1" w:rsidRDefault="006871A1" w:rsidP="006871A1">
      <w:pPr>
        <w:spacing w:after="0" w:line="240" w:lineRule="auto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Mazowieckie Centrum Polityki Społecznej</w:t>
      </w:r>
    </w:p>
    <w:p w14:paraId="63B44ECB" w14:textId="77777777" w:rsidR="006871A1" w:rsidRDefault="006871A1" w:rsidP="006871A1">
      <w:pPr>
        <w:spacing w:after="0" w:line="240" w:lineRule="auto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tel. 798 810 794</w:t>
      </w:r>
    </w:p>
    <w:p w14:paraId="173FAB79" w14:textId="77777777" w:rsidR="006871A1" w:rsidRDefault="006871A1" w:rsidP="006871A1">
      <w:pPr>
        <w:spacing w:after="0" w:line="240" w:lineRule="auto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e-mail: rzecznik@mcps.com.pl</w:t>
      </w:r>
    </w:p>
    <w:p w14:paraId="00A1FFC0" w14:textId="77777777" w:rsidR="006871A1" w:rsidRDefault="006871A1" w:rsidP="006871A1">
      <w:pPr>
        <w:spacing w:after="0" w:line="240" w:lineRule="auto"/>
        <w:rPr>
          <w:spacing w:val="0"/>
          <w:sz w:val="22"/>
          <w:szCs w:val="22"/>
        </w:rPr>
      </w:pPr>
    </w:p>
    <w:p w14:paraId="5DF73265" w14:textId="5DDAD95D" w:rsidR="006871A1" w:rsidRDefault="006871A1" w:rsidP="006871A1">
      <w:pPr>
        <w:spacing w:after="0" w:line="240" w:lineRule="auto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Marta Milewska</w:t>
      </w:r>
    </w:p>
    <w:p w14:paraId="61DD2477" w14:textId="1FA89888" w:rsidR="006871A1" w:rsidRDefault="006871A1" w:rsidP="006871A1">
      <w:pPr>
        <w:spacing w:after="0" w:line="240" w:lineRule="auto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Rzecznik Prasowy</w:t>
      </w:r>
    </w:p>
    <w:p w14:paraId="7BCCE084" w14:textId="77777777" w:rsidR="006871A1" w:rsidRDefault="006871A1" w:rsidP="006871A1">
      <w:pPr>
        <w:spacing w:after="0" w:line="240" w:lineRule="auto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Urząd Marszałkowski Województwa Mazowieckiego w Warszawie</w:t>
      </w:r>
    </w:p>
    <w:p w14:paraId="7DCE13D9" w14:textId="77777777" w:rsidR="006871A1" w:rsidRDefault="006871A1" w:rsidP="006871A1">
      <w:pPr>
        <w:spacing w:after="0" w:line="240" w:lineRule="auto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tel. 22 59 07 602, kom. 510 591 974</w:t>
      </w:r>
    </w:p>
    <w:p w14:paraId="3079DFA8" w14:textId="2FD1A658" w:rsidR="007B5284" w:rsidRPr="00117C5A" w:rsidRDefault="006871A1" w:rsidP="006871A1">
      <w:pPr>
        <w:spacing w:after="0" w:line="240" w:lineRule="auto"/>
        <w:rPr>
          <w:color w:val="0000FF" w:themeColor="hyperlink"/>
          <w:spacing w:val="0"/>
          <w:u w:val="single"/>
        </w:rPr>
      </w:pPr>
      <w:r>
        <w:rPr>
          <w:spacing w:val="0"/>
          <w:sz w:val="22"/>
          <w:szCs w:val="22"/>
        </w:rPr>
        <w:t>e-mail: rzecznik@mazovia.pl</w:t>
      </w:r>
    </w:p>
    <w:sectPr w:rsidR="007B5284" w:rsidRPr="00117C5A" w:rsidSect="006871A1">
      <w:type w:val="continuous"/>
      <w:pgSz w:w="11906" w:h="16838"/>
      <w:pgMar w:top="1417" w:right="1417" w:bottom="1417" w:left="1417" w:header="283" w:footer="0" w:gutter="0"/>
      <w:pgNumType w:start="1"/>
      <w:cols w:num="2"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35789" w14:textId="77777777" w:rsidR="008E570D" w:rsidRDefault="008E570D">
      <w:pPr>
        <w:spacing w:after="0" w:line="240" w:lineRule="auto"/>
      </w:pPr>
      <w:r>
        <w:separator/>
      </w:r>
    </w:p>
  </w:endnote>
  <w:endnote w:type="continuationSeparator" w:id="0">
    <w:p w14:paraId="4F7003AA" w14:textId="77777777" w:rsidR="008E570D" w:rsidRDefault="008E5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D271D9" w:rsidRDefault="00481787" w:rsidP="00481787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Pr="00D271D9">
      <w:rPr>
        <w:b/>
        <w:bCs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8A0DD6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3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4"/>
        <w:szCs w:val="24"/>
      </w:rPr>
    </w:sdtEndPr>
    <w:sdtContent>
      <w:p w14:paraId="70875C83" w14:textId="77777777" w:rsidR="00595FBB" w:rsidRPr="00C567B6" w:rsidRDefault="00595FBB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t>2</w: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17BD194B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ul. Grzybowska 80/82, 00-844 Warszawa, tel.: 22 376 85 00</w:t>
    </w:r>
  </w:p>
  <w:p w14:paraId="4C801E5F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www.mcps.com.pl, e-mail: mcps@mcps.com.pl</w:t>
    </w:r>
  </w:p>
  <w:p w14:paraId="1415553B" w14:textId="77777777" w:rsidR="00DB391B" w:rsidRPr="00C567B6" w:rsidRDefault="00DB391B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B64A" w14:textId="6A219CED"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8A0DD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8A0DD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CA0CC" w14:textId="77777777" w:rsidR="008E570D" w:rsidRDefault="008E570D">
      <w:pPr>
        <w:spacing w:after="0" w:line="240" w:lineRule="auto"/>
      </w:pPr>
      <w:r>
        <w:separator/>
      </w:r>
    </w:p>
  </w:footnote>
  <w:footnote w:type="continuationSeparator" w:id="0">
    <w:p w14:paraId="2FE20CE9" w14:textId="77777777" w:rsidR="008E570D" w:rsidRDefault="008E5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BE32" w14:textId="696940C8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3FA0" w14:textId="3CE41BF3" w:rsidR="004A09D4" w:rsidRDefault="00CC04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1" locked="0" layoutInCell="1" allowOverlap="1" wp14:anchorId="161116A4" wp14:editId="36244E06">
          <wp:simplePos x="0" y="0"/>
          <wp:positionH relativeFrom="column">
            <wp:posOffset>-702945</wp:posOffset>
          </wp:positionH>
          <wp:positionV relativeFrom="paragraph">
            <wp:posOffset>-71755</wp:posOffset>
          </wp:positionV>
          <wp:extent cx="7239635" cy="736600"/>
          <wp:effectExtent l="0" t="0" r="0" b="0"/>
          <wp:wrapThrough wrapText="bothSides">
            <wp:wrapPolygon edited="0">
              <wp:start x="966" y="2234"/>
              <wp:lineTo x="682" y="6145"/>
              <wp:lineTo x="455" y="10055"/>
              <wp:lineTo x="512" y="12848"/>
              <wp:lineTo x="909" y="17876"/>
              <wp:lineTo x="966" y="18993"/>
              <wp:lineTo x="8014" y="18993"/>
              <wp:lineTo x="20632" y="13407"/>
              <wp:lineTo x="20802" y="7262"/>
              <wp:lineTo x="18756" y="5586"/>
              <wp:lineTo x="8526" y="2234"/>
              <wp:lineTo x="966" y="2234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2345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D4"/>
    <w:rsid w:val="00081CF1"/>
    <w:rsid w:val="00086C63"/>
    <w:rsid w:val="000F08B7"/>
    <w:rsid w:val="00103309"/>
    <w:rsid w:val="00117C5A"/>
    <w:rsid w:val="001522BB"/>
    <w:rsid w:val="001D5366"/>
    <w:rsid w:val="001E23C1"/>
    <w:rsid w:val="0021099D"/>
    <w:rsid w:val="00213A67"/>
    <w:rsid w:val="002268CF"/>
    <w:rsid w:val="00235432"/>
    <w:rsid w:val="0026285D"/>
    <w:rsid w:val="0027165D"/>
    <w:rsid w:val="002A2B5D"/>
    <w:rsid w:val="002A36DB"/>
    <w:rsid w:val="003051ED"/>
    <w:rsid w:val="003352A0"/>
    <w:rsid w:val="0035395E"/>
    <w:rsid w:val="00364F92"/>
    <w:rsid w:val="003720B9"/>
    <w:rsid w:val="003A31E7"/>
    <w:rsid w:val="003B049F"/>
    <w:rsid w:val="003B13B1"/>
    <w:rsid w:val="003B3422"/>
    <w:rsid w:val="003C0A2E"/>
    <w:rsid w:val="003C1982"/>
    <w:rsid w:val="003C4253"/>
    <w:rsid w:val="00416A86"/>
    <w:rsid w:val="00481787"/>
    <w:rsid w:val="004A09D4"/>
    <w:rsid w:val="004C5ECB"/>
    <w:rsid w:val="004E1BF0"/>
    <w:rsid w:val="004F461A"/>
    <w:rsid w:val="00500BEA"/>
    <w:rsid w:val="00512BB0"/>
    <w:rsid w:val="00540DD3"/>
    <w:rsid w:val="0054289E"/>
    <w:rsid w:val="005574A4"/>
    <w:rsid w:val="00595FBB"/>
    <w:rsid w:val="0059642B"/>
    <w:rsid w:val="005B3EFB"/>
    <w:rsid w:val="005D6BC9"/>
    <w:rsid w:val="005E1AA5"/>
    <w:rsid w:val="005F3032"/>
    <w:rsid w:val="005F62CA"/>
    <w:rsid w:val="00604BCE"/>
    <w:rsid w:val="006427DC"/>
    <w:rsid w:val="00647CF3"/>
    <w:rsid w:val="00650C37"/>
    <w:rsid w:val="00661FA6"/>
    <w:rsid w:val="006871A1"/>
    <w:rsid w:val="00692524"/>
    <w:rsid w:val="006B1E8B"/>
    <w:rsid w:val="006B27D2"/>
    <w:rsid w:val="006E342F"/>
    <w:rsid w:val="00704439"/>
    <w:rsid w:val="00734881"/>
    <w:rsid w:val="00760CD9"/>
    <w:rsid w:val="00764202"/>
    <w:rsid w:val="00773F5A"/>
    <w:rsid w:val="007A0EE3"/>
    <w:rsid w:val="007B5284"/>
    <w:rsid w:val="00814EFF"/>
    <w:rsid w:val="00887698"/>
    <w:rsid w:val="008A0DD6"/>
    <w:rsid w:val="008A6D56"/>
    <w:rsid w:val="008C04D9"/>
    <w:rsid w:val="008E570D"/>
    <w:rsid w:val="0093689D"/>
    <w:rsid w:val="00985A53"/>
    <w:rsid w:val="00A05199"/>
    <w:rsid w:val="00A058C3"/>
    <w:rsid w:val="00A176CE"/>
    <w:rsid w:val="00A52A37"/>
    <w:rsid w:val="00A7584A"/>
    <w:rsid w:val="00A761B8"/>
    <w:rsid w:val="00A8140D"/>
    <w:rsid w:val="00AD1B53"/>
    <w:rsid w:val="00B25F83"/>
    <w:rsid w:val="00B43895"/>
    <w:rsid w:val="00B669CE"/>
    <w:rsid w:val="00B7564C"/>
    <w:rsid w:val="00B85A40"/>
    <w:rsid w:val="00BD631C"/>
    <w:rsid w:val="00C207AB"/>
    <w:rsid w:val="00C304D2"/>
    <w:rsid w:val="00C42263"/>
    <w:rsid w:val="00C4239D"/>
    <w:rsid w:val="00C567B6"/>
    <w:rsid w:val="00C75A25"/>
    <w:rsid w:val="00C96032"/>
    <w:rsid w:val="00CB1FA4"/>
    <w:rsid w:val="00CC046E"/>
    <w:rsid w:val="00CE49C3"/>
    <w:rsid w:val="00CF2547"/>
    <w:rsid w:val="00CF2781"/>
    <w:rsid w:val="00D2532A"/>
    <w:rsid w:val="00D271D9"/>
    <w:rsid w:val="00D90CB7"/>
    <w:rsid w:val="00D936D1"/>
    <w:rsid w:val="00DB2DCC"/>
    <w:rsid w:val="00DB391B"/>
    <w:rsid w:val="00DE2FB0"/>
    <w:rsid w:val="00E122D4"/>
    <w:rsid w:val="00E442E2"/>
    <w:rsid w:val="00E55713"/>
    <w:rsid w:val="00E91BC7"/>
    <w:rsid w:val="00EA7EC4"/>
    <w:rsid w:val="00EC56D9"/>
    <w:rsid w:val="00ED61AE"/>
    <w:rsid w:val="00F060A4"/>
    <w:rsid w:val="00F25A4F"/>
    <w:rsid w:val="00F9105C"/>
    <w:rsid w:val="00FD6E5A"/>
    <w:rsid w:val="00FF39BB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17C5A"/>
    <w:rPr>
      <w:b/>
      <w:bCs/>
    </w:rPr>
  </w:style>
  <w:style w:type="paragraph" w:styleId="NormalnyWeb">
    <w:name w:val="Normal (Web)"/>
    <w:basedOn w:val="Normalny"/>
    <w:uiPriority w:val="99"/>
    <w:unhideWhenUsed/>
    <w:rsid w:val="00117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117C5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17C5A"/>
    <w:rPr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0C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0C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0C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2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BD705-DAA8-462F-9585-FBEEE02A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Hanna Maliszewska</cp:lastModifiedBy>
  <cp:revision>3</cp:revision>
  <cp:lastPrinted>2023-04-27T06:51:00Z</cp:lastPrinted>
  <dcterms:created xsi:type="dcterms:W3CDTF">2023-04-27T07:21:00Z</dcterms:created>
  <dcterms:modified xsi:type="dcterms:W3CDTF">2023-04-27T09:54:00Z</dcterms:modified>
</cp:coreProperties>
</file>