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FC1" w14:textId="544D4ADC" w:rsidR="00505DCB" w:rsidRPr="00D036F9" w:rsidRDefault="00505DCB" w:rsidP="00505DCB">
      <w:pPr>
        <w:spacing w:after="0" w:line="240" w:lineRule="auto"/>
        <w:jc w:val="right"/>
        <w:rPr>
          <w:bCs/>
          <w:color w:val="202122"/>
          <w:sz w:val="22"/>
          <w:szCs w:val="22"/>
        </w:rPr>
      </w:pPr>
      <w:r w:rsidRPr="00D036F9">
        <w:rPr>
          <w:bCs/>
          <w:color w:val="202122"/>
          <w:sz w:val="22"/>
          <w:szCs w:val="22"/>
        </w:rPr>
        <w:t>Informacja prasowa, 2</w:t>
      </w:r>
      <w:r w:rsidR="005812A1">
        <w:rPr>
          <w:bCs/>
          <w:color w:val="202122"/>
          <w:sz w:val="22"/>
          <w:szCs w:val="22"/>
        </w:rPr>
        <w:t>7</w:t>
      </w:r>
      <w:r w:rsidRPr="00D036F9">
        <w:rPr>
          <w:bCs/>
          <w:color w:val="202122"/>
          <w:sz w:val="22"/>
          <w:szCs w:val="22"/>
        </w:rPr>
        <w:t xml:space="preserve"> marca 202</w:t>
      </w:r>
      <w:r w:rsidR="009B75E2">
        <w:rPr>
          <w:bCs/>
          <w:color w:val="202122"/>
          <w:sz w:val="22"/>
          <w:szCs w:val="22"/>
        </w:rPr>
        <w:t>4</w:t>
      </w:r>
      <w:r w:rsidRPr="00D036F9">
        <w:rPr>
          <w:bCs/>
          <w:color w:val="202122"/>
          <w:sz w:val="22"/>
          <w:szCs w:val="22"/>
        </w:rPr>
        <w:t xml:space="preserve"> r. </w:t>
      </w:r>
    </w:p>
    <w:p w14:paraId="4112477F" w14:textId="77777777" w:rsidR="00505DCB" w:rsidRPr="00D020D3" w:rsidRDefault="00505DCB" w:rsidP="00D020D3">
      <w:pPr>
        <w:pStyle w:val="Nagwek1"/>
        <w:rPr>
          <w:sz w:val="28"/>
          <w:szCs w:val="28"/>
        </w:rPr>
      </w:pPr>
      <w:r w:rsidRPr="00D020D3">
        <w:rPr>
          <w:sz w:val="28"/>
          <w:szCs w:val="28"/>
        </w:rPr>
        <w:t>Mazowsze otrzymało ponad 37 mln zł z PFRON. Sejmik podzielił środki</w:t>
      </w:r>
    </w:p>
    <w:p w14:paraId="754D9871" w14:textId="76E3EA6D" w:rsidR="00505DCB" w:rsidRPr="00D020D3" w:rsidRDefault="009B75E2" w:rsidP="00505DCB">
      <w:pPr>
        <w:rPr>
          <w:b/>
          <w:spacing w:val="0"/>
          <w:sz w:val="24"/>
          <w:szCs w:val="24"/>
        </w:rPr>
      </w:pPr>
      <w:r w:rsidRPr="00D020D3">
        <w:rPr>
          <w:b/>
          <w:spacing w:val="0"/>
          <w:sz w:val="24"/>
          <w:szCs w:val="24"/>
        </w:rPr>
        <w:t>Radni województwa mazowieckiego przyjęli podział środków pochodzących z</w:t>
      </w:r>
      <w:r w:rsidR="00CA5F4C" w:rsidRPr="00D020D3">
        <w:rPr>
          <w:b/>
          <w:spacing w:val="0"/>
          <w:sz w:val="24"/>
          <w:szCs w:val="24"/>
        </w:rPr>
        <w:t> </w:t>
      </w:r>
      <w:r w:rsidRPr="00D020D3">
        <w:rPr>
          <w:b/>
          <w:spacing w:val="0"/>
          <w:sz w:val="24"/>
          <w:szCs w:val="24"/>
        </w:rPr>
        <w:t xml:space="preserve">PFRON. </w:t>
      </w:r>
      <w:r w:rsidR="00782427" w:rsidRPr="00D020D3">
        <w:rPr>
          <w:b/>
          <w:spacing w:val="0"/>
          <w:sz w:val="24"/>
          <w:szCs w:val="24"/>
        </w:rPr>
        <w:t xml:space="preserve">Ponad 37 mln zł </w:t>
      </w:r>
      <w:r w:rsidR="00505DCB" w:rsidRPr="00D020D3">
        <w:rPr>
          <w:b/>
          <w:spacing w:val="0"/>
          <w:sz w:val="24"/>
          <w:szCs w:val="24"/>
        </w:rPr>
        <w:t xml:space="preserve">wesprze </w:t>
      </w:r>
      <w:r w:rsidR="00723CCF">
        <w:rPr>
          <w:b/>
          <w:spacing w:val="0"/>
          <w:sz w:val="24"/>
          <w:szCs w:val="24"/>
        </w:rPr>
        <w:t xml:space="preserve">m.in. </w:t>
      </w:r>
      <w:r w:rsidR="00505DCB" w:rsidRPr="00D020D3">
        <w:rPr>
          <w:b/>
          <w:spacing w:val="0"/>
          <w:sz w:val="24"/>
          <w:szCs w:val="24"/>
        </w:rPr>
        <w:t>miejsca pracy osób z niepełnosprawnościami zatrudnionych w</w:t>
      </w:r>
      <w:r w:rsidR="00D020D3">
        <w:rPr>
          <w:b/>
          <w:spacing w:val="0"/>
          <w:sz w:val="24"/>
          <w:szCs w:val="24"/>
        </w:rPr>
        <w:t> </w:t>
      </w:r>
      <w:r w:rsidR="00505DCB" w:rsidRPr="00D020D3">
        <w:rPr>
          <w:b/>
          <w:spacing w:val="0"/>
          <w:sz w:val="24"/>
          <w:szCs w:val="24"/>
        </w:rPr>
        <w:t>mazowieckich zakładach aktywności zawodowej</w:t>
      </w:r>
      <w:r w:rsidR="00782427" w:rsidRPr="00D020D3">
        <w:rPr>
          <w:b/>
          <w:spacing w:val="0"/>
          <w:sz w:val="24"/>
          <w:szCs w:val="24"/>
        </w:rPr>
        <w:t xml:space="preserve"> oraz umożliwi </w:t>
      </w:r>
      <w:r w:rsidRPr="00D020D3">
        <w:rPr>
          <w:b/>
          <w:spacing w:val="0"/>
          <w:sz w:val="24"/>
          <w:szCs w:val="24"/>
        </w:rPr>
        <w:t xml:space="preserve">przeprowadzenie </w:t>
      </w:r>
      <w:r w:rsidR="00505DCB" w:rsidRPr="00D020D3">
        <w:rPr>
          <w:b/>
          <w:spacing w:val="0"/>
          <w:sz w:val="24"/>
          <w:szCs w:val="24"/>
        </w:rPr>
        <w:t>rob</w:t>
      </w:r>
      <w:r w:rsidRPr="00D020D3">
        <w:rPr>
          <w:b/>
          <w:spacing w:val="0"/>
          <w:sz w:val="24"/>
          <w:szCs w:val="24"/>
        </w:rPr>
        <w:t>ót</w:t>
      </w:r>
      <w:r w:rsidR="00505DCB" w:rsidRPr="00D020D3">
        <w:rPr>
          <w:b/>
          <w:spacing w:val="0"/>
          <w:sz w:val="24"/>
          <w:szCs w:val="24"/>
        </w:rPr>
        <w:t xml:space="preserve"> budowlan</w:t>
      </w:r>
      <w:r w:rsidRPr="00D020D3">
        <w:rPr>
          <w:b/>
          <w:spacing w:val="0"/>
          <w:sz w:val="24"/>
          <w:szCs w:val="24"/>
        </w:rPr>
        <w:t>ych</w:t>
      </w:r>
      <w:r w:rsidR="00505DCB" w:rsidRPr="00D020D3">
        <w:rPr>
          <w:b/>
          <w:spacing w:val="0"/>
          <w:sz w:val="24"/>
          <w:szCs w:val="24"/>
        </w:rPr>
        <w:t xml:space="preserve"> dotycząc</w:t>
      </w:r>
      <w:r w:rsidRPr="00D020D3">
        <w:rPr>
          <w:b/>
          <w:spacing w:val="0"/>
          <w:sz w:val="24"/>
          <w:szCs w:val="24"/>
        </w:rPr>
        <w:t>ych</w:t>
      </w:r>
      <w:r w:rsidR="00505DCB" w:rsidRPr="00D020D3">
        <w:rPr>
          <w:b/>
          <w:spacing w:val="0"/>
          <w:sz w:val="24"/>
          <w:szCs w:val="24"/>
        </w:rPr>
        <w:t xml:space="preserve"> obiektów służących </w:t>
      </w:r>
      <w:r w:rsidR="00D020D3" w:rsidRPr="00D020D3">
        <w:rPr>
          <w:b/>
          <w:spacing w:val="0"/>
          <w:sz w:val="24"/>
          <w:szCs w:val="24"/>
        </w:rPr>
        <w:t>integracji</w:t>
      </w:r>
      <w:r w:rsidR="00505DCB" w:rsidRPr="00D020D3">
        <w:rPr>
          <w:b/>
          <w:spacing w:val="0"/>
          <w:sz w:val="24"/>
          <w:szCs w:val="24"/>
        </w:rPr>
        <w:t xml:space="preserve"> osób z niepełnosprawnościami. </w:t>
      </w:r>
    </w:p>
    <w:p w14:paraId="608D613B" w14:textId="5BE5F777" w:rsidR="00D7622B" w:rsidRPr="00D020D3" w:rsidRDefault="00D7622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>Dofinansowanie działań na rzecz osób niepełnosprawnych wynika z zapisów tzw. ustawy o rehabilitacji (ustawa z 27 sierpnia 1997 r. o rehabilitacji zawodowej i społecznej oraz zatrudnianiu osób niepełnosprawnych). Środki na ten cel pochodzą z Państwowego Funduszu Rehabilitacji Osób Niepełnosprawnych (PFRON) i przydzielane są poszczególnym województwom zgodnie z algorytmem. Na 2024 r. PFRON przyznał samorządowi województwa mazowieckiego ponad 37 mln zł na realizację ustawowych zadań.</w:t>
      </w:r>
    </w:p>
    <w:p w14:paraId="3CDE27EE" w14:textId="3EB72EF6" w:rsidR="00505DCB" w:rsidRPr="00D020D3" w:rsidRDefault="00505DCB" w:rsidP="00505DCB">
      <w:pPr>
        <w:pStyle w:val="Cytat"/>
        <w:ind w:left="0" w:right="0"/>
        <w:jc w:val="left"/>
        <w:rPr>
          <w:color w:val="auto"/>
          <w:spacing w:val="0"/>
          <w:sz w:val="24"/>
          <w:szCs w:val="24"/>
        </w:rPr>
      </w:pPr>
      <w:r w:rsidRPr="00D020D3">
        <w:rPr>
          <w:color w:val="auto"/>
          <w:spacing w:val="0"/>
          <w:sz w:val="24"/>
          <w:szCs w:val="24"/>
        </w:rPr>
        <w:t>– W tym roku środki, nad podziałem których obradowali radni województwa, to aż 37 mln zł</w:t>
      </w:r>
      <w:r w:rsidR="00D7622B" w:rsidRPr="00D020D3">
        <w:rPr>
          <w:color w:val="auto"/>
          <w:spacing w:val="0"/>
          <w:sz w:val="24"/>
          <w:szCs w:val="24"/>
        </w:rPr>
        <w:t xml:space="preserve">, to o 13 mln zł </w:t>
      </w:r>
      <w:r w:rsidR="00CA5F4C" w:rsidRPr="00D020D3">
        <w:rPr>
          <w:color w:val="auto"/>
          <w:spacing w:val="0"/>
          <w:sz w:val="24"/>
          <w:szCs w:val="24"/>
        </w:rPr>
        <w:t xml:space="preserve">więcej </w:t>
      </w:r>
      <w:r w:rsidR="00D7622B" w:rsidRPr="00D020D3">
        <w:rPr>
          <w:color w:val="auto"/>
          <w:spacing w:val="0"/>
          <w:sz w:val="24"/>
          <w:szCs w:val="24"/>
        </w:rPr>
        <w:t xml:space="preserve">niż rok temu. </w:t>
      </w:r>
      <w:r w:rsidR="00D020D3" w:rsidRPr="00D020D3">
        <w:rPr>
          <w:color w:val="auto"/>
          <w:spacing w:val="0"/>
          <w:sz w:val="24"/>
          <w:szCs w:val="24"/>
        </w:rPr>
        <w:t>Duża część tej kwoty – bo aż </w:t>
      </w:r>
      <w:r w:rsidR="00D7622B" w:rsidRPr="00D020D3">
        <w:rPr>
          <w:color w:val="auto"/>
          <w:spacing w:val="0"/>
          <w:sz w:val="24"/>
          <w:szCs w:val="24"/>
        </w:rPr>
        <w:t>1</w:t>
      </w:r>
      <w:r w:rsidR="00F421F6" w:rsidRPr="00D020D3">
        <w:rPr>
          <w:color w:val="auto"/>
          <w:spacing w:val="0"/>
          <w:sz w:val="24"/>
          <w:szCs w:val="24"/>
        </w:rPr>
        <w:t>2</w:t>
      </w:r>
      <w:r w:rsidR="00D7622B" w:rsidRPr="00D020D3">
        <w:rPr>
          <w:color w:val="auto"/>
          <w:spacing w:val="0"/>
          <w:sz w:val="24"/>
          <w:szCs w:val="24"/>
        </w:rPr>
        <w:t>,</w:t>
      </w:r>
      <w:r w:rsidR="00F421F6" w:rsidRPr="00D020D3">
        <w:rPr>
          <w:color w:val="auto"/>
          <w:spacing w:val="0"/>
          <w:sz w:val="24"/>
          <w:szCs w:val="24"/>
        </w:rPr>
        <w:t>8</w:t>
      </w:r>
      <w:r w:rsidR="00D020D3" w:rsidRPr="00D020D3">
        <w:rPr>
          <w:color w:val="auto"/>
          <w:spacing w:val="0"/>
          <w:sz w:val="24"/>
          <w:szCs w:val="24"/>
        </w:rPr>
        <w:t> </w:t>
      </w:r>
      <w:r w:rsidR="00D7622B" w:rsidRPr="00D020D3">
        <w:rPr>
          <w:color w:val="auto"/>
          <w:spacing w:val="0"/>
          <w:sz w:val="24"/>
          <w:szCs w:val="24"/>
        </w:rPr>
        <w:t xml:space="preserve">mln zł </w:t>
      </w:r>
      <w:r w:rsidR="006827DD" w:rsidRPr="00D020D3">
        <w:rPr>
          <w:color w:val="auto"/>
          <w:spacing w:val="0"/>
          <w:sz w:val="24"/>
          <w:szCs w:val="24"/>
        </w:rPr>
        <w:t>przeznaczon</w:t>
      </w:r>
      <w:r w:rsidR="00D020D3" w:rsidRPr="00D020D3">
        <w:rPr>
          <w:color w:val="auto"/>
          <w:spacing w:val="0"/>
          <w:sz w:val="24"/>
          <w:szCs w:val="24"/>
        </w:rPr>
        <w:t>a jest</w:t>
      </w:r>
      <w:r w:rsidR="00F421F6" w:rsidRPr="00D020D3">
        <w:rPr>
          <w:color w:val="auto"/>
          <w:spacing w:val="0"/>
          <w:sz w:val="24"/>
          <w:szCs w:val="24"/>
        </w:rPr>
        <w:t xml:space="preserve"> na</w:t>
      </w:r>
      <w:r w:rsidR="0040433E" w:rsidRPr="00D020D3">
        <w:rPr>
          <w:color w:val="auto"/>
          <w:spacing w:val="0"/>
          <w:sz w:val="24"/>
          <w:szCs w:val="24"/>
        </w:rPr>
        <w:t> </w:t>
      </w:r>
      <w:r w:rsidR="00F421F6" w:rsidRPr="00D020D3">
        <w:rPr>
          <w:color w:val="auto"/>
          <w:spacing w:val="0"/>
          <w:sz w:val="24"/>
          <w:szCs w:val="24"/>
        </w:rPr>
        <w:t>dofinasowanie robót budowlanych</w:t>
      </w:r>
      <w:r w:rsidR="00D020D3" w:rsidRPr="00D020D3">
        <w:rPr>
          <w:color w:val="auto"/>
          <w:spacing w:val="0"/>
          <w:sz w:val="24"/>
          <w:szCs w:val="24"/>
        </w:rPr>
        <w:t xml:space="preserve"> w obiektach </w:t>
      </w:r>
      <w:r w:rsidR="00F421F6" w:rsidRPr="00D020D3">
        <w:rPr>
          <w:color w:val="auto"/>
          <w:spacing w:val="0"/>
          <w:sz w:val="24"/>
          <w:szCs w:val="24"/>
        </w:rPr>
        <w:t xml:space="preserve">służących </w:t>
      </w:r>
      <w:r w:rsidR="00D020D3" w:rsidRPr="00D020D3">
        <w:rPr>
          <w:color w:val="auto"/>
          <w:spacing w:val="0"/>
          <w:sz w:val="24"/>
          <w:szCs w:val="24"/>
        </w:rPr>
        <w:t xml:space="preserve">integracji społecznej </w:t>
      </w:r>
      <w:r w:rsidR="00F421F6" w:rsidRPr="00D020D3">
        <w:rPr>
          <w:color w:val="auto"/>
          <w:spacing w:val="0"/>
          <w:sz w:val="24"/>
          <w:szCs w:val="24"/>
        </w:rPr>
        <w:t xml:space="preserve">osób z niepełnosprawnościami. </w:t>
      </w:r>
      <w:r w:rsidRPr="00D020D3">
        <w:rPr>
          <w:color w:val="auto"/>
          <w:spacing w:val="0"/>
          <w:sz w:val="24"/>
          <w:szCs w:val="24"/>
        </w:rPr>
        <w:t>Chodzi przecież o</w:t>
      </w:r>
      <w:r w:rsidR="00D020D3" w:rsidRPr="00D020D3">
        <w:rPr>
          <w:color w:val="auto"/>
          <w:spacing w:val="0"/>
          <w:sz w:val="24"/>
          <w:szCs w:val="24"/>
        </w:rPr>
        <w:t> </w:t>
      </w:r>
      <w:r w:rsidRPr="00D020D3">
        <w:rPr>
          <w:color w:val="auto"/>
          <w:spacing w:val="0"/>
          <w:sz w:val="24"/>
          <w:szCs w:val="24"/>
        </w:rPr>
        <w:t xml:space="preserve">stworzenie </w:t>
      </w:r>
      <w:r w:rsidR="00F421F6" w:rsidRPr="00D020D3">
        <w:rPr>
          <w:color w:val="auto"/>
          <w:spacing w:val="0"/>
          <w:sz w:val="24"/>
          <w:szCs w:val="24"/>
        </w:rPr>
        <w:t xml:space="preserve">odpowiednich i bezpiecznych </w:t>
      </w:r>
      <w:r w:rsidRPr="00D020D3">
        <w:rPr>
          <w:color w:val="auto"/>
          <w:spacing w:val="0"/>
          <w:sz w:val="24"/>
          <w:szCs w:val="24"/>
        </w:rPr>
        <w:t xml:space="preserve">warunków </w:t>
      </w:r>
      <w:r w:rsidR="00D020D3" w:rsidRPr="00D020D3">
        <w:rPr>
          <w:color w:val="auto"/>
          <w:spacing w:val="0"/>
          <w:sz w:val="24"/>
          <w:szCs w:val="24"/>
        </w:rPr>
        <w:t>tych miejsc</w:t>
      </w:r>
    </w:p>
    <w:p w14:paraId="31AE991F" w14:textId="77777777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>– mówi </w:t>
      </w:r>
      <w:r w:rsidRPr="00D020D3">
        <w:rPr>
          <w:b/>
          <w:spacing w:val="0"/>
          <w:sz w:val="24"/>
          <w:szCs w:val="24"/>
        </w:rPr>
        <w:t>Elżbieta Lanc</w:t>
      </w:r>
      <w:r w:rsidRPr="00D020D3">
        <w:rPr>
          <w:spacing w:val="0"/>
          <w:sz w:val="24"/>
          <w:szCs w:val="24"/>
        </w:rPr>
        <w:t>, członek zarządu województwa mazowieckiego.</w:t>
      </w:r>
    </w:p>
    <w:p w14:paraId="197099B2" w14:textId="4AA20DB8" w:rsidR="00505DCB" w:rsidRPr="00D020D3" w:rsidRDefault="00670EF4" w:rsidP="00D020D3">
      <w:pPr>
        <w:pStyle w:val="Nagwek2"/>
        <w:spacing w:before="240"/>
        <w:rPr>
          <w:sz w:val="26"/>
          <w:szCs w:val="26"/>
        </w:rPr>
      </w:pPr>
      <w:r w:rsidRPr="00D020D3">
        <w:rPr>
          <w:sz w:val="26"/>
          <w:szCs w:val="26"/>
        </w:rPr>
        <w:t>Aktywizacja zawodowa</w:t>
      </w:r>
      <w:r w:rsidR="00505DCB" w:rsidRPr="00D020D3">
        <w:rPr>
          <w:sz w:val="26"/>
          <w:szCs w:val="26"/>
        </w:rPr>
        <w:t xml:space="preserve"> osób z niepełnosprawnościami</w:t>
      </w:r>
    </w:p>
    <w:p w14:paraId="0FC51417" w14:textId="57EDA602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b/>
          <w:bCs/>
          <w:spacing w:val="0"/>
          <w:sz w:val="24"/>
          <w:szCs w:val="24"/>
        </w:rPr>
        <w:t>Prawie 1</w:t>
      </w:r>
      <w:r w:rsidR="00F421F6" w:rsidRPr="00D020D3">
        <w:rPr>
          <w:b/>
          <w:bCs/>
          <w:spacing w:val="0"/>
          <w:sz w:val="24"/>
          <w:szCs w:val="24"/>
        </w:rPr>
        <w:t>5</w:t>
      </w:r>
      <w:r w:rsidRPr="00D020D3">
        <w:rPr>
          <w:b/>
          <w:bCs/>
          <w:spacing w:val="0"/>
          <w:sz w:val="24"/>
          <w:szCs w:val="24"/>
        </w:rPr>
        <w:t>,</w:t>
      </w:r>
      <w:r w:rsidR="00F421F6" w:rsidRPr="00D020D3">
        <w:rPr>
          <w:b/>
          <w:bCs/>
          <w:spacing w:val="0"/>
          <w:sz w:val="24"/>
          <w:szCs w:val="24"/>
        </w:rPr>
        <w:t>4</w:t>
      </w:r>
      <w:r w:rsidRPr="00D020D3">
        <w:rPr>
          <w:b/>
          <w:bCs/>
          <w:spacing w:val="0"/>
          <w:sz w:val="24"/>
          <w:szCs w:val="24"/>
        </w:rPr>
        <w:t xml:space="preserve"> mln zł</w:t>
      </w:r>
      <w:r w:rsidRPr="00D020D3">
        <w:rPr>
          <w:spacing w:val="0"/>
          <w:sz w:val="24"/>
          <w:szCs w:val="24"/>
        </w:rPr>
        <w:t xml:space="preserve"> przeznaczonych jest na dofinansowanie kosztów tworzenia i działania </w:t>
      </w:r>
      <w:r w:rsidRPr="00D020D3">
        <w:rPr>
          <w:b/>
          <w:bCs/>
          <w:spacing w:val="0"/>
          <w:sz w:val="24"/>
          <w:szCs w:val="24"/>
        </w:rPr>
        <w:t>zakładów aktywności zawodowej</w:t>
      </w:r>
      <w:r w:rsidRPr="00D020D3">
        <w:rPr>
          <w:spacing w:val="0"/>
          <w:sz w:val="24"/>
          <w:szCs w:val="24"/>
        </w:rPr>
        <w:t xml:space="preserve"> (ZAZ). Obecnie jest ich w naszym województwie dziesięć: ZAZ Galeria „Apteka Sztuki” w Warszawie, ZAZ „Zdrówko Legionowo”, Zakład Aktywności Zawodowej Pracownia Rzeczy Różnych SYNAPSIS w Wilczej Górze (pow. piaseczyński), ZAZ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>w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>Klwowie (pow. przysuski), Stowarzyszenie Pomocy dla osób z niepełnosprawnościami „Drzewo Marzeń” w Adamowie (pow. białobrzeski), ZAZ w Płocku, ZAZ Fundacji Ekonomii Społecznej Przystań w Płocku, Rolniczy ZAZ dla Niewidomych w Stanisławowie (gm. Drobin, pow. płocki), ZAZ Stowarzyszenia Aktywnej Innowacji Społecznej w Siennicy (pow. miński), ZAZ w Siedlcach</w:t>
      </w:r>
      <w:r w:rsidR="005051B9" w:rsidRPr="00D020D3">
        <w:rPr>
          <w:spacing w:val="0"/>
          <w:sz w:val="24"/>
          <w:szCs w:val="24"/>
        </w:rPr>
        <w:t>.</w:t>
      </w:r>
    </w:p>
    <w:p w14:paraId="21E96EFC" w14:textId="3F80784C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 xml:space="preserve">– </w:t>
      </w:r>
      <w:r w:rsidR="005051B9" w:rsidRPr="00D020D3">
        <w:rPr>
          <w:i/>
          <w:iCs/>
          <w:sz w:val="24"/>
          <w:szCs w:val="24"/>
          <w:shd w:val="clear" w:color="auto" w:fill="FFFFFF"/>
        </w:rPr>
        <w:t xml:space="preserve">Środki pochodzące z PFRON na rok 2024, to środki, które od lat wspierają trzy obszary działań dotyczących osób z niepełnosprawnościami: działalność zakładów aktywności zawodowej, dofinasowanie robót budowlanych w konkretnych obiektach oraz dotacje dla organizacji pozarządowych, które działają na rzecz rehabilitacji osób niepełnosprawnych. </w:t>
      </w:r>
    </w:p>
    <w:p w14:paraId="1353890D" w14:textId="77777777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 xml:space="preserve">– dodaje </w:t>
      </w:r>
      <w:r w:rsidRPr="00D020D3">
        <w:rPr>
          <w:b/>
          <w:bCs/>
          <w:spacing w:val="0"/>
          <w:sz w:val="24"/>
          <w:szCs w:val="24"/>
        </w:rPr>
        <w:t>Aleksander Kornatowski</w:t>
      </w:r>
      <w:r w:rsidRPr="00D020D3">
        <w:rPr>
          <w:spacing w:val="0"/>
          <w:sz w:val="24"/>
          <w:szCs w:val="24"/>
        </w:rPr>
        <w:t>, dyrektor Mazowieckiego Centrum Polityki Społecznej.</w:t>
      </w:r>
    </w:p>
    <w:p w14:paraId="06BD607D" w14:textId="77777777" w:rsidR="00505DCB" w:rsidRPr="00D020D3" w:rsidRDefault="00505DCB" w:rsidP="00D020D3">
      <w:pPr>
        <w:pStyle w:val="Nagwek2"/>
        <w:spacing w:before="240"/>
        <w:rPr>
          <w:sz w:val="26"/>
          <w:szCs w:val="26"/>
        </w:rPr>
      </w:pPr>
      <w:r w:rsidRPr="00D020D3">
        <w:rPr>
          <w:sz w:val="26"/>
          <w:szCs w:val="26"/>
        </w:rPr>
        <w:lastRenderedPageBreak/>
        <w:t>Zmiany w obiektach służących osobom z niepełnosprawnościami</w:t>
      </w:r>
    </w:p>
    <w:p w14:paraId="463CE8F0" w14:textId="3B9F5B6D" w:rsidR="008C4FED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>W ubiegłym roku do Mazowieckiego Centrum Polityki Społecznej wpłynęł</w:t>
      </w:r>
      <w:r w:rsidR="00D020D3" w:rsidRPr="00D020D3">
        <w:rPr>
          <w:spacing w:val="0"/>
          <w:sz w:val="24"/>
          <w:szCs w:val="24"/>
        </w:rPr>
        <w:t>o</w:t>
      </w:r>
      <w:r w:rsidRPr="00D020D3">
        <w:rPr>
          <w:spacing w:val="0"/>
          <w:sz w:val="24"/>
          <w:szCs w:val="24"/>
        </w:rPr>
        <w:t xml:space="preserve"> </w:t>
      </w:r>
      <w:r w:rsidR="00E60E83" w:rsidRPr="00D020D3">
        <w:rPr>
          <w:spacing w:val="0"/>
          <w:sz w:val="24"/>
          <w:szCs w:val="24"/>
        </w:rPr>
        <w:t>15</w:t>
      </w:r>
      <w:r w:rsidRPr="00D020D3">
        <w:rPr>
          <w:spacing w:val="0"/>
          <w:sz w:val="24"/>
          <w:szCs w:val="24"/>
        </w:rPr>
        <w:t> wniosk</w:t>
      </w:r>
      <w:r w:rsidR="00E60E83" w:rsidRPr="00D020D3">
        <w:rPr>
          <w:spacing w:val="0"/>
          <w:sz w:val="24"/>
          <w:szCs w:val="24"/>
        </w:rPr>
        <w:t>ów</w:t>
      </w:r>
      <w:r w:rsidRPr="00D020D3">
        <w:rPr>
          <w:spacing w:val="0"/>
          <w:sz w:val="24"/>
          <w:szCs w:val="24"/>
        </w:rPr>
        <w:t xml:space="preserve"> o dofinansowanie robót budowlanych, ale pozytywną weryfikację formalną przeszło 1</w:t>
      </w:r>
      <w:r w:rsidR="00E60E83" w:rsidRPr="00D020D3">
        <w:rPr>
          <w:spacing w:val="0"/>
          <w:sz w:val="24"/>
          <w:szCs w:val="24"/>
        </w:rPr>
        <w:t>0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>z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>nich.</w:t>
      </w:r>
      <w:r w:rsidR="004A56D1">
        <w:rPr>
          <w:spacing w:val="0"/>
          <w:sz w:val="24"/>
          <w:szCs w:val="24"/>
        </w:rPr>
        <w:t xml:space="preserve"> </w:t>
      </w:r>
      <w:r w:rsidRPr="00D020D3">
        <w:rPr>
          <w:spacing w:val="0"/>
          <w:sz w:val="24"/>
          <w:szCs w:val="24"/>
        </w:rPr>
        <w:t>Prace budowlane mogą dotyczyć tylko takich obiektów, które służą rehabilitacji społecznej i zawodowej osób z niepełnosprawnościami. Nie mogą to być rozbiórki obiektów, ale mogą – przebudowy lub remonty.</w:t>
      </w:r>
      <w:r w:rsidR="004A56D1">
        <w:rPr>
          <w:spacing w:val="0"/>
          <w:sz w:val="24"/>
          <w:szCs w:val="24"/>
        </w:rPr>
        <w:t xml:space="preserve"> </w:t>
      </w:r>
      <w:r w:rsidR="008C4FED">
        <w:rPr>
          <w:spacing w:val="0"/>
          <w:sz w:val="24"/>
          <w:szCs w:val="24"/>
        </w:rPr>
        <w:t xml:space="preserve">W tym roku na takie inwestycje jest </w:t>
      </w:r>
      <w:r w:rsidR="008C4FED" w:rsidRPr="004A56D1">
        <w:rPr>
          <w:b/>
          <w:bCs/>
          <w:spacing w:val="0"/>
          <w:sz w:val="24"/>
          <w:szCs w:val="24"/>
        </w:rPr>
        <w:t>12,8 mln zł</w:t>
      </w:r>
      <w:r w:rsidR="008C4FED">
        <w:rPr>
          <w:spacing w:val="0"/>
          <w:sz w:val="24"/>
          <w:szCs w:val="24"/>
        </w:rPr>
        <w:t>.</w:t>
      </w:r>
    </w:p>
    <w:p w14:paraId="5B085E99" w14:textId="77777777" w:rsidR="00505DCB" w:rsidRPr="00D020D3" w:rsidRDefault="00505DCB" w:rsidP="00D020D3">
      <w:pPr>
        <w:pStyle w:val="Nagwek2"/>
        <w:spacing w:before="240"/>
        <w:rPr>
          <w:sz w:val="26"/>
          <w:szCs w:val="26"/>
        </w:rPr>
      </w:pPr>
      <w:r w:rsidRPr="00D020D3">
        <w:rPr>
          <w:sz w:val="26"/>
          <w:szCs w:val="26"/>
        </w:rPr>
        <w:t>Organizacje pozarządowe na rzecz osób z niepełnosprawnościami</w:t>
      </w:r>
    </w:p>
    <w:p w14:paraId="6B220A91" w14:textId="287B117A" w:rsidR="00505DCB" w:rsidRPr="00D020D3" w:rsidRDefault="00505DCB" w:rsidP="00505DCB">
      <w:pPr>
        <w:rPr>
          <w:spacing w:val="0"/>
          <w:sz w:val="24"/>
          <w:szCs w:val="24"/>
        </w:rPr>
      </w:pPr>
      <w:r w:rsidRPr="008C4FED">
        <w:rPr>
          <w:b/>
          <w:bCs/>
          <w:spacing w:val="0"/>
          <w:sz w:val="24"/>
          <w:szCs w:val="24"/>
        </w:rPr>
        <w:t xml:space="preserve">Ponad </w:t>
      </w:r>
      <w:r w:rsidR="00E60E83" w:rsidRPr="008C4FED">
        <w:rPr>
          <w:b/>
          <w:bCs/>
          <w:spacing w:val="0"/>
          <w:sz w:val="24"/>
          <w:szCs w:val="24"/>
        </w:rPr>
        <w:t>9</w:t>
      </w:r>
      <w:r w:rsidRPr="008C4FED">
        <w:rPr>
          <w:b/>
          <w:bCs/>
          <w:spacing w:val="0"/>
          <w:sz w:val="24"/>
          <w:szCs w:val="24"/>
        </w:rPr>
        <w:t> mln zł</w:t>
      </w:r>
      <w:r w:rsidRPr="00D020D3">
        <w:rPr>
          <w:spacing w:val="0"/>
          <w:sz w:val="24"/>
          <w:szCs w:val="24"/>
        </w:rPr>
        <w:t xml:space="preserve"> to pula na </w:t>
      </w:r>
      <w:r w:rsidRPr="00F7581B">
        <w:rPr>
          <w:b/>
          <w:bCs/>
          <w:spacing w:val="0"/>
          <w:sz w:val="24"/>
          <w:szCs w:val="24"/>
        </w:rPr>
        <w:t>dofinansowanie inicjatyw</w:t>
      </w:r>
      <w:r w:rsidRPr="00D020D3">
        <w:rPr>
          <w:spacing w:val="0"/>
          <w:sz w:val="24"/>
          <w:szCs w:val="24"/>
        </w:rPr>
        <w:t xml:space="preserve"> dotyczących rehabilitacji zawodowej i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 xml:space="preserve">społecznej osób z niepełnosprawnościami </w:t>
      </w:r>
      <w:r w:rsidRPr="00F7581B">
        <w:rPr>
          <w:b/>
          <w:bCs/>
          <w:spacing w:val="0"/>
          <w:sz w:val="24"/>
          <w:szCs w:val="24"/>
        </w:rPr>
        <w:t>prowadzonych przez fundacje i organizacje pozarządowe</w:t>
      </w:r>
      <w:r w:rsidRPr="00D020D3">
        <w:rPr>
          <w:spacing w:val="0"/>
          <w:sz w:val="24"/>
          <w:szCs w:val="24"/>
        </w:rPr>
        <w:t>.</w:t>
      </w:r>
    </w:p>
    <w:p w14:paraId="13FC479A" w14:textId="75BD74FE" w:rsidR="00505DCB" w:rsidRPr="00D020D3" w:rsidRDefault="00505DCB" w:rsidP="00505DCB">
      <w:pPr>
        <w:pStyle w:val="Cytat"/>
        <w:ind w:left="0" w:right="0"/>
        <w:jc w:val="left"/>
        <w:rPr>
          <w:color w:val="auto"/>
          <w:spacing w:val="0"/>
          <w:sz w:val="24"/>
          <w:szCs w:val="24"/>
        </w:rPr>
      </w:pPr>
      <w:r w:rsidRPr="00D020D3">
        <w:rPr>
          <w:color w:val="auto"/>
          <w:spacing w:val="0"/>
          <w:sz w:val="24"/>
          <w:szCs w:val="24"/>
        </w:rPr>
        <w:t>– Środki, które radni przeznaczyli na wsparcie organizacji pozarządowych działających na</w:t>
      </w:r>
      <w:r w:rsidR="00D020D3">
        <w:rPr>
          <w:color w:val="auto"/>
          <w:spacing w:val="0"/>
          <w:sz w:val="24"/>
          <w:szCs w:val="24"/>
        </w:rPr>
        <w:t> </w:t>
      </w:r>
      <w:r w:rsidRPr="00D020D3">
        <w:rPr>
          <w:color w:val="auto"/>
          <w:spacing w:val="0"/>
          <w:sz w:val="24"/>
          <w:szCs w:val="24"/>
        </w:rPr>
        <w:t>rzecz osób z niepełnosprawnościami, pozwolą niedługo uruchomić konkursy dotacyjne w</w:t>
      </w:r>
      <w:r w:rsidR="00D020D3">
        <w:rPr>
          <w:color w:val="auto"/>
          <w:spacing w:val="0"/>
          <w:sz w:val="24"/>
          <w:szCs w:val="24"/>
        </w:rPr>
        <w:t> </w:t>
      </w:r>
      <w:r w:rsidRPr="00D020D3">
        <w:rPr>
          <w:color w:val="auto"/>
          <w:spacing w:val="0"/>
          <w:sz w:val="24"/>
          <w:szCs w:val="24"/>
        </w:rPr>
        <w:t>siedmiu obszarach. Wśród nich m.in. szkolenia, kursy, warsztaty aktywizujące społecznie i</w:t>
      </w:r>
      <w:r w:rsidR="00D020D3">
        <w:rPr>
          <w:color w:val="auto"/>
          <w:spacing w:val="0"/>
          <w:sz w:val="24"/>
          <w:szCs w:val="24"/>
        </w:rPr>
        <w:t> </w:t>
      </w:r>
      <w:r w:rsidRPr="00D020D3">
        <w:rPr>
          <w:color w:val="auto"/>
          <w:spacing w:val="0"/>
          <w:sz w:val="24"/>
          <w:szCs w:val="24"/>
        </w:rPr>
        <w:t xml:space="preserve">zawodowo osoby z niepełnosprawnościami. Cieszymy się, że w tak trudnych czasach mogą liczyć na finansowe wsparcie </w:t>
      </w:r>
    </w:p>
    <w:p w14:paraId="50539A37" w14:textId="77777777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>– wyjaśnia </w:t>
      </w:r>
      <w:r w:rsidRPr="00D020D3">
        <w:rPr>
          <w:b/>
          <w:spacing w:val="0"/>
          <w:sz w:val="24"/>
          <w:szCs w:val="24"/>
        </w:rPr>
        <w:t>Aleksander Kornatowski</w:t>
      </w:r>
      <w:r w:rsidRPr="00D020D3">
        <w:rPr>
          <w:spacing w:val="0"/>
          <w:sz w:val="24"/>
          <w:szCs w:val="24"/>
        </w:rPr>
        <w:t>.</w:t>
      </w:r>
    </w:p>
    <w:p w14:paraId="324FFD75" w14:textId="2D1EFD7A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>Wśród finansowanych inicjatyw są nie tylko szkolenia, kursy i warsztaty dla osób z niepełnosprawnościami, ale też ich opiekunów, kadry i wolontariuszy. Dofinansowane mogą być również grupowe i indywidualne zajęcia, które pozwolą osobom niepełnosprawnym nabywać, rozwijać i podtrzymywać umiejętności niezbędne do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>samodzielnego funkcjonowania, a w przypadku osób z uszkodzeniami słuchu, mowy, z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 xml:space="preserve">autyzmem i z niepełnosprawnością intelektualną – m.in. rozwijać umiejętności sprawnego komunikowania się z otoczeniem. </w:t>
      </w:r>
    </w:p>
    <w:p w14:paraId="41BB444D" w14:textId="77777777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 xml:space="preserve">Wsparcie może być przeznaczone również na działania włączające osoby z niepełnosprawnościami w rynek pracy – w tym doradztwo zawodowe, specjalistyczne poradnictwo zawodowe i pośrednictwo pracy. </w:t>
      </w:r>
    </w:p>
    <w:p w14:paraId="48380CCC" w14:textId="22F3F371" w:rsidR="00505DCB" w:rsidRPr="00D020D3" w:rsidRDefault="00505DCB" w:rsidP="00505DCB">
      <w:pPr>
        <w:rPr>
          <w:spacing w:val="0"/>
          <w:sz w:val="24"/>
          <w:szCs w:val="24"/>
        </w:rPr>
      </w:pPr>
      <w:r w:rsidRPr="00D020D3">
        <w:rPr>
          <w:spacing w:val="0"/>
          <w:sz w:val="24"/>
          <w:szCs w:val="24"/>
        </w:rPr>
        <w:t>O środki będzie można ubiegać się też przy organizacji regionalnych imprez kulturalnych, sportowych, turystycznych i rekreacyjnych dla osób z niepełnosprawnościami, szkoleń dla</w:t>
      </w:r>
      <w:r w:rsidR="00D020D3">
        <w:rPr>
          <w:spacing w:val="0"/>
          <w:sz w:val="24"/>
          <w:szCs w:val="24"/>
        </w:rPr>
        <w:t> </w:t>
      </w:r>
      <w:r w:rsidRPr="00D020D3">
        <w:rPr>
          <w:spacing w:val="0"/>
          <w:sz w:val="24"/>
          <w:szCs w:val="24"/>
        </w:rPr>
        <w:t xml:space="preserve">tłumaczy języka migowego oraz tłumaczy – przewodników. Wsparciem objęte będą świadczenia usług wspierających, które mają na celu umożliwienie lub wspomaganie niezależnego życia osób niepełnosprawnych, w szczególności usług asystencji osobistej. </w:t>
      </w:r>
    </w:p>
    <w:p w14:paraId="294FCB3F" w14:textId="77777777" w:rsidR="00505DCB" w:rsidRPr="009E5741" w:rsidRDefault="00505DCB" w:rsidP="00505DCB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75350142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Hanna Maliszewska</w:t>
      </w:r>
    </w:p>
    <w:p w14:paraId="0D7E24DC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rzeczniczka prasowa</w:t>
      </w:r>
    </w:p>
    <w:p w14:paraId="3B58C458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14:paraId="57713531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14:paraId="3079DFA8" w14:textId="780B73C6" w:rsidR="007B5284" w:rsidRPr="00295357" w:rsidRDefault="00505DCB" w:rsidP="007213EB">
      <w:pPr>
        <w:spacing w:after="0" w:line="240" w:lineRule="auto"/>
        <w:rPr>
          <w:color w:val="0000FF" w:themeColor="hyperlink"/>
          <w:spacing w:val="0"/>
          <w:u w:val="single"/>
          <w:lang w:val="en-US"/>
        </w:rPr>
      </w:pPr>
      <w:r w:rsidRPr="009E5741">
        <w:rPr>
          <w:spacing w:val="0"/>
          <w:sz w:val="22"/>
          <w:szCs w:val="22"/>
        </w:rPr>
        <w:t>e-mail: rzecznik@mcps.com.pl</w:t>
      </w:r>
    </w:p>
    <w:sectPr w:rsidR="007B5284" w:rsidRPr="00295357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15FF" w14:textId="77777777" w:rsidR="006F7F5A" w:rsidRDefault="006F7F5A">
      <w:pPr>
        <w:spacing w:after="0" w:line="240" w:lineRule="auto"/>
      </w:pPr>
      <w:r>
        <w:separator/>
      </w:r>
    </w:p>
  </w:endnote>
  <w:endnote w:type="continuationSeparator" w:id="0">
    <w:p w14:paraId="6C89E782" w14:textId="77777777" w:rsidR="006F7F5A" w:rsidRDefault="006F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DBF" w14:textId="77777777" w:rsidR="006F7F5A" w:rsidRDefault="006F7F5A">
      <w:pPr>
        <w:spacing w:after="0" w:line="240" w:lineRule="auto"/>
      </w:pPr>
      <w:r>
        <w:separator/>
      </w:r>
    </w:p>
  </w:footnote>
  <w:footnote w:type="continuationSeparator" w:id="0">
    <w:p w14:paraId="4152D465" w14:textId="77777777" w:rsidR="006F7F5A" w:rsidRDefault="006F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6E2CA268" w:rsidR="004A09D4" w:rsidRDefault="00DA411C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15F50AA" wp14:editId="51593F8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3F086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53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238AD"/>
    <w:rsid w:val="00081CF1"/>
    <w:rsid w:val="00103309"/>
    <w:rsid w:val="0013018C"/>
    <w:rsid w:val="00135CD3"/>
    <w:rsid w:val="001D5366"/>
    <w:rsid w:val="001E23C1"/>
    <w:rsid w:val="0028695A"/>
    <w:rsid w:val="00295357"/>
    <w:rsid w:val="002A2B5D"/>
    <w:rsid w:val="002A36DB"/>
    <w:rsid w:val="002A70C3"/>
    <w:rsid w:val="002B74AD"/>
    <w:rsid w:val="003051ED"/>
    <w:rsid w:val="003352A0"/>
    <w:rsid w:val="003720B9"/>
    <w:rsid w:val="003A0142"/>
    <w:rsid w:val="003A31E7"/>
    <w:rsid w:val="003B13B1"/>
    <w:rsid w:val="003B3422"/>
    <w:rsid w:val="003C1982"/>
    <w:rsid w:val="003C4253"/>
    <w:rsid w:val="0040433E"/>
    <w:rsid w:val="00416A86"/>
    <w:rsid w:val="0044627D"/>
    <w:rsid w:val="004560C4"/>
    <w:rsid w:val="00481787"/>
    <w:rsid w:val="004A09D4"/>
    <w:rsid w:val="004A56D1"/>
    <w:rsid w:val="004B220E"/>
    <w:rsid w:val="004C5ECB"/>
    <w:rsid w:val="004E1BF0"/>
    <w:rsid w:val="004E7061"/>
    <w:rsid w:val="00500BEA"/>
    <w:rsid w:val="005051B9"/>
    <w:rsid w:val="00505DCB"/>
    <w:rsid w:val="00512BB0"/>
    <w:rsid w:val="005812A1"/>
    <w:rsid w:val="00595FBB"/>
    <w:rsid w:val="005F3032"/>
    <w:rsid w:val="005F62CA"/>
    <w:rsid w:val="00604BCE"/>
    <w:rsid w:val="00670EF4"/>
    <w:rsid w:val="006827DD"/>
    <w:rsid w:val="006F7F5A"/>
    <w:rsid w:val="00704439"/>
    <w:rsid w:val="007213EB"/>
    <w:rsid w:val="00723CCF"/>
    <w:rsid w:val="00760CD9"/>
    <w:rsid w:val="00764202"/>
    <w:rsid w:val="00782427"/>
    <w:rsid w:val="007B5284"/>
    <w:rsid w:val="007C3A65"/>
    <w:rsid w:val="00814EFF"/>
    <w:rsid w:val="008A0DD6"/>
    <w:rsid w:val="008A6D56"/>
    <w:rsid w:val="008C04D9"/>
    <w:rsid w:val="008C4FED"/>
    <w:rsid w:val="008E11DD"/>
    <w:rsid w:val="008F0274"/>
    <w:rsid w:val="00941AFF"/>
    <w:rsid w:val="009B75E2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330DB"/>
    <w:rsid w:val="00C42263"/>
    <w:rsid w:val="00C567B6"/>
    <w:rsid w:val="00C974FA"/>
    <w:rsid w:val="00CA3B1D"/>
    <w:rsid w:val="00CA5F4C"/>
    <w:rsid w:val="00CC046E"/>
    <w:rsid w:val="00D020D3"/>
    <w:rsid w:val="00D2532A"/>
    <w:rsid w:val="00D271D9"/>
    <w:rsid w:val="00D53C41"/>
    <w:rsid w:val="00D7622B"/>
    <w:rsid w:val="00DA1378"/>
    <w:rsid w:val="00DA411C"/>
    <w:rsid w:val="00DB391B"/>
    <w:rsid w:val="00E122D4"/>
    <w:rsid w:val="00E442E2"/>
    <w:rsid w:val="00E60E83"/>
    <w:rsid w:val="00EA7EC4"/>
    <w:rsid w:val="00EC3282"/>
    <w:rsid w:val="00ED61AE"/>
    <w:rsid w:val="00F25A4F"/>
    <w:rsid w:val="00F421F6"/>
    <w:rsid w:val="00F7581B"/>
    <w:rsid w:val="00FB236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74F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330D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953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5357"/>
    <w:rPr>
      <w:i/>
      <w:iCs/>
      <w:color w:val="404040" w:themeColor="text1" w:themeTint="BF"/>
    </w:rPr>
  </w:style>
  <w:style w:type="character" w:customStyle="1" w:styleId="TytuZnak">
    <w:name w:val="Tytuł Znak"/>
    <w:basedOn w:val="Domylnaczcionkaakapitu"/>
    <w:link w:val="Tytu"/>
    <w:uiPriority w:val="10"/>
    <w:rsid w:val="00295357"/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29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A025-D187-4E7E-9C24-AE4F7F05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Hanna Maliszewska</cp:lastModifiedBy>
  <cp:revision>9</cp:revision>
  <cp:lastPrinted>2024-02-14T12:53:00Z</cp:lastPrinted>
  <dcterms:created xsi:type="dcterms:W3CDTF">2024-03-27T07:31:00Z</dcterms:created>
  <dcterms:modified xsi:type="dcterms:W3CDTF">2024-03-27T09:38:00Z</dcterms:modified>
</cp:coreProperties>
</file>