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1DCD" w14:textId="77777777" w:rsidR="001D274A" w:rsidRPr="00983BFB" w:rsidRDefault="001D274A" w:rsidP="001D274A">
      <w:pPr>
        <w:pStyle w:val="Tytu"/>
        <w:jc w:val="right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i</w:t>
      </w:r>
      <w:r w:rsidRPr="00983BFB">
        <w:rPr>
          <w:b w:val="0"/>
          <w:bCs/>
          <w:spacing w:val="0"/>
          <w:sz w:val="22"/>
          <w:szCs w:val="22"/>
        </w:rPr>
        <w:t xml:space="preserve">nformacja prasowa, 5 kwietnia 2024 r. </w:t>
      </w:r>
    </w:p>
    <w:p w14:paraId="582026A0" w14:textId="77777777" w:rsidR="001D274A" w:rsidRPr="00D11B0A" w:rsidRDefault="001D274A" w:rsidP="001D274A">
      <w:pPr>
        <w:pStyle w:val="Nagwek1"/>
        <w:rPr>
          <w:sz w:val="30"/>
          <w:szCs w:val="30"/>
        </w:rPr>
      </w:pPr>
      <w:r w:rsidRPr="00D11B0A">
        <w:rPr>
          <w:sz w:val="30"/>
          <w:szCs w:val="30"/>
        </w:rPr>
        <w:t>„Pogodne Lato” rusza z kolejną edycją</w:t>
      </w:r>
    </w:p>
    <w:p w14:paraId="6476AA34" w14:textId="25F3DBD0" w:rsidR="001D274A" w:rsidRPr="00EF3EE3" w:rsidRDefault="001D274A" w:rsidP="001D274A">
      <w:pPr>
        <w:rPr>
          <w:b/>
          <w:sz w:val="24"/>
          <w:szCs w:val="24"/>
        </w:rPr>
      </w:pPr>
      <w:r w:rsidRPr="00EF3EE3">
        <w:rPr>
          <w:b/>
          <w:sz w:val="24"/>
          <w:szCs w:val="24"/>
        </w:rPr>
        <w:t>Zabawy i gry integracyjne, zuchowa i harcerska postawa, uczenie się bycia w grupie – to</w:t>
      </w:r>
      <w:r w:rsidR="00370CFF">
        <w:rPr>
          <w:b/>
          <w:sz w:val="24"/>
          <w:szCs w:val="24"/>
        </w:rPr>
        <w:t> </w:t>
      </w:r>
      <w:r w:rsidRPr="00EF3EE3">
        <w:rPr>
          <w:b/>
          <w:sz w:val="24"/>
          <w:szCs w:val="24"/>
        </w:rPr>
        <w:t xml:space="preserve">tylko niektóre z atrakcji zapewnionych w ramach „Pogodnego Lata”. Na tę inicjatywę Chorągiew Mazowiecka Związku Harcerstwa Polskiego otrzymała od sejmiku województwa 7,5 mln zł. Dzięki dofinansowaniu turnusy wypoczynkowe ruszą w lipcu oraz sierpniu tego roku i odbędą się w dwóch kolejnych latach. </w:t>
      </w:r>
    </w:p>
    <w:p w14:paraId="376C842D" w14:textId="0EE91303" w:rsidR="001D274A" w:rsidRPr="00EF3EE3" w:rsidRDefault="001D274A" w:rsidP="001D274A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EF3EE3">
        <w:rPr>
          <w:color w:val="auto"/>
          <w:sz w:val="24"/>
          <w:szCs w:val="24"/>
        </w:rPr>
        <w:t>– „Pogodne Lato” jest obecnie realizowane w cyklu 3-letnim. Na każdy rok Mazowieckie Centrum Polityki Społecznej i samorząd województwa przygotowały po 2,5 mln zł, a</w:t>
      </w:r>
      <w:r w:rsidR="00514F21">
        <w:rPr>
          <w:color w:val="auto"/>
          <w:sz w:val="24"/>
          <w:szCs w:val="24"/>
        </w:rPr>
        <w:t> </w:t>
      </w:r>
      <w:r w:rsidRPr="00EF3EE3">
        <w:rPr>
          <w:color w:val="auto"/>
          <w:sz w:val="24"/>
          <w:szCs w:val="24"/>
        </w:rPr>
        <w:t>ze</w:t>
      </w:r>
      <w:r w:rsidR="00514F21">
        <w:rPr>
          <w:color w:val="auto"/>
          <w:sz w:val="24"/>
          <w:szCs w:val="24"/>
        </w:rPr>
        <w:t> </w:t>
      </w:r>
      <w:r w:rsidRPr="00EF3EE3">
        <w:rPr>
          <w:color w:val="auto"/>
          <w:sz w:val="24"/>
          <w:szCs w:val="24"/>
        </w:rPr>
        <w:t>środków tych będzie mogło co roku skorzystać ok. 1500 dzieci. Organizowane obozy to</w:t>
      </w:r>
      <w:r w:rsidR="00514F21">
        <w:rPr>
          <w:color w:val="auto"/>
          <w:sz w:val="24"/>
          <w:szCs w:val="24"/>
        </w:rPr>
        <w:t> </w:t>
      </w:r>
      <w:r w:rsidRPr="00EF3EE3">
        <w:rPr>
          <w:color w:val="auto"/>
          <w:sz w:val="24"/>
          <w:szCs w:val="24"/>
        </w:rPr>
        <w:t>dla</w:t>
      </w:r>
      <w:r w:rsidR="0004722E">
        <w:rPr>
          <w:color w:val="auto"/>
          <w:sz w:val="24"/>
          <w:szCs w:val="24"/>
        </w:rPr>
        <w:t> </w:t>
      </w:r>
      <w:r w:rsidRPr="00EF3EE3">
        <w:rPr>
          <w:color w:val="auto"/>
          <w:sz w:val="24"/>
          <w:szCs w:val="24"/>
        </w:rPr>
        <w:t>nich wypoczynek, ale też nauka radzenia sobie z trudnymi życiowo sytuacjami, kształtowania własnej tożsamości w sytuacjach stanowiących ryzyko uzależnień wywołanych presją otoczenia, rodziny, szkoły czy rówieśników. To, czego nauczą się przez</w:t>
      </w:r>
      <w:r w:rsidR="006B1E5C">
        <w:rPr>
          <w:color w:val="auto"/>
          <w:sz w:val="24"/>
          <w:szCs w:val="24"/>
        </w:rPr>
        <w:t> </w:t>
      </w:r>
      <w:r w:rsidRPr="00EF3EE3">
        <w:rPr>
          <w:color w:val="auto"/>
          <w:sz w:val="24"/>
          <w:szCs w:val="24"/>
        </w:rPr>
        <w:t>gry i warsztaty, będą mogli wykorzystać później w swoim życiu</w:t>
      </w:r>
    </w:p>
    <w:p w14:paraId="591792C7" w14:textId="77777777" w:rsidR="001D274A" w:rsidRPr="00EF3EE3" w:rsidRDefault="001D274A" w:rsidP="001D274A">
      <w:pPr>
        <w:rPr>
          <w:bCs/>
          <w:sz w:val="24"/>
          <w:szCs w:val="24"/>
        </w:rPr>
      </w:pPr>
      <w:r w:rsidRPr="00EF3EE3">
        <w:rPr>
          <w:sz w:val="24"/>
          <w:szCs w:val="24"/>
        </w:rPr>
        <w:t xml:space="preserve">– mówi dyrektor Mazowieckiego Centrum Polityki Społecznej </w:t>
      </w:r>
      <w:r w:rsidRPr="00EF3EE3">
        <w:rPr>
          <w:b/>
          <w:sz w:val="24"/>
          <w:szCs w:val="24"/>
        </w:rPr>
        <w:t>Aleksander Kornatowski</w:t>
      </w:r>
      <w:r w:rsidRPr="00EF3EE3">
        <w:rPr>
          <w:bCs/>
          <w:sz w:val="24"/>
          <w:szCs w:val="24"/>
        </w:rPr>
        <w:t>.</w:t>
      </w:r>
    </w:p>
    <w:p w14:paraId="7866D3BA" w14:textId="75241174" w:rsidR="001D274A" w:rsidRPr="00EF3EE3" w:rsidRDefault="001D274A" w:rsidP="001D274A">
      <w:pPr>
        <w:pStyle w:val="Cytat"/>
        <w:ind w:left="0" w:right="0"/>
        <w:jc w:val="left"/>
        <w:rPr>
          <w:i w:val="0"/>
          <w:iCs w:val="0"/>
          <w:color w:val="auto"/>
          <w:sz w:val="24"/>
          <w:szCs w:val="24"/>
        </w:rPr>
      </w:pPr>
      <w:r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„Pogodne Lato” to inicjatywa, która z założenia łączy duch harcerstwa i program profilaktyczny dla dzieci i młodzieży z rodzin dotkniętych problemem uzależnień. W tym roku zaplanowana jest w bazach harcerskich w miejscowościach: Gorzewo (pow.</w:t>
      </w:r>
      <w:r w:rsidR="00EB3B61">
        <w:rPr>
          <w:rFonts w:cstheme="minorHAnsi"/>
          <w:bCs/>
          <w:i w:val="0"/>
          <w:color w:val="auto"/>
          <w:kern w:val="1"/>
          <w:sz w:val="24"/>
          <w:szCs w:val="24"/>
        </w:rPr>
        <w:t> </w:t>
      </w:r>
      <w:r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gostyniński), Słupia (pow. sierpecki), Łąkie Wybudowanie (w woj. kujawsko-pomorskim) i</w:t>
      </w:r>
      <w:r w:rsidR="00594D9F">
        <w:rPr>
          <w:rFonts w:cstheme="minorHAnsi"/>
          <w:bCs/>
          <w:i w:val="0"/>
          <w:color w:val="auto"/>
          <w:kern w:val="1"/>
          <w:sz w:val="24"/>
          <w:szCs w:val="24"/>
        </w:rPr>
        <w:t> </w:t>
      </w:r>
      <w:r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trzech miejscowościach na terenie województwa pomorskiego: Lubiat</w:t>
      </w:r>
      <w:r w:rsidR="00B95786"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o</w:t>
      </w:r>
      <w:r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w</w:t>
      </w:r>
      <w:r w:rsidR="00B95786"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o</w:t>
      </w:r>
      <w:r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, Sztutowo i</w:t>
      </w:r>
      <w:r w:rsidR="004018B9">
        <w:rPr>
          <w:rFonts w:cstheme="minorHAnsi"/>
          <w:bCs/>
          <w:i w:val="0"/>
          <w:color w:val="auto"/>
          <w:kern w:val="1"/>
          <w:sz w:val="24"/>
          <w:szCs w:val="24"/>
        </w:rPr>
        <w:t> </w:t>
      </w:r>
      <w:r w:rsidRPr="00EF3EE3">
        <w:rPr>
          <w:rFonts w:cstheme="minorHAnsi"/>
          <w:bCs/>
          <w:i w:val="0"/>
          <w:color w:val="auto"/>
          <w:kern w:val="1"/>
          <w:sz w:val="24"/>
          <w:szCs w:val="24"/>
        </w:rPr>
        <w:t>Kąty Rybackie. Każdy z turnusów to wypoczynek trwający 12 dni .</w:t>
      </w:r>
    </w:p>
    <w:p w14:paraId="1BD574F1" w14:textId="77777777" w:rsidR="001D274A" w:rsidRPr="00D11B0A" w:rsidRDefault="001D274A" w:rsidP="001D274A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Wspólnota daje siłę na dłużej</w:t>
      </w:r>
    </w:p>
    <w:p w14:paraId="66F40A74" w14:textId="77777777" w:rsidR="001D274A" w:rsidRPr="00EF3EE3" w:rsidRDefault="001D274A" w:rsidP="001D274A">
      <w:pPr>
        <w:rPr>
          <w:bCs/>
          <w:sz w:val="24"/>
          <w:szCs w:val="24"/>
        </w:rPr>
      </w:pPr>
      <w:r w:rsidRPr="00EF3EE3">
        <w:rPr>
          <w:bCs/>
          <w:sz w:val="24"/>
          <w:szCs w:val="24"/>
        </w:rPr>
        <w:t>Już od ponad 20 lat „Pogodne Lato” organizowane jest przez Chorągiew Mazowiecką ZHP. Kolejne edycje to nie tylko usprawnianie metod pracy z dziećmi, ale też wychowywanie nowych pokoleń harcerskich.</w:t>
      </w:r>
    </w:p>
    <w:p w14:paraId="3B41FA3A" w14:textId="77777777" w:rsidR="001D274A" w:rsidRPr="00EF3EE3" w:rsidRDefault="001D274A" w:rsidP="001D274A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EF3EE3">
        <w:rPr>
          <w:color w:val="auto"/>
          <w:sz w:val="24"/>
          <w:szCs w:val="24"/>
        </w:rPr>
        <w:t>– Harcerstwo to sposób na życie, to uczenie się relacji w społeczeństwie, pilnowania reguł, ale też wartości przyjaźni i tworzenia czegoś na dłużej. Podczas niespełna dwóch tygodni obozu próbujemy właśnie te idee przekazać dzieciom. Zajęcia i zabawy z wychowawcami prowadzone będą w oparciu o „Przewodnik dla komendanta i wychowawcy”, który stanowi uzupełnienie programów profilaktycznych. Jesteśmy przekonani, że idea wspólnoty, pewnych zasad społecznych zostanie z dziećmi na dłużej, na czas po wakacjach i pozwoli im wykorzystać w codzienności to, czego nauczą się podczas obozu</w:t>
      </w:r>
    </w:p>
    <w:p w14:paraId="6D296719" w14:textId="77777777" w:rsidR="001D274A" w:rsidRPr="00EF3EE3" w:rsidRDefault="001D274A" w:rsidP="001D274A">
      <w:pPr>
        <w:rPr>
          <w:bCs/>
          <w:sz w:val="24"/>
          <w:szCs w:val="24"/>
        </w:rPr>
      </w:pPr>
      <w:r w:rsidRPr="00EF3EE3">
        <w:rPr>
          <w:sz w:val="24"/>
          <w:szCs w:val="24"/>
        </w:rPr>
        <w:t xml:space="preserve">– mówi harcmistrz </w:t>
      </w:r>
      <w:r w:rsidRPr="00EF3EE3">
        <w:rPr>
          <w:b/>
          <w:bCs/>
          <w:sz w:val="24"/>
          <w:szCs w:val="24"/>
        </w:rPr>
        <w:t>Michał Bagiński</w:t>
      </w:r>
      <w:r w:rsidRPr="00EF3EE3">
        <w:rPr>
          <w:sz w:val="24"/>
          <w:szCs w:val="24"/>
        </w:rPr>
        <w:t>, komendant Chorągwi Mazowieckiej ZHP.</w:t>
      </w:r>
    </w:p>
    <w:p w14:paraId="686516BA" w14:textId="77777777" w:rsidR="001D274A" w:rsidRPr="00EF3EE3" w:rsidRDefault="001D274A" w:rsidP="001D274A">
      <w:pPr>
        <w:rPr>
          <w:sz w:val="24"/>
          <w:szCs w:val="24"/>
          <w:shd w:val="clear" w:color="auto" w:fill="FFFFFF"/>
        </w:rPr>
      </w:pPr>
      <w:r w:rsidRPr="00EF3EE3">
        <w:rPr>
          <w:sz w:val="24"/>
          <w:szCs w:val="24"/>
          <w:shd w:val="clear" w:color="auto" w:fill="FFFFFF"/>
        </w:rPr>
        <w:lastRenderedPageBreak/>
        <w:t>Zarówno podczas wakacyjnego wypoczynku, jak i w całorocznej pracy środowisk harcerskich dzieci i młodzież z różnych rodzin spędzają czas na zabawie, łączącej naukę właściwych postaw.</w:t>
      </w:r>
    </w:p>
    <w:p w14:paraId="0925C619" w14:textId="77777777" w:rsidR="001D274A" w:rsidRPr="00983BFB" w:rsidRDefault="001D274A" w:rsidP="001D274A">
      <w:pPr>
        <w:pStyle w:val="Nagwek1"/>
        <w:rPr>
          <w:sz w:val="26"/>
          <w:szCs w:val="26"/>
        </w:rPr>
      </w:pPr>
      <w:r w:rsidRPr="00983BFB">
        <w:rPr>
          <w:sz w:val="26"/>
          <w:szCs w:val="26"/>
        </w:rPr>
        <w:t>„Pogodne lato” nie tylko latem</w:t>
      </w:r>
    </w:p>
    <w:p w14:paraId="092D6F79" w14:textId="77777777" w:rsidR="001D274A" w:rsidRPr="00EF3EE3" w:rsidRDefault="001D274A" w:rsidP="001D274A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EF3EE3">
        <w:rPr>
          <w:color w:val="auto"/>
          <w:sz w:val="24"/>
          <w:szCs w:val="24"/>
        </w:rPr>
        <w:t>– Nabór uczestników odbywa się przy udziale gminnych komisji rozwiązywania problemów alkoholowych, ośrodków pomocy społecznej, powiatowych centrów pomocy rodzinie, szkół, świetlic środowiskowych, z czego co najmniej 50 proc. uczestników powinna zostać zrekrutowana spośród rodzin, w których występuje problem uzależnień</w:t>
      </w:r>
    </w:p>
    <w:p w14:paraId="2F1A25E3" w14:textId="77777777" w:rsidR="001D274A" w:rsidRPr="00EF3EE3" w:rsidRDefault="001D274A" w:rsidP="001D274A">
      <w:pPr>
        <w:rPr>
          <w:sz w:val="24"/>
          <w:szCs w:val="24"/>
          <w:shd w:val="clear" w:color="auto" w:fill="FFFFFF"/>
        </w:rPr>
      </w:pPr>
      <w:r w:rsidRPr="00EF3EE3">
        <w:rPr>
          <w:sz w:val="24"/>
          <w:szCs w:val="24"/>
        </w:rPr>
        <w:t xml:space="preserve">– wyjaśnia </w:t>
      </w:r>
      <w:r w:rsidRPr="00EF3EE3">
        <w:rPr>
          <w:bCs/>
          <w:sz w:val="24"/>
          <w:szCs w:val="24"/>
        </w:rPr>
        <w:t>Aleksander Kornatowski.</w:t>
      </w:r>
    </w:p>
    <w:p w14:paraId="192C4065" w14:textId="6E0FEC5E" w:rsidR="001D274A" w:rsidRPr="00EF3EE3" w:rsidRDefault="001D274A" w:rsidP="001D274A">
      <w:pPr>
        <w:tabs>
          <w:tab w:val="left" w:pos="1134"/>
          <w:tab w:val="left" w:pos="6015"/>
        </w:tabs>
        <w:rPr>
          <w:sz w:val="24"/>
          <w:szCs w:val="24"/>
        </w:rPr>
      </w:pPr>
      <w:r w:rsidRPr="00EF3EE3">
        <w:rPr>
          <w:sz w:val="24"/>
          <w:szCs w:val="24"/>
        </w:rPr>
        <w:t>Dotychczas w „Pogodnym Lecie” wzięło udział ok. 32 tys. dzieci. Co roku dofinansowane było ono z budżetu województwa mazowieckiego w ramach otwartego konkursu ofert dla</w:t>
      </w:r>
      <w:r w:rsidR="00594D9F">
        <w:rPr>
          <w:sz w:val="24"/>
          <w:szCs w:val="24"/>
        </w:rPr>
        <w:t> </w:t>
      </w:r>
      <w:r w:rsidRPr="00EF3EE3">
        <w:rPr>
          <w:sz w:val="24"/>
          <w:szCs w:val="24"/>
        </w:rPr>
        <w:t>organizacji pozarządowych przeprowadzonego przez Mazowieckie Centrum Polityki Społecznej. W najbliższych latach nadal będzie realizowane z takim wsparciem – tegoroczna umowa na 7,5 mln zł obejmuje lata 2024-2026.</w:t>
      </w:r>
    </w:p>
    <w:p w14:paraId="51AF2EBE" w14:textId="77777777" w:rsidR="001D274A" w:rsidRPr="00EF3EE3" w:rsidRDefault="001D274A" w:rsidP="001D274A">
      <w:pPr>
        <w:tabs>
          <w:tab w:val="left" w:pos="1134"/>
          <w:tab w:val="left" w:pos="6015"/>
        </w:tabs>
        <w:rPr>
          <w:bCs/>
          <w:sz w:val="24"/>
          <w:szCs w:val="24"/>
        </w:rPr>
      </w:pPr>
      <w:r w:rsidRPr="00EF3EE3">
        <w:rPr>
          <w:sz w:val="24"/>
          <w:szCs w:val="24"/>
        </w:rPr>
        <w:t xml:space="preserve">Ta inicjatywa to nie tylko letnie obozy. </w:t>
      </w:r>
      <w:r w:rsidRPr="00EF3EE3">
        <w:rPr>
          <w:bCs/>
          <w:sz w:val="24"/>
          <w:szCs w:val="24"/>
        </w:rPr>
        <w:t>Program profilaktyczno-terapeutyczny promujący zdrowy styl życia i poruszający problematykę uzależnień</w:t>
      </w:r>
      <w:r w:rsidRPr="00EF3EE3">
        <w:rPr>
          <w:sz w:val="24"/>
          <w:szCs w:val="24"/>
        </w:rPr>
        <w:t xml:space="preserve"> realizowany jest zarówno podczas zajęć letnich, jak i później w ciągu roku szkolnego</w:t>
      </w:r>
      <w:r w:rsidRPr="00EF3EE3">
        <w:rPr>
          <w:bCs/>
          <w:sz w:val="24"/>
          <w:szCs w:val="24"/>
        </w:rPr>
        <w:t>.</w:t>
      </w:r>
    </w:p>
    <w:p w14:paraId="48A116E0" w14:textId="7247D75E" w:rsidR="001D274A" w:rsidRPr="00EF3EE3" w:rsidRDefault="001D274A" w:rsidP="001D274A">
      <w:pPr>
        <w:pStyle w:val="Cytat"/>
        <w:ind w:left="0" w:right="0"/>
        <w:jc w:val="left"/>
        <w:rPr>
          <w:color w:val="auto"/>
          <w:sz w:val="24"/>
          <w:szCs w:val="24"/>
        </w:rPr>
      </w:pPr>
      <w:r w:rsidRPr="00EF3EE3">
        <w:rPr>
          <w:color w:val="auto"/>
          <w:sz w:val="24"/>
          <w:szCs w:val="24"/>
        </w:rPr>
        <w:t>– Staramy się co roku, aby w obozach brały udział dzieci z całego województwa. To</w:t>
      </w:r>
      <w:r w:rsidR="003D45B7">
        <w:rPr>
          <w:color w:val="auto"/>
          <w:sz w:val="24"/>
          <w:szCs w:val="24"/>
        </w:rPr>
        <w:t> </w:t>
      </w:r>
      <w:r w:rsidRPr="00EF3EE3">
        <w:rPr>
          <w:color w:val="auto"/>
          <w:sz w:val="24"/>
          <w:szCs w:val="24"/>
        </w:rPr>
        <w:t>pozwala na szerszą integrację, ale też nam – w całej mazowieckiej chorągwi – pozwala budować nowe pokolenie harcerzy, bazujących na tych samych wartościach, w których mieści się poszanowanie drugiego człowieka, ale też swojego zdrowia i stylu życia</w:t>
      </w:r>
    </w:p>
    <w:p w14:paraId="66F75FC5" w14:textId="77777777" w:rsidR="001D274A" w:rsidRPr="00EF3EE3" w:rsidRDefault="001D274A" w:rsidP="001D274A">
      <w:pPr>
        <w:rPr>
          <w:bCs/>
          <w:sz w:val="24"/>
          <w:szCs w:val="24"/>
        </w:rPr>
      </w:pPr>
      <w:r w:rsidRPr="00EF3EE3">
        <w:rPr>
          <w:sz w:val="24"/>
          <w:szCs w:val="24"/>
        </w:rPr>
        <w:t>– dodaje Michał Bagiński</w:t>
      </w:r>
      <w:r w:rsidRPr="00EF3EE3">
        <w:rPr>
          <w:bCs/>
          <w:sz w:val="24"/>
          <w:szCs w:val="24"/>
        </w:rPr>
        <w:t>.</w:t>
      </w:r>
    </w:p>
    <w:p w14:paraId="3B2204F3" w14:textId="77777777" w:rsidR="001D274A" w:rsidRPr="009E5741" w:rsidRDefault="001D274A" w:rsidP="001D274A">
      <w:pPr>
        <w:spacing w:before="600" w:after="0" w:line="240" w:lineRule="auto"/>
        <w:rPr>
          <w:b/>
          <w:bCs/>
          <w:spacing w:val="0"/>
          <w:sz w:val="22"/>
          <w:szCs w:val="22"/>
        </w:rPr>
      </w:pPr>
      <w:r w:rsidRPr="009E5741">
        <w:rPr>
          <w:b/>
          <w:bCs/>
          <w:spacing w:val="0"/>
          <w:sz w:val="22"/>
          <w:szCs w:val="22"/>
        </w:rPr>
        <w:t>Kontakt dla mediów:</w:t>
      </w:r>
    </w:p>
    <w:p w14:paraId="2324A5D6" w14:textId="77777777" w:rsidR="001D274A" w:rsidRPr="009E5741" w:rsidRDefault="001D274A" w:rsidP="001D274A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Hanna Maliszewska</w:t>
      </w:r>
    </w:p>
    <w:p w14:paraId="4FFAC820" w14:textId="77777777" w:rsidR="001D274A" w:rsidRPr="009E5741" w:rsidRDefault="001D274A" w:rsidP="001D274A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rzeczniczka prasowa</w:t>
      </w:r>
    </w:p>
    <w:p w14:paraId="62DC551B" w14:textId="77777777" w:rsidR="001D274A" w:rsidRPr="009E5741" w:rsidRDefault="001D274A" w:rsidP="001D274A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Mazowieckie Centrum Polityki Społecznej</w:t>
      </w:r>
    </w:p>
    <w:p w14:paraId="39B9D2B6" w14:textId="77777777" w:rsidR="001D274A" w:rsidRPr="009E5741" w:rsidRDefault="001D274A" w:rsidP="001D274A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>tel. 798 810 794</w:t>
      </w:r>
    </w:p>
    <w:p w14:paraId="28D56B28" w14:textId="77777777" w:rsidR="001D274A" w:rsidRDefault="001D274A" w:rsidP="001D274A">
      <w:pPr>
        <w:spacing w:after="0" w:line="240" w:lineRule="auto"/>
        <w:rPr>
          <w:spacing w:val="0"/>
          <w:sz w:val="22"/>
          <w:szCs w:val="22"/>
        </w:rPr>
      </w:pPr>
      <w:r w:rsidRPr="009E5741">
        <w:rPr>
          <w:spacing w:val="0"/>
          <w:sz w:val="22"/>
          <w:szCs w:val="22"/>
        </w:rPr>
        <w:t xml:space="preserve">e-mail: </w:t>
      </w:r>
      <w:hyperlink r:id="rId6" w:history="1">
        <w:r w:rsidRPr="00C47E98">
          <w:rPr>
            <w:rStyle w:val="Hipercze"/>
            <w:spacing w:val="0"/>
            <w:sz w:val="22"/>
            <w:szCs w:val="22"/>
          </w:rPr>
          <w:t>rzecznik@mcps.com.pl</w:t>
        </w:r>
      </w:hyperlink>
    </w:p>
    <w:sectPr w:rsidR="001D274A" w:rsidSect="001D2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1AFF" w14:textId="77777777" w:rsidR="00EB3B61" w:rsidRDefault="00EB3B61">
      <w:pPr>
        <w:spacing w:after="0" w:line="240" w:lineRule="auto"/>
      </w:pPr>
      <w:r>
        <w:separator/>
      </w:r>
    </w:p>
  </w:endnote>
  <w:endnote w:type="continuationSeparator" w:id="0">
    <w:p w14:paraId="13464BBF" w14:textId="77777777" w:rsidR="00EB3B61" w:rsidRDefault="00EB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5E74" w14:textId="77777777" w:rsidR="001D274A" w:rsidRPr="00DB391B" w:rsidRDefault="001D274A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AA373AD" wp14:editId="5B997A47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9A4EF3" w14:textId="77777777" w:rsidR="001D274A" w:rsidRPr="00D271D9" w:rsidRDefault="001D274A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1D38CB4" w14:textId="77777777" w:rsidR="001D274A" w:rsidRPr="008A0DD6" w:rsidRDefault="001D274A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BC9B9B8" w14:textId="77777777" w:rsidR="001D274A" w:rsidRPr="008A0DD6" w:rsidRDefault="001D274A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64E6AA13" w14:textId="77777777" w:rsidR="001D274A" w:rsidRPr="008A0DD6" w:rsidRDefault="001D2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0608" w14:textId="77777777" w:rsidR="001D274A" w:rsidRPr="00DB391B" w:rsidRDefault="001D274A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9F4EC1B" wp14:editId="34129A61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659F32BA" w14:textId="77777777" w:rsidR="001D274A" w:rsidRPr="00C567B6" w:rsidRDefault="001D274A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2769FE89" w14:textId="77777777" w:rsidR="001D274A" w:rsidRPr="00C567B6" w:rsidRDefault="001D274A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28569601" w14:textId="77777777" w:rsidR="001D274A" w:rsidRPr="00C567B6" w:rsidRDefault="001D274A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CC55BBD" w14:textId="77777777" w:rsidR="001D274A" w:rsidRPr="00C567B6" w:rsidRDefault="001D274A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4569" w14:textId="77777777" w:rsidR="001D274A" w:rsidRPr="00081CF1" w:rsidRDefault="001D274A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2CBBB02D" wp14:editId="3762766E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C22E" w14:textId="77777777" w:rsidR="001D274A" w:rsidRPr="008A0DD6" w:rsidRDefault="001D274A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961546C" w14:textId="77777777" w:rsidR="001D274A" w:rsidRPr="008A0DD6" w:rsidRDefault="001D274A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35F09ADC" w14:textId="77777777" w:rsidR="001D274A" w:rsidRPr="001D5366" w:rsidRDefault="001D274A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A658" w14:textId="77777777" w:rsidR="00EB3B61" w:rsidRDefault="00EB3B61">
      <w:pPr>
        <w:spacing w:after="0" w:line="240" w:lineRule="auto"/>
      </w:pPr>
      <w:r>
        <w:separator/>
      </w:r>
    </w:p>
  </w:footnote>
  <w:footnote w:type="continuationSeparator" w:id="0">
    <w:p w14:paraId="4B6069C2" w14:textId="77777777" w:rsidR="00EB3B61" w:rsidRDefault="00EB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2AAB" w14:textId="77777777" w:rsidR="001D274A" w:rsidRDefault="001D2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990D8BC" w14:textId="77777777" w:rsidR="001D274A" w:rsidRDefault="001D2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4D76C62" w14:textId="77777777" w:rsidR="001D274A" w:rsidRDefault="001D2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7659509" w14:textId="77777777" w:rsidR="001D274A" w:rsidRDefault="001D2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CA3A" w14:textId="77777777" w:rsidR="001D274A" w:rsidRDefault="001D27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C1FF" w14:textId="77777777" w:rsidR="001D274A" w:rsidRDefault="001D274A" w:rsidP="00DA411C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left="-1417" w:right="-1417"/>
      <w:rPr>
        <w:color w:val="000000"/>
      </w:rPr>
    </w:pPr>
    <w:r>
      <w:rPr>
        <w:noProof/>
        <w:color w:val="000000"/>
      </w:rPr>
      <w:drawing>
        <wp:inline distT="0" distB="0" distL="0" distR="0" wp14:anchorId="48B95B85" wp14:editId="09F8E6D2">
          <wp:extent cx="7645400" cy="748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802" cy="75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4A"/>
    <w:rsid w:val="0004722E"/>
    <w:rsid w:val="00127289"/>
    <w:rsid w:val="001D274A"/>
    <w:rsid w:val="00370CFF"/>
    <w:rsid w:val="003D45B7"/>
    <w:rsid w:val="004018B9"/>
    <w:rsid w:val="004916D9"/>
    <w:rsid w:val="00514F21"/>
    <w:rsid w:val="00594D9F"/>
    <w:rsid w:val="006B1E5C"/>
    <w:rsid w:val="007C7ABC"/>
    <w:rsid w:val="00857531"/>
    <w:rsid w:val="00B95786"/>
    <w:rsid w:val="00EB3B61"/>
    <w:rsid w:val="00E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F515"/>
  <w15:chartTrackingRefBased/>
  <w15:docId w15:val="{5AAF107C-298F-42EC-92B4-731788AB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4A"/>
    <w:pPr>
      <w:spacing w:after="120" w:line="276" w:lineRule="auto"/>
    </w:pPr>
    <w:rPr>
      <w:rFonts w:eastAsia="Calibri"/>
      <w:kern w:val="0"/>
      <w:sz w:val="26"/>
      <w:szCs w:val="26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274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274A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274A"/>
    <w:rPr>
      <w:rFonts w:eastAsia="Calibri"/>
      <w:b/>
      <w:kern w:val="0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1D274A"/>
    <w:rPr>
      <w:rFonts w:eastAsia="Calibri"/>
      <w:b/>
      <w:kern w:val="0"/>
      <w:sz w:val="36"/>
      <w:szCs w:val="36"/>
      <w:lang w:eastAsia="pl-PL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1D274A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D274A"/>
    <w:rPr>
      <w:rFonts w:eastAsia="Calibri"/>
      <w:b/>
      <w:kern w:val="0"/>
      <w:sz w:val="72"/>
      <w:szCs w:val="72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1D274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1D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74A"/>
    <w:rPr>
      <w:rFonts w:eastAsia="Calibri"/>
      <w:kern w:val="0"/>
      <w:sz w:val="26"/>
      <w:szCs w:val="26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1D2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D274A"/>
    <w:rPr>
      <w:rFonts w:eastAsia="Calibri"/>
      <w:i/>
      <w:iCs/>
      <w:color w:val="404040" w:themeColor="text1" w:themeTint="BF"/>
      <w:kern w:val="0"/>
      <w:sz w:val="26"/>
      <w:szCs w:val="26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74A"/>
    <w:rPr>
      <w:rFonts w:eastAsia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mcps.c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16</cp:revision>
  <dcterms:created xsi:type="dcterms:W3CDTF">2024-04-04T10:51:00Z</dcterms:created>
  <dcterms:modified xsi:type="dcterms:W3CDTF">2024-04-04T13:28:00Z</dcterms:modified>
</cp:coreProperties>
</file>