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A043" w14:textId="77777777" w:rsidR="006C104D" w:rsidRPr="006856DA" w:rsidRDefault="006C104D" w:rsidP="006C104D">
      <w:pPr>
        <w:pStyle w:val="Tytu"/>
        <w:jc w:val="right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i</w:t>
      </w:r>
      <w:r w:rsidRPr="00983BFB">
        <w:rPr>
          <w:b w:val="0"/>
          <w:bCs/>
          <w:spacing w:val="0"/>
          <w:sz w:val="22"/>
          <w:szCs w:val="22"/>
        </w:rPr>
        <w:t xml:space="preserve">nformacja prasowa, </w:t>
      </w:r>
      <w:r>
        <w:rPr>
          <w:b w:val="0"/>
          <w:bCs/>
          <w:spacing w:val="0"/>
          <w:sz w:val="22"/>
          <w:szCs w:val="22"/>
        </w:rPr>
        <w:t>2</w:t>
      </w:r>
      <w:r w:rsidRPr="00983BFB">
        <w:rPr>
          <w:b w:val="0"/>
          <w:bCs/>
          <w:spacing w:val="0"/>
          <w:sz w:val="22"/>
          <w:szCs w:val="22"/>
        </w:rPr>
        <w:t xml:space="preserve">5 kwietnia 2024 r. </w:t>
      </w:r>
    </w:p>
    <w:p w14:paraId="45CDF5DE" w14:textId="77777777" w:rsidR="006C104D" w:rsidRPr="0015550B" w:rsidRDefault="006C104D" w:rsidP="006C104D">
      <w:pPr>
        <w:pStyle w:val="Nagwek1"/>
        <w:rPr>
          <w:sz w:val="30"/>
          <w:szCs w:val="30"/>
        </w:rPr>
      </w:pPr>
      <w:bookmarkStart w:id="0" w:name="_Hlk164850841"/>
      <w:r w:rsidRPr="0015550B">
        <w:rPr>
          <w:sz w:val="30"/>
          <w:szCs w:val="30"/>
        </w:rPr>
        <w:t>Osoby z niepełnosprawnościami z większą szansą na integrację społeczną i usamodzielnienie</w:t>
      </w:r>
    </w:p>
    <w:p w14:paraId="095E2316" w14:textId="77777777" w:rsidR="006C104D" w:rsidRPr="00E07A28" w:rsidRDefault="006C104D" w:rsidP="006C104D">
      <w:pPr>
        <w:rPr>
          <w:rFonts w:cstheme="minorHAnsi"/>
        </w:rPr>
      </w:pPr>
      <w:r w:rsidRPr="00334D14">
        <w:rPr>
          <w:rStyle w:val="Pogrubienie"/>
          <w:rFonts w:cstheme="minorHAnsi"/>
          <w:shd w:val="clear" w:color="auto" w:fill="FFFFFF"/>
        </w:rPr>
        <w:t xml:space="preserve">Likwidacja barier architektonicznych czy budowa </w:t>
      </w:r>
      <w:r>
        <w:rPr>
          <w:rStyle w:val="Pogrubienie"/>
          <w:rFonts w:cstheme="minorHAnsi"/>
          <w:shd w:val="clear" w:color="auto" w:fill="FFFFFF"/>
        </w:rPr>
        <w:t>miejsca rehabilitacji</w:t>
      </w:r>
      <w:r w:rsidRPr="00334D14">
        <w:rPr>
          <w:rStyle w:val="Pogrubienie"/>
          <w:rFonts w:cstheme="minorHAnsi"/>
          <w:shd w:val="clear" w:color="auto" w:fill="FFFFFF"/>
        </w:rPr>
        <w:t xml:space="preserve"> osób z niepełnosprawnościami </w:t>
      </w:r>
      <w:r w:rsidRPr="00334D14">
        <w:rPr>
          <w:rFonts w:cstheme="minorHAnsi"/>
          <w:b/>
        </w:rPr>
        <w:t xml:space="preserve">– to tylko </w:t>
      </w:r>
      <w:r>
        <w:rPr>
          <w:rFonts w:cstheme="minorHAnsi"/>
          <w:b/>
        </w:rPr>
        <w:t xml:space="preserve">część </w:t>
      </w:r>
      <w:r w:rsidRPr="00334D14">
        <w:rPr>
          <w:rFonts w:cstheme="minorHAnsi"/>
          <w:b/>
        </w:rPr>
        <w:t xml:space="preserve">projektów, które otrzymały w tym roku ponad </w:t>
      </w:r>
      <w:r>
        <w:rPr>
          <w:rFonts w:cstheme="minorHAnsi"/>
          <w:b/>
        </w:rPr>
        <w:t>4,2</w:t>
      </w:r>
      <w:r w:rsidRPr="00334D14">
        <w:rPr>
          <w:rFonts w:cstheme="minorHAnsi"/>
          <w:b/>
        </w:rPr>
        <w:t xml:space="preserve"> mln zł dofinasowania. Środki przekazane przez samorząd województwa pochodzą z PFRON. </w:t>
      </w:r>
      <w:r>
        <w:rPr>
          <w:rFonts w:cstheme="minorHAnsi"/>
          <w:b/>
        </w:rPr>
        <w:t xml:space="preserve">Dziś podpisano umowy na inwestycje z Warszawy i okolic, </w:t>
      </w:r>
      <w:r w:rsidRPr="00E07A28">
        <w:rPr>
          <w:rFonts w:cstheme="minorHAnsi"/>
          <w:b/>
        </w:rPr>
        <w:t>a także z powiatu sierpeckiego.</w:t>
      </w:r>
    </w:p>
    <w:bookmarkEnd w:id="0"/>
    <w:p w14:paraId="7B74C9DF" w14:textId="77777777" w:rsidR="006C104D" w:rsidRPr="00E07A28" w:rsidRDefault="006C104D" w:rsidP="006C104D">
      <w:pPr>
        <w:pStyle w:val="Cytat"/>
        <w:ind w:left="0" w:right="0"/>
        <w:jc w:val="left"/>
        <w:rPr>
          <w:color w:val="auto"/>
          <w:spacing w:val="0"/>
          <w:sz w:val="24"/>
          <w:szCs w:val="24"/>
        </w:rPr>
      </w:pPr>
      <w:r w:rsidRPr="00E07A28">
        <w:rPr>
          <w:color w:val="auto"/>
          <w:sz w:val="24"/>
          <w:szCs w:val="24"/>
          <w:shd w:val="clear" w:color="auto" w:fill="FFFFFF"/>
        </w:rPr>
        <w:t xml:space="preserve">– </w:t>
      </w:r>
      <w:r w:rsidRPr="00E07A28">
        <w:rPr>
          <w:color w:val="auto"/>
          <w:spacing w:val="0"/>
          <w:sz w:val="24"/>
          <w:szCs w:val="24"/>
        </w:rPr>
        <w:t>W tym roku otrzymaliśmy z PFRON ponad 37 mln zł na działania dotyczące osób z niepełnosprawnościami. Wśród nich jest dofinansowanie do budowlanych zmian w przestrzeniach służących tym osobom do ich aktywizacji zawodowej, integracji społecznej. Same roboty budowlane zostaną w tym roku wsparte kwotą w sumie 4,2 mln zł, co pozwoli w jednych budynkach wybudować windę, w innych dostosować łazienki, ale są też takie projekty, w ramach których powstają zupełnie nowe miejsca dedykowane osobom z niepełnosprawnościami</w:t>
      </w:r>
    </w:p>
    <w:p w14:paraId="4A7169C5" w14:textId="46D7D569" w:rsidR="006C104D" w:rsidRPr="004F461A" w:rsidRDefault="006C104D" w:rsidP="006C104D">
      <w:pPr>
        <w:rPr>
          <w:spacing w:val="0"/>
          <w:sz w:val="24"/>
          <w:szCs w:val="24"/>
        </w:rPr>
      </w:pPr>
      <w:r w:rsidRPr="00E07A28">
        <w:rPr>
          <w:spacing w:val="0"/>
          <w:sz w:val="24"/>
          <w:szCs w:val="24"/>
        </w:rPr>
        <w:t>– mówi</w:t>
      </w:r>
      <w:r w:rsidR="00601E5A">
        <w:rPr>
          <w:spacing w:val="0"/>
          <w:sz w:val="24"/>
          <w:szCs w:val="24"/>
        </w:rPr>
        <w:t>ła</w:t>
      </w:r>
      <w:r w:rsidRPr="00E07A28">
        <w:rPr>
          <w:spacing w:val="0"/>
          <w:sz w:val="24"/>
          <w:szCs w:val="24"/>
        </w:rPr>
        <w:t> </w:t>
      </w:r>
      <w:r w:rsidRPr="00E07A28">
        <w:rPr>
          <w:b/>
          <w:spacing w:val="0"/>
          <w:sz w:val="24"/>
          <w:szCs w:val="24"/>
        </w:rPr>
        <w:t>Elżbieta Lanc</w:t>
      </w:r>
      <w:r w:rsidRPr="00E07A28">
        <w:rPr>
          <w:spacing w:val="0"/>
          <w:sz w:val="24"/>
          <w:szCs w:val="24"/>
        </w:rPr>
        <w:t xml:space="preserve">, członek </w:t>
      </w:r>
      <w:r w:rsidRPr="004F461A">
        <w:rPr>
          <w:spacing w:val="0"/>
          <w:sz w:val="24"/>
          <w:szCs w:val="24"/>
        </w:rPr>
        <w:t>zarządu województwa mazowieckiego.</w:t>
      </w:r>
    </w:p>
    <w:p w14:paraId="7BF38AD9" w14:textId="69F9EA59" w:rsidR="006C104D" w:rsidRPr="004F461A" w:rsidRDefault="00C524C4" w:rsidP="006C104D">
      <w:pPr>
        <w:spacing w:before="1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W marcu</w:t>
      </w:r>
      <w:r w:rsidR="006C104D">
        <w:rPr>
          <w:color w:val="000000"/>
          <w:sz w:val="24"/>
          <w:szCs w:val="24"/>
          <w:shd w:val="clear" w:color="auto" w:fill="FFFFFF"/>
        </w:rPr>
        <w:t xml:space="preserve"> </w:t>
      </w:r>
      <w:r w:rsidR="006C104D" w:rsidRPr="004F461A">
        <w:rPr>
          <w:color w:val="000000"/>
          <w:sz w:val="24"/>
          <w:szCs w:val="24"/>
          <w:shd w:val="clear" w:color="auto" w:fill="FFFFFF"/>
        </w:rPr>
        <w:t xml:space="preserve">radni województwa mazowieckiego podzielili </w:t>
      </w:r>
      <w:r w:rsidR="006C104D">
        <w:rPr>
          <w:color w:val="000000"/>
          <w:sz w:val="24"/>
          <w:szCs w:val="24"/>
          <w:shd w:val="clear" w:color="auto" w:fill="FFFFFF"/>
        </w:rPr>
        <w:t xml:space="preserve">ponad </w:t>
      </w:r>
      <w:r w:rsidR="006C104D" w:rsidRPr="0055079E">
        <w:rPr>
          <w:color w:val="000000"/>
          <w:sz w:val="24"/>
          <w:szCs w:val="24"/>
          <w:shd w:val="clear" w:color="auto" w:fill="FFFFFF"/>
        </w:rPr>
        <w:t>37 mln zł środków z Państwowego Funduszu Rehabilitacji Osób Niepełnosprawnych,</w:t>
      </w:r>
      <w:r w:rsidR="006C104D" w:rsidRPr="004F461A">
        <w:rPr>
          <w:color w:val="000000"/>
          <w:sz w:val="24"/>
          <w:szCs w:val="24"/>
          <w:shd w:val="clear" w:color="auto" w:fill="FFFFFF"/>
        </w:rPr>
        <w:t xml:space="preserve"> które przyznane zostały Mazowszu na zadania realizowane przez Mazowieckie Centrum Polityki Społecznej.</w:t>
      </w:r>
    </w:p>
    <w:p w14:paraId="49229055" w14:textId="77777777" w:rsidR="006C104D" w:rsidRPr="00E53668" w:rsidRDefault="006C104D" w:rsidP="006C104D">
      <w:pPr>
        <w:rPr>
          <w:rStyle w:val="Pogrubienie"/>
          <w:color w:val="000000"/>
          <w:sz w:val="24"/>
          <w:szCs w:val="24"/>
        </w:rPr>
      </w:pPr>
      <w:r w:rsidRPr="00E53668">
        <w:rPr>
          <w:sz w:val="24"/>
          <w:szCs w:val="24"/>
          <w:shd w:val="clear" w:color="auto" w:fill="FFFFFF"/>
        </w:rPr>
        <w:t>Dzięki temu możliwe było dofinansowanie zmian, które stworzą osobom z niepełnosprawnościami dostępną dla nich przestrzeń. Chodzi szczególnie o miejsca, które służą na co dzień</w:t>
      </w:r>
      <w:r>
        <w:rPr>
          <w:sz w:val="24"/>
          <w:szCs w:val="24"/>
          <w:shd w:val="clear" w:color="auto" w:fill="FFFFFF"/>
        </w:rPr>
        <w:t xml:space="preserve"> ich </w:t>
      </w:r>
      <w:r w:rsidRPr="00E53668">
        <w:rPr>
          <w:sz w:val="24"/>
          <w:szCs w:val="24"/>
          <w:shd w:val="clear" w:color="auto" w:fill="FFFFFF"/>
        </w:rPr>
        <w:t>rehabilitacji społecznej i zawodowej. Prace mogą mieć różny zakres: od budowy obiektu od podstaw do rozbudowy, przebudowy, czy remontu już istniejącego obiektu.</w:t>
      </w:r>
    </w:p>
    <w:p w14:paraId="4E07DD20" w14:textId="77777777" w:rsidR="006C104D" w:rsidRPr="00E53668" w:rsidRDefault="006C104D" w:rsidP="006C104D">
      <w:pPr>
        <w:pStyle w:val="Cytat"/>
        <w:ind w:left="0" w:right="141"/>
        <w:jc w:val="left"/>
        <w:rPr>
          <w:rStyle w:val="Pogrubienie"/>
          <w:b w:val="0"/>
          <w:bCs w:val="0"/>
          <w:color w:val="auto"/>
          <w:sz w:val="24"/>
          <w:szCs w:val="24"/>
        </w:rPr>
      </w:pPr>
      <w:r w:rsidRPr="00E53668">
        <w:rPr>
          <w:rStyle w:val="Pogrubienie"/>
          <w:b w:val="0"/>
          <w:bCs w:val="0"/>
          <w:color w:val="auto"/>
          <w:sz w:val="24"/>
          <w:szCs w:val="24"/>
        </w:rPr>
        <w:t>– Wszystkie te inwestycje, które mogą być realizowane dzięki wsparciu otrzymanemu ze środków PFRON będących w dyspozycji samorządu województwa, to nie tylko zmiany w budynkach, poprawa warunków i zwiększenie bezpieczeństwa. To przede wszystkim zmiany w jakości codziennego życia osób z nich korzystających. Mówimy o większej dostępności przestrzeni, w której mieszkają, uczą się czy korzystają z terapii, a to oznacza zwiększenie samodzielności, które podnosi ich aktywność społeczną. Trzeba widzieć te</w:t>
      </w:r>
      <w:r>
        <w:rPr>
          <w:rStyle w:val="Pogrubienie"/>
          <w:b w:val="0"/>
          <w:bCs w:val="0"/>
          <w:color w:val="auto"/>
          <w:sz w:val="24"/>
          <w:szCs w:val="24"/>
        </w:rPr>
        <w:t> </w:t>
      </w:r>
      <w:r w:rsidRPr="00E53668">
        <w:rPr>
          <w:rStyle w:val="Pogrubienie"/>
          <w:b w:val="0"/>
          <w:bCs w:val="0"/>
          <w:color w:val="auto"/>
          <w:sz w:val="24"/>
          <w:szCs w:val="24"/>
        </w:rPr>
        <w:t>wszystkie aspekty</w:t>
      </w:r>
    </w:p>
    <w:p w14:paraId="1EBB0312" w14:textId="6122FCC0" w:rsidR="006C104D" w:rsidRPr="004F461A" w:rsidRDefault="006C104D" w:rsidP="006C104D">
      <w:pPr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 xml:space="preserve">– </w:t>
      </w:r>
      <w:r>
        <w:rPr>
          <w:spacing w:val="0"/>
          <w:sz w:val="24"/>
          <w:szCs w:val="24"/>
        </w:rPr>
        <w:t>zaznacza</w:t>
      </w:r>
      <w:r w:rsidR="00601E5A">
        <w:rPr>
          <w:spacing w:val="0"/>
          <w:sz w:val="24"/>
          <w:szCs w:val="24"/>
        </w:rPr>
        <w:t>ł</w:t>
      </w:r>
      <w:r w:rsidRPr="004F461A">
        <w:rPr>
          <w:spacing w:val="0"/>
          <w:sz w:val="24"/>
          <w:szCs w:val="24"/>
        </w:rPr>
        <w:t> </w:t>
      </w:r>
      <w:r>
        <w:rPr>
          <w:b/>
          <w:spacing w:val="0"/>
          <w:sz w:val="24"/>
          <w:szCs w:val="24"/>
        </w:rPr>
        <w:t>Aleksander Kornatowski</w:t>
      </w:r>
      <w:r w:rsidRPr="004F461A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t>dyrektor Mazowieckiego Centrum Polityki Społecznej</w:t>
      </w:r>
      <w:r w:rsidRPr="004F461A">
        <w:rPr>
          <w:spacing w:val="0"/>
          <w:sz w:val="24"/>
          <w:szCs w:val="24"/>
        </w:rPr>
        <w:t>.</w:t>
      </w:r>
    </w:p>
    <w:p w14:paraId="07719957" w14:textId="77777777" w:rsidR="006C104D" w:rsidRPr="00E53668" w:rsidRDefault="006C104D" w:rsidP="006C104D">
      <w:pPr>
        <w:rPr>
          <w:rStyle w:val="Pogrubienie"/>
          <w:b w:val="0"/>
          <w:bCs w:val="0"/>
          <w:color w:val="000000"/>
          <w:sz w:val="24"/>
          <w:szCs w:val="24"/>
        </w:rPr>
      </w:pPr>
    </w:p>
    <w:p w14:paraId="2C14633E" w14:textId="77777777" w:rsidR="006C104D" w:rsidRPr="00AB1C35" w:rsidRDefault="006C104D" w:rsidP="006C104D">
      <w:pPr>
        <w:pStyle w:val="Nagwek2"/>
        <w:rPr>
          <w:rStyle w:val="Pogrubienie"/>
          <w:b/>
          <w:bCs w:val="0"/>
          <w:sz w:val="26"/>
          <w:szCs w:val="26"/>
        </w:rPr>
      </w:pPr>
      <w:r w:rsidRPr="00AB1C35">
        <w:rPr>
          <w:rStyle w:val="Pogrubienie"/>
          <w:b/>
          <w:bCs w:val="0"/>
          <w:sz w:val="26"/>
          <w:szCs w:val="26"/>
        </w:rPr>
        <w:lastRenderedPageBreak/>
        <w:t>Centrum Rehabilitacji Społecznej i Zawodowej w Piasecznie</w:t>
      </w:r>
    </w:p>
    <w:p w14:paraId="253003B0" w14:textId="77777777" w:rsidR="006C104D" w:rsidRDefault="006C104D" w:rsidP="006C10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Piasecznie w miejscu dawnego żłobka powstanie </w:t>
      </w:r>
      <w:r w:rsidRPr="00872D4A">
        <w:rPr>
          <w:b/>
          <w:bCs/>
          <w:color w:val="000000"/>
          <w:sz w:val="24"/>
          <w:szCs w:val="24"/>
        </w:rPr>
        <w:t>Centrum Rehabilitacji Społecznej i Zawodowej</w:t>
      </w:r>
      <w:r w:rsidRPr="002D62D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w którym m.in. będą działać </w:t>
      </w:r>
      <w:r w:rsidRPr="002D62D2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arsztaty Terapii Zajęciowej (WTZ) </w:t>
      </w:r>
      <w:r w:rsidRPr="002D62D2">
        <w:rPr>
          <w:color w:val="000000"/>
          <w:sz w:val="24"/>
          <w:szCs w:val="24"/>
        </w:rPr>
        <w:t>prowadzon</w:t>
      </w:r>
      <w:r>
        <w:rPr>
          <w:color w:val="000000"/>
          <w:sz w:val="24"/>
          <w:szCs w:val="24"/>
        </w:rPr>
        <w:t>e</w:t>
      </w:r>
      <w:r w:rsidRPr="002D62D2">
        <w:rPr>
          <w:color w:val="000000"/>
          <w:sz w:val="24"/>
          <w:szCs w:val="24"/>
        </w:rPr>
        <w:t xml:space="preserve"> przez </w:t>
      </w:r>
      <w:r w:rsidRPr="00012E66">
        <w:rPr>
          <w:bCs/>
          <w:color w:val="000000"/>
          <w:sz w:val="24"/>
          <w:szCs w:val="24"/>
        </w:rPr>
        <w:t>Katolickie Stowarzyszenie Niepełnosprawnych Archidiecezji Warszawskiej</w:t>
      </w:r>
      <w:r w:rsidRPr="002D62D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Na tak dużą, dwuletnią inwestycję starostwo </w:t>
      </w:r>
      <w:r>
        <w:rPr>
          <w:b/>
          <w:bCs/>
          <w:color w:val="000000"/>
          <w:sz w:val="24"/>
          <w:szCs w:val="24"/>
        </w:rPr>
        <w:t>p</w:t>
      </w:r>
      <w:r w:rsidRPr="00872D4A">
        <w:rPr>
          <w:b/>
          <w:bCs/>
          <w:color w:val="000000"/>
          <w:sz w:val="24"/>
          <w:szCs w:val="24"/>
        </w:rPr>
        <w:t>owiat</w:t>
      </w:r>
      <w:r>
        <w:rPr>
          <w:b/>
          <w:bCs/>
          <w:color w:val="000000"/>
          <w:sz w:val="24"/>
          <w:szCs w:val="24"/>
        </w:rPr>
        <w:t>u</w:t>
      </w:r>
      <w:r w:rsidRPr="00872D4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</w:t>
      </w:r>
      <w:r w:rsidRPr="00872D4A">
        <w:rPr>
          <w:b/>
          <w:bCs/>
          <w:color w:val="000000"/>
          <w:sz w:val="24"/>
          <w:szCs w:val="24"/>
        </w:rPr>
        <w:t>iaseczyński</w:t>
      </w:r>
      <w:r>
        <w:rPr>
          <w:b/>
          <w:bCs/>
          <w:color w:val="000000"/>
          <w:sz w:val="24"/>
          <w:szCs w:val="24"/>
        </w:rPr>
        <w:t>ego</w:t>
      </w:r>
      <w:r>
        <w:rPr>
          <w:color w:val="000000"/>
          <w:sz w:val="24"/>
          <w:szCs w:val="24"/>
        </w:rPr>
        <w:t xml:space="preserve"> otrzymał w sumie </w:t>
      </w:r>
      <w:r w:rsidRPr="00872D4A">
        <w:rPr>
          <w:b/>
          <w:bCs/>
          <w:color w:val="000000"/>
          <w:sz w:val="24"/>
          <w:szCs w:val="24"/>
        </w:rPr>
        <w:t>2,25</w:t>
      </w:r>
      <w:r>
        <w:rPr>
          <w:b/>
          <w:bCs/>
          <w:color w:val="000000"/>
          <w:sz w:val="24"/>
          <w:szCs w:val="24"/>
        </w:rPr>
        <w:t> </w:t>
      </w:r>
      <w:r w:rsidRPr="00872D4A">
        <w:rPr>
          <w:b/>
          <w:bCs/>
          <w:color w:val="000000"/>
          <w:sz w:val="24"/>
          <w:szCs w:val="24"/>
        </w:rPr>
        <w:t>mln</w:t>
      </w:r>
      <w:r>
        <w:rPr>
          <w:b/>
          <w:bCs/>
          <w:color w:val="000000"/>
          <w:sz w:val="24"/>
          <w:szCs w:val="24"/>
        </w:rPr>
        <w:t> </w:t>
      </w:r>
      <w:r w:rsidRPr="00872D4A"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dofinansowania, z czego w tym roku będzie to </w:t>
      </w:r>
      <w:r w:rsidRPr="00872D4A">
        <w:rPr>
          <w:color w:val="000000"/>
          <w:sz w:val="24"/>
          <w:szCs w:val="24"/>
        </w:rPr>
        <w:t xml:space="preserve">641 </w:t>
      </w:r>
      <w:r>
        <w:rPr>
          <w:color w:val="000000"/>
          <w:sz w:val="24"/>
          <w:szCs w:val="24"/>
        </w:rPr>
        <w:t>tys. zł.</w:t>
      </w:r>
    </w:p>
    <w:p w14:paraId="07416763" w14:textId="6AD5003D" w:rsidR="00601E5A" w:rsidRPr="001F1A25" w:rsidRDefault="00601E5A" w:rsidP="001F1A25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1F1A25">
        <w:rPr>
          <w:color w:val="auto"/>
          <w:sz w:val="24"/>
          <w:szCs w:val="24"/>
        </w:rPr>
        <w:t xml:space="preserve">– Od </w:t>
      </w:r>
      <w:r w:rsidRPr="001F1A25">
        <w:rPr>
          <w:color w:val="auto"/>
          <w:sz w:val="24"/>
          <w:szCs w:val="24"/>
        </w:rPr>
        <w:t>dawna poszuk</w:t>
      </w:r>
      <w:r w:rsidRPr="001F1A25">
        <w:rPr>
          <w:color w:val="auto"/>
          <w:sz w:val="24"/>
          <w:szCs w:val="24"/>
        </w:rPr>
        <w:t xml:space="preserve">iwaliśmy </w:t>
      </w:r>
      <w:r w:rsidRPr="001F1A25">
        <w:rPr>
          <w:color w:val="auto"/>
          <w:sz w:val="24"/>
          <w:szCs w:val="24"/>
        </w:rPr>
        <w:t>sposobu, aby wybudować nowy budynek, który będzie przeznaczony warsztatom terapii zajęciowej. Budynki, którymi dysponujemy</w:t>
      </w:r>
      <w:r w:rsidRPr="001F1A25">
        <w:rPr>
          <w:color w:val="auto"/>
          <w:sz w:val="24"/>
          <w:szCs w:val="24"/>
        </w:rPr>
        <w:t>,</w:t>
      </w:r>
      <w:r w:rsidRPr="001F1A25">
        <w:rPr>
          <w:color w:val="auto"/>
          <w:sz w:val="24"/>
          <w:szCs w:val="24"/>
        </w:rPr>
        <w:t xml:space="preserve"> nie spełniają wymaganych standardów, więc postanowiliśmy rozbudować jeden ze starych budynków. Dzięki pozyskanym środkom, możemy t</w:t>
      </w:r>
      <w:r w:rsidRPr="001F1A25">
        <w:rPr>
          <w:color w:val="auto"/>
          <w:sz w:val="24"/>
          <w:szCs w:val="24"/>
        </w:rPr>
        <w:t>ę</w:t>
      </w:r>
      <w:r w:rsidRPr="001F1A25">
        <w:rPr>
          <w:color w:val="auto"/>
          <w:sz w:val="24"/>
          <w:szCs w:val="24"/>
        </w:rPr>
        <w:t xml:space="preserve"> inwestycj</w:t>
      </w:r>
      <w:r w:rsidRPr="001F1A25">
        <w:rPr>
          <w:color w:val="auto"/>
          <w:sz w:val="24"/>
          <w:szCs w:val="24"/>
        </w:rPr>
        <w:t>ę</w:t>
      </w:r>
      <w:r w:rsidRPr="001F1A25">
        <w:rPr>
          <w:color w:val="auto"/>
          <w:sz w:val="24"/>
          <w:szCs w:val="24"/>
        </w:rPr>
        <w:t xml:space="preserve"> zrealizować. Jest to dla nas ogromnie ważne, bo przykładamy wielką wagę do pomocy osobom z niepełnosprawnościami. Dzięki otrzymanym funduszom, będziemy mogli stworzyć piękną i nowoczesną placówkę</w:t>
      </w:r>
    </w:p>
    <w:p w14:paraId="469AD161" w14:textId="24328FBE" w:rsidR="00601E5A" w:rsidRPr="00601E5A" w:rsidRDefault="001F1A25" w:rsidP="00601E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601E5A">
        <w:rPr>
          <w:color w:val="000000"/>
          <w:sz w:val="24"/>
          <w:szCs w:val="24"/>
        </w:rPr>
        <w:t xml:space="preserve"> opowiadała </w:t>
      </w:r>
      <w:r w:rsidR="00601E5A" w:rsidRPr="001F1A25">
        <w:rPr>
          <w:b/>
          <w:bCs/>
          <w:color w:val="000000"/>
          <w:sz w:val="24"/>
          <w:szCs w:val="24"/>
        </w:rPr>
        <w:t>Ewa Lubianiec</w:t>
      </w:r>
      <w:r>
        <w:rPr>
          <w:color w:val="000000"/>
          <w:sz w:val="24"/>
          <w:szCs w:val="24"/>
        </w:rPr>
        <w:t>, członek zarządu powiatu piaseczyńskiego.</w:t>
      </w:r>
    </w:p>
    <w:p w14:paraId="3E0A3953" w14:textId="77777777" w:rsidR="006C104D" w:rsidRPr="00B44C01" w:rsidRDefault="006C104D" w:rsidP="006C104D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Dwukondygnacyjny budynek przejdzie gruntowne zmiany, dzięki którym możliwe będzie </w:t>
      </w:r>
      <w:r w:rsidRPr="00B44C01">
        <w:rPr>
          <w:bCs/>
          <w:color w:val="000000"/>
          <w:sz w:val="24"/>
          <w:szCs w:val="24"/>
        </w:rPr>
        <w:t>łatwiejsze poruszanie się po nim (winda, zniesienie barier architektonicznych)</w:t>
      </w:r>
      <w:r>
        <w:rPr>
          <w:bCs/>
          <w:color w:val="000000"/>
          <w:sz w:val="24"/>
          <w:szCs w:val="24"/>
        </w:rPr>
        <w:t xml:space="preserve">. W tak dogodnej przestrzeni, która jest w dodatku większa niż obecna lokalizacja WTZ-etu możliwe będzie </w:t>
      </w:r>
      <w:r w:rsidRPr="00B44C01">
        <w:rPr>
          <w:bCs/>
          <w:color w:val="000000"/>
          <w:sz w:val="24"/>
          <w:szCs w:val="24"/>
        </w:rPr>
        <w:t>zwiększ</w:t>
      </w:r>
      <w:r>
        <w:rPr>
          <w:bCs/>
          <w:color w:val="000000"/>
          <w:sz w:val="24"/>
          <w:szCs w:val="24"/>
        </w:rPr>
        <w:t xml:space="preserve">enie </w:t>
      </w:r>
      <w:r w:rsidRPr="00012E66">
        <w:rPr>
          <w:bCs/>
          <w:color w:val="000000"/>
          <w:sz w:val="24"/>
          <w:szCs w:val="24"/>
        </w:rPr>
        <w:t>liczb</w:t>
      </w:r>
      <w:r>
        <w:rPr>
          <w:bCs/>
          <w:color w:val="000000"/>
          <w:sz w:val="24"/>
          <w:szCs w:val="24"/>
        </w:rPr>
        <w:t>y</w:t>
      </w:r>
      <w:r w:rsidRPr="00012E6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jego </w:t>
      </w:r>
      <w:r w:rsidRPr="00012E66">
        <w:rPr>
          <w:bCs/>
          <w:color w:val="000000"/>
          <w:sz w:val="24"/>
          <w:szCs w:val="24"/>
        </w:rPr>
        <w:t>uczestników z 39 do ponad 50</w:t>
      </w:r>
      <w:r w:rsidRPr="00B44C01">
        <w:rPr>
          <w:bCs/>
          <w:color w:val="000000"/>
          <w:sz w:val="24"/>
          <w:szCs w:val="24"/>
        </w:rPr>
        <w:t>.</w:t>
      </w:r>
    </w:p>
    <w:p w14:paraId="2945FC72" w14:textId="77777777" w:rsidR="006C104D" w:rsidRPr="002D62D2" w:rsidRDefault="006C104D" w:rsidP="006C104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2D62D2">
        <w:rPr>
          <w:color w:val="000000"/>
          <w:sz w:val="24"/>
          <w:szCs w:val="24"/>
        </w:rPr>
        <w:t>rowadzon</w:t>
      </w:r>
      <w:r>
        <w:rPr>
          <w:color w:val="000000"/>
          <w:sz w:val="24"/>
          <w:szCs w:val="24"/>
        </w:rPr>
        <w:t>e</w:t>
      </w:r>
      <w:r w:rsidRPr="002D62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tam będą różnorodne </w:t>
      </w:r>
      <w:r w:rsidRPr="002D62D2">
        <w:rPr>
          <w:color w:val="000000"/>
          <w:sz w:val="24"/>
          <w:szCs w:val="24"/>
        </w:rPr>
        <w:t>pracowni</w:t>
      </w:r>
      <w:r>
        <w:rPr>
          <w:color w:val="000000"/>
          <w:sz w:val="24"/>
          <w:szCs w:val="24"/>
        </w:rPr>
        <w:t>e:</w:t>
      </w:r>
      <w:r w:rsidRPr="002D62D2">
        <w:rPr>
          <w:color w:val="000000"/>
          <w:sz w:val="24"/>
          <w:szCs w:val="24"/>
        </w:rPr>
        <w:t xml:space="preserve"> rehabilitacji ruch</w:t>
      </w:r>
      <w:r>
        <w:rPr>
          <w:color w:val="000000"/>
          <w:sz w:val="24"/>
          <w:szCs w:val="24"/>
        </w:rPr>
        <w:t>o</w:t>
      </w:r>
      <w:r w:rsidRPr="002D62D2">
        <w:rPr>
          <w:color w:val="000000"/>
          <w:sz w:val="24"/>
          <w:szCs w:val="24"/>
        </w:rPr>
        <w:t>wej, ceramiki, stolarska, botaniczna, gastron</w:t>
      </w:r>
      <w:r>
        <w:rPr>
          <w:color w:val="000000"/>
          <w:sz w:val="24"/>
          <w:szCs w:val="24"/>
        </w:rPr>
        <w:t>o</w:t>
      </w:r>
      <w:r w:rsidRPr="002D62D2">
        <w:rPr>
          <w:color w:val="000000"/>
          <w:sz w:val="24"/>
          <w:szCs w:val="24"/>
        </w:rPr>
        <w:t>miczna, komputerowa, introligatorska, artystyczna i rękodzieła artystycznego</w:t>
      </w:r>
      <w:r>
        <w:rPr>
          <w:color w:val="000000"/>
          <w:sz w:val="24"/>
          <w:szCs w:val="24"/>
        </w:rPr>
        <w:t xml:space="preserve"> oraz </w:t>
      </w:r>
      <w:r w:rsidRPr="002D62D2">
        <w:rPr>
          <w:color w:val="000000"/>
          <w:sz w:val="24"/>
          <w:szCs w:val="24"/>
        </w:rPr>
        <w:t xml:space="preserve">kawiarnia. </w:t>
      </w:r>
      <w:r>
        <w:rPr>
          <w:color w:val="000000"/>
          <w:sz w:val="24"/>
          <w:szCs w:val="24"/>
        </w:rPr>
        <w:t xml:space="preserve">Poza tym uczestnicy WTZ-etu będą mogli liczyć na </w:t>
      </w:r>
      <w:r w:rsidRPr="002D62D2">
        <w:rPr>
          <w:color w:val="000000"/>
          <w:sz w:val="24"/>
          <w:szCs w:val="24"/>
        </w:rPr>
        <w:t>zaj</w:t>
      </w:r>
      <w:r>
        <w:rPr>
          <w:color w:val="000000"/>
          <w:sz w:val="24"/>
          <w:szCs w:val="24"/>
        </w:rPr>
        <w:t>ę</w:t>
      </w:r>
      <w:r w:rsidRPr="002D62D2">
        <w:rPr>
          <w:color w:val="000000"/>
          <w:sz w:val="24"/>
          <w:szCs w:val="24"/>
        </w:rPr>
        <w:t>cia z</w:t>
      </w:r>
      <w:r>
        <w:rPr>
          <w:color w:val="000000"/>
          <w:sz w:val="24"/>
          <w:szCs w:val="24"/>
        </w:rPr>
        <w:t> </w:t>
      </w:r>
      <w:r w:rsidRPr="002D62D2">
        <w:rPr>
          <w:color w:val="000000"/>
          <w:sz w:val="24"/>
          <w:szCs w:val="24"/>
        </w:rPr>
        <w:t xml:space="preserve">psychologiem czy instruktorem zawodu. </w:t>
      </w:r>
      <w:r>
        <w:rPr>
          <w:color w:val="000000"/>
          <w:sz w:val="24"/>
          <w:szCs w:val="24"/>
        </w:rPr>
        <w:t xml:space="preserve">Powstanie </w:t>
      </w:r>
      <w:r w:rsidRPr="002D62D2">
        <w:rPr>
          <w:color w:val="000000"/>
          <w:sz w:val="24"/>
          <w:szCs w:val="24"/>
        </w:rPr>
        <w:t xml:space="preserve">sala wielofunkcyjna do prowadzenia zajęć grupowych, spotkań i imprez. </w:t>
      </w:r>
      <w:r>
        <w:rPr>
          <w:color w:val="000000"/>
          <w:sz w:val="24"/>
          <w:szCs w:val="24"/>
        </w:rPr>
        <w:t xml:space="preserve">Nowe miejsce pozwoli nie tylko na </w:t>
      </w:r>
      <w:r w:rsidRPr="002D62D2">
        <w:rPr>
          <w:color w:val="000000"/>
          <w:sz w:val="24"/>
          <w:szCs w:val="24"/>
        </w:rPr>
        <w:t xml:space="preserve">objęcie rehabilitacją zawodową i społeczną większej liczby </w:t>
      </w:r>
      <w:r>
        <w:rPr>
          <w:color w:val="000000"/>
          <w:sz w:val="24"/>
          <w:szCs w:val="24"/>
        </w:rPr>
        <w:t xml:space="preserve">uczestników WTZ-etu, ale też na </w:t>
      </w:r>
      <w:r w:rsidRPr="002D62D2">
        <w:rPr>
          <w:color w:val="000000"/>
          <w:sz w:val="24"/>
          <w:szCs w:val="24"/>
        </w:rPr>
        <w:t>podniesie jakoś</w:t>
      </w:r>
      <w:r>
        <w:rPr>
          <w:color w:val="000000"/>
          <w:sz w:val="24"/>
          <w:szCs w:val="24"/>
        </w:rPr>
        <w:t xml:space="preserve">ci </w:t>
      </w:r>
      <w:r w:rsidRPr="002D62D2">
        <w:rPr>
          <w:color w:val="000000"/>
          <w:sz w:val="24"/>
          <w:szCs w:val="24"/>
        </w:rPr>
        <w:t xml:space="preserve">terapii i </w:t>
      </w:r>
      <w:r>
        <w:rPr>
          <w:color w:val="000000"/>
          <w:sz w:val="24"/>
          <w:szCs w:val="24"/>
        </w:rPr>
        <w:t xml:space="preserve">stworzenie lepszych warunków do </w:t>
      </w:r>
      <w:r w:rsidRPr="002D62D2">
        <w:rPr>
          <w:color w:val="000000"/>
          <w:sz w:val="24"/>
          <w:szCs w:val="24"/>
        </w:rPr>
        <w:t>spotkań ze specjalistami</w:t>
      </w:r>
      <w:r>
        <w:rPr>
          <w:color w:val="000000"/>
          <w:sz w:val="24"/>
          <w:szCs w:val="24"/>
        </w:rPr>
        <w:t>. Wokół budynku powstanie parking – również z miejscami dla osób z niepełnosprawnościami.</w:t>
      </w:r>
    </w:p>
    <w:p w14:paraId="4977F377" w14:textId="77777777" w:rsidR="006C104D" w:rsidRPr="00131BB6" w:rsidRDefault="006C104D" w:rsidP="006C104D">
      <w:pPr>
        <w:pStyle w:val="Nagwek2"/>
        <w:rPr>
          <w:sz w:val="26"/>
          <w:szCs w:val="26"/>
        </w:rPr>
      </w:pPr>
      <w:r>
        <w:rPr>
          <w:sz w:val="26"/>
          <w:szCs w:val="26"/>
        </w:rPr>
        <w:t>Sosnowy zakątek – nowe miejsce rehabilitacji osób z niepełnosprawnościami</w:t>
      </w:r>
    </w:p>
    <w:p w14:paraId="19C3F52C" w14:textId="77777777" w:rsidR="006C104D" w:rsidRDefault="006C104D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W Głoskowie (pow. piaseczyński) – powstanie obiekt dla ok. 60 osób, </w:t>
      </w:r>
      <w:r w:rsidRPr="00175F35">
        <w:rPr>
          <w:sz w:val="24"/>
          <w:szCs w:val="24"/>
        </w:rPr>
        <w:t>złożon</w:t>
      </w:r>
      <w:r>
        <w:rPr>
          <w:sz w:val="24"/>
          <w:szCs w:val="24"/>
        </w:rPr>
        <w:t>y</w:t>
      </w:r>
      <w:r w:rsidRPr="00175F35">
        <w:rPr>
          <w:sz w:val="24"/>
          <w:szCs w:val="24"/>
        </w:rPr>
        <w:t xml:space="preserve"> z części mieszkalnej oraz części rehabilitacyjnej. </w:t>
      </w:r>
      <w:r>
        <w:rPr>
          <w:sz w:val="24"/>
          <w:szCs w:val="24"/>
        </w:rPr>
        <w:t xml:space="preserve">Dzięki prawie </w:t>
      </w:r>
      <w:r w:rsidRPr="00C112C4">
        <w:rPr>
          <w:b/>
          <w:bCs/>
          <w:sz w:val="24"/>
          <w:szCs w:val="24"/>
        </w:rPr>
        <w:t>8,</w:t>
      </w:r>
      <w:r>
        <w:rPr>
          <w:b/>
          <w:bCs/>
          <w:sz w:val="24"/>
          <w:szCs w:val="24"/>
        </w:rPr>
        <w:t>3</w:t>
      </w:r>
      <w:r w:rsidRPr="00C112C4">
        <w:rPr>
          <w:b/>
          <w:bCs/>
          <w:sz w:val="24"/>
          <w:szCs w:val="24"/>
        </w:rPr>
        <w:t xml:space="preserve"> mln zł</w:t>
      </w:r>
      <w:r>
        <w:rPr>
          <w:sz w:val="24"/>
          <w:szCs w:val="24"/>
        </w:rPr>
        <w:t xml:space="preserve"> dofinansowania stworzy je </w:t>
      </w:r>
      <w:r w:rsidRPr="00C112C4">
        <w:rPr>
          <w:b/>
          <w:bCs/>
          <w:sz w:val="24"/>
          <w:szCs w:val="24"/>
        </w:rPr>
        <w:t>Towarzystwo Salezjańskie – Inspektoria (Prowincja) św. Stanisława Kostki</w:t>
      </w:r>
      <w:r>
        <w:rPr>
          <w:sz w:val="24"/>
          <w:szCs w:val="24"/>
        </w:rPr>
        <w:t xml:space="preserve"> (inwestycja jest trzyletnia, tegoroczne dofinansowanie wyniesie prawie 1,6 mln zł).</w:t>
      </w:r>
    </w:p>
    <w:p w14:paraId="466C1820" w14:textId="74F570E9" w:rsidR="00585246" w:rsidRPr="00DB1764" w:rsidRDefault="00585246" w:rsidP="00DB1764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DB1764">
        <w:rPr>
          <w:color w:val="auto"/>
          <w:sz w:val="24"/>
          <w:szCs w:val="24"/>
        </w:rPr>
        <w:t xml:space="preserve">– </w:t>
      </w:r>
      <w:r w:rsidRPr="00DB1764">
        <w:rPr>
          <w:color w:val="auto"/>
          <w:sz w:val="24"/>
          <w:szCs w:val="24"/>
        </w:rPr>
        <w:t xml:space="preserve">Sosnowy Zakątek, to dom, który będzie służył osobom świeckim, jak i duchownym. Jako Salezjanie pracujemy przede wszystkim z dziećmi </w:t>
      </w:r>
      <w:r w:rsidRPr="00DB1764">
        <w:rPr>
          <w:color w:val="auto"/>
          <w:sz w:val="24"/>
          <w:szCs w:val="24"/>
        </w:rPr>
        <w:t>i</w:t>
      </w:r>
      <w:r w:rsidRPr="00DB1764">
        <w:rPr>
          <w:color w:val="auto"/>
          <w:sz w:val="24"/>
          <w:szCs w:val="24"/>
        </w:rPr>
        <w:t xml:space="preserve"> młodzieżą, ale zauważamy, że żyjemy w</w:t>
      </w:r>
      <w:r w:rsidR="00DB1764" w:rsidRPr="00DB1764">
        <w:rPr>
          <w:color w:val="auto"/>
          <w:sz w:val="24"/>
          <w:szCs w:val="24"/>
        </w:rPr>
        <w:t> </w:t>
      </w:r>
      <w:r w:rsidRPr="00DB1764">
        <w:rPr>
          <w:color w:val="auto"/>
          <w:sz w:val="24"/>
          <w:szCs w:val="24"/>
        </w:rPr>
        <w:t>świecie, w którym społeczeństwo starzeje się. Ten projekt jest ciekawy, bo usytuowany w</w:t>
      </w:r>
      <w:r w:rsidR="00DB1764">
        <w:rPr>
          <w:color w:val="auto"/>
          <w:sz w:val="24"/>
          <w:szCs w:val="24"/>
        </w:rPr>
        <w:t> </w:t>
      </w:r>
      <w:r w:rsidRPr="00DB1764">
        <w:rPr>
          <w:color w:val="auto"/>
          <w:sz w:val="24"/>
          <w:szCs w:val="24"/>
        </w:rPr>
        <w:t>miejscu, gdzie jest duży dom dla dzieci i młodzieży, boisko sportowe, parafia – otwieramy się na integracje osób starszych i młodszych</w:t>
      </w:r>
    </w:p>
    <w:p w14:paraId="7432F37D" w14:textId="2A642B7D" w:rsidR="00DB1764" w:rsidRDefault="00DB1764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– wyjaśniał </w:t>
      </w:r>
      <w:r w:rsidRPr="00DB1764">
        <w:rPr>
          <w:b/>
          <w:bCs/>
          <w:sz w:val="24"/>
          <w:szCs w:val="24"/>
        </w:rPr>
        <w:t>ks. Tadeusz Jarecki</w:t>
      </w:r>
      <w:r>
        <w:rPr>
          <w:sz w:val="24"/>
          <w:szCs w:val="24"/>
        </w:rPr>
        <w:t>,</w:t>
      </w:r>
      <w:r w:rsidRPr="00DB1764">
        <w:rPr>
          <w:sz w:val="24"/>
          <w:szCs w:val="24"/>
        </w:rPr>
        <w:t xml:space="preserve"> inspektor (prowincjał</w:t>
      </w:r>
      <w:r>
        <w:rPr>
          <w:sz w:val="24"/>
          <w:szCs w:val="24"/>
        </w:rPr>
        <w:t>) Towarzystwa Salezjańskiego.</w:t>
      </w:r>
    </w:p>
    <w:p w14:paraId="0DA163C4" w14:textId="715E36E0" w:rsidR="006C104D" w:rsidRDefault="006C104D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dość nietypowy projekt. W „Sosnowym zakątku” </w:t>
      </w:r>
      <w:r w:rsidRPr="00175F35">
        <w:rPr>
          <w:sz w:val="24"/>
          <w:szCs w:val="24"/>
        </w:rPr>
        <w:t>zamieszka</w:t>
      </w:r>
      <w:r>
        <w:rPr>
          <w:sz w:val="24"/>
          <w:szCs w:val="24"/>
        </w:rPr>
        <w:t xml:space="preserve">ją wspólnie </w:t>
      </w:r>
      <w:r w:rsidRPr="00175F35">
        <w:rPr>
          <w:sz w:val="24"/>
          <w:szCs w:val="24"/>
        </w:rPr>
        <w:t>przedstawiciel</w:t>
      </w:r>
      <w:r>
        <w:rPr>
          <w:sz w:val="24"/>
          <w:szCs w:val="24"/>
        </w:rPr>
        <w:t>e</w:t>
      </w:r>
      <w:r w:rsidRPr="00175F35">
        <w:rPr>
          <w:sz w:val="24"/>
          <w:szCs w:val="24"/>
        </w:rPr>
        <w:t xml:space="preserve"> osób duchownych i świeckich. </w:t>
      </w:r>
      <w:r>
        <w:rPr>
          <w:sz w:val="24"/>
          <w:szCs w:val="24"/>
        </w:rPr>
        <w:t xml:space="preserve">Będą mogli liczyć tam zarówno na swoje towarzystwo, ale też </w:t>
      </w:r>
      <w:r w:rsidRPr="00175F35">
        <w:rPr>
          <w:sz w:val="24"/>
          <w:szCs w:val="24"/>
        </w:rPr>
        <w:t>rehabilitac</w:t>
      </w:r>
      <w:r>
        <w:rPr>
          <w:sz w:val="24"/>
          <w:szCs w:val="24"/>
        </w:rPr>
        <w:t>ję</w:t>
      </w:r>
      <w:r w:rsidRPr="00175F35">
        <w:rPr>
          <w:sz w:val="24"/>
          <w:szCs w:val="24"/>
        </w:rPr>
        <w:t>, aktywizacj</w:t>
      </w:r>
      <w:r>
        <w:rPr>
          <w:sz w:val="24"/>
          <w:szCs w:val="24"/>
        </w:rPr>
        <w:t>ę</w:t>
      </w:r>
      <w:r w:rsidRPr="00175F35">
        <w:rPr>
          <w:sz w:val="24"/>
          <w:szCs w:val="24"/>
        </w:rPr>
        <w:t xml:space="preserve"> w sferze fizycznej, intelektualnej oraz społecznej. </w:t>
      </w:r>
      <w:r>
        <w:rPr>
          <w:sz w:val="24"/>
          <w:szCs w:val="24"/>
        </w:rPr>
        <w:t xml:space="preserve">Budynek </w:t>
      </w:r>
      <w:r w:rsidRPr="00175F35">
        <w:rPr>
          <w:sz w:val="24"/>
          <w:szCs w:val="24"/>
        </w:rPr>
        <w:t>będzie pozbawiony wszelkich barier architektonicznych</w:t>
      </w:r>
      <w:r>
        <w:rPr>
          <w:sz w:val="24"/>
          <w:szCs w:val="24"/>
        </w:rPr>
        <w:t xml:space="preserve">. Do dyspozycji korzystających z niego osób będzie </w:t>
      </w:r>
      <w:r w:rsidRPr="00175F35">
        <w:rPr>
          <w:sz w:val="24"/>
          <w:szCs w:val="24"/>
        </w:rPr>
        <w:t>ogromn</w:t>
      </w:r>
      <w:r>
        <w:rPr>
          <w:sz w:val="24"/>
          <w:szCs w:val="24"/>
        </w:rPr>
        <w:t>a</w:t>
      </w:r>
      <w:r w:rsidRPr="00175F35">
        <w:rPr>
          <w:sz w:val="24"/>
          <w:szCs w:val="24"/>
        </w:rPr>
        <w:t xml:space="preserve"> przestrzeń zieleni pozwalającej </w:t>
      </w:r>
      <w:r>
        <w:rPr>
          <w:sz w:val="24"/>
          <w:szCs w:val="24"/>
        </w:rPr>
        <w:t xml:space="preserve">na </w:t>
      </w:r>
      <w:r w:rsidRPr="00175F35">
        <w:rPr>
          <w:sz w:val="24"/>
          <w:szCs w:val="24"/>
        </w:rPr>
        <w:t>codzienny ruch</w:t>
      </w:r>
      <w:r>
        <w:rPr>
          <w:sz w:val="24"/>
          <w:szCs w:val="24"/>
        </w:rPr>
        <w:t xml:space="preserve">. Część mieszkalna jest pomyślana tak, by </w:t>
      </w:r>
      <w:r w:rsidRPr="00175F35">
        <w:rPr>
          <w:sz w:val="24"/>
          <w:szCs w:val="24"/>
        </w:rPr>
        <w:t>każda z</w:t>
      </w:r>
      <w:r>
        <w:rPr>
          <w:sz w:val="24"/>
          <w:szCs w:val="24"/>
        </w:rPr>
        <w:t> </w:t>
      </w:r>
      <w:r w:rsidRPr="00175F35">
        <w:rPr>
          <w:sz w:val="24"/>
          <w:szCs w:val="24"/>
        </w:rPr>
        <w:t>osób miała dostęp do prywatnej łazienki oraz</w:t>
      </w:r>
      <w:r>
        <w:rPr>
          <w:sz w:val="24"/>
          <w:szCs w:val="24"/>
        </w:rPr>
        <w:t> </w:t>
      </w:r>
      <w:r w:rsidRPr="00175F35">
        <w:rPr>
          <w:sz w:val="24"/>
          <w:szCs w:val="24"/>
        </w:rPr>
        <w:t>wyjście na zacieniony taras.</w:t>
      </w:r>
      <w:r>
        <w:rPr>
          <w:sz w:val="24"/>
          <w:szCs w:val="24"/>
        </w:rPr>
        <w:t xml:space="preserve"> </w:t>
      </w:r>
      <w:r w:rsidRPr="00175F35">
        <w:rPr>
          <w:sz w:val="24"/>
          <w:szCs w:val="24"/>
        </w:rPr>
        <w:t xml:space="preserve">Uczestnicy </w:t>
      </w:r>
      <w:r>
        <w:rPr>
          <w:sz w:val="24"/>
          <w:szCs w:val="24"/>
        </w:rPr>
        <w:t xml:space="preserve">tego miejsca </w:t>
      </w:r>
      <w:r w:rsidRPr="00175F35">
        <w:rPr>
          <w:sz w:val="24"/>
          <w:szCs w:val="24"/>
        </w:rPr>
        <w:t xml:space="preserve">otrzymają usługi opiekuńcze, pielęgnacyjne </w:t>
      </w:r>
      <w:r>
        <w:rPr>
          <w:sz w:val="24"/>
          <w:szCs w:val="24"/>
        </w:rPr>
        <w:t xml:space="preserve">i </w:t>
      </w:r>
      <w:r w:rsidRPr="00175F35">
        <w:rPr>
          <w:sz w:val="24"/>
          <w:szCs w:val="24"/>
        </w:rPr>
        <w:t>posiłki dostosowane do potrzeb osób starszych.</w:t>
      </w:r>
    </w:p>
    <w:p w14:paraId="037D1453" w14:textId="77777777" w:rsidR="006C104D" w:rsidRDefault="006C104D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175F35">
        <w:rPr>
          <w:sz w:val="24"/>
          <w:szCs w:val="24"/>
        </w:rPr>
        <w:t>części wspólne</w:t>
      </w:r>
      <w:r>
        <w:rPr>
          <w:sz w:val="24"/>
          <w:szCs w:val="24"/>
        </w:rPr>
        <w:t>j</w:t>
      </w:r>
      <w:r w:rsidRPr="00175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będą </w:t>
      </w:r>
      <w:r w:rsidRPr="00175F35">
        <w:rPr>
          <w:sz w:val="24"/>
          <w:szCs w:val="24"/>
        </w:rPr>
        <w:t>odbywa</w:t>
      </w:r>
      <w:r>
        <w:rPr>
          <w:sz w:val="24"/>
          <w:szCs w:val="24"/>
        </w:rPr>
        <w:t>ć</w:t>
      </w:r>
      <w:r w:rsidRPr="00175F35">
        <w:rPr>
          <w:sz w:val="24"/>
          <w:szCs w:val="24"/>
        </w:rPr>
        <w:t xml:space="preserve"> się animacje, warsztaty terapeutyczne i spotkania.</w:t>
      </w:r>
      <w:r>
        <w:rPr>
          <w:sz w:val="24"/>
          <w:szCs w:val="24"/>
        </w:rPr>
        <w:t xml:space="preserve"> </w:t>
      </w:r>
      <w:r w:rsidRPr="00175F35">
        <w:rPr>
          <w:sz w:val="24"/>
          <w:szCs w:val="24"/>
        </w:rPr>
        <w:t>Realizowane będą działania mające na celu pomoc w rozwijaniu i wzmacnianiu aktywności oraz samodzielności życiowej, wsparcie w zakresie bieżących spraw życia codziennego oraz</w:t>
      </w:r>
      <w:r>
        <w:rPr>
          <w:sz w:val="24"/>
          <w:szCs w:val="24"/>
        </w:rPr>
        <w:t> </w:t>
      </w:r>
      <w:r w:rsidRPr="00175F35">
        <w:rPr>
          <w:sz w:val="24"/>
          <w:szCs w:val="24"/>
        </w:rPr>
        <w:t>zajęcia aktywizacyjne w sferze fizycznej, intelektualnej oraz społecznej, w tym: wsparcie psychologa (indywidualne i grupowe), zajęcia gimnastyczne, konsultacje z</w:t>
      </w:r>
      <w:r>
        <w:rPr>
          <w:sz w:val="24"/>
          <w:szCs w:val="24"/>
        </w:rPr>
        <w:t> </w:t>
      </w:r>
      <w:r w:rsidRPr="00175F35">
        <w:rPr>
          <w:sz w:val="24"/>
          <w:szCs w:val="24"/>
        </w:rPr>
        <w:t>dietetykiem, wsparcie prawnika oraz różnego rodzaju zajęcia (informatyczne, ogrodnicze i</w:t>
      </w:r>
      <w:r>
        <w:rPr>
          <w:sz w:val="24"/>
          <w:szCs w:val="24"/>
        </w:rPr>
        <w:t> </w:t>
      </w:r>
      <w:r w:rsidRPr="00175F35">
        <w:rPr>
          <w:sz w:val="24"/>
          <w:szCs w:val="24"/>
        </w:rPr>
        <w:t>florystyczne, plastyczne i rękodzielnicze, muzyczne, okazjonalne), a także wycieczki i</w:t>
      </w:r>
      <w:r>
        <w:rPr>
          <w:sz w:val="24"/>
          <w:szCs w:val="24"/>
        </w:rPr>
        <w:t> </w:t>
      </w:r>
      <w:r w:rsidRPr="00175F35">
        <w:rPr>
          <w:sz w:val="24"/>
          <w:szCs w:val="24"/>
        </w:rPr>
        <w:t>imprezy kulturalne oraz dostęp do książek, prasy i gier.</w:t>
      </w:r>
      <w:r>
        <w:rPr>
          <w:sz w:val="24"/>
          <w:szCs w:val="24"/>
        </w:rPr>
        <w:t xml:space="preserve"> Wszystko to ma </w:t>
      </w:r>
      <w:r w:rsidRPr="00175F35">
        <w:rPr>
          <w:sz w:val="24"/>
          <w:szCs w:val="24"/>
        </w:rPr>
        <w:t>zwiększ</w:t>
      </w:r>
      <w:r>
        <w:rPr>
          <w:sz w:val="24"/>
          <w:szCs w:val="24"/>
        </w:rPr>
        <w:t>ać</w:t>
      </w:r>
      <w:r w:rsidRPr="00175F35">
        <w:rPr>
          <w:sz w:val="24"/>
          <w:szCs w:val="24"/>
        </w:rPr>
        <w:t xml:space="preserve"> poczuci</w:t>
      </w:r>
      <w:r>
        <w:rPr>
          <w:sz w:val="24"/>
          <w:szCs w:val="24"/>
        </w:rPr>
        <w:t>e</w:t>
      </w:r>
      <w:r w:rsidRPr="00175F35">
        <w:rPr>
          <w:sz w:val="24"/>
          <w:szCs w:val="24"/>
        </w:rPr>
        <w:t xml:space="preserve"> pewności siebie </w:t>
      </w:r>
      <w:r>
        <w:rPr>
          <w:sz w:val="24"/>
          <w:szCs w:val="24"/>
        </w:rPr>
        <w:t>w mieszkańcach tego domu</w:t>
      </w:r>
      <w:r w:rsidRPr="00175F35">
        <w:rPr>
          <w:sz w:val="24"/>
          <w:szCs w:val="24"/>
        </w:rPr>
        <w:t>, wykształcenia umiejętności radzenia sobie z doświadczeniem choroby i</w:t>
      </w:r>
      <w:r>
        <w:rPr>
          <w:sz w:val="24"/>
          <w:szCs w:val="24"/>
        </w:rPr>
        <w:t> </w:t>
      </w:r>
      <w:r w:rsidRPr="00175F35">
        <w:rPr>
          <w:sz w:val="24"/>
          <w:szCs w:val="24"/>
        </w:rPr>
        <w:t>samotnością, umiejętności komunikowania się, a także współżycia w</w:t>
      </w:r>
      <w:r>
        <w:rPr>
          <w:sz w:val="24"/>
          <w:szCs w:val="24"/>
        </w:rPr>
        <w:t> </w:t>
      </w:r>
      <w:r w:rsidRPr="00175F35">
        <w:rPr>
          <w:sz w:val="24"/>
          <w:szCs w:val="24"/>
        </w:rPr>
        <w:t>grupie, dialogu i rozwoju wolontariatu międzypokoleniowego.</w:t>
      </w:r>
    </w:p>
    <w:p w14:paraId="70815784" w14:textId="77777777" w:rsidR="006C104D" w:rsidRPr="0015550B" w:rsidRDefault="006C104D" w:rsidP="006C104D">
      <w:pPr>
        <w:pStyle w:val="Nagwek2"/>
        <w:rPr>
          <w:sz w:val="26"/>
          <w:szCs w:val="26"/>
        </w:rPr>
      </w:pPr>
      <w:r w:rsidRPr="0015550B">
        <w:rPr>
          <w:sz w:val="26"/>
          <w:szCs w:val="26"/>
        </w:rPr>
        <w:t>Zmiany w DPS-ach</w:t>
      </w:r>
      <w:r>
        <w:rPr>
          <w:sz w:val="26"/>
          <w:szCs w:val="26"/>
        </w:rPr>
        <w:t xml:space="preserve"> i internacie</w:t>
      </w:r>
    </w:p>
    <w:p w14:paraId="0C10B162" w14:textId="67333DBD" w:rsidR="00023364" w:rsidRDefault="006C104D" w:rsidP="006C104D">
      <w:pPr>
        <w:spacing w:before="120"/>
        <w:rPr>
          <w:sz w:val="24"/>
          <w:szCs w:val="24"/>
        </w:rPr>
      </w:pPr>
      <w:r w:rsidRPr="002444F9">
        <w:rPr>
          <w:sz w:val="24"/>
          <w:szCs w:val="24"/>
        </w:rPr>
        <w:t>Starostwo</w:t>
      </w:r>
      <w:r>
        <w:rPr>
          <w:b/>
          <w:bCs/>
          <w:sz w:val="24"/>
          <w:szCs w:val="24"/>
        </w:rPr>
        <w:t xml:space="preserve"> p</w:t>
      </w:r>
      <w:r w:rsidRPr="005D4269">
        <w:rPr>
          <w:b/>
          <w:bCs/>
          <w:sz w:val="24"/>
          <w:szCs w:val="24"/>
        </w:rPr>
        <w:t>owiat</w:t>
      </w:r>
      <w:r>
        <w:rPr>
          <w:b/>
          <w:bCs/>
          <w:sz w:val="24"/>
          <w:szCs w:val="24"/>
        </w:rPr>
        <w:t>u</w:t>
      </w:r>
      <w:r w:rsidRPr="005D42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</w:t>
      </w:r>
      <w:r w:rsidRPr="005D4269">
        <w:rPr>
          <w:b/>
          <w:bCs/>
          <w:sz w:val="24"/>
          <w:szCs w:val="24"/>
        </w:rPr>
        <w:t>rójecki</w:t>
      </w:r>
      <w:r>
        <w:rPr>
          <w:b/>
          <w:bCs/>
          <w:sz w:val="24"/>
          <w:szCs w:val="24"/>
        </w:rPr>
        <w:t>ego</w:t>
      </w:r>
      <w:r>
        <w:rPr>
          <w:sz w:val="24"/>
          <w:szCs w:val="24"/>
        </w:rPr>
        <w:t xml:space="preserve"> zmienia warunki w </w:t>
      </w:r>
      <w:r w:rsidRPr="00291F0A">
        <w:rPr>
          <w:sz w:val="24"/>
          <w:szCs w:val="24"/>
        </w:rPr>
        <w:t xml:space="preserve">internacie </w:t>
      </w:r>
      <w:r w:rsidRPr="005D4269">
        <w:rPr>
          <w:b/>
          <w:bCs/>
          <w:sz w:val="24"/>
          <w:szCs w:val="24"/>
        </w:rPr>
        <w:t>Specjalnego Ośrodka Szkolno-Wychowawczego w Jurkach</w:t>
      </w:r>
      <w:r w:rsidRPr="00291F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1F0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tej szkoły </w:t>
      </w:r>
      <w:r w:rsidRPr="00291F0A">
        <w:rPr>
          <w:sz w:val="24"/>
          <w:szCs w:val="24"/>
        </w:rPr>
        <w:t>uczęszczają uczniowie z</w:t>
      </w:r>
      <w:r w:rsidR="006D1A92">
        <w:rPr>
          <w:sz w:val="24"/>
          <w:szCs w:val="24"/>
        </w:rPr>
        <w:t> </w:t>
      </w:r>
      <w:r w:rsidRPr="00291F0A">
        <w:rPr>
          <w:sz w:val="24"/>
          <w:szCs w:val="24"/>
        </w:rPr>
        <w:t xml:space="preserve">niepełnosprawnością intelektualną w stopniu lekkim, umiarkowanym i głębokim. U wielu </w:t>
      </w:r>
      <w:r>
        <w:rPr>
          <w:sz w:val="24"/>
          <w:szCs w:val="24"/>
        </w:rPr>
        <w:t xml:space="preserve">z nich </w:t>
      </w:r>
      <w:r w:rsidRPr="00291F0A">
        <w:rPr>
          <w:sz w:val="24"/>
          <w:szCs w:val="24"/>
        </w:rPr>
        <w:t>występuje niepełnosprawność sprzężona</w:t>
      </w:r>
      <w:r>
        <w:rPr>
          <w:sz w:val="24"/>
          <w:szCs w:val="24"/>
        </w:rPr>
        <w:t>, która powoduje trudności w poruszaniu się</w:t>
      </w:r>
      <w:r w:rsidRPr="00291F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Dlatego wszystkie łazienki przejdą gruntowny remont – w tym jedna z nich w ramach </w:t>
      </w:r>
      <w:r w:rsidRPr="00D74090">
        <w:rPr>
          <w:b/>
          <w:bCs/>
          <w:sz w:val="24"/>
          <w:szCs w:val="24"/>
        </w:rPr>
        <w:t>84</w:t>
      </w:r>
      <w:r>
        <w:rPr>
          <w:b/>
          <w:bCs/>
          <w:sz w:val="24"/>
          <w:szCs w:val="24"/>
        </w:rPr>
        <w:t> </w:t>
      </w:r>
      <w:r w:rsidRPr="00D74090">
        <w:rPr>
          <w:b/>
          <w:bCs/>
          <w:sz w:val="24"/>
          <w:szCs w:val="24"/>
        </w:rPr>
        <w:t>tys. zł dofinansowania</w:t>
      </w:r>
      <w:r>
        <w:rPr>
          <w:sz w:val="24"/>
          <w:szCs w:val="24"/>
        </w:rPr>
        <w:t>.</w:t>
      </w:r>
      <w:r w:rsidR="00345549">
        <w:rPr>
          <w:sz w:val="24"/>
          <w:szCs w:val="24"/>
        </w:rPr>
        <w:t xml:space="preserve"> </w:t>
      </w:r>
      <w:r w:rsidR="00345549">
        <w:rPr>
          <w:sz w:val="24"/>
          <w:szCs w:val="24"/>
        </w:rPr>
        <w:t xml:space="preserve">To pozwoli dostosować pomieszczenia do potrzeb osób z nich korzystających – m.in. przez </w:t>
      </w:r>
      <w:r w:rsidR="00345549" w:rsidRPr="00291F0A">
        <w:rPr>
          <w:sz w:val="24"/>
          <w:szCs w:val="24"/>
        </w:rPr>
        <w:t>wykonanie nowych prysznicy posadzkowych z</w:t>
      </w:r>
      <w:r w:rsidR="00345549">
        <w:rPr>
          <w:sz w:val="24"/>
          <w:szCs w:val="24"/>
        </w:rPr>
        <w:t> </w:t>
      </w:r>
      <w:r w:rsidR="00345549" w:rsidRPr="00291F0A">
        <w:rPr>
          <w:sz w:val="24"/>
          <w:szCs w:val="24"/>
        </w:rPr>
        <w:t>pochwytami, w</w:t>
      </w:r>
      <w:r w:rsidR="00345549">
        <w:rPr>
          <w:sz w:val="24"/>
          <w:szCs w:val="24"/>
        </w:rPr>
        <w:t> </w:t>
      </w:r>
      <w:r w:rsidR="00345549" w:rsidRPr="00291F0A">
        <w:rPr>
          <w:sz w:val="24"/>
          <w:szCs w:val="24"/>
        </w:rPr>
        <w:t>tym z siedziskami</w:t>
      </w:r>
      <w:r w:rsidR="00345549">
        <w:rPr>
          <w:sz w:val="24"/>
          <w:szCs w:val="24"/>
        </w:rPr>
        <w:t xml:space="preserve"> (obecnie są tam wysokie brodziki) z oraz zamontowanie </w:t>
      </w:r>
      <w:r w:rsidR="00345549" w:rsidRPr="00291F0A">
        <w:rPr>
          <w:sz w:val="24"/>
          <w:szCs w:val="24"/>
        </w:rPr>
        <w:t>poręcz</w:t>
      </w:r>
      <w:r w:rsidR="00345549">
        <w:rPr>
          <w:sz w:val="24"/>
          <w:szCs w:val="24"/>
        </w:rPr>
        <w:t>y</w:t>
      </w:r>
      <w:r w:rsidR="00345549" w:rsidRPr="00291F0A">
        <w:rPr>
          <w:sz w:val="24"/>
          <w:szCs w:val="24"/>
        </w:rPr>
        <w:t xml:space="preserve"> przy</w:t>
      </w:r>
      <w:r w:rsidR="00345549">
        <w:rPr>
          <w:sz w:val="24"/>
          <w:szCs w:val="24"/>
        </w:rPr>
        <w:t> </w:t>
      </w:r>
      <w:r w:rsidR="00345549" w:rsidRPr="00291F0A">
        <w:rPr>
          <w:sz w:val="24"/>
          <w:szCs w:val="24"/>
        </w:rPr>
        <w:t>umywalkach i sedesach</w:t>
      </w:r>
      <w:r w:rsidR="00345549">
        <w:rPr>
          <w:sz w:val="24"/>
          <w:szCs w:val="24"/>
        </w:rPr>
        <w:t>.</w:t>
      </w:r>
    </w:p>
    <w:p w14:paraId="602EF8EB" w14:textId="3145AC39" w:rsidR="00023364" w:rsidRPr="00345549" w:rsidRDefault="00023364" w:rsidP="00345549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345549">
        <w:rPr>
          <w:color w:val="auto"/>
          <w:sz w:val="24"/>
          <w:szCs w:val="24"/>
        </w:rPr>
        <w:t xml:space="preserve">– </w:t>
      </w:r>
      <w:r w:rsidRPr="00345549">
        <w:rPr>
          <w:color w:val="auto"/>
          <w:sz w:val="24"/>
          <w:szCs w:val="24"/>
        </w:rPr>
        <w:t>Tym razem złożyliśmy wniosek na remont w Ośrodku Szkolno-Wychowa</w:t>
      </w:r>
      <w:r w:rsidRPr="00345549">
        <w:rPr>
          <w:color w:val="auto"/>
          <w:sz w:val="24"/>
          <w:szCs w:val="24"/>
        </w:rPr>
        <w:t>w</w:t>
      </w:r>
      <w:r w:rsidRPr="00345549">
        <w:rPr>
          <w:color w:val="auto"/>
          <w:sz w:val="24"/>
          <w:szCs w:val="24"/>
        </w:rPr>
        <w:t xml:space="preserve">czym w Jurkach na terenie gminy Pniewy. </w:t>
      </w:r>
      <w:r w:rsidRPr="00345549">
        <w:rPr>
          <w:color w:val="auto"/>
          <w:sz w:val="24"/>
          <w:szCs w:val="24"/>
        </w:rPr>
        <w:t>Z</w:t>
      </w:r>
      <w:r w:rsidRPr="00345549">
        <w:rPr>
          <w:color w:val="auto"/>
          <w:sz w:val="24"/>
          <w:szCs w:val="24"/>
        </w:rPr>
        <w:t xml:space="preserve">najduje się </w:t>
      </w:r>
      <w:r w:rsidRPr="00345549">
        <w:rPr>
          <w:color w:val="auto"/>
          <w:sz w:val="24"/>
          <w:szCs w:val="24"/>
        </w:rPr>
        <w:t xml:space="preserve">on </w:t>
      </w:r>
      <w:r w:rsidRPr="00345549">
        <w:rPr>
          <w:color w:val="auto"/>
          <w:sz w:val="24"/>
          <w:szCs w:val="24"/>
        </w:rPr>
        <w:t>w starym dworku i potrzebuje dostosowania do</w:t>
      </w:r>
      <w:r w:rsidRPr="00345549">
        <w:rPr>
          <w:color w:val="auto"/>
          <w:sz w:val="24"/>
          <w:szCs w:val="24"/>
        </w:rPr>
        <w:t> </w:t>
      </w:r>
      <w:r w:rsidRPr="00345549">
        <w:rPr>
          <w:color w:val="auto"/>
          <w:sz w:val="24"/>
          <w:szCs w:val="24"/>
        </w:rPr>
        <w:t xml:space="preserve">potrzeb osób </w:t>
      </w:r>
      <w:r w:rsidRPr="00345549">
        <w:rPr>
          <w:color w:val="auto"/>
          <w:sz w:val="24"/>
          <w:szCs w:val="24"/>
        </w:rPr>
        <w:t xml:space="preserve">z </w:t>
      </w:r>
      <w:r w:rsidRPr="00345549">
        <w:rPr>
          <w:color w:val="auto"/>
          <w:sz w:val="24"/>
          <w:szCs w:val="24"/>
        </w:rPr>
        <w:t>niepełnosprawn</w:t>
      </w:r>
      <w:r w:rsidRPr="00345549">
        <w:rPr>
          <w:color w:val="auto"/>
          <w:sz w:val="24"/>
          <w:szCs w:val="24"/>
        </w:rPr>
        <w:t>ościami</w:t>
      </w:r>
      <w:r w:rsidRPr="00345549">
        <w:rPr>
          <w:color w:val="auto"/>
          <w:sz w:val="24"/>
          <w:szCs w:val="24"/>
        </w:rPr>
        <w:t>. Dzięki otrzymanemu dofinasowaniu będziemy przeprowadzać remonty do końca listopada</w:t>
      </w:r>
    </w:p>
    <w:p w14:paraId="55C358DB" w14:textId="7F330BBB" w:rsidR="00345549" w:rsidRDefault="00345549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– podsumował starosta grójecki </w:t>
      </w:r>
      <w:r w:rsidRPr="00345549">
        <w:rPr>
          <w:b/>
          <w:bCs/>
          <w:sz w:val="24"/>
          <w:szCs w:val="24"/>
        </w:rPr>
        <w:t>Krzysztof Ambroziak</w:t>
      </w:r>
      <w:r w:rsidRPr="00345549">
        <w:rPr>
          <w:sz w:val="24"/>
          <w:szCs w:val="24"/>
        </w:rPr>
        <w:t>.</w:t>
      </w:r>
    </w:p>
    <w:p w14:paraId="2D0758F7" w14:textId="43A8F92F" w:rsidR="006C104D" w:rsidRDefault="006C104D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Zmiany są niezbędne, by móc zapewnić uczniom bezpieczeństwo i intymność dotyczące </w:t>
      </w:r>
      <w:r w:rsidRPr="00291F0A">
        <w:rPr>
          <w:sz w:val="24"/>
          <w:szCs w:val="24"/>
        </w:rPr>
        <w:t>samoobsługi.</w:t>
      </w:r>
      <w:r>
        <w:rPr>
          <w:sz w:val="24"/>
          <w:szCs w:val="24"/>
        </w:rPr>
        <w:t xml:space="preserve"> </w:t>
      </w:r>
    </w:p>
    <w:p w14:paraId="20F2C3FD" w14:textId="77777777" w:rsidR="003B45A2" w:rsidRDefault="006C104D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Podobne zmiany czekają </w:t>
      </w:r>
      <w:r w:rsidRPr="00494034">
        <w:rPr>
          <w:b/>
          <w:bCs/>
          <w:sz w:val="24"/>
          <w:szCs w:val="24"/>
        </w:rPr>
        <w:t>Dom Pomocy Społecznej w Życzynie</w:t>
      </w:r>
      <w:r>
        <w:rPr>
          <w:sz w:val="24"/>
          <w:szCs w:val="24"/>
        </w:rPr>
        <w:t xml:space="preserve"> (gmina Trojanów, powiat garwoliński). To miejsce prowadzone przez </w:t>
      </w:r>
      <w:r w:rsidRPr="005B4F24">
        <w:rPr>
          <w:b/>
          <w:bCs/>
          <w:sz w:val="24"/>
          <w:szCs w:val="24"/>
        </w:rPr>
        <w:t>Zgromadzenie Sióstr Albertynek Posługujących Ubogim</w:t>
      </w:r>
      <w:r w:rsidRPr="005B4F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B4F24">
        <w:rPr>
          <w:sz w:val="24"/>
          <w:szCs w:val="24"/>
        </w:rPr>
        <w:t>Prowincja Warszawska</w:t>
      </w:r>
      <w:r>
        <w:rPr>
          <w:sz w:val="24"/>
          <w:szCs w:val="24"/>
        </w:rPr>
        <w:t xml:space="preserve">). Budynek, w którym mieści się DPS, to XIX-wieczny obiekt, </w:t>
      </w:r>
      <w:r w:rsidRPr="00C91F90">
        <w:rPr>
          <w:sz w:val="24"/>
          <w:szCs w:val="24"/>
        </w:rPr>
        <w:t>składa</w:t>
      </w:r>
      <w:r>
        <w:rPr>
          <w:sz w:val="24"/>
          <w:szCs w:val="24"/>
        </w:rPr>
        <w:t>jący</w:t>
      </w:r>
      <w:r w:rsidRPr="00C91F90">
        <w:rPr>
          <w:sz w:val="24"/>
          <w:szCs w:val="24"/>
        </w:rPr>
        <w:t xml:space="preserve"> się z</w:t>
      </w:r>
      <w:r>
        <w:rPr>
          <w:sz w:val="24"/>
          <w:szCs w:val="24"/>
        </w:rPr>
        <w:t> </w:t>
      </w:r>
      <w:r w:rsidRPr="00C91F90">
        <w:rPr>
          <w:sz w:val="24"/>
          <w:szCs w:val="24"/>
        </w:rPr>
        <w:t>trzech segmentów</w:t>
      </w:r>
      <w:r>
        <w:rPr>
          <w:sz w:val="24"/>
          <w:szCs w:val="24"/>
        </w:rPr>
        <w:t xml:space="preserve"> z </w:t>
      </w:r>
      <w:r w:rsidRPr="00C91F90">
        <w:rPr>
          <w:sz w:val="24"/>
          <w:szCs w:val="24"/>
        </w:rPr>
        <w:t>wind</w:t>
      </w:r>
      <w:r>
        <w:rPr>
          <w:sz w:val="24"/>
          <w:szCs w:val="24"/>
        </w:rPr>
        <w:t>ą</w:t>
      </w:r>
      <w:r w:rsidRPr="00C91F90">
        <w:rPr>
          <w:sz w:val="24"/>
          <w:szCs w:val="24"/>
        </w:rPr>
        <w:t xml:space="preserve"> i podjazd</w:t>
      </w:r>
      <w:r>
        <w:rPr>
          <w:sz w:val="24"/>
          <w:szCs w:val="24"/>
        </w:rPr>
        <w:t>em, który ze względu na mieszkańców – ok. 70 kobiet z niepełnosprawnością intelektualną, wymaga nieustających remontów i dostosowań.</w:t>
      </w:r>
    </w:p>
    <w:p w14:paraId="167E3EB5" w14:textId="602D8B4D" w:rsidR="003B45A2" w:rsidRPr="00D2001A" w:rsidRDefault="003B45A2" w:rsidP="00D2001A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D2001A">
        <w:rPr>
          <w:color w:val="auto"/>
          <w:sz w:val="24"/>
          <w:szCs w:val="24"/>
        </w:rPr>
        <w:t xml:space="preserve">– </w:t>
      </w:r>
      <w:r w:rsidRPr="00D2001A">
        <w:rPr>
          <w:color w:val="auto"/>
          <w:sz w:val="24"/>
          <w:szCs w:val="24"/>
        </w:rPr>
        <w:t>Dzięki otrzymanym środkom będziemy remontować i przystosowywać cztery łazienki, które znajdują się w obiekcie i też dostosujemy pomieszczenie, w którym będziemy realizować zajęcia z doświadczania świata</w:t>
      </w:r>
    </w:p>
    <w:p w14:paraId="6DEF4B22" w14:textId="4934B991" w:rsidR="003B45A2" w:rsidRDefault="003B45A2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– poinformowała </w:t>
      </w:r>
      <w:r w:rsidRPr="003B45A2">
        <w:rPr>
          <w:b/>
          <w:bCs/>
          <w:sz w:val="24"/>
          <w:szCs w:val="24"/>
        </w:rPr>
        <w:t>siostra Agnieszka Chuda</w:t>
      </w:r>
      <w:r>
        <w:rPr>
          <w:sz w:val="24"/>
          <w:szCs w:val="24"/>
        </w:rPr>
        <w:t xml:space="preserve"> – dyrektorka DPS w Życzynie.</w:t>
      </w:r>
    </w:p>
    <w:p w14:paraId="0DECD8DF" w14:textId="1EEDB984" w:rsidR="006C104D" w:rsidRDefault="006C104D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Dzięki prawie </w:t>
      </w:r>
      <w:r w:rsidRPr="005B4F24">
        <w:rPr>
          <w:b/>
          <w:bCs/>
          <w:sz w:val="24"/>
          <w:szCs w:val="24"/>
        </w:rPr>
        <w:t>65 tys. zł dofinansowania</w:t>
      </w:r>
      <w:r w:rsidRPr="00C91F9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C91F90">
        <w:rPr>
          <w:sz w:val="24"/>
          <w:szCs w:val="24"/>
        </w:rPr>
        <w:t>nowocześni</w:t>
      </w:r>
      <w:r>
        <w:rPr>
          <w:sz w:val="24"/>
          <w:szCs w:val="24"/>
        </w:rPr>
        <w:t>one</w:t>
      </w:r>
      <w:r w:rsidRPr="00C91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zostaną łazienki tak, by były dostępne dla osób z niepełnosprawnością ruchową. </w:t>
      </w:r>
      <w:r w:rsidRPr="00C91F90">
        <w:rPr>
          <w:sz w:val="24"/>
          <w:szCs w:val="24"/>
        </w:rPr>
        <w:t>Obecnie ich stan nie pozwala na samodzielne i bezpieczne korzystanie z nich przez mieszkańców.</w:t>
      </w:r>
      <w:r>
        <w:rPr>
          <w:sz w:val="24"/>
          <w:szCs w:val="24"/>
        </w:rPr>
        <w:t xml:space="preserve"> W DPS-ie powstanie też </w:t>
      </w:r>
      <w:r w:rsidRPr="00C91F90">
        <w:rPr>
          <w:sz w:val="24"/>
          <w:szCs w:val="24"/>
        </w:rPr>
        <w:t>sal</w:t>
      </w:r>
      <w:r>
        <w:rPr>
          <w:sz w:val="24"/>
          <w:szCs w:val="24"/>
        </w:rPr>
        <w:t>a</w:t>
      </w:r>
      <w:r w:rsidRPr="00C91F90">
        <w:rPr>
          <w:sz w:val="24"/>
          <w:szCs w:val="24"/>
        </w:rPr>
        <w:t xml:space="preserve"> doświadczania świata </w:t>
      </w:r>
      <w:r>
        <w:rPr>
          <w:sz w:val="24"/>
          <w:szCs w:val="24"/>
        </w:rPr>
        <w:t xml:space="preserve">– </w:t>
      </w:r>
      <w:r w:rsidRPr="00C91F90">
        <w:rPr>
          <w:sz w:val="24"/>
          <w:szCs w:val="24"/>
        </w:rPr>
        <w:t>pomieszczenie odcięte od</w:t>
      </w:r>
      <w:r>
        <w:rPr>
          <w:sz w:val="24"/>
          <w:szCs w:val="24"/>
        </w:rPr>
        <w:t> </w:t>
      </w:r>
      <w:r w:rsidRPr="00C91F90">
        <w:rPr>
          <w:sz w:val="24"/>
          <w:szCs w:val="24"/>
        </w:rPr>
        <w:t>bodźców zewn</w:t>
      </w:r>
      <w:r>
        <w:rPr>
          <w:sz w:val="24"/>
          <w:szCs w:val="24"/>
        </w:rPr>
        <w:t>ę</w:t>
      </w:r>
      <w:r w:rsidRPr="00C91F90">
        <w:rPr>
          <w:sz w:val="24"/>
          <w:szCs w:val="24"/>
        </w:rPr>
        <w:t>trznych, dające możliwość uspokojenia się i</w:t>
      </w:r>
      <w:r>
        <w:rPr>
          <w:sz w:val="24"/>
          <w:szCs w:val="24"/>
        </w:rPr>
        <w:t> </w:t>
      </w:r>
      <w:r w:rsidRPr="00C91F90">
        <w:rPr>
          <w:sz w:val="24"/>
          <w:szCs w:val="24"/>
        </w:rPr>
        <w:t>rozładowania napięcia emocjonalnego i</w:t>
      </w:r>
      <w:r>
        <w:rPr>
          <w:sz w:val="24"/>
          <w:szCs w:val="24"/>
        </w:rPr>
        <w:t> </w:t>
      </w:r>
      <w:r w:rsidRPr="00C91F90">
        <w:rPr>
          <w:sz w:val="24"/>
          <w:szCs w:val="24"/>
        </w:rPr>
        <w:t>fizycznego</w:t>
      </w:r>
      <w:r>
        <w:rPr>
          <w:sz w:val="24"/>
          <w:szCs w:val="24"/>
        </w:rPr>
        <w:t xml:space="preserve">, które jest potrzebne osobom z niepełnosprawnością </w:t>
      </w:r>
      <w:r w:rsidRPr="00C91F90">
        <w:rPr>
          <w:sz w:val="24"/>
          <w:szCs w:val="24"/>
        </w:rPr>
        <w:t>intelektualną</w:t>
      </w:r>
      <w:r>
        <w:rPr>
          <w:sz w:val="24"/>
          <w:szCs w:val="24"/>
        </w:rPr>
        <w:t xml:space="preserve"> w czasie kryzysów, jakich doświadczają.</w:t>
      </w:r>
    </w:p>
    <w:p w14:paraId="52488E05" w14:textId="77777777" w:rsidR="006C104D" w:rsidRDefault="006C104D" w:rsidP="006C104D">
      <w:pPr>
        <w:spacing w:before="120"/>
        <w:rPr>
          <w:sz w:val="24"/>
          <w:szCs w:val="24"/>
        </w:rPr>
      </w:pPr>
      <w:r w:rsidRPr="00274C70">
        <w:rPr>
          <w:sz w:val="24"/>
          <w:szCs w:val="24"/>
        </w:rPr>
        <w:t>Starostwo</w:t>
      </w:r>
      <w:r>
        <w:rPr>
          <w:b/>
          <w:bCs/>
          <w:sz w:val="24"/>
          <w:szCs w:val="24"/>
        </w:rPr>
        <w:t xml:space="preserve"> p</w:t>
      </w:r>
      <w:r w:rsidRPr="00F17959">
        <w:rPr>
          <w:b/>
          <w:bCs/>
          <w:sz w:val="24"/>
          <w:szCs w:val="24"/>
        </w:rPr>
        <w:t>owiat</w:t>
      </w:r>
      <w:r>
        <w:rPr>
          <w:b/>
          <w:bCs/>
          <w:sz w:val="24"/>
          <w:szCs w:val="24"/>
        </w:rPr>
        <w:t>u</w:t>
      </w:r>
      <w:r w:rsidRPr="00F1795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 w:rsidRPr="00F17959">
        <w:rPr>
          <w:b/>
          <w:bCs/>
          <w:sz w:val="24"/>
          <w:szCs w:val="24"/>
        </w:rPr>
        <w:t>ołomiński</w:t>
      </w:r>
      <w:r>
        <w:rPr>
          <w:b/>
          <w:bCs/>
          <w:sz w:val="24"/>
          <w:szCs w:val="24"/>
        </w:rPr>
        <w:t>ego</w:t>
      </w:r>
      <w:r>
        <w:rPr>
          <w:sz w:val="24"/>
          <w:szCs w:val="24"/>
        </w:rPr>
        <w:t xml:space="preserve"> otrzymał </w:t>
      </w:r>
      <w:r w:rsidRPr="00F17959">
        <w:rPr>
          <w:b/>
          <w:bCs/>
          <w:sz w:val="24"/>
          <w:szCs w:val="24"/>
        </w:rPr>
        <w:t>223,7 tys. zł</w:t>
      </w:r>
      <w:r>
        <w:rPr>
          <w:sz w:val="24"/>
          <w:szCs w:val="24"/>
        </w:rPr>
        <w:t xml:space="preserve"> na </w:t>
      </w:r>
      <w:r w:rsidRPr="00F17959">
        <w:rPr>
          <w:sz w:val="24"/>
          <w:szCs w:val="24"/>
        </w:rPr>
        <w:t>rozbudow</w:t>
      </w:r>
      <w:r>
        <w:rPr>
          <w:sz w:val="24"/>
          <w:szCs w:val="24"/>
        </w:rPr>
        <w:t>ę</w:t>
      </w:r>
      <w:r w:rsidRPr="00F17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przebudowę </w:t>
      </w:r>
      <w:r w:rsidRPr="00F17959">
        <w:rPr>
          <w:sz w:val="24"/>
          <w:szCs w:val="24"/>
        </w:rPr>
        <w:t xml:space="preserve">budynku </w:t>
      </w:r>
      <w:r w:rsidRPr="00F1795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omu </w:t>
      </w:r>
      <w:r w:rsidRPr="00F1795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omocy </w:t>
      </w:r>
      <w:r w:rsidRPr="00F1795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połecznej </w:t>
      </w:r>
      <w:r w:rsidRPr="00F17959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 </w:t>
      </w:r>
      <w:r w:rsidRPr="00F17959">
        <w:rPr>
          <w:b/>
          <w:bCs/>
          <w:sz w:val="24"/>
          <w:szCs w:val="24"/>
        </w:rPr>
        <w:t>Radzyminie</w:t>
      </w:r>
      <w:r>
        <w:rPr>
          <w:sz w:val="24"/>
          <w:szCs w:val="24"/>
        </w:rPr>
        <w:t xml:space="preserve">, która pozwoli stworzyć </w:t>
      </w:r>
      <w:r w:rsidRPr="00F17959">
        <w:rPr>
          <w:sz w:val="24"/>
          <w:szCs w:val="24"/>
        </w:rPr>
        <w:t>szyb windy dla</w:t>
      </w:r>
      <w:r>
        <w:rPr>
          <w:sz w:val="24"/>
          <w:szCs w:val="24"/>
        </w:rPr>
        <w:t> </w:t>
      </w:r>
      <w:r w:rsidRPr="00F17959">
        <w:rPr>
          <w:sz w:val="24"/>
          <w:szCs w:val="24"/>
        </w:rPr>
        <w:t xml:space="preserve">dźwigu przeznaczonego dla </w:t>
      </w:r>
      <w:r>
        <w:rPr>
          <w:sz w:val="24"/>
          <w:szCs w:val="24"/>
        </w:rPr>
        <w:t xml:space="preserve">osób z niepełnosprawnościami </w:t>
      </w:r>
      <w:r w:rsidRPr="00F17959">
        <w:rPr>
          <w:sz w:val="24"/>
          <w:szCs w:val="24"/>
        </w:rPr>
        <w:t xml:space="preserve">oraz transportu łóżek. </w:t>
      </w:r>
      <w:r>
        <w:rPr>
          <w:sz w:val="24"/>
          <w:szCs w:val="24"/>
        </w:rPr>
        <w:t xml:space="preserve">DPS mieści się w </w:t>
      </w:r>
      <w:r w:rsidRPr="00F17959">
        <w:rPr>
          <w:sz w:val="24"/>
          <w:szCs w:val="24"/>
        </w:rPr>
        <w:t>dwukondygnacyjny</w:t>
      </w:r>
      <w:r>
        <w:rPr>
          <w:sz w:val="24"/>
          <w:szCs w:val="24"/>
        </w:rPr>
        <w:t xml:space="preserve">m budynku, w którym przebywają osoby </w:t>
      </w:r>
      <w:r w:rsidRPr="00F17959">
        <w:rPr>
          <w:sz w:val="24"/>
          <w:szCs w:val="24"/>
        </w:rPr>
        <w:t>przewlekle somatycznie chor</w:t>
      </w:r>
      <w:r>
        <w:rPr>
          <w:sz w:val="24"/>
          <w:szCs w:val="24"/>
        </w:rPr>
        <w:t>e</w:t>
      </w:r>
      <w:r w:rsidRPr="00F17959">
        <w:rPr>
          <w:sz w:val="24"/>
          <w:szCs w:val="24"/>
        </w:rPr>
        <w:t xml:space="preserve"> i z chorobą Alzh</w:t>
      </w:r>
      <w:r>
        <w:rPr>
          <w:sz w:val="24"/>
          <w:szCs w:val="24"/>
        </w:rPr>
        <w:t>e</w:t>
      </w:r>
      <w:r w:rsidRPr="00F17959">
        <w:rPr>
          <w:sz w:val="24"/>
          <w:szCs w:val="24"/>
        </w:rPr>
        <w:t>imera</w:t>
      </w:r>
      <w:r>
        <w:rPr>
          <w:sz w:val="24"/>
          <w:szCs w:val="24"/>
        </w:rPr>
        <w:t xml:space="preserve">. To 102 </w:t>
      </w:r>
      <w:r w:rsidRPr="00F17959">
        <w:rPr>
          <w:sz w:val="24"/>
          <w:szCs w:val="24"/>
        </w:rPr>
        <w:t>mieszkańców</w:t>
      </w:r>
      <w:r>
        <w:rPr>
          <w:sz w:val="24"/>
          <w:szCs w:val="24"/>
        </w:rPr>
        <w:t xml:space="preserve">, z których </w:t>
      </w:r>
      <w:r w:rsidRPr="00F17959">
        <w:rPr>
          <w:sz w:val="24"/>
          <w:szCs w:val="24"/>
        </w:rPr>
        <w:t>33 porusza się za pomocą wózka, 5 za pomocą chodzików</w:t>
      </w:r>
      <w:r>
        <w:rPr>
          <w:sz w:val="24"/>
          <w:szCs w:val="24"/>
        </w:rPr>
        <w:t xml:space="preserve">, a </w:t>
      </w:r>
      <w:r w:rsidRPr="00F17959">
        <w:rPr>
          <w:sz w:val="24"/>
          <w:szCs w:val="24"/>
        </w:rPr>
        <w:t xml:space="preserve">17 osób </w:t>
      </w:r>
      <w:r>
        <w:rPr>
          <w:sz w:val="24"/>
          <w:szCs w:val="24"/>
        </w:rPr>
        <w:t xml:space="preserve">to osoby </w:t>
      </w:r>
      <w:r w:rsidRPr="00F17959">
        <w:rPr>
          <w:sz w:val="24"/>
          <w:szCs w:val="24"/>
        </w:rPr>
        <w:t>leżąc</w:t>
      </w:r>
      <w:r>
        <w:rPr>
          <w:sz w:val="24"/>
          <w:szCs w:val="24"/>
        </w:rPr>
        <w:t>e</w:t>
      </w:r>
      <w:r w:rsidRPr="00F179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Wybudowanie nowej windy zwiększy samodzielność części mieszkańców przy jednoczesnym zadbaniu o ich </w:t>
      </w:r>
      <w:r w:rsidRPr="00F17959">
        <w:rPr>
          <w:sz w:val="24"/>
          <w:szCs w:val="24"/>
        </w:rPr>
        <w:t>bezpieczeństwo</w:t>
      </w:r>
      <w:r>
        <w:rPr>
          <w:sz w:val="24"/>
          <w:szCs w:val="24"/>
        </w:rPr>
        <w:t>. U</w:t>
      </w:r>
      <w:r w:rsidRPr="00F17959">
        <w:rPr>
          <w:sz w:val="24"/>
          <w:szCs w:val="24"/>
        </w:rPr>
        <w:t xml:space="preserve">możliwi </w:t>
      </w:r>
      <w:r>
        <w:rPr>
          <w:sz w:val="24"/>
          <w:szCs w:val="24"/>
        </w:rPr>
        <w:t xml:space="preserve">im to </w:t>
      </w:r>
      <w:r w:rsidRPr="00F17959">
        <w:rPr>
          <w:sz w:val="24"/>
          <w:szCs w:val="24"/>
        </w:rPr>
        <w:t>udział w zajęciach rehabilitacyjnych, swobodny dostęp do sal terapeutycznych czy samodzielne i swobodne poruszanie się po obiekcie</w:t>
      </w:r>
      <w:r>
        <w:rPr>
          <w:sz w:val="24"/>
          <w:szCs w:val="24"/>
        </w:rPr>
        <w:t xml:space="preserve">, w tym </w:t>
      </w:r>
      <w:r w:rsidRPr="00F17959">
        <w:rPr>
          <w:sz w:val="24"/>
          <w:szCs w:val="24"/>
        </w:rPr>
        <w:t>korzystanie z ogrodu w</w:t>
      </w:r>
      <w:r>
        <w:rPr>
          <w:sz w:val="24"/>
          <w:szCs w:val="24"/>
        </w:rPr>
        <w:t> </w:t>
      </w:r>
      <w:r w:rsidRPr="00F17959">
        <w:rPr>
          <w:sz w:val="24"/>
          <w:szCs w:val="24"/>
        </w:rPr>
        <w:t xml:space="preserve">dowolnym momencie, w jakim zapragnie </w:t>
      </w:r>
      <w:r>
        <w:rPr>
          <w:sz w:val="24"/>
          <w:szCs w:val="24"/>
        </w:rPr>
        <w:t xml:space="preserve">tego </w:t>
      </w:r>
      <w:r w:rsidRPr="00F17959">
        <w:rPr>
          <w:sz w:val="24"/>
          <w:szCs w:val="24"/>
        </w:rPr>
        <w:t>mieszkaniec.</w:t>
      </w:r>
    </w:p>
    <w:p w14:paraId="447D39B2" w14:textId="77777777" w:rsidR="006C104D" w:rsidRDefault="006C104D" w:rsidP="006C104D">
      <w:pPr>
        <w:spacing w:before="120"/>
        <w:rPr>
          <w:sz w:val="24"/>
          <w:szCs w:val="24"/>
        </w:rPr>
      </w:pPr>
      <w:r w:rsidRPr="009E0726">
        <w:rPr>
          <w:bCs/>
          <w:sz w:val="24"/>
          <w:szCs w:val="24"/>
        </w:rPr>
        <w:t>Starostwo</w:t>
      </w:r>
      <w:r>
        <w:rPr>
          <w:b/>
          <w:sz w:val="24"/>
          <w:szCs w:val="24"/>
        </w:rPr>
        <w:t xml:space="preserve"> p</w:t>
      </w:r>
      <w:r w:rsidRPr="00E53668">
        <w:rPr>
          <w:b/>
          <w:sz w:val="24"/>
          <w:szCs w:val="24"/>
        </w:rPr>
        <w:t xml:space="preserve">owiat </w:t>
      </w:r>
      <w:r>
        <w:rPr>
          <w:b/>
          <w:sz w:val="24"/>
          <w:szCs w:val="24"/>
        </w:rPr>
        <w:t>s</w:t>
      </w:r>
      <w:r w:rsidRPr="00E53668">
        <w:rPr>
          <w:b/>
          <w:sz w:val="24"/>
          <w:szCs w:val="24"/>
        </w:rPr>
        <w:t>ierpecki</w:t>
      </w:r>
      <w:r>
        <w:rPr>
          <w:b/>
          <w:sz w:val="24"/>
          <w:szCs w:val="24"/>
        </w:rPr>
        <w:t xml:space="preserve">ego </w:t>
      </w:r>
      <w:r w:rsidRPr="009E0726">
        <w:rPr>
          <w:bCs/>
          <w:sz w:val="24"/>
          <w:szCs w:val="24"/>
        </w:rPr>
        <w:t>otrzymało</w:t>
      </w:r>
      <w:r>
        <w:rPr>
          <w:b/>
          <w:sz w:val="24"/>
          <w:szCs w:val="24"/>
        </w:rPr>
        <w:t xml:space="preserve"> </w:t>
      </w:r>
      <w:r w:rsidRPr="00E53668">
        <w:rPr>
          <w:sz w:val="24"/>
          <w:szCs w:val="24"/>
        </w:rPr>
        <w:t>dofinansowaniu</w:t>
      </w:r>
      <w:r>
        <w:rPr>
          <w:sz w:val="24"/>
          <w:szCs w:val="24"/>
        </w:rPr>
        <w:t xml:space="preserve"> w wysokości ponad 670 tys. zł (w tym roku to kwota ponad 308 tys. zł)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E53668">
        <w:rPr>
          <w:sz w:val="24"/>
          <w:szCs w:val="24"/>
        </w:rPr>
        <w:t>dwuletni projekt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53668">
        <w:rPr>
          <w:sz w:val="24"/>
          <w:szCs w:val="24"/>
        </w:rPr>
        <w:t xml:space="preserve">dzięki </w:t>
      </w:r>
      <w:r>
        <w:rPr>
          <w:sz w:val="24"/>
          <w:szCs w:val="24"/>
        </w:rPr>
        <w:t xml:space="preserve">któremu rozbuduje </w:t>
      </w:r>
      <w:r w:rsidRPr="009E0726">
        <w:rPr>
          <w:b/>
          <w:bCs/>
          <w:sz w:val="24"/>
          <w:szCs w:val="24"/>
        </w:rPr>
        <w:t>Dom Pomocy Społecznej im. Jana Pawła II w Szczutowie</w:t>
      </w:r>
      <w:r w:rsidRPr="00E5366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E53668">
        <w:rPr>
          <w:sz w:val="24"/>
          <w:szCs w:val="24"/>
        </w:rPr>
        <w:t xml:space="preserve"> wind</w:t>
      </w:r>
      <w:r>
        <w:rPr>
          <w:sz w:val="24"/>
          <w:szCs w:val="24"/>
        </w:rPr>
        <w:t>ę</w:t>
      </w:r>
      <w:r w:rsidRPr="00E53668">
        <w:rPr>
          <w:sz w:val="24"/>
          <w:szCs w:val="24"/>
        </w:rPr>
        <w:t xml:space="preserve"> zewnętrzn</w:t>
      </w:r>
      <w:r>
        <w:rPr>
          <w:sz w:val="24"/>
          <w:szCs w:val="24"/>
        </w:rPr>
        <w:t>ą</w:t>
      </w:r>
      <w:r w:rsidRPr="00E53668">
        <w:rPr>
          <w:sz w:val="24"/>
          <w:szCs w:val="24"/>
        </w:rPr>
        <w:t xml:space="preserve"> </w:t>
      </w:r>
      <w:r>
        <w:rPr>
          <w:sz w:val="24"/>
          <w:szCs w:val="24"/>
        </w:rPr>
        <w:t>i wyremontuje</w:t>
      </w:r>
      <w:r w:rsidRPr="00E53668">
        <w:rPr>
          <w:sz w:val="24"/>
          <w:szCs w:val="24"/>
        </w:rPr>
        <w:t xml:space="preserve"> łazien</w:t>
      </w:r>
      <w:r>
        <w:rPr>
          <w:sz w:val="24"/>
          <w:szCs w:val="24"/>
        </w:rPr>
        <w:t>ki</w:t>
      </w:r>
      <w:r w:rsidRPr="00E53668">
        <w:rPr>
          <w:sz w:val="24"/>
          <w:szCs w:val="24"/>
        </w:rPr>
        <w:t xml:space="preserve"> dla potrzeb niepełnosprawnych mieszkańców</w:t>
      </w:r>
      <w:r>
        <w:rPr>
          <w:sz w:val="24"/>
          <w:szCs w:val="24"/>
        </w:rPr>
        <w:t>.</w:t>
      </w:r>
    </w:p>
    <w:p w14:paraId="38E0AB87" w14:textId="1E3EA3C8" w:rsidR="00D94308" w:rsidRPr="00D94308" w:rsidRDefault="00D94308" w:rsidP="006C104D">
      <w:pPr>
        <w:spacing w:before="120"/>
        <w:rPr>
          <w:rStyle w:val="CytatZnak"/>
          <w:color w:val="auto"/>
          <w:sz w:val="24"/>
          <w:szCs w:val="24"/>
        </w:rPr>
      </w:pPr>
      <w:r w:rsidRPr="00F175D7">
        <w:rPr>
          <w:rStyle w:val="CytatZnak"/>
          <w:color w:val="auto"/>
          <w:sz w:val="24"/>
          <w:szCs w:val="24"/>
        </w:rPr>
        <w:t xml:space="preserve">– </w:t>
      </w:r>
      <w:r w:rsidRPr="00D94308">
        <w:rPr>
          <w:rStyle w:val="CytatZnak"/>
          <w:color w:val="auto"/>
          <w:sz w:val="24"/>
          <w:szCs w:val="24"/>
        </w:rPr>
        <w:t>Dzięki otrzymanym funduszom będziemy mogli zainstalować windę i remontować łazienki. W tym roku do wykorzystania mamy ponad 300 tys. zł. Bardzo zależało nam na</w:t>
      </w:r>
      <w:r w:rsidRPr="00D94308">
        <w:rPr>
          <w:rStyle w:val="CytatZnak"/>
          <w:color w:val="auto"/>
          <w:sz w:val="24"/>
          <w:szCs w:val="24"/>
        </w:rPr>
        <w:t> </w:t>
      </w:r>
      <w:r w:rsidRPr="00D94308">
        <w:rPr>
          <w:rStyle w:val="CytatZnak"/>
          <w:color w:val="auto"/>
          <w:sz w:val="24"/>
          <w:szCs w:val="24"/>
        </w:rPr>
        <w:t>lepszej dostępności Domu Pomocy Społecznej w Szczutowie. Jesteśmy ogromnie wdzięczni za wsparcie w tym wymiarze prac</w:t>
      </w:r>
    </w:p>
    <w:p w14:paraId="6DBB71B0" w14:textId="28FA7C03" w:rsidR="00D94308" w:rsidRDefault="00D94308" w:rsidP="006C10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– powiedział starosta sierpecki </w:t>
      </w:r>
      <w:r w:rsidRPr="00D94308">
        <w:rPr>
          <w:b/>
          <w:bCs/>
          <w:sz w:val="24"/>
          <w:szCs w:val="24"/>
        </w:rPr>
        <w:t>Andrzej Cześnik</w:t>
      </w:r>
      <w:r w:rsidRPr="00D94308">
        <w:rPr>
          <w:sz w:val="24"/>
          <w:szCs w:val="24"/>
        </w:rPr>
        <w:t>.</w:t>
      </w:r>
    </w:p>
    <w:p w14:paraId="131B4060" w14:textId="77777777" w:rsidR="006C104D" w:rsidRDefault="006C104D" w:rsidP="006C104D">
      <w:pPr>
        <w:spacing w:before="120"/>
        <w:rPr>
          <w:bCs/>
          <w:sz w:val="24"/>
          <w:szCs w:val="24"/>
        </w:rPr>
      </w:pPr>
      <w:r>
        <w:rPr>
          <w:sz w:val="24"/>
          <w:szCs w:val="24"/>
        </w:rPr>
        <w:t xml:space="preserve">W </w:t>
      </w:r>
      <w:r w:rsidRPr="00E53668">
        <w:rPr>
          <w:sz w:val="24"/>
          <w:szCs w:val="24"/>
        </w:rPr>
        <w:t>trzykondygnacyjny</w:t>
      </w:r>
      <w:r>
        <w:rPr>
          <w:sz w:val="24"/>
          <w:szCs w:val="24"/>
        </w:rPr>
        <w:t xml:space="preserve">m obiekcie mieszka </w:t>
      </w:r>
      <w:r w:rsidRPr="00E53668">
        <w:rPr>
          <w:sz w:val="24"/>
          <w:szCs w:val="24"/>
        </w:rPr>
        <w:t xml:space="preserve">86 </w:t>
      </w:r>
      <w:r>
        <w:rPr>
          <w:sz w:val="24"/>
          <w:szCs w:val="24"/>
        </w:rPr>
        <w:t xml:space="preserve">osób </w:t>
      </w:r>
      <w:r w:rsidRPr="00E53668">
        <w:rPr>
          <w:sz w:val="24"/>
          <w:szCs w:val="24"/>
        </w:rPr>
        <w:t xml:space="preserve">w podeszłym wieku i przewlekle somatycznie chorych (91% stanowią osoby </w:t>
      </w:r>
      <w:r>
        <w:rPr>
          <w:sz w:val="24"/>
          <w:szCs w:val="24"/>
        </w:rPr>
        <w:t xml:space="preserve">z </w:t>
      </w:r>
      <w:r w:rsidRPr="00E53668">
        <w:rPr>
          <w:sz w:val="24"/>
          <w:szCs w:val="24"/>
        </w:rPr>
        <w:t>niepełnosprawn</w:t>
      </w:r>
      <w:r>
        <w:rPr>
          <w:sz w:val="24"/>
          <w:szCs w:val="24"/>
        </w:rPr>
        <w:t xml:space="preserve">ościami </w:t>
      </w:r>
      <w:r w:rsidRPr="00E53668">
        <w:rPr>
          <w:sz w:val="24"/>
          <w:szCs w:val="24"/>
        </w:rPr>
        <w:t>).</w:t>
      </w:r>
      <w:r w:rsidRPr="00F54F33">
        <w:rPr>
          <w:rFonts w:ascii="Arial" w:hAnsi="Arial" w:cs="Arial"/>
          <w:bCs/>
          <w:sz w:val="20"/>
          <w:szCs w:val="20"/>
        </w:rPr>
        <w:t xml:space="preserve"> </w:t>
      </w:r>
      <w:r w:rsidRPr="00F54F33">
        <w:rPr>
          <w:bCs/>
          <w:sz w:val="24"/>
          <w:szCs w:val="24"/>
        </w:rPr>
        <w:t xml:space="preserve">W obiekcie </w:t>
      </w:r>
      <w:r w:rsidRPr="00F54F33">
        <w:rPr>
          <w:bCs/>
          <w:sz w:val="24"/>
          <w:szCs w:val="24"/>
        </w:rPr>
        <w:lastRenderedPageBreak/>
        <w:t xml:space="preserve">przy pokojach znajdują się niedostosowane do potrzeb </w:t>
      </w:r>
      <w:r>
        <w:rPr>
          <w:bCs/>
          <w:sz w:val="24"/>
          <w:szCs w:val="24"/>
        </w:rPr>
        <w:t xml:space="preserve">mieszkańców </w:t>
      </w:r>
      <w:r w:rsidRPr="00F54F33">
        <w:rPr>
          <w:bCs/>
          <w:sz w:val="24"/>
          <w:szCs w:val="24"/>
        </w:rPr>
        <w:t>pomieszczenia higieniczno-sanitarne (</w:t>
      </w:r>
      <w:r>
        <w:rPr>
          <w:bCs/>
          <w:sz w:val="24"/>
          <w:szCs w:val="24"/>
        </w:rPr>
        <w:t xml:space="preserve">z </w:t>
      </w:r>
      <w:r w:rsidRPr="00F54F33">
        <w:rPr>
          <w:bCs/>
          <w:sz w:val="24"/>
          <w:szCs w:val="24"/>
        </w:rPr>
        <w:t>głęboki</w:t>
      </w:r>
      <w:r>
        <w:rPr>
          <w:bCs/>
          <w:sz w:val="24"/>
          <w:szCs w:val="24"/>
        </w:rPr>
        <w:t>mi</w:t>
      </w:r>
      <w:r w:rsidRPr="00F54F33">
        <w:rPr>
          <w:bCs/>
          <w:sz w:val="24"/>
          <w:szCs w:val="24"/>
        </w:rPr>
        <w:t xml:space="preserve"> brodzik</w:t>
      </w:r>
      <w:r>
        <w:rPr>
          <w:bCs/>
          <w:sz w:val="24"/>
          <w:szCs w:val="24"/>
        </w:rPr>
        <w:t>ami</w:t>
      </w:r>
      <w:r w:rsidRPr="00F54F33">
        <w:rPr>
          <w:bCs/>
          <w:sz w:val="24"/>
          <w:szCs w:val="24"/>
        </w:rPr>
        <w:t>, ruszając</w:t>
      </w:r>
      <w:r>
        <w:rPr>
          <w:bCs/>
          <w:sz w:val="24"/>
          <w:szCs w:val="24"/>
        </w:rPr>
        <w:t>ymi</w:t>
      </w:r>
      <w:r w:rsidRPr="00F54F33">
        <w:rPr>
          <w:bCs/>
          <w:sz w:val="24"/>
          <w:szCs w:val="24"/>
        </w:rPr>
        <w:t xml:space="preserve"> się kafelki, </w:t>
      </w:r>
      <w:r>
        <w:rPr>
          <w:bCs/>
          <w:sz w:val="24"/>
          <w:szCs w:val="24"/>
        </w:rPr>
        <w:t>zużytą, niedostosowaną armaturą). O</w:t>
      </w:r>
      <w:r w:rsidRPr="00F54F33">
        <w:rPr>
          <w:bCs/>
          <w:sz w:val="24"/>
          <w:szCs w:val="24"/>
        </w:rPr>
        <w:t xml:space="preserve">becna winda </w:t>
      </w:r>
      <w:r>
        <w:rPr>
          <w:bCs/>
          <w:sz w:val="24"/>
          <w:szCs w:val="24"/>
        </w:rPr>
        <w:t xml:space="preserve">ma </w:t>
      </w:r>
      <w:r w:rsidRPr="00F54F33">
        <w:rPr>
          <w:bCs/>
          <w:sz w:val="24"/>
          <w:szCs w:val="24"/>
        </w:rPr>
        <w:t>małą kabinę</w:t>
      </w:r>
      <w:r>
        <w:rPr>
          <w:bCs/>
          <w:sz w:val="24"/>
          <w:szCs w:val="24"/>
        </w:rPr>
        <w:t xml:space="preserve">, co uniemożliwia przewożenie osób na </w:t>
      </w:r>
      <w:r w:rsidRPr="00F54F33">
        <w:rPr>
          <w:bCs/>
          <w:sz w:val="24"/>
          <w:szCs w:val="24"/>
        </w:rPr>
        <w:t>łóżk</w:t>
      </w:r>
      <w:r>
        <w:rPr>
          <w:bCs/>
          <w:sz w:val="24"/>
          <w:szCs w:val="24"/>
        </w:rPr>
        <w:t>ach</w:t>
      </w:r>
      <w:r w:rsidRPr="00F54F33">
        <w:rPr>
          <w:bCs/>
          <w:sz w:val="24"/>
          <w:szCs w:val="24"/>
        </w:rPr>
        <w:t xml:space="preserve"> rehabilitacyjny</w:t>
      </w:r>
      <w:r>
        <w:rPr>
          <w:bCs/>
          <w:sz w:val="24"/>
          <w:szCs w:val="24"/>
        </w:rPr>
        <w:t xml:space="preserve">ch). Nowa pozwoli na </w:t>
      </w:r>
      <w:r w:rsidRPr="00E53668">
        <w:rPr>
          <w:bCs/>
          <w:sz w:val="24"/>
          <w:szCs w:val="24"/>
        </w:rPr>
        <w:t>swobodne poruszani</w:t>
      </w:r>
      <w:r>
        <w:rPr>
          <w:bCs/>
          <w:sz w:val="24"/>
          <w:szCs w:val="24"/>
        </w:rPr>
        <w:t>e</w:t>
      </w:r>
      <w:r w:rsidRPr="00E53668">
        <w:rPr>
          <w:bCs/>
          <w:sz w:val="24"/>
          <w:szCs w:val="24"/>
        </w:rPr>
        <w:t xml:space="preserve"> się po obiekcie.</w:t>
      </w:r>
      <w:r>
        <w:rPr>
          <w:bCs/>
          <w:sz w:val="24"/>
          <w:szCs w:val="24"/>
        </w:rPr>
        <w:t xml:space="preserve"> – </w:t>
      </w:r>
      <w:r w:rsidRPr="00E53668">
        <w:rPr>
          <w:bCs/>
          <w:sz w:val="24"/>
          <w:szCs w:val="24"/>
        </w:rPr>
        <w:t xml:space="preserve">korzystanie w pełni z biblioteki, kaplicy, warsztatów terapii zajęciowej. </w:t>
      </w:r>
      <w:r>
        <w:rPr>
          <w:bCs/>
          <w:sz w:val="24"/>
          <w:szCs w:val="24"/>
        </w:rPr>
        <w:t xml:space="preserve">To zwiększy możliwość </w:t>
      </w:r>
      <w:r w:rsidRPr="00E53668">
        <w:rPr>
          <w:bCs/>
          <w:sz w:val="24"/>
          <w:szCs w:val="24"/>
        </w:rPr>
        <w:t>kontakt</w:t>
      </w:r>
      <w:r>
        <w:rPr>
          <w:bCs/>
          <w:sz w:val="24"/>
          <w:szCs w:val="24"/>
        </w:rPr>
        <w:t xml:space="preserve">ów </w:t>
      </w:r>
      <w:r w:rsidRPr="00E53668">
        <w:rPr>
          <w:bCs/>
          <w:sz w:val="24"/>
          <w:szCs w:val="24"/>
        </w:rPr>
        <w:t>i integrację mieszkańców DPS.</w:t>
      </w:r>
    </w:p>
    <w:p w14:paraId="17816D22" w14:textId="77777777" w:rsidR="006C104D" w:rsidRPr="00A87685" w:rsidRDefault="006C104D" w:rsidP="006C104D">
      <w:pPr>
        <w:pStyle w:val="Nagwek2"/>
        <w:rPr>
          <w:sz w:val="26"/>
          <w:szCs w:val="26"/>
          <w:shd w:val="clear" w:color="auto" w:fill="FFFFFF"/>
        </w:rPr>
      </w:pPr>
      <w:r w:rsidRPr="00A87685">
        <w:rPr>
          <w:sz w:val="26"/>
          <w:szCs w:val="26"/>
          <w:shd w:val="clear" w:color="auto" w:fill="FFFFFF"/>
        </w:rPr>
        <w:t>Podział środków z PFRON</w:t>
      </w:r>
    </w:p>
    <w:p w14:paraId="5B44650D" w14:textId="77777777" w:rsidR="006C104D" w:rsidRDefault="006C104D" w:rsidP="006C104D">
      <w:pPr>
        <w:rPr>
          <w:color w:val="000000"/>
          <w:sz w:val="24"/>
          <w:szCs w:val="24"/>
          <w:shd w:val="clear" w:color="auto" w:fill="FFFFFF"/>
        </w:rPr>
      </w:pPr>
      <w:r w:rsidRPr="004F461A">
        <w:rPr>
          <w:color w:val="000000"/>
          <w:sz w:val="24"/>
          <w:szCs w:val="24"/>
          <w:shd w:val="clear" w:color="auto" w:fill="FFFFFF"/>
        </w:rPr>
        <w:t>Dofinansowanie działań na rzecz osób niepełnosprawnych wynika z zapisów tzw. ustawy o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rehabilitacji (ustawa z 27 sierpnia 1997 r. o rehabilitacji zawodowej i społecznej oraz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zatrudnianiu osób niepełnosprawnych). Środki na ten cel pochodzą z Państwowego Funduszu Rehabilitacji Osób Niepełnosprawnych (PFRON) i przydzielane są poszczególnym województwom zgodnie z algorytmem.</w:t>
      </w:r>
    </w:p>
    <w:p w14:paraId="69E58A4C" w14:textId="77777777" w:rsidR="006C104D" w:rsidRPr="004F461A" w:rsidRDefault="006C104D" w:rsidP="006C104D">
      <w:pPr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 xml:space="preserve">W ubiegłym roku do Mazowieckiego Centrum </w:t>
      </w:r>
      <w:r w:rsidRPr="00E53668">
        <w:rPr>
          <w:spacing w:val="0"/>
          <w:sz w:val="24"/>
          <w:szCs w:val="24"/>
        </w:rPr>
        <w:t>Polityki Społecznej wpłynęło 15 wniosków o dofinansowanie robót budowlanych, ale pozytywną weryfikację formalną przeszło 10 z nich. Prace budowlane mogą dotyczyć tylko takich</w:t>
      </w:r>
      <w:r w:rsidRPr="004F461A">
        <w:rPr>
          <w:spacing w:val="0"/>
          <w:sz w:val="24"/>
          <w:szCs w:val="24"/>
        </w:rPr>
        <w:t xml:space="preserve"> obiektów, które służą rehabilitacji społecznej i zawodowej osób z niepełnosprawnościami. Nie mogą to być rozbiórki obiektów, ale mogą – przebudowy lub remonty.</w:t>
      </w:r>
    </w:p>
    <w:p w14:paraId="25F77900" w14:textId="77777777" w:rsidR="006C104D" w:rsidRPr="00EF3EE3" w:rsidRDefault="006C104D" w:rsidP="006C104D">
      <w:pPr>
        <w:rPr>
          <w:bCs/>
          <w:sz w:val="24"/>
          <w:szCs w:val="24"/>
        </w:rPr>
      </w:pPr>
      <w:r w:rsidRPr="00E53668">
        <w:rPr>
          <w:spacing w:val="0"/>
          <w:sz w:val="24"/>
          <w:szCs w:val="24"/>
        </w:rPr>
        <w:t>Na podstawie wnioskowanych kwot i zobowiązań wynikających z już prowadzonych projektów wieloletnich, radni województwa zdecydowali, że na ten cel zabezpieczonych będzie ponad 12,8 mln zł, z czego 4,2 mln zł na tegoroczne</w:t>
      </w:r>
      <w:r>
        <w:rPr>
          <w:spacing w:val="0"/>
          <w:sz w:val="24"/>
          <w:szCs w:val="24"/>
        </w:rPr>
        <w:t xml:space="preserve"> inwestycje</w:t>
      </w:r>
      <w:r w:rsidRPr="004F461A">
        <w:rPr>
          <w:spacing w:val="0"/>
          <w:sz w:val="24"/>
          <w:szCs w:val="24"/>
        </w:rPr>
        <w:t>.</w:t>
      </w:r>
    </w:p>
    <w:p w14:paraId="21E9C45A" w14:textId="77777777" w:rsidR="006C104D" w:rsidRPr="009E5741" w:rsidRDefault="006C104D" w:rsidP="006C104D">
      <w:pPr>
        <w:spacing w:before="600" w:after="0" w:line="240" w:lineRule="auto"/>
        <w:rPr>
          <w:b/>
          <w:bCs/>
          <w:spacing w:val="0"/>
          <w:sz w:val="22"/>
          <w:szCs w:val="22"/>
        </w:rPr>
      </w:pPr>
      <w:bookmarkStart w:id="1" w:name="_Hlk164851248"/>
      <w:r w:rsidRPr="009E5741">
        <w:rPr>
          <w:b/>
          <w:bCs/>
          <w:spacing w:val="0"/>
          <w:sz w:val="22"/>
          <w:szCs w:val="22"/>
        </w:rPr>
        <w:t>Kontakt dla mediów:</w:t>
      </w:r>
    </w:p>
    <w:p w14:paraId="201E71E3" w14:textId="77777777" w:rsidR="006C104D" w:rsidRPr="009E5741" w:rsidRDefault="006C104D" w:rsidP="006C104D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Hanna Maliszewska</w:t>
      </w:r>
    </w:p>
    <w:p w14:paraId="4B03C5FD" w14:textId="77777777" w:rsidR="006C104D" w:rsidRPr="009E5741" w:rsidRDefault="006C104D" w:rsidP="006C104D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rzeczniczka prasowa</w:t>
      </w:r>
    </w:p>
    <w:p w14:paraId="6ACF6169" w14:textId="77777777" w:rsidR="006C104D" w:rsidRPr="009E5741" w:rsidRDefault="006C104D" w:rsidP="006C104D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Mazowieckie Centrum Polityki Społecznej</w:t>
      </w:r>
    </w:p>
    <w:p w14:paraId="30D8E591" w14:textId="77777777" w:rsidR="006C104D" w:rsidRPr="009E5741" w:rsidRDefault="006C104D" w:rsidP="006C104D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tel. 798 810 794</w:t>
      </w:r>
    </w:p>
    <w:p w14:paraId="0BEBBF39" w14:textId="77777777" w:rsidR="006C104D" w:rsidRDefault="006C104D" w:rsidP="006C104D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 xml:space="preserve">e-mail: </w:t>
      </w:r>
      <w:hyperlink r:id="rId6" w:history="1">
        <w:r w:rsidRPr="00C47E98">
          <w:rPr>
            <w:rStyle w:val="Hipercze"/>
            <w:spacing w:val="0"/>
            <w:sz w:val="22"/>
            <w:szCs w:val="22"/>
          </w:rPr>
          <w:t>rzecznik@mcps.com.pl</w:t>
        </w:r>
      </w:hyperlink>
      <w:bookmarkEnd w:id="1"/>
    </w:p>
    <w:p w14:paraId="7BF44E59" w14:textId="77777777" w:rsidR="004916D9" w:rsidRDefault="004916D9"/>
    <w:sectPr w:rsidR="004916D9" w:rsidSect="006C1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A785" w14:textId="77777777" w:rsidR="00C524C4" w:rsidRDefault="00C524C4">
      <w:pPr>
        <w:spacing w:after="0" w:line="240" w:lineRule="auto"/>
      </w:pPr>
      <w:r>
        <w:separator/>
      </w:r>
    </w:p>
  </w:endnote>
  <w:endnote w:type="continuationSeparator" w:id="0">
    <w:p w14:paraId="7471FC1E" w14:textId="77777777" w:rsidR="00C524C4" w:rsidRDefault="00C5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F812" w14:textId="77777777" w:rsidR="006C104D" w:rsidRPr="00DB391B" w:rsidRDefault="006C104D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E84C1FE" wp14:editId="46131B1E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B2A222" w14:textId="77777777" w:rsidR="006C104D" w:rsidRPr="00D271D9" w:rsidRDefault="006C104D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2402B2CB" w14:textId="77777777" w:rsidR="006C104D" w:rsidRPr="008A0DD6" w:rsidRDefault="006C104D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1691D151" w14:textId="77777777" w:rsidR="006C104D" w:rsidRPr="008A0DD6" w:rsidRDefault="006C104D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7317D369" w14:textId="77777777" w:rsidR="006C104D" w:rsidRPr="008A0DD6" w:rsidRDefault="006C1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87B1" w14:textId="77777777" w:rsidR="006C104D" w:rsidRPr="006E1CE6" w:rsidRDefault="006C104D" w:rsidP="00595FBB">
    <w:pPr>
      <w:spacing w:after="0" w:line="240" w:lineRule="auto"/>
      <w:jc w:val="center"/>
    </w:pPr>
    <w:r w:rsidRPr="006E1CE6">
      <w:rPr>
        <w:rFonts w:ascii="Arial" w:hAnsi="Arial" w:cs="Arial"/>
        <w:noProof/>
      </w:rPr>
      <w:drawing>
        <wp:inline distT="114300" distB="114300" distL="114300" distR="114300" wp14:anchorId="660432D3" wp14:editId="4A1EBC31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CD4108" w14:textId="77777777" w:rsidR="006C104D" w:rsidRPr="006E1CE6" w:rsidRDefault="006C104D" w:rsidP="00595FBB">
        <w:pPr>
          <w:pStyle w:val="Stopka"/>
          <w:jc w:val="right"/>
          <w:rPr>
            <w:sz w:val="24"/>
            <w:szCs w:val="24"/>
          </w:rPr>
        </w:pPr>
        <w:r w:rsidRPr="006E1CE6">
          <w:rPr>
            <w:b/>
            <w:bCs/>
            <w:sz w:val="24"/>
            <w:szCs w:val="24"/>
          </w:rPr>
          <w:fldChar w:fldCharType="begin"/>
        </w:r>
        <w:r w:rsidRPr="006E1CE6">
          <w:rPr>
            <w:b/>
            <w:bCs/>
            <w:sz w:val="24"/>
            <w:szCs w:val="24"/>
          </w:rPr>
          <w:instrText>PAGE   \* MERGEFORMAT</w:instrText>
        </w:r>
        <w:r w:rsidRPr="006E1CE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</w:t>
        </w:r>
        <w:r w:rsidRPr="006E1CE6">
          <w:rPr>
            <w:b/>
            <w:bCs/>
            <w:sz w:val="24"/>
            <w:szCs w:val="24"/>
          </w:rPr>
          <w:fldChar w:fldCharType="end"/>
        </w:r>
      </w:p>
    </w:sdtContent>
  </w:sdt>
  <w:p w14:paraId="09449E6F" w14:textId="77777777" w:rsidR="006C104D" w:rsidRPr="006E1CE6" w:rsidRDefault="006C104D" w:rsidP="00595FBB">
    <w:pPr>
      <w:spacing w:after="0" w:line="240" w:lineRule="auto"/>
      <w:jc w:val="center"/>
      <w:rPr>
        <w:b/>
        <w:bCs/>
      </w:rPr>
    </w:pPr>
    <w:r w:rsidRPr="006E1CE6">
      <w:rPr>
        <w:b/>
        <w:bCs/>
      </w:rPr>
      <w:t>ul. Grzybowska 80/82, 00-844 Warszawa, tel.: 22 376 85 00</w:t>
    </w:r>
  </w:p>
  <w:p w14:paraId="287EC997" w14:textId="77777777" w:rsidR="006C104D" w:rsidRPr="006E1CE6" w:rsidRDefault="006C104D" w:rsidP="00595FBB">
    <w:pPr>
      <w:spacing w:after="0" w:line="240" w:lineRule="auto"/>
      <w:jc w:val="center"/>
      <w:rPr>
        <w:b/>
        <w:bCs/>
      </w:rPr>
    </w:pPr>
    <w:r w:rsidRPr="006E1CE6">
      <w:rPr>
        <w:b/>
        <w:bCs/>
      </w:rPr>
      <w:t>www.mcps.com.pl, e-mail: mcps@mcps.com.pl</w:t>
    </w:r>
  </w:p>
  <w:p w14:paraId="2308615A" w14:textId="77777777" w:rsidR="006C104D" w:rsidRPr="006E1CE6" w:rsidRDefault="006C104D" w:rsidP="00DB391B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7494" w14:textId="77777777" w:rsidR="006C104D" w:rsidRPr="006E1CE6" w:rsidRDefault="006C104D" w:rsidP="00DB391B">
    <w:pPr>
      <w:spacing w:after="0" w:line="240" w:lineRule="auto"/>
      <w:jc w:val="center"/>
      <w:rPr>
        <w:sz w:val="20"/>
        <w:szCs w:val="20"/>
      </w:rPr>
    </w:pPr>
    <w:r w:rsidRPr="006E1CE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D24D9B" wp14:editId="36F83922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350BAF" w14:textId="77777777" w:rsidR="006C104D" w:rsidRPr="006E1CE6" w:rsidRDefault="006C104D" w:rsidP="00DB391B">
    <w:pPr>
      <w:spacing w:after="0" w:line="240" w:lineRule="auto"/>
      <w:jc w:val="center"/>
      <w:rPr>
        <w:b/>
        <w:bCs/>
      </w:rPr>
    </w:pPr>
    <w:r w:rsidRPr="006E1CE6">
      <w:rPr>
        <w:b/>
        <w:bCs/>
      </w:rPr>
      <w:t>ul. Grzybowska 80/82, 00-844 Warszawa, tel.: 22 376 85 00</w:t>
    </w:r>
  </w:p>
  <w:p w14:paraId="770E2212" w14:textId="77777777" w:rsidR="006C104D" w:rsidRPr="006E1CE6" w:rsidRDefault="006C104D" w:rsidP="00DB391B">
    <w:pPr>
      <w:spacing w:after="0" w:line="240" w:lineRule="auto"/>
      <w:jc w:val="center"/>
      <w:rPr>
        <w:b/>
        <w:bCs/>
      </w:rPr>
    </w:pPr>
    <w:r w:rsidRPr="006E1CE6">
      <w:rPr>
        <w:b/>
        <w:bCs/>
      </w:rPr>
      <w:t>www.mcps.com.pl, e-mail: mcps@mcps.com.pl</w:t>
    </w:r>
  </w:p>
  <w:p w14:paraId="743E0326" w14:textId="77777777" w:rsidR="006C104D" w:rsidRPr="006E1CE6" w:rsidRDefault="006C104D" w:rsidP="00595FBB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688A" w14:textId="77777777" w:rsidR="00C524C4" w:rsidRDefault="00C524C4">
      <w:pPr>
        <w:spacing w:after="0" w:line="240" w:lineRule="auto"/>
      </w:pPr>
      <w:r>
        <w:separator/>
      </w:r>
    </w:p>
  </w:footnote>
  <w:footnote w:type="continuationSeparator" w:id="0">
    <w:p w14:paraId="201F1F8F" w14:textId="77777777" w:rsidR="00C524C4" w:rsidRDefault="00C5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B57C" w14:textId="77777777" w:rsidR="006C104D" w:rsidRDefault="006C1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52656B4" w14:textId="77777777" w:rsidR="006C104D" w:rsidRDefault="006C1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D8E639" w14:textId="77777777" w:rsidR="006C104D" w:rsidRDefault="006C1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E04E056" w14:textId="77777777" w:rsidR="006C104D" w:rsidRDefault="006C1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55D" w14:textId="77777777" w:rsidR="006C104D" w:rsidRDefault="006C1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B3E9" w14:textId="77777777" w:rsidR="006C104D" w:rsidRDefault="006C104D" w:rsidP="00DA411C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 wp14:anchorId="18268117" wp14:editId="1833084E">
          <wp:extent cx="7645400" cy="748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02" cy="7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D"/>
    <w:rsid w:val="00007497"/>
    <w:rsid w:val="00023364"/>
    <w:rsid w:val="00046706"/>
    <w:rsid w:val="001F1A25"/>
    <w:rsid w:val="002D4A9D"/>
    <w:rsid w:val="00345549"/>
    <w:rsid w:val="003B45A2"/>
    <w:rsid w:val="004916D9"/>
    <w:rsid w:val="004A2293"/>
    <w:rsid w:val="00585246"/>
    <w:rsid w:val="00596CC7"/>
    <w:rsid w:val="00601E5A"/>
    <w:rsid w:val="006C104D"/>
    <w:rsid w:val="006D1A92"/>
    <w:rsid w:val="00AB1C35"/>
    <w:rsid w:val="00C524C4"/>
    <w:rsid w:val="00D2001A"/>
    <w:rsid w:val="00D94308"/>
    <w:rsid w:val="00DB1764"/>
    <w:rsid w:val="00F175D7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E10B"/>
  <w15:chartTrackingRefBased/>
  <w15:docId w15:val="{F59BB681-06FD-49E9-B81A-957D195B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04D"/>
    <w:pPr>
      <w:spacing w:after="120" w:line="276" w:lineRule="auto"/>
    </w:pPr>
    <w:rPr>
      <w:rFonts w:eastAsia="Calibri"/>
      <w:kern w:val="0"/>
      <w:sz w:val="26"/>
      <w:szCs w:val="26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04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04D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04D"/>
    <w:rPr>
      <w:rFonts w:eastAsia="Calibri"/>
      <w:b/>
      <w:kern w:val="0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C104D"/>
    <w:rPr>
      <w:rFonts w:eastAsia="Calibri"/>
      <w:b/>
      <w:kern w:val="0"/>
      <w:sz w:val="36"/>
      <w:szCs w:val="36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6C104D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C104D"/>
    <w:rPr>
      <w:rFonts w:eastAsia="Calibri"/>
      <w:b/>
      <w:kern w:val="0"/>
      <w:sz w:val="72"/>
      <w:szCs w:val="72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C104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6C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04D"/>
    <w:rPr>
      <w:rFonts w:eastAsia="Calibri"/>
      <w:kern w:val="0"/>
      <w:sz w:val="26"/>
      <w:szCs w:val="26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6C10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104D"/>
    <w:rPr>
      <w:rFonts w:eastAsia="Calibri"/>
      <w:i/>
      <w:iCs/>
      <w:color w:val="404040" w:themeColor="text1" w:themeTint="BF"/>
      <w:kern w:val="0"/>
      <w:sz w:val="26"/>
      <w:szCs w:val="2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C1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mcps.c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1769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22</cp:revision>
  <dcterms:created xsi:type="dcterms:W3CDTF">2024-04-25T10:05:00Z</dcterms:created>
  <dcterms:modified xsi:type="dcterms:W3CDTF">2024-04-25T14:14:00Z</dcterms:modified>
</cp:coreProperties>
</file>